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C1" w:rsidRPr="00D004C1" w:rsidRDefault="00D004C1" w:rsidP="00D004C1">
      <w:pPr>
        <w:spacing w:after="0" w:afterAutospacing="1" w:line="240" w:lineRule="auto"/>
        <w:outlineLvl w:val="0"/>
        <w:rPr>
          <w:rFonts w:ascii="Rubik" w:eastAsia="Times New Roman" w:hAnsi="Rubik" w:cs="Rubik"/>
          <w:b/>
          <w:bCs/>
          <w:color w:val="333333"/>
          <w:spacing w:val="-15"/>
          <w:kern w:val="36"/>
          <w:sz w:val="48"/>
          <w:szCs w:val="48"/>
          <w:lang w:eastAsia="ru-RU"/>
        </w:rPr>
      </w:pPr>
      <w:r w:rsidRPr="00D004C1">
        <w:rPr>
          <w:rFonts w:ascii="Rubik" w:eastAsia="Times New Roman" w:hAnsi="Rubik" w:cs="Rubik"/>
          <w:b/>
          <w:bCs/>
          <w:color w:val="333333"/>
          <w:spacing w:val="-15"/>
          <w:kern w:val="36"/>
          <w:sz w:val="48"/>
          <w:szCs w:val="48"/>
          <w:lang w:eastAsia="ru-RU"/>
        </w:rPr>
        <w:t xml:space="preserve">Обслуживание статических сайтов с помощью </w:t>
      </w:r>
      <w:proofErr w:type="spellStart"/>
      <w:r w:rsidRPr="00D004C1">
        <w:rPr>
          <w:rFonts w:ascii="Rubik" w:eastAsia="Times New Roman" w:hAnsi="Rubik" w:cs="Rubik"/>
          <w:b/>
          <w:bCs/>
          <w:color w:val="333333"/>
          <w:spacing w:val="-15"/>
          <w:kern w:val="36"/>
          <w:sz w:val="48"/>
          <w:szCs w:val="48"/>
          <w:lang w:eastAsia="ru-RU"/>
        </w:rPr>
        <w:t>Go</w:t>
      </w:r>
      <w:proofErr w:type="spellEnd"/>
    </w:p>
    <w:p w:rsidR="00D004C1" w:rsidRPr="00D004C1" w:rsidRDefault="00D004C1" w:rsidP="00D004C1">
      <w:pPr>
        <w:spacing w:after="0" w:line="240" w:lineRule="auto"/>
        <w:rPr>
          <w:rFonts w:ascii="Rubik" w:eastAsia="Times New Roman" w:hAnsi="Rubik" w:cs="Rubik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b/>
          <w:bCs/>
          <w:sz w:val="24"/>
          <w:szCs w:val="24"/>
          <w:lang w:eastAsia="ru-RU"/>
        </w:rPr>
        <w:t>Последнее обновление:</w:t>
      </w:r>
      <w:r w:rsidRPr="00D004C1">
        <w:rPr>
          <w:rFonts w:ascii="Cambria" w:eastAsia="Times New Roman" w:hAnsi="Cambria" w:cs="Cambria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sz w:val="24"/>
          <w:szCs w:val="24"/>
          <w:lang w:eastAsia="ru-RU"/>
        </w:rPr>
        <w:t>29 февраля 2020 г.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Недавно я переместил сайт, который вы сейчас читаете, из приложения 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Sinatra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/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Ruby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на (почти) статический сайт, обслуживаемый 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Go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Итак, пока это свежо в моей голове, вот объяснение принципов создания и обслуживания статических сайтов с помощью 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Go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Давайте начнем с простого, но реального примера: обслуживание стандартных файлов HTML и CSS из определенного места на диске.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Начните с создания каталога для хранения проекта: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 mkdir static-site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 cd static-site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Затем добавьте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main.go</w:t>
      </w:r>
      <w:proofErr w:type="gram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для хранения нашего кода и несколько простых файлов HTML и CSS в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static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каталоге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 touch main.go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 mkdir -p static/stylesheets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 touch static/example.html static/stylesheets/main.css</w:t>
      </w:r>
    </w:p>
    <w:p w:rsidR="00D004C1" w:rsidRPr="00D004C1" w:rsidRDefault="00D004C1" w:rsidP="00D004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: static/example.html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&lt;!doctype 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html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html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head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meta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 xml:space="preserve"> 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charset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=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"utf-8"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title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 static page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title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link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 xml:space="preserve"> 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rel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=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"stylesheet"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 xml:space="preserve"> 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href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=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"/stylesheets/main.css"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head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body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h1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 from a static page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h1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body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html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: static/stylesheets/main.css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eastAsia="ru-RU"/>
        </w:rPr>
        <w:t>body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  <w:proofErr w:type="spellStart"/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eastAsia="ru-RU"/>
        </w:rPr>
        <w:t>color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#c0392b}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Как только эти файлы созданы, код, который нам нужен для запуска, становится удивительно компактным:</w:t>
      </w:r>
    </w:p>
    <w:p w:rsidR="00D004C1" w:rsidRPr="00D004C1" w:rsidRDefault="00D004C1" w:rsidP="00D004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 xml:space="preserve">: </w:t>
      </w:r>
      <w:proofErr w:type="gramStart"/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main.go</w:t>
      </w:r>
      <w:proofErr w:type="gramEnd"/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package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import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"log"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"net/http"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func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fs := http.FileServer(http.Dir(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"./static"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http.Handle(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fs)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log.Println(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"Listening on :3000..."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err := http.ListenAndServe(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":3000"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if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err !=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log.Fatal</w:t>
      </w:r>
      <w:proofErr w:type="spellEnd"/>
      <w:proofErr w:type="gram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err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ab/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Давайте пройдем через это.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Сначала мы используем эту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"https://golang.org/pkg/net/http/" \l "FileServer"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http.FileServer</w:t>
      </w:r>
      <w:proofErr w:type="spellEnd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функцию для создания обработчика, который отвечает на все HTTP-запросы содержимым данной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>файловой системы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Для нашей файловой системы мы используем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static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каталог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, относящийся к нашему приложению, но вы можете использовать любой другой каталог на вашем компьютере (или любой объект, реализующий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"https://golang.org/pkg/net/http/" \l "FileSystem"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http.FileSystem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интерфейс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).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Затем мы используем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"https://golang.org/pkg/net/http/" \l "Handle"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http.Handle</w:t>
      </w:r>
      <w:proofErr w:type="spellEnd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функцию для регистрации файлового сервера в качестве обработчика всех запросов и запускаем сервер, прослушивающий порт 3000.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Стоит отметить, что в 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Go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шаблон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"/"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соответствует всем путям запроса, а не только пустому пути.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Идем дальше и запускаем приложение: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 go run main.go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Listening on :3000...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 открыть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hyperlink r:id="rId5" w:history="1">
        <w:r w:rsidRPr="00D004C1">
          <w:rPr>
            <w:rFonts w:ascii="Courier New" w:eastAsia="Times New Roman" w:hAnsi="Courier New" w:cs="Courier New"/>
            <w:color w:val="0000FF"/>
            <w:sz w:val="20"/>
            <w:szCs w:val="20"/>
            <w:lang w:eastAsia="ru-RU"/>
          </w:rPr>
          <w:t>http://localhost:3000/example.html</w:t>
        </w:r>
      </w:hyperlink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в браузере.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Вы должны увидеть созданную нами HTML-страницу с большим красным заголовком.</w:t>
      </w:r>
    </w:p>
    <w:p w:rsidR="00D004C1" w:rsidRPr="00D004C1" w:rsidRDefault="00D004C1" w:rsidP="00D004C1">
      <w:pPr>
        <w:spacing w:after="10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10153650" cy="6648450"/>
            <wp:effectExtent l="0" t="0" r="0" b="0"/>
            <wp:docPr id="2" name="Рисунок 2" descr="https://www.alexedwards.net/static/img/stati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exedwards.net/static/img/static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C1" w:rsidRPr="00D004C1" w:rsidRDefault="00D004C1" w:rsidP="00D004C1">
      <w:pPr>
        <w:spacing w:after="0" w:afterAutospacing="1" w:line="240" w:lineRule="auto"/>
        <w:outlineLvl w:val="1"/>
        <w:rPr>
          <w:rFonts w:ascii="Rubik" w:eastAsia="Times New Roman" w:hAnsi="Rubik" w:cs="Rubik"/>
          <w:b/>
          <w:bCs/>
          <w:color w:val="333333"/>
          <w:spacing w:val="-15"/>
          <w:sz w:val="36"/>
          <w:szCs w:val="36"/>
          <w:lang w:eastAsia="ru-RU"/>
        </w:rPr>
      </w:pPr>
      <w:r w:rsidRPr="00D004C1">
        <w:rPr>
          <w:rFonts w:ascii="Rubik" w:eastAsia="Times New Roman" w:hAnsi="Rubik" w:cs="Rubik"/>
          <w:b/>
          <w:bCs/>
          <w:color w:val="333333"/>
          <w:spacing w:val="-15"/>
          <w:sz w:val="36"/>
          <w:szCs w:val="36"/>
          <w:lang w:eastAsia="ru-RU"/>
        </w:rPr>
        <w:t>Почти статические сайты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Если вы создаете много статических HTML-файлов вручную, повторение шаблонного содержимого может оказаться утомительным.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Давайте рассмотрим использование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"https://golang.org/pkg/html/template/"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</w:t>
      </w:r>
      <w:proofErr w:type="spellStart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template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пакета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Go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для размещения общей разметки в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>макета 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На данный момент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>все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запросы обрабатываются нашим файловым сервером.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Давайте немного изменим наше приложение, чтобы файловый сервер обрабатывал только те пути запросов, которые начинаются с шаблона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static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</w:p>
    <w:p w:rsidR="00D004C1" w:rsidRPr="00D004C1" w:rsidRDefault="00D004C1" w:rsidP="00D004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lastRenderedPageBreak/>
        <w:t>Файл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 xml:space="preserve">: </w:t>
      </w:r>
      <w:proofErr w:type="gramStart"/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main.go</w:t>
      </w:r>
      <w:proofErr w:type="gramEnd"/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...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func 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main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fs := http.FileServer(http.Dir(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"./static"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http.Handle(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"/static/"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http.StripPrefix(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"/static/"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fs))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log.Println(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"Listening on :3000..."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err := http.ListenAndServe(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":3000"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nil)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if err != nil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log.Fatal(err)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Обратите внимание, что, поскольку наш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static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каталог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установлен как корень файловой системы, нам нужно удалить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static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префикс из пути запроса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>перед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поиском в файловой системе для данного файла.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Делаем это с помощью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"https://golang.org/pkg/net/http/" \l "StripPrefix"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http.StripPrefix</w:t>
      </w:r>
      <w:proofErr w:type="spellEnd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функции.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Если вы перезапустите приложение, вы должны найти файл CSS, который мы сделали ранее доступным по адресу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hyperlink r:id="rId7" w:history="1">
        <w:r w:rsidRPr="00D004C1">
          <w:rPr>
            <w:rFonts w:ascii="Courier New" w:eastAsia="Times New Roman" w:hAnsi="Courier New" w:cs="Courier New"/>
            <w:color w:val="0000FF"/>
            <w:sz w:val="20"/>
            <w:szCs w:val="20"/>
            <w:lang w:eastAsia="ru-RU"/>
          </w:rPr>
          <w:t>http://localhost:3000/static/stylesheets/main.css</w:t>
        </w:r>
      </w:hyperlink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Теперь давайте создадим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templates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каталог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, содержащий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layout.html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с общей разметкой и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example.html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с некоторым содержимым страницы.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 mkdir templates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 touch templates/layout.html templates/example.html</w:t>
      </w:r>
    </w:p>
    <w:p w:rsidR="00D004C1" w:rsidRPr="00D004C1" w:rsidRDefault="00D004C1" w:rsidP="00D004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: templates/layout.html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{{define "layout"}}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&lt;!doctype 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html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html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head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meta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 xml:space="preserve"> 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charset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=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"utf-8"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title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{{template "title"}}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title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link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 xml:space="preserve"> 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rel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=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"stylesheet"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 xml:space="preserve"> 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href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=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"/static/stylesheets/main.css"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head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body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{{template "body"}}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footer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Made with Go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footer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body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&lt;/</w:t>
      </w:r>
      <w:r w:rsidRPr="00D004C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html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{{end}}</w:t>
      </w:r>
    </w:p>
    <w:p w:rsidR="00D004C1" w:rsidRPr="00D004C1" w:rsidRDefault="00D004C1" w:rsidP="00D004C1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: templates/example.html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{{define "title"}}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A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templated page{{end}}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{{define "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body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"}}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h1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&gt;Hello 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from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a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templated page&lt;/</w:t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h1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{{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}}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Если вы раньше использовали шаблоны в других веб-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фреймворках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или языках, надеюсь, это должно показаться вам знакомым.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Шаблоны 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Go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— в том виде, в котором мы их здесь используем — по сути, это просто именованные текстовые блоки, окруженные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тегами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{{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define</w:t>
      </w:r>
      <w:proofErr w:type="spellEnd"/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}}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</w:t>
      </w:r>
      <w:proofErr w:type="gram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{{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</w:t>
      </w:r>
      <w:proofErr w:type="spellEnd"/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}}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Шаблоны</w:t>
      </w:r>
      <w:proofErr w:type="gram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можно встраивать друг в друга с помощью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{{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template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}}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тега, как мы делали выше, где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layout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шаблон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встраивает как шаблоны, так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title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</w:t>
      </w:r>
      <w:proofErr w:type="spellEnd"/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body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lastRenderedPageBreak/>
        <w:t>Давайте обновим код приложения, чтобы использовать их:</w:t>
      </w:r>
    </w:p>
    <w:p w:rsidR="00D004C1" w:rsidRPr="00D004C1" w:rsidRDefault="00D004C1" w:rsidP="00D004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 xml:space="preserve">: </w:t>
      </w:r>
      <w:proofErr w:type="gramStart"/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main.go</w:t>
      </w:r>
      <w:proofErr w:type="gramEnd"/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package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import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"html/template"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"log"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"net/http"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"path/filepath"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func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fs := http.FileServer(http.Dir(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"./static"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http.Handle(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"/static/"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http.StripPrefix(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"/static/"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fs))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http.HandleFunc(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serveTemplate)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log.Println(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"Listening on :3000..."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err := http.ListenAndServe(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":3000"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if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err !=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log.Fatal(err)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func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serveTemplate(w http.ResponseWriter, r *http.Request)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lp := filepath.Join(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"templates"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"layout.html"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fp := filepath.Join(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"templates"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filepath.Clean(r.URL.Path))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tmpl, _ := template.ParseFiles(lp, fp)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tmpl.ExecuteTemplate(w, 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"layout"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Так что же здесь изменилось?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Сначала мы добавили пакеты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html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template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</w:t>
      </w:r>
      <w:proofErr w:type="spellEnd"/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path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в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оператор импорта.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Затем мы указали, что все запросы,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>не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принятые статическим файловым сервером, должны обрабатываться с помощью новой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serveTemplate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функции (если вам интересно, 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Go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сопоставляет шаблоны на основе длины, причем более длинные шаблоны имеют приоритет над более короткими).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В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serveTemplate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функции строим пути к файлу макета и файлу шаблона, соответствующему запросу.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Вместо ручной конкатенации мы используем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"https://golang.org/pkg/path/filepath/" \l "Join"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filepath.Join</w:t>
      </w:r>
      <w:proofErr w:type="spellEnd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, преимущество которой заключается в объединении путей с использованием правильного разделителя для вашей ОС.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Важно отметить, что поскольку путь URL-адреса является ненадежным пользовательским вводом, мы используем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"https://golang.org/pkg/path/filepath/" \l "Clean"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filepath.Clean</w:t>
      </w:r>
      <w:proofErr w:type="spellEnd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его для очистки пути URL-адреса перед его использованием.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(Обратите внимание, что несмотря на то, что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 xml:space="preserve">объединенный </w:t>
      </w:r>
      <w:proofErr w:type="spellStart"/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>путь</w:t>
      </w:r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filepath.Join</w:t>
      </w:r>
      <w:proofErr w:type="spellEnd"/>
      <w:proofErr w:type="gram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автоматически проходит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через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, для предотвращения атак с обходом каталога вам необходимо вручную дезинфицировать любые ненадежные входные данные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>перед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их объединением.)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filepath.Clean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lastRenderedPageBreak/>
        <w:t>Затем мы используем эту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"https://golang.org/pkg/text/template/" \l "Template.ParseFiles"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template.ParseFiles</w:t>
      </w:r>
      <w:proofErr w:type="spellEnd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функцию для объединения запрошенного шаблона и макета в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i/>
          <w:iCs/>
          <w:color w:val="333333"/>
          <w:sz w:val="24"/>
          <w:szCs w:val="24"/>
          <w:lang w:eastAsia="ru-RU"/>
        </w:rPr>
        <w:t>набор шаблонов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Наконец, мы используем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begin"/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instrText xml:space="preserve"> HYPERLINK "https://golang.org/pkg/text/template/" \l "Template.ExecuteTemplate" </w:instrTex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separate"/>
      </w:r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template.ExecuteTemplate</w:t>
      </w:r>
      <w:proofErr w:type="spellEnd"/>
      <w:r w:rsidRPr="00D004C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fldChar w:fldCharType="end"/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функцию для отображения именованного шаблона в наборе, в нашем случае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layout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template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Перезапустите приложение: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$ 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go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run</w:t>
      </w:r>
      <w:proofErr w:type="spell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main.go</w:t>
      </w:r>
      <w:proofErr w:type="spellEnd"/>
      <w:proofErr w:type="gramEnd"/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Listening on :3000...</w:t>
      </w:r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 xml:space="preserve"> 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открыть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val="en-US" w:eastAsia="ru-RU"/>
        </w:rPr>
        <w:t> </w:t>
      </w:r>
      <w:hyperlink r:id="rId8" w:history="1">
        <w:r w:rsidRPr="00D004C1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http://localhost:3000/example.html</w:t>
        </w:r>
      </w:hyperlink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в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 xml:space="preserve"> 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браузере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val="en-US"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Вы должны увидеть разметку из всех шаблонов, объединенных вместе, </w:t>
      </w:r>
      <w:proofErr w:type="gram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например</w:t>
      </w:r>
      <w:proofErr w:type="gram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:</w:t>
      </w:r>
    </w:p>
    <w:p w:rsidR="00D004C1" w:rsidRPr="00D004C1" w:rsidRDefault="00D004C1" w:rsidP="00D004C1">
      <w:pPr>
        <w:spacing w:after="10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bookmarkStart w:id="0" w:name="_GoBack"/>
      <w:r w:rsidRPr="00D004C1">
        <w:rPr>
          <w:rFonts w:ascii="Rubik" w:eastAsia="Times New Roman" w:hAnsi="Rubik" w:cs="Rubik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0153650" cy="6648450"/>
            <wp:effectExtent l="0" t="0" r="0" b="0"/>
            <wp:docPr id="1" name="Рисунок 1" descr="https://www.alexedwards.net/static/img/stati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lexedwards.net/static/img/static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lastRenderedPageBreak/>
        <w:t xml:space="preserve">Если вы используете инструменты веб-разработчика для проверки ответа HTTP, вы также увидите, что </w:t>
      </w:r>
      <w:proofErr w:type="spell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Go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автоматически устанавливает правильные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заголовки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spell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Content-Type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</w:t>
      </w:r>
      <w:proofErr w:type="spellEnd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 xml:space="preserve"> для </w:t>
      </w:r>
      <w:proofErr w:type="spellStart"/>
      <w:proofErr w:type="gramStart"/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нас.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Content</w:t>
      </w:r>
      <w:proofErr w:type="gram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-Length</w:t>
      </w:r>
      <w:proofErr w:type="spellEnd"/>
    </w:p>
    <w:p w:rsidR="00D004C1" w:rsidRPr="00D004C1" w:rsidRDefault="00D004C1" w:rsidP="00D004C1">
      <w:pPr>
        <w:spacing w:after="0" w:afterAutospacing="1" w:line="240" w:lineRule="auto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Наконец, давайте сделаем код немного более надежным.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Мы должны:</w:t>
      </w:r>
    </w:p>
    <w:p w:rsidR="00D004C1" w:rsidRPr="00D004C1" w:rsidRDefault="00D004C1" w:rsidP="00D004C1">
      <w:pPr>
        <w:numPr>
          <w:ilvl w:val="0"/>
          <w:numId w:val="1"/>
        </w:numPr>
        <w:spacing w:after="0" w:line="240" w:lineRule="auto"/>
        <w:ind w:left="0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Отправьте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404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ответ, если запрошенный шаблон не существует.</w:t>
      </w:r>
    </w:p>
    <w:p w:rsidR="00D004C1" w:rsidRPr="00D004C1" w:rsidRDefault="00D004C1" w:rsidP="00D004C1">
      <w:pPr>
        <w:numPr>
          <w:ilvl w:val="0"/>
          <w:numId w:val="1"/>
        </w:numPr>
        <w:spacing w:after="0" w:line="240" w:lineRule="auto"/>
        <w:ind w:left="0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Отправьте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404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ответ, если запрошенный путь к шаблону является каталогом.</w:t>
      </w:r>
    </w:p>
    <w:p w:rsidR="00D004C1" w:rsidRPr="00D004C1" w:rsidRDefault="00D004C1" w:rsidP="00D004C1">
      <w:pPr>
        <w:numPr>
          <w:ilvl w:val="0"/>
          <w:numId w:val="1"/>
        </w:numPr>
        <w:spacing w:after="0" w:line="240" w:lineRule="auto"/>
        <w:ind w:left="0"/>
        <w:rPr>
          <w:rFonts w:ascii="Rubik" w:eastAsia="Times New Roman" w:hAnsi="Rubik" w:cs="Rubik"/>
          <w:color w:val="333333"/>
          <w:sz w:val="24"/>
          <w:szCs w:val="24"/>
          <w:lang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Отправьте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500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ответ, если функции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proofErr w:type="gramStart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template.ParseFiles</w:t>
      </w:r>
      <w:proofErr w:type="gramEnd"/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или</w:t>
      </w:r>
      <w:r w:rsidRPr="00D004C1">
        <w:rPr>
          <w:rFonts w:ascii="Cambria" w:eastAsia="Times New Roman" w:hAnsi="Cambria" w:cs="Cambria"/>
          <w:color w:val="333333"/>
          <w:sz w:val="24"/>
          <w:szCs w:val="24"/>
          <w:lang w:eastAsia="ru-RU"/>
        </w:rPr>
        <w:t> 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template.ExecuteTemplate()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выдают ошибку, и запишите подробное сообщение об ошибке.</w:t>
      </w:r>
    </w:p>
    <w:p w:rsidR="00D004C1" w:rsidRPr="00D004C1" w:rsidRDefault="00D004C1" w:rsidP="00D004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04C1">
        <w:rPr>
          <w:rFonts w:ascii="Rubik" w:eastAsia="Times New Roman" w:hAnsi="Rubik" w:cs="Rubik"/>
          <w:color w:val="333333"/>
          <w:sz w:val="24"/>
          <w:szCs w:val="24"/>
          <w:lang w:eastAsia="ru-RU"/>
        </w:rPr>
        <w:t>Файл</w:t>
      </w:r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 xml:space="preserve">: </w:t>
      </w:r>
      <w:proofErr w:type="gramStart"/>
      <w:r w:rsidRPr="00D004C1">
        <w:rPr>
          <w:rFonts w:ascii="Rubik" w:eastAsia="Times New Roman" w:hAnsi="Rubik" w:cs="Rubik"/>
          <w:color w:val="333333"/>
          <w:sz w:val="24"/>
          <w:szCs w:val="24"/>
          <w:lang w:val="en-US" w:eastAsia="ru-RU"/>
        </w:rPr>
        <w:t>main.go</w:t>
      </w:r>
      <w:proofErr w:type="gramEnd"/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package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import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"html/template"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"log"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"net/http"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"os"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"path/filepath"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func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fs := http.FileServer(http.Dir(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"./static"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http.Handle(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"/static/"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http.StripPrefix(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"/static/"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fs))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http.HandleFunc(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"/"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serveTemplate)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log.Println(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"Listening on :3000..."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err := http.ListenAndServe(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":3000"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if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err !=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log.Fatal(err)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func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serveTemplate(w http.ResponseWriter, r *http.Request)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lp := filepath.Join(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"templates"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"layout.html"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fp := filepath.Join(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"templates"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filepath.Clean(r.URL.Path))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// Return a 404 if the template doesn't exist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info, err := os.Stat(fp)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if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err !=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if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os.IsNotExist(err)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http.NotFound(w, r)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return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// Return a 404 if the request is for a directory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if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info.IsDir()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http.NotFound(w, r)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return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tmpl, err := template.ParseFiles(lp, fp)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if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err !=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// Log the detailed error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log.Println(err.Error())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// Return a generic "Internal Server Error" message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http.Error(w, http.StatusText(500), 500)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return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err = tmpl.ExecuteTemplate(w, </w:t>
      </w:r>
      <w:r w:rsidRPr="00D004C1">
        <w:rPr>
          <w:rFonts w:ascii="Courier New" w:eastAsia="Times New Roman" w:hAnsi="Courier New" w:cs="Courier New"/>
          <w:color w:val="008075"/>
          <w:sz w:val="20"/>
          <w:szCs w:val="20"/>
          <w:lang w:val="en-US" w:eastAsia="ru-RU"/>
        </w:rPr>
        <w:t>"layout"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A82255"/>
          <w:sz w:val="20"/>
          <w:szCs w:val="20"/>
          <w:lang w:val="en-US" w:eastAsia="ru-RU"/>
        </w:rPr>
        <w:t>if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err != </w:t>
      </w:r>
      <w:r w:rsidRPr="00D004C1">
        <w:rPr>
          <w:rFonts w:ascii="Courier New" w:eastAsia="Times New Roman" w:hAnsi="Courier New" w:cs="Courier New"/>
          <w:color w:val="5642A6"/>
          <w:sz w:val="20"/>
          <w:szCs w:val="20"/>
          <w:lang w:val="en-US" w:eastAsia="ru-RU"/>
        </w:rPr>
        <w:t>nil</w:t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log.Println(err.Error())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http.Error(w, http.StatusText(500), 500)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004C1" w:rsidRPr="00D004C1" w:rsidRDefault="00D004C1" w:rsidP="00D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04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480A31" w:rsidRDefault="00D004C1"/>
    <w:sectPr w:rsidR="0048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75790"/>
    <w:multiLevelType w:val="multilevel"/>
    <w:tmpl w:val="0E2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B4"/>
    <w:rsid w:val="002A3684"/>
    <w:rsid w:val="007675B4"/>
    <w:rsid w:val="00D004C1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022BA-060F-434F-AD73-84F807D4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0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0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4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04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004C1"/>
    <w:rPr>
      <w:b/>
      <w:bCs/>
    </w:rPr>
  </w:style>
  <w:style w:type="paragraph" w:styleId="a4">
    <w:name w:val="Normal (Web)"/>
    <w:basedOn w:val="a"/>
    <w:uiPriority w:val="99"/>
    <w:semiHidden/>
    <w:unhideWhenUsed/>
    <w:rsid w:val="00D0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04C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00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04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D004C1"/>
  </w:style>
  <w:style w:type="character" w:customStyle="1" w:styleId="hljs-keyword">
    <w:name w:val="hljs-keyword"/>
    <w:basedOn w:val="a0"/>
    <w:rsid w:val="00D004C1"/>
  </w:style>
  <w:style w:type="character" w:customStyle="1" w:styleId="hljs-tag">
    <w:name w:val="hljs-tag"/>
    <w:basedOn w:val="a0"/>
    <w:rsid w:val="00D004C1"/>
  </w:style>
  <w:style w:type="character" w:customStyle="1" w:styleId="hljs-name">
    <w:name w:val="hljs-name"/>
    <w:basedOn w:val="a0"/>
    <w:rsid w:val="00D004C1"/>
  </w:style>
  <w:style w:type="character" w:customStyle="1" w:styleId="hljs-attr">
    <w:name w:val="hljs-attr"/>
    <w:basedOn w:val="a0"/>
    <w:rsid w:val="00D004C1"/>
  </w:style>
  <w:style w:type="character" w:customStyle="1" w:styleId="hljs-string">
    <w:name w:val="hljs-string"/>
    <w:basedOn w:val="a0"/>
    <w:rsid w:val="00D004C1"/>
  </w:style>
  <w:style w:type="character" w:customStyle="1" w:styleId="hljs-selector-tag">
    <w:name w:val="hljs-selector-tag"/>
    <w:basedOn w:val="a0"/>
    <w:rsid w:val="00D004C1"/>
  </w:style>
  <w:style w:type="character" w:customStyle="1" w:styleId="hljs-attribute">
    <w:name w:val="hljs-attribute"/>
    <w:basedOn w:val="a0"/>
    <w:rsid w:val="00D004C1"/>
  </w:style>
  <w:style w:type="character" w:customStyle="1" w:styleId="hljs-number">
    <w:name w:val="hljs-number"/>
    <w:basedOn w:val="a0"/>
    <w:rsid w:val="00D004C1"/>
  </w:style>
  <w:style w:type="character" w:customStyle="1" w:styleId="hljs-function">
    <w:name w:val="hljs-function"/>
    <w:basedOn w:val="a0"/>
    <w:rsid w:val="00D004C1"/>
  </w:style>
  <w:style w:type="character" w:customStyle="1" w:styleId="hljs-title">
    <w:name w:val="hljs-title"/>
    <w:basedOn w:val="a0"/>
    <w:rsid w:val="00D004C1"/>
  </w:style>
  <w:style w:type="character" w:customStyle="1" w:styleId="hljs-params">
    <w:name w:val="hljs-params"/>
    <w:basedOn w:val="a0"/>
    <w:rsid w:val="00D004C1"/>
  </w:style>
  <w:style w:type="character" w:customStyle="1" w:styleId="hljs-literal">
    <w:name w:val="hljs-literal"/>
    <w:basedOn w:val="a0"/>
    <w:rsid w:val="00D004C1"/>
  </w:style>
  <w:style w:type="character" w:styleId="a5">
    <w:name w:val="Emphasis"/>
    <w:basedOn w:val="a0"/>
    <w:uiPriority w:val="20"/>
    <w:qFormat/>
    <w:rsid w:val="00D004C1"/>
    <w:rPr>
      <w:i/>
      <w:iCs/>
    </w:rPr>
  </w:style>
  <w:style w:type="character" w:styleId="HTML2">
    <w:name w:val="HTML Sample"/>
    <w:basedOn w:val="a0"/>
    <w:uiPriority w:val="99"/>
    <w:semiHidden/>
    <w:unhideWhenUsed/>
    <w:rsid w:val="00D004C1"/>
    <w:rPr>
      <w:rFonts w:ascii="Courier New" w:eastAsia="Times New Roman" w:hAnsi="Courier New" w:cs="Courier New"/>
    </w:rPr>
  </w:style>
  <w:style w:type="paragraph" w:customStyle="1" w:styleId="image">
    <w:name w:val="image"/>
    <w:basedOn w:val="a"/>
    <w:rsid w:val="00D0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D004C1"/>
  </w:style>
  <w:style w:type="character" w:customStyle="1" w:styleId="hljs-selector-class">
    <w:name w:val="hljs-selector-class"/>
    <w:basedOn w:val="a0"/>
    <w:rsid w:val="00D004C1"/>
  </w:style>
  <w:style w:type="character" w:customStyle="1" w:styleId="hljs-comment">
    <w:name w:val="hljs-comment"/>
    <w:basedOn w:val="a0"/>
    <w:rsid w:val="00D0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static/stylesheets/main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/exampl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Granit-Concert</Company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user37</dc:creator>
  <cp:keywords/>
  <dc:description/>
  <cp:lastModifiedBy>user37</cp:lastModifiedBy>
  <cp:revision>2</cp:revision>
  <dcterms:created xsi:type="dcterms:W3CDTF">2022-01-19T10:49:00Z</dcterms:created>
  <dcterms:modified xsi:type="dcterms:W3CDTF">2022-01-19T10:49:00Z</dcterms:modified>
</cp:coreProperties>
</file>