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3 Vocabulary</w:t>
      </w:r>
    </w:p>
    <w:p>
      <w:pPr>
        <w:jc w:val="center"/>
      </w:pPr>
      <w:r>
        <w:rPr>
          <w:color w:val="2A76DD"/>
          <w:sz w:val="24"/>
        </w:rPr>
        <w:t>Leadership &amp; Project Management · Studio Kairos Internship</w:t>
      </w:r>
    </w:p>
    <w:p/>
    <w:p>
      <w:pPr>
        <w:spacing w:after="120"/>
      </w:pPr>
      <w:r>
        <w:rPr>
          <w:b/>
          <w:sz w:val="22"/>
        </w:rPr>
        <w:t xml:space="preserve">Servant Leadership: </w:t>
      </w:r>
      <w:r>
        <w:rPr>
          <w:sz w:val="22"/>
        </w:rPr>
        <w:t>A leadership style that prioritizes the growth, well-being, and success of the team above the leader's own personal ambitions.</w:t>
      </w:r>
    </w:p>
    <w:p>
      <w:pPr>
        <w:spacing w:after="120"/>
      </w:pPr>
      <w:r>
        <w:rPr>
          <w:b/>
          <w:sz w:val="22"/>
        </w:rPr>
        <w:t xml:space="preserve">Empathy: </w:t>
      </w:r>
      <w:r>
        <w:rPr>
          <w:sz w:val="22"/>
        </w:rPr>
        <w:t>Understanding what team members are feeling and experiencing — not just what they are saying. Listening to understand, not just to respond.</w:t>
      </w:r>
    </w:p>
    <w:p>
      <w:pPr>
        <w:spacing w:after="120"/>
      </w:pPr>
      <w:r>
        <w:rPr>
          <w:b/>
          <w:sz w:val="22"/>
        </w:rPr>
        <w:t xml:space="preserve">Persuasion: </w:t>
      </w:r>
      <w:r>
        <w:rPr>
          <w:sz w:val="22"/>
        </w:rPr>
        <w:t>Winning people over with reasons and vision rather than authority or pressure. Contrast with coercion.</w:t>
      </w:r>
    </w:p>
    <w:p>
      <w:pPr>
        <w:spacing w:after="120"/>
      </w:pPr>
      <w:r>
        <w:rPr>
          <w:b/>
          <w:sz w:val="22"/>
        </w:rPr>
        <w:t xml:space="preserve">Coercion: </w:t>
      </w:r>
      <w:r>
        <w:rPr>
          <w:sz w:val="22"/>
        </w:rPr>
        <w:t>Using authority or pressure to force compliance, as opposed to persuasion through shared vision.</w:t>
      </w:r>
    </w:p>
    <w:p>
      <w:pPr>
        <w:spacing w:after="120"/>
      </w:pPr>
      <w:r>
        <w:rPr>
          <w:b/>
          <w:sz w:val="22"/>
        </w:rPr>
        <w:t xml:space="preserve">Delegate: </w:t>
      </w:r>
      <w:r>
        <w:rPr>
          <w:sz w:val="22"/>
        </w:rPr>
        <w:t>Trusting team members with real responsibility. A sign of good judgment, not weakness.</w:t>
      </w:r>
    </w:p>
    <w:p>
      <w:pPr>
        <w:spacing w:after="120"/>
      </w:pPr>
      <w:r>
        <w:rPr>
          <w:b/>
          <w:sz w:val="22"/>
        </w:rPr>
        <w:t xml:space="preserve">Project Management: </w:t>
      </w:r>
      <w:r>
        <w:rPr>
          <w:sz w:val="22"/>
        </w:rPr>
        <w:t>The discipline of planning, executing, and overseeing tasks to achieve specific business goals within a defined scope, timeline, and budget.</w:t>
      </w:r>
    </w:p>
    <w:p>
      <w:pPr>
        <w:spacing w:after="120"/>
      </w:pPr>
      <w:r>
        <w:rPr>
          <w:b/>
          <w:sz w:val="22"/>
        </w:rPr>
        <w:t xml:space="preserve">Scope: </w:t>
      </w:r>
      <w:r>
        <w:rPr>
          <w:sz w:val="22"/>
        </w:rPr>
        <w:t>The defined boundaries of a project — what is included and what is not.</w:t>
      </w:r>
    </w:p>
    <w:p>
      <w:pPr>
        <w:spacing w:after="120"/>
      </w:pPr>
      <w:r>
        <w:rPr>
          <w:b/>
          <w:sz w:val="22"/>
        </w:rPr>
        <w:t xml:space="preserve">Project Lifecycle: </w:t>
      </w:r>
      <w:r>
        <w:rPr>
          <w:sz w:val="22"/>
        </w:rPr>
        <w:t>The five phases every project moves through: Initiation, Planning, Execution, Monitoring &amp; Controlling, and Closing.</w:t>
      </w:r>
    </w:p>
    <w:p>
      <w:pPr>
        <w:spacing w:after="120"/>
      </w:pPr>
      <w:r>
        <w:rPr>
          <w:b/>
          <w:sz w:val="22"/>
        </w:rPr>
        <w:t xml:space="preserve">Initiation: </w:t>
      </w:r>
      <w:r>
        <w:rPr>
          <w:sz w:val="22"/>
        </w:rPr>
        <w:t>The first project phase — defining the project's purpose, securing stakeholder buy-in, and establishing a business case. Answers: Why are we doing this?</w:t>
      </w:r>
    </w:p>
    <w:p>
      <w:pPr>
        <w:spacing w:after="120"/>
      </w:pPr>
      <w:r>
        <w:rPr>
          <w:b/>
          <w:sz w:val="22"/>
        </w:rPr>
        <w:t xml:space="preserve">Planning: </w:t>
      </w:r>
      <w:r>
        <w:rPr>
          <w:sz w:val="22"/>
        </w:rPr>
        <w:t>The second project phase — building the roadmap by outlining budget, scope, deliverables, and resource requirements. Answers: How are we going to do this?</w:t>
      </w:r>
    </w:p>
    <w:p>
      <w:pPr>
        <w:spacing w:after="120"/>
      </w:pPr>
      <w:r>
        <w:rPr>
          <w:b/>
          <w:sz w:val="22"/>
        </w:rPr>
        <w:t xml:space="preserve">Execution: </w:t>
      </w:r>
      <w:r>
        <w:rPr>
          <w:sz w:val="22"/>
        </w:rPr>
        <w:t>The third project phase — assigning tasks and building the deliverables. Answers: Who does what, and when?</w:t>
      </w:r>
    </w:p>
    <w:p>
      <w:pPr>
        <w:spacing w:after="120"/>
      </w:pPr>
      <w:r>
        <w:rPr>
          <w:b/>
          <w:sz w:val="22"/>
        </w:rPr>
        <w:t xml:space="preserve">Monitoring &amp; Controlling: </w:t>
      </w:r>
      <w:r>
        <w:rPr>
          <w:sz w:val="22"/>
        </w:rPr>
        <w:t>The fourth project phase — tracking performance using KPIs or metrics to ensure the project stays within time and cost constraints. Answers: Are we on track?</w:t>
      </w:r>
    </w:p>
    <w:p>
      <w:pPr>
        <w:spacing w:after="120"/>
      </w:pPr>
      <w:r>
        <w:rPr>
          <w:b/>
          <w:sz w:val="22"/>
        </w:rPr>
        <w:t xml:space="preserve">Closing: </w:t>
      </w:r>
      <w:r>
        <w:rPr>
          <w:sz w:val="22"/>
        </w:rPr>
        <w:t>The fifth project phase — finalizing deliverables, evaluating success, releasing resources, and documenting lessons learned.</w:t>
      </w:r>
    </w:p>
    <w:p>
      <w:pPr>
        <w:spacing w:after="120"/>
      </w:pPr>
      <w:r>
        <w:rPr>
          <w:b/>
          <w:sz w:val="22"/>
        </w:rPr>
        <w:t xml:space="preserve">KPI (Key Performance Indicator): </w:t>
      </w:r>
      <w:r>
        <w:rPr>
          <w:sz w:val="22"/>
        </w:rPr>
        <w:t>A specific, measurable metric used to evaluate the success or progress of a project or initiative.</w:t>
      </w:r>
    </w:p>
    <w:p>
      <w:pPr>
        <w:spacing w:after="120"/>
      </w:pPr>
      <w:r>
        <w:rPr>
          <w:b/>
          <w:sz w:val="22"/>
        </w:rPr>
        <w:t xml:space="preserve">PRD (Product Requirements Document): </w:t>
      </w:r>
      <w:r>
        <w:rPr>
          <w:sz w:val="22"/>
        </w:rPr>
        <w:t>A foundational guide that outlines a product's purpose, features, functionality, and behavior. Created before development begins. Acts as a single source of truth to align designers, engineers, and stakeholders.</w:t>
      </w:r>
    </w:p>
    <w:p>
      <w:pPr>
        <w:spacing w:after="120"/>
      </w:pPr>
      <w:r>
        <w:rPr>
          <w:b/>
          <w:sz w:val="22"/>
        </w:rPr>
        <w:t xml:space="preserve">SOP (Standard Operating Procedure): </w:t>
      </w:r>
      <w:r>
        <w:rPr>
          <w:sz w:val="22"/>
        </w:rPr>
        <w:t>A set of step-by-step instructions that help workers carry out routine operations consistently so that all team members perform tasks the same way every time.</w:t>
      </w:r>
    </w:p>
    <w:p>
      <w:pPr>
        <w:spacing w:after="120"/>
      </w:pPr>
      <w:r>
        <w:rPr>
          <w:b/>
          <w:sz w:val="22"/>
        </w:rPr>
        <w:t xml:space="preserve">Kanban: </w:t>
      </w:r>
      <w:r>
        <w:rPr>
          <w:sz w:val="22"/>
        </w:rPr>
        <w:t>A visual project management methodology that organizes work into columns (e.g., To Do, In Progress, Done) so progress is visible at a glance.</w:t>
      </w:r>
    </w:p>
    <w:p>
      <w:pPr>
        <w:spacing w:after="120"/>
      </w:pPr>
      <w:r>
        <w:rPr>
          <w:b/>
          <w:sz w:val="22"/>
        </w:rPr>
        <w:t xml:space="preserve">Trello: </w:t>
      </w:r>
      <w:r>
        <w:rPr>
          <w:sz w:val="22"/>
        </w:rPr>
        <w:t>A visual project management tool built around the Kanban methodology. Tasks are represented as cards that move left to right as work progresses.</w:t>
      </w:r>
    </w:p>
    <w:p>
      <w:pPr>
        <w:spacing w:after="120"/>
      </w:pPr>
      <w:r>
        <w:rPr>
          <w:b/>
          <w:sz w:val="22"/>
        </w:rPr>
        <w:t xml:space="preserve">Stakeholder: </w:t>
      </w:r>
      <w:r>
        <w:rPr>
          <w:sz w:val="22"/>
        </w:rPr>
        <w:t>Any person or group with an interest in the outcome of a project — including clients, team members, and leadership.</w:t>
      </w:r>
    </w:p>
    <w:p>
      <w:pPr>
        <w:spacing w:after="120"/>
      </w:pPr>
      <w:r>
        <w:rPr>
          <w:b/>
          <w:sz w:val="22"/>
        </w:rPr>
        <w:t xml:space="preserve">Deliverable: </w:t>
      </w:r>
      <w:r>
        <w:rPr>
          <w:sz w:val="22"/>
        </w:rPr>
        <w:t>A tangible or measurable result, output, or outcome that must be produced to complete a project or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