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0EF4" w14:textId="77777777" w:rsidR="009E17B8" w:rsidRPr="00B816C1" w:rsidRDefault="003A197F" w:rsidP="00AE5C62">
      <w:pPr>
        <w:jc w:val="both"/>
        <w:rPr>
          <w:rFonts w:ascii="Times New Roman" w:hAnsi="Times New Roman" w:cs="Times New Roman"/>
          <w:sz w:val="24"/>
          <w:szCs w:val="24"/>
        </w:rPr>
      </w:pPr>
      <w:r w:rsidRPr="00B816C1">
        <w:rPr>
          <w:rFonts w:ascii="Times New Roman" w:hAnsi="Times New Roman" w:cs="Times New Roman"/>
          <w:sz w:val="24"/>
          <w:szCs w:val="24"/>
        </w:rPr>
        <w:t xml:space="preserve">Note: Planned Shut Down burden depends upon f/c operating conditions, duration of shut down &amp; running grade in which shut down to be taken. </w:t>
      </w:r>
      <w:proofErr w:type="gramStart"/>
      <w:r w:rsidRPr="00B816C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816C1">
        <w:rPr>
          <w:rFonts w:ascii="Times New Roman" w:hAnsi="Times New Roman" w:cs="Times New Roman"/>
          <w:sz w:val="24"/>
          <w:szCs w:val="24"/>
        </w:rPr>
        <w:t xml:space="preserve"> the below process can be modified/ changed during the time of execution after consultation with HOD/SS.</w:t>
      </w:r>
    </w:p>
    <w:p w14:paraId="3DD88F04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F36744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CD7B3D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FD9D57" w14:textId="77777777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89E5B4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DEEBB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C2239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9B795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47E90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80CF6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2756317B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302A00B0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F5AE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1DE51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A958D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8310B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3F46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36D2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1D72DD9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693714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5116B1DB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F10E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8D30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41E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52D9A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571E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0280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B935E3D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1F1BA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6DCCE8B8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12C5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C36A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AE06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CE0F7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F33D5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42C87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107DF314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08C517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4466FE0E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F313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EB34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318C8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AA44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2C4FA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B6F3B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D2DD6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64440E8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7B0023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00C12239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4AA094" w14:textId="77777777" w:rsidR="003A197F" w:rsidRPr="003A197F" w:rsidRDefault="003A197F" w:rsidP="003A197F">
      <w:pPr>
        <w:rPr>
          <w:color w:val="000000" w:themeColor="text1"/>
          <w:sz w:val="28"/>
          <w:szCs w:val="28"/>
          <w:u w:val="single"/>
        </w:rPr>
      </w:pPr>
      <w:r w:rsidRPr="003A197F">
        <w:rPr>
          <w:color w:val="000000" w:themeColor="text1"/>
          <w:sz w:val="28"/>
          <w:szCs w:val="28"/>
          <w:u w:val="single"/>
        </w:rPr>
        <w:t>A) Shut-Down Burden in Foundry Grade</w:t>
      </w:r>
    </w:p>
    <w:p w14:paraId="25FF0644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>Responsibility: BF Control room shift in charge</w:t>
      </w:r>
    </w:p>
    <w:p w14:paraId="43A01C08" w14:textId="160B18FD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 xml:space="preserve">Shut down Burden to be given only after receiving proper communication either from HOD-Production or </w:t>
      </w:r>
      <w:r w:rsidR="002C57F1" w:rsidRPr="0080352F">
        <w:rPr>
          <w:rFonts w:ascii="Times New Roman" w:hAnsi="Times New Roman" w:cs="Times New Roman"/>
          <w:lang w:eastAsia="en-IN"/>
        </w:rPr>
        <w:t xml:space="preserve">Head </w:t>
      </w:r>
      <w:r w:rsidRPr="0080352F">
        <w:rPr>
          <w:rFonts w:ascii="Times New Roman" w:hAnsi="Times New Roman" w:cs="Times New Roman"/>
          <w:lang w:eastAsia="en-IN"/>
        </w:rPr>
        <w:t xml:space="preserve">Process </w:t>
      </w:r>
      <w:r w:rsidR="002C57F1" w:rsidRPr="0080352F">
        <w:rPr>
          <w:rFonts w:ascii="Times New Roman" w:hAnsi="Times New Roman" w:cs="Times New Roman"/>
          <w:lang w:eastAsia="en-IN"/>
        </w:rPr>
        <w:t>or Head PID</w:t>
      </w:r>
      <w:r w:rsidRPr="0080352F">
        <w:rPr>
          <w:rFonts w:ascii="Times New Roman" w:hAnsi="Times New Roman" w:cs="Times New Roman"/>
          <w:lang w:eastAsia="en-IN"/>
        </w:rPr>
        <w:t>.</w:t>
      </w:r>
    </w:p>
    <w:p w14:paraId="70603F60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Ensure N/C and </w:t>
      </w:r>
      <w:proofErr w:type="spellStart"/>
      <w:r w:rsidRPr="0080352F">
        <w:rPr>
          <w:rFonts w:ascii="Times New Roman" w:eastAsiaTheme="minorHAnsi" w:hAnsi="Times New Roman" w:cs="Times New Roman"/>
          <w:lang w:val="en-IN" w:eastAsia="en-IN"/>
        </w:rPr>
        <w:t>Gholi</w:t>
      </w:r>
      <w:proofErr w:type="spellEnd"/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 is stopped before 12 </w:t>
      </w:r>
      <w:r w:rsidR="00B816C1" w:rsidRPr="0080352F">
        <w:rPr>
          <w:rFonts w:ascii="Times New Roman" w:eastAsiaTheme="minorHAnsi" w:hAnsi="Times New Roman" w:cs="Times New Roman"/>
          <w:lang w:val="en-IN" w:eastAsia="en-IN"/>
        </w:rPr>
        <w:t>hrs.</w:t>
      </w: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 </w:t>
      </w:r>
      <w:r w:rsidR="00B816C1" w:rsidRPr="0080352F">
        <w:rPr>
          <w:rFonts w:ascii="Times New Roman" w:eastAsiaTheme="minorHAnsi" w:hAnsi="Times New Roman" w:cs="Times New Roman"/>
          <w:lang w:val="en-IN" w:eastAsia="en-IN"/>
        </w:rPr>
        <w:t>of</w:t>
      </w: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 shut down and will continued in skip mode till furnace is not normalised after </w:t>
      </w:r>
      <w:r w:rsidR="00B816C1" w:rsidRPr="0080352F">
        <w:rPr>
          <w:rFonts w:ascii="Times New Roman" w:eastAsiaTheme="minorHAnsi" w:hAnsi="Times New Roman" w:cs="Times New Roman"/>
          <w:lang w:val="en-IN" w:eastAsia="en-IN"/>
        </w:rPr>
        <w:t>start-up</w:t>
      </w:r>
      <w:r w:rsidRPr="0080352F">
        <w:rPr>
          <w:rFonts w:ascii="Times New Roman" w:eastAsiaTheme="minorHAnsi" w:hAnsi="Times New Roman" w:cs="Times New Roman"/>
          <w:lang w:val="en-IN" w:eastAsia="en-IN"/>
        </w:rPr>
        <w:t>.</w:t>
      </w:r>
    </w:p>
    <w:p w14:paraId="376C2D94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>No change in Lump coke base</w:t>
      </w:r>
    </w:p>
    <w:p w14:paraId="4C1D493A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>For Shut down Burden follow the below format.</w:t>
      </w:r>
    </w:p>
    <w:p w14:paraId="1A8F1455" w14:textId="77777777" w:rsidR="008A3A23" w:rsidRDefault="008A3A23" w:rsidP="008A3A23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7E0BC7AF" w14:textId="77777777" w:rsidR="008A3A23" w:rsidRDefault="008A3A23" w:rsidP="008A3A23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24F8775E" w14:textId="77777777" w:rsidR="008A3A23" w:rsidRDefault="008A3A23" w:rsidP="008A3A23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6B080F1D" w14:textId="77777777" w:rsidR="008A3A23" w:rsidRDefault="008A3A23" w:rsidP="008A3A23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2F38ADB1" w14:textId="77777777" w:rsidR="008A3A23" w:rsidRPr="003A197F" w:rsidRDefault="008A3A23" w:rsidP="008A3A23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tbl>
      <w:tblPr>
        <w:tblW w:w="9559" w:type="dxa"/>
        <w:tblInd w:w="-10" w:type="dxa"/>
        <w:tblLook w:val="04A0" w:firstRow="1" w:lastRow="0" w:firstColumn="1" w:lastColumn="0" w:noHBand="0" w:noVBand="1"/>
      </w:tblPr>
      <w:tblGrid>
        <w:gridCol w:w="1072"/>
        <w:gridCol w:w="1690"/>
        <w:gridCol w:w="1056"/>
        <w:gridCol w:w="1647"/>
        <w:gridCol w:w="1149"/>
        <w:gridCol w:w="696"/>
        <w:gridCol w:w="1175"/>
        <w:gridCol w:w="1074"/>
      </w:tblGrid>
      <w:tr w:rsidR="003A197F" w:rsidRPr="003A197F" w14:paraId="1F1F88EB" w14:textId="77777777" w:rsidTr="008A3A23">
        <w:trPr>
          <w:trHeight w:val="240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75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lastRenderedPageBreak/>
              <w:t xml:space="preserve">Burden 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EED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Time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10C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Charges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F47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Sinter %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03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High Grade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059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D90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Basicity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AC33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C/R</w:t>
            </w:r>
          </w:p>
        </w:tc>
      </w:tr>
      <w:tr w:rsidR="008A3A23" w:rsidRPr="003A197F" w14:paraId="34D928B1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FD9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A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8E74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7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E1F1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0.50 </w:t>
            </w:r>
          </w:p>
        </w:tc>
        <w:tc>
          <w:tcPr>
            <w:tcW w:w="5741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4A050" w14:textId="77777777" w:rsidR="008A3A23" w:rsidRPr="003A197F" w:rsidRDefault="008A3A23" w:rsidP="008A3A23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>
              <w:rPr>
                <w:rFonts w:ascii="Courier" w:eastAsia="Times New Roman" w:hAnsi="Courier" w:cs="Times New Roman"/>
                <w:sz w:val="20"/>
                <w:szCs w:val="20"/>
              </w:rPr>
              <w:t>As per furnace requirement &amp; consultation with HOD</w:t>
            </w:r>
          </w:p>
          <w:p w14:paraId="26C6D4A9" w14:textId="77777777" w:rsidR="008A3A23" w:rsidRPr="003A197F" w:rsidRDefault="008A3A23" w:rsidP="008A3A23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</w:tr>
      <w:tr w:rsidR="008A3A23" w:rsidRPr="003A197F" w14:paraId="3FDA8E09" w14:textId="77777777" w:rsidTr="008A3A23">
        <w:trPr>
          <w:trHeight w:val="143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EB37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5972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6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5AA7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5741" w:type="dxa"/>
            <w:gridSpan w:val="5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4BCC5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</w:p>
        </w:tc>
      </w:tr>
      <w:tr w:rsidR="003A197F" w:rsidRPr="003A197F" w14:paraId="63294C93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B92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C463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052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14.00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4DF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90F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090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3.00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4AD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0.80-0.9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543D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730-770</w:t>
            </w:r>
          </w:p>
        </w:tc>
      </w:tr>
      <w:tr w:rsidR="003A197F" w:rsidRPr="003A197F" w14:paraId="3B73CF36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94B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CB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205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2D4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D2C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3D1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2.70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93A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0.80-0.9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026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680-730</w:t>
            </w:r>
          </w:p>
        </w:tc>
      </w:tr>
      <w:tr w:rsidR="003A197F" w:rsidRPr="003A197F" w14:paraId="0DA041F9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2C9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3.00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C01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A3D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5.00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7FF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D87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1E1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2.50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7883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0.80-0.9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4E6A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640-680</w:t>
            </w:r>
          </w:p>
        </w:tc>
      </w:tr>
      <w:tr w:rsidR="003A197F" w:rsidRPr="003A197F" w14:paraId="363E0630" w14:textId="77777777" w:rsidTr="008A3A23">
        <w:trPr>
          <w:trHeight w:val="255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A9A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4.00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337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56D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6FD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517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314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2.30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51B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0.80-0.9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D547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Running</w:t>
            </w:r>
          </w:p>
        </w:tc>
      </w:tr>
    </w:tbl>
    <w:p w14:paraId="048038AE" w14:textId="77777777" w:rsidR="003A197F" w:rsidRPr="003A197F" w:rsidRDefault="003A197F" w:rsidP="003A197F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460B2B80" w14:textId="77777777" w:rsidR="003A197F" w:rsidRPr="003A197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 w:eastAsia="en-IN"/>
        </w:rPr>
      </w:pPr>
      <w:r w:rsidRPr="003A197F">
        <w:rPr>
          <w:rFonts w:ascii="Calibri" w:eastAsiaTheme="minorHAnsi" w:hAnsi="Calibri" w:cs="Calibri"/>
          <w:sz w:val="20"/>
          <w:szCs w:val="20"/>
          <w:lang w:val="en-IN" w:eastAsia="en-IN"/>
        </w:rPr>
        <w:t xml:space="preserve"> The above burden is an approximate estimation. This can change depending upon f/c condition, duration of Shut down and raw material used.</w:t>
      </w:r>
    </w:p>
    <w:p w14:paraId="3590A17F" w14:textId="77777777" w:rsidR="003A197F" w:rsidRPr="003A197F" w:rsidRDefault="003A197F" w:rsidP="003A197F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0890505E" w14:textId="77777777" w:rsidR="003A197F" w:rsidRPr="003A197F" w:rsidRDefault="003A197F" w:rsidP="003A197F">
      <w:pPr>
        <w:rPr>
          <w:color w:val="000000" w:themeColor="text1"/>
          <w:sz w:val="28"/>
          <w:szCs w:val="28"/>
          <w:u w:val="single"/>
        </w:rPr>
      </w:pPr>
      <w:r w:rsidRPr="003A197F">
        <w:rPr>
          <w:color w:val="000000" w:themeColor="text1"/>
          <w:sz w:val="28"/>
          <w:szCs w:val="28"/>
          <w:u w:val="single"/>
        </w:rPr>
        <w:t>A) Shut-Down Burden in Basic Grade</w:t>
      </w:r>
    </w:p>
    <w:p w14:paraId="2367E7B6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>Responsibility: BF Control room shift in charge</w:t>
      </w:r>
    </w:p>
    <w:p w14:paraId="6431087B" w14:textId="0BD73338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 xml:space="preserve">Shut down Burden to be given only after receiving proper communication either from HOD-Production or </w:t>
      </w:r>
      <w:r w:rsidR="002C57F1" w:rsidRPr="0080352F">
        <w:rPr>
          <w:rFonts w:ascii="Times New Roman" w:hAnsi="Times New Roman" w:cs="Times New Roman"/>
          <w:lang w:eastAsia="en-IN"/>
        </w:rPr>
        <w:t>Head Process or Head PID</w:t>
      </w:r>
    </w:p>
    <w:p w14:paraId="481F4EF1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hAnsi="Times New Roman" w:cs="Times New Roman"/>
          <w:lang w:eastAsia="en-IN"/>
        </w:rPr>
        <w:t xml:space="preserve">Ensure N/C and </w:t>
      </w:r>
      <w:proofErr w:type="spellStart"/>
      <w:r w:rsidRPr="0080352F">
        <w:rPr>
          <w:rFonts w:ascii="Times New Roman" w:hAnsi="Times New Roman" w:cs="Times New Roman"/>
          <w:lang w:eastAsia="en-IN"/>
        </w:rPr>
        <w:t>Gholi</w:t>
      </w:r>
      <w:proofErr w:type="spellEnd"/>
      <w:r w:rsidRPr="0080352F">
        <w:rPr>
          <w:rFonts w:ascii="Times New Roman" w:hAnsi="Times New Roman" w:cs="Times New Roman"/>
          <w:lang w:eastAsia="en-IN"/>
        </w:rPr>
        <w:t xml:space="preserve"> is stopped before 12 </w:t>
      </w:r>
      <w:r w:rsidR="00B816C1" w:rsidRPr="0080352F">
        <w:rPr>
          <w:rFonts w:ascii="Times New Roman" w:hAnsi="Times New Roman" w:cs="Times New Roman"/>
          <w:lang w:eastAsia="en-IN"/>
        </w:rPr>
        <w:t>hrs.</w:t>
      </w:r>
      <w:r w:rsidRPr="0080352F">
        <w:rPr>
          <w:rFonts w:ascii="Times New Roman" w:hAnsi="Times New Roman" w:cs="Times New Roman"/>
          <w:lang w:eastAsia="en-IN"/>
        </w:rPr>
        <w:t xml:space="preserve"> of shut down </w:t>
      </w:r>
      <w:r w:rsidRPr="0080352F">
        <w:rPr>
          <w:rFonts w:ascii="Times New Roman" w:eastAsiaTheme="minorHAnsi" w:hAnsi="Times New Roman" w:cs="Times New Roman"/>
          <w:lang w:val="en-IN" w:eastAsia="en-IN"/>
        </w:rPr>
        <w:t>and will continued in skip mode till furnace is not normalised after start up.</w:t>
      </w:r>
    </w:p>
    <w:p w14:paraId="742461D8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No change in Lump coke base. </w:t>
      </w:r>
    </w:p>
    <w:p w14:paraId="32CA83B2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Calibri" w:eastAsiaTheme="minorHAnsi" w:hAnsi="Calibri" w:cs="Calibri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>For Shut down Burden follow the below format.</w:t>
      </w:r>
    </w:p>
    <w:tbl>
      <w:tblPr>
        <w:tblW w:w="9559" w:type="dxa"/>
        <w:tblInd w:w="-10" w:type="dxa"/>
        <w:tblLook w:val="04A0" w:firstRow="1" w:lastRow="0" w:firstColumn="1" w:lastColumn="0" w:noHBand="0" w:noVBand="1"/>
      </w:tblPr>
      <w:tblGrid>
        <w:gridCol w:w="1072"/>
        <w:gridCol w:w="1690"/>
        <w:gridCol w:w="1056"/>
        <w:gridCol w:w="1647"/>
        <w:gridCol w:w="1149"/>
        <w:gridCol w:w="696"/>
        <w:gridCol w:w="1175"/>
        <w:gridCol w:w="1074"/>
      </w:tblGrid>
      <w:tr w:rsidR="003A197F" w:rsidRPr="003A197F" w14:paraId="12E2083C" w14:textId="77777777" w:rsidTr="008A3A23">
        <w:trPr>
          <w:trHeight w:val="240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109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Burden 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45C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Time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CEF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Charges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B45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Sinter %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786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High Grade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776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EF7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Basicity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D109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C/R</w:t>
            </w:r>
          </w:p>
        </w:tc>
      </w:tr>
      <w:tr w:rsidR="008A3A23" w:rsidRPr="003A197F" w14:paraId="12312AB4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30D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A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79D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7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DD38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0.50 </w:t>
            </w:r>
          </w:p>
        </w:tc>
        <w:tc>
          <w:tcPr>
            <w:tcW w:w="5741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6AFB7" w14:textId="77777777" w:rsidR="008A3A23" w:rsidRPr="003A197F" w:rsidRDefault="008A3A23" w:rsidP="008A3A23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>
              <w:rPr>
                <w:rFonts w:ascii="Courier" w:eastAsia="Times New Roman" w:hAnsi="Courier" w:cs="Times New Roman"/>
                <w:sz w:val="20"/>
                <w:szCs w:val="20"/>
              </w:rPr>
              <w:t>As per furnace requirement &amp; consultation with HOD</w:t>
            </w: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  <w:p w14:paraId="246001C8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</w:tr>
      <w:tr w:rsidR="008A3A23" w:rsidRPr="003A197F" w14:paraId="44F9EFDD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F517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2196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6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541B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5741" w:type="dxa"/>
            <w:gridSpan w:val="5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26DC5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</w:p>
        </w:tc>
      </w:tr>
      <w:tr w:rsidR="003A197F" w:rsidRPr="003A197F" w14:paraId="72415142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CE3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6F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9E8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14.00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0B8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81F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38CC" w14:textId="77777777" w:rsidR="003A197F" w:rsidRPr="003A197F" w:rsidRDefault="003A197F" w:rsidP="003A197F">
            <w:pPr>
              <w:spacing w:after="0" w:line="240" w:lineRule="auto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1.75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A4B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168E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710-750</w:t>
            </w:r>
          </w:p>
        </w:tc>
      </w:tr>
      <w:tr w:rsidR="003A197F" w:rsidRPr="003A197F" w14:paraId="06F5CD77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42C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3C4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B4D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047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E0A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6DC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4E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6674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660-710</w:t>
            </w:r>
          </w:p>
        </w:tc>
      </w:tr>
      <w:tr w:rsidR="003A197F" w:rsidRPr="003A197F" w14:paraId="347B00A7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15A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3.00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EC0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8BE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5.00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0213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4EC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A6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1.30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D6C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3F28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620-660</w:t>
            </w:r>
          </w:p>
        </w:tc>
      </w:tr>
      <w:tr w:rsidR="003A197F" w:rsidRPr="003A197F" w14:paraId="383ECE1D" w14:textId="77777777" w:rsidTr="008A3A23">
        <w:trPr>
          <w:trHeight w:val="255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C93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4.00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0F4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60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D83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25-35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EA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10-20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03F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1.00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F75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Running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E44B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Running</w:t>
            </w:r>
          </w:p>
        </w:tc>
      </w:tr>
    </w:tbl>
    <w:p w14:paraId="5C75F9C3" w14:textId="77777777" w:rsidR="003A197F" w:rsidRPr="003A197F" w:rsidRDefault="003A197F" w:rsidP="003A197F">
      <w:pPr>
        <w:spacing w:after="0" w:line="240" w:lineRule="auto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p w14:paraId="34FB95C4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3A197F">
        <w:rPr>
          <w:rFonts w:ascii="Calibri" w:eastAsiaTheme="minorHAnsi" w:hAnsi="Calibri" w:cs="Calibri"/>
          <w:sz w:val="20"/>
          <w:szCs w:val="20"/>
          <w:lang w:val="en-IN" w:eastAsia="en-IN"/>
        </w:rPr>
        <w:t xml:space="preserve"> </w:t>
      </w:r>
      <w:r w:rsidRPr="0080352F">
        <w:rPr>
          <w:rFonts w:ascii="Times New Roman" w:eastAsiaTheme="minorHAnsi" w:hAnsi="Times New Roman" w:cs="Times New Roman"/>
          <w:lang w:val="en-IN" w:eastAsia="en-IN"/>
        </w:rPr>
        <w:t>The above burden is an approximate estimation. This can change depending upon f/c condition, duration of Shut down and raw material used.</w:t>
      </w:r>
    </w:p>
    <w:p w14:paraId="32AD5792" w14:textId="77777777" w:rsidR="003A197F" w:rsidRPr="003A197F" w:rsidRDefault="003A197F" w:rsidP="003A197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 w:eastAsia="en-IN"/>
        </w:rPr>
      </w:pPr>
    </w:p>
    <w:p w14:paraId="3F054DF0" w14:textId="77777777" w:rsidR="003A197F" w:rsidRPr="0080352F" w:rsidRDefault="003A197F" w:rsidP="003A197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A197F">
        <w:rPr>
          <w:color w:val="000000" w:themeColor="text1"/>
          <w:sz w:val="28"/>
          <w:szCs w:val="28"/>
          <w:u w:val="single"/>
        </w:rPr>
        <w:t xml:space="preserve">C) </w:t>
      </w:r>
      <w:r w:rsidRPr="008035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Shut-Down Burden in SG Grade</w:t>
      </w:r>
    </w:p>
    <w:p w14:paraId="498BB81E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>Responsibility: BF Control room shift in charge</w:t>
      </w:r>
    </w:p>
    <w:p w14:paraId="10233F20" w14:textId="4E6A5E1D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lang w:eastAsia="en-IN"/>
        </w:rPr>
      </w:pPr>
      <w:r w:rsidRPr="0080352F">
        <w:rPr>
          <w:rFonts w:ascii="Times New Roman" w:hAnsi="Times New Roman" w:cs="Times New Roman"/>
          <w:lang w:eastAsia="en-IN"/>
        </w:rPr>
        <w:t xml:space="preserve">Shut down Burden to be given only after receiving proper communication either from HOD-Production or </w:t>
      </w:r>
      <w:r w:rsidR="002C57F1" w:rsidRPr="0080352F">
        <w:rPr>
          <w:rFonts w:ascii="Times New Roman" w:hAnsi="Times New Roman" w:cs="Times New Roman"/>
          <w:lang w:eastAsia="en-IN"/>
        </w:rPr>
        <w:t>Head Process or Head PID</w:t>
      </w:r>
      <w:r w:rsidRPr="0080352F">
        <w:rPr>
          <w:rFonts w:ascii="Times New Roman" w:hAnsi="Times New Roman" w:cs="Times New Roman"/>
          <w:lang w:eastAsia="en-IN"/>
        </w:rPr>
        <w:t>.</w:t>
      </w:r>
    </w:p>
    <w:p w14:paraId="33397B81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hAnsi="Times New Roman" w:cs="Times New Roman"/>
          <w:lang w:eastAsia="en-IN"/>
        </w:rPr>
        <w:t xml:space="preserve">Ensure N/C and </w:t>
      </w:r>
      <w:proofErr w:type="spellStart"/>
      <w:r w:rsidRPr="0080352F">
        <w:rPr>
          <w:rFonts w:ascii="Times New Roman" w:hAnsi="Times New Roman" w:cs="Times New Roman"/>
          <w:lang w:eastAsia="en-IN"/>
        </w:rPr>
        <w:t>Gholi</w:t>
      </w:r>
      <w:proofErr w:type="spellEnd"/>
      <w:r w:rsidRPr="0080352F">
        <w:rPr>
          <w:rFonts w:ascii="Times New Roman" w:hAnsi="Times New Roman" w:cs="Times New Roman"/>
          <w:lang w:eastAsia="en-IN"/>
        </w:rPr>
        <w:t xml:space="preserve"> is stopped before 12 </w:t>
      </w:r>
      <w:proofErr w:type="spellStart"/>
      <w:r w:rsidRPr="0080352F">
        <w:rPr>
          <w:rFonts w:ascii="Times New Roman" w:hAnsi="Times New Roman" w:cs="Times New Roman"/>
          <w:lang w:eastAsia="en-IN"/>
        </w:rPr>
        <w:t>hrs</w:t>
      </w:r>
      <w:proofErr w:type="spellEnd"/>
      <w:r w:rsidRPr="0080352F">
        <w:rPr>
          <w:rFonts w:ascii="Times New Roman" w:hAnsi="Times New Roman" w:cs="Times New Roman"/>
          <w:lang w:eastAsia="en-IN"/>
        </w:rPr>
        <w:t xml:space="preserve"> of shut down </w:t>
      </w:r>
      <w:r w:rsidRPr="0080352F">
        <w:rPr>
          <w:rFonts w:ascii="Times New Roman" w:eastAsiaTheme="minorHAnsi" w:hAnsi="Times New Roman" w:cs="Times New Roman"/>
          <w:lang w:val="en-IN" w:eastAsia="en-IN"/>
        </w:rPr>
        <w:t>and will continued in skip mode till furnace is not normalised after start-up.</w:t>
      </w:r>
    </w:p>
    <w:p w14:paraId="3F43C547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No change in Lump coke base. </w:t>
      </w:r>
    </w:p>
    <w:p w14:paraId="25F3FE3A" w14:textId="77777777" w:rsidR="003A197F" w:rsidRPr="0080352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>For Shut down Burden follow the below format.</w:t>
      </w:r>
    </w:p>
    <w:p w14:paraId="1C6CAAD9" w14:textId="77777777" w:rsidR="008A3A23" w:rsidRPr="003A197F" w:rsidRDefault="008A3A23" w:rsidP="008A3A23">
      <w:pPr>
        <w:spacing w:after="0" w:line="240" w:lineRule="auto"/>
        <w:ind w:left="720"/>
        <w:rPr>
          <w:rFonts w:ascii="Calibri" w:eastAsiaTheme="minorHAnsi" w:hAnsi="Calibri" w:cs="Calibri"/>
          <w:sz w:val="20"/>
          <w:szCs w:val="20"/>
          <w:lang w:val="en-IN" w:eastAsia="en-IN"/>
        </w:rPr>
      </w:pPr>
    </w:p>
    <w:tbl>
      <w:tblPr>
        <w:tblW w:w="9559" w:type="dxa"/>
        <w:tblInd w:w="-10" w:type="dxa"/>
        <w:tblLook w:val="04A0" w:firstRow="1" w:lastRow="0" w:firstColumn="1" w:lastColumn="0" w:noHBand="0" w:noVBand="1"/>
      </w:tblPr>
      <w:tblGrid>
        <w:gridCol w:w="1072"/>
        <w:gridCol w:w="1690"/>
        <w:gridCol w:w="1056"/>
        <w:gridCol w:w="1647"/>
        <w:gridCol w:w="1149"/>
        <w:gridCol w:w="696"/>
        <w:gridCol w:w="1175"/>
        <w:gridCol w:w="1074"/>
      </w:tblGrid>
      <w:tr w:rsidR="003A197F" w:rsidRPr="003A197F" w14:paraId="1384C44F" w14:textId="77777777" w:rsidTr="008A3A23">
        <w:trPr>
          <w:trHeight w:val="240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E0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lastRenderedPageBreak/>
              <w:t xml:space="preserve">Burden 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785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Time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312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Charges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3C7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Sinter %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45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High Grade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506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Si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7C7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Basicity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40DD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C/R</w:t>
            </w:r>
          </w:p>
        </w:tc>
      </w:tr>
      <w:tr w:rsidR="008A3A23" w:rsidRPr="003A197F" w14:paraId="7E127BE8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C930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A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2303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7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E523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0.50 </w:t>
            </w:r>
          </w:p>
        </w:tc>
        <w:tc>
          <w:tcPr>
            <w:tcW w:w="5741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2849" w14:textId="77777777" w:rsidR="008A3A23" w:rsidRPr="003A197F" w:rsidRDefault="008A3A23" w:rsidP="008A3A23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  <w:r>
              <w:rPr>
                <w:rFonts w:ascii="Courier" w:eastAsia="Times New Roman" w:hAnsi="Courier" w:cs="Times New Roman"/>
                <w:sz w:val="20"/>
                <w:szCs w:val="20"/>
              </w:rPr>
              <w:t>As per furnace requirement &amp; consultation with HOD</w:t>
            </w: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  <w:p w14:paraId="4B4A57AE" w14:textId="77777777" w:rsidR="008A3A23" w:rsidRPr="003A197F" w:rsidRDefault="008A3A23" w:rsidP="008A3A23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 </w:t>
            </w:r>
          </w:p>
        </w:tc>
      </w:tr>
      <w:tr w:rsidR="008A3A23" w:rsidRPr="003A197F" w14:paraId="2592DE04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8159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B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F5CA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6 </w:t>
            </w:r>
            <w:proofErr w:type="spellStart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hrs</w:t>
            </w:r>
            <w:proofErr w:type="spellEnd"/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 before S/D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4B01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5741" w:type="dxa"/>
            <w:gridSpan w:val="5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A52B0" w14:textId="77777777" w:rsidR="008A3A23" w:rsidRPr="003A197F" w:rsidRDefault="008A3A23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</w:p>
        </w:tc>
      </w:tr>
      <w:tr w:rsidR="003A197F" w:rsidRPr="003A197F" w14:paraId="0CD065A5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FC2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F639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E04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14.00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733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0-10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DF6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90-100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C8FD" w14:textId="77777777" w:rsidR="003A197F" w:rsidRPr="003A197F" w:rsidRDefault="003A197F" w:rsidP="003A197F">
            <w:pPr>
              <w:spacing w:after="0" w:line="240" w:lineRule="auto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1.75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343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0.95-1.0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77640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730-780</w:t>
            </w:r>
          </w:p>
        </w:tc>
      </w:tr>
      <w:tr w:rsidR="003A197F" w:rsidRPr="003A197F" w14:paraId="7B03D9C8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301A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2.00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220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0C1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5B8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0-10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BC22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90-100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5FF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154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0.95-1.0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6DAC7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680-730</w:t>
            </w:r>
          </w:p>
        </w:tc>
      </w:tr>
      <w:tr w:rsidR="003A197F" w:rsidRPr="003A197F" w14:paraId="22156772" w14:textId="77777777" w:rsidTr="008A3A23">
        <w:trPr>
          <w:trHeight w:val="24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D78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3.00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11E9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68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5.00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8B0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0-10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9E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90-100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D09B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1.40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6A8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0.95-1.0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C17AE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650-680</w:t>
            </w:r>
          </w:p>
        </w:tc>
      </w:tr>
      <w:tr w:rsidR="003A197F" w:rsidRPr="003A197F" w14:paraId="2D58E639" w14:textId="77777777" w:rsidTr="008A3A23">
        <w:trPr>
          <w:trHeight w:val="255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563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4.00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0845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10D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 xml:space="preserve">10.00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DBEC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0-10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6D6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90-100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223D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1.30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2041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Running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929E4" w14:textId="77777777" w:rsidR="003A197F" w:rsidRPr="003A197F" w:rsidRDefault="003A197F" w:rsidP="003A197F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20"/>
                <w:szCs w:val="20"/>
              </w:rPr>
            </w:pPr>
            <w:r w:rsidRPr="003A197F">
              <w:rPr>
                <w:rFonts w:ascii="Courier" w:eastAsia="Times New Roman" w:hAnsi="Courier" w:cs="Times New Roman"/>
                <w:sz w:val="20"/>
                <w:szCs w:val="20"/>
              </w:rPr>
              <w:t>Running</w:t>
            </w:r>
          </w:p>
        </w:tc>
      </w:tr>
    </w:tbl>
    <w:p w14:paraId="4684DCBE" w14:textId="77777777" w:rsidR="003A197F" w:rsidRPr="0080352F" w:rsidRDefault="003A197F" w:rsidP="003A197F">
      <w:pPr>
        <w:spacing w:after="0" w:line="240" w:lineRule="auto"/>
        <w:rPr>
          <w:rFonts w:ascii="Times New Roman" w:eastAsiaTheme="minorHAnsi" w:hAnsi="Times New Roman" w:cs="Times New Roman"/>
          <w:lang w:val="en-IN" w:eastAsia="en-IN"/>
        </w:rPr>
      </w:pPr>
    </w:p>
    <w:p w14:paraId="72153C2A" w14:textId="77777777" w:rsidR="003A197F" w:rsidRPr="003A197F" w:rsidRDefault="003A197F" w:rsidP="003A197F">
      <w:pPr>
        <w:numPr>
          <w:ilvl w:val="0"/>
          <w:numId w:val="39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 w:eastAsia="en-IN"/>
        </w:rPr>
      </w:pPr>
      <w:r w:rsidRPr="0080352F">
        <w:rPr>
          <w:rFonts w:ascii="Times New Roman" w:eastAsiaTheme="minorHAnsi" w:hAnsi="Times New Roman" w:cs="Times New Roman"/>
          <w:lang w:val="en-IN" w:eastAsia="en-IN"/>
        </w:rPr>
        <w:t xml:space="preserve"> The above burden is an approximate estimation. This can change depending upon f/c condition, duration of Shut down and raw material used</w:t>
      </w:r>
      <w:r w:rsidRPr="003A197F">
        <w:rPr>
          <w:rFonts w:ascii="Calibri" w:eastAsiaTheme="minorHAnsi" w:hAnsi="Calibri" w:cs="Calibri"/>
          <w:sz w:val="20"/>
          <w:szCs w:val="20"/>
          <w:lang w:val="en-IN" w:eastAsia="en-IN"/>
        </w:rPr>
        <w:t>.</w:t>
      </w:r>
    </w:p>
    <w:p w14:paraId="33B1FA9D" w14:textId="77777777" w:rsidR="003A197F" w:rsidRDefault="003A197F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E82D7B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5965B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4006169F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49EAB60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6216502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7C11EEE1" w14:textId="77777777" w:rsidTr="00526AED">
        <w:tc>
          <w:tcPr>
            <w:tcW w:w="596" w:type="dxa"/>
          </w:tcPr>
          <w:p w14:paraId="1A2CBD1E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415FF500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1946D75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4DBF21DB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3882A9D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07B9C04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0A7F8E80" w14:textId="77777777" w:rsidTr="00526AED">
        <w:tc>
          <w:tcPr>
            <w:tcW w:w="596" w:type="dxa"/>
          </w:tcPr>
          <w:p w14:paraId="57062972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270D00F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EA9A87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370708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159D83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48A219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E7BA27E" w14:textId="77777777" w:rsidTr="00526AED">
        <w:tc>
          <w:tcPr>
            <w:tcW w:w="596" w:type="dxa"/>
          </w:tcPr>
          <w:p w14:paraId="5A8A69E3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B0D1BCF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F08EB9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9FFD5C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C7AE6D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7B7D1D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9D7B7FA" w14:textId="77777777" w:rsidTr="00526AED">
        <w:tc>
          <w:tcPr>
            <w:tcW w:w="596" w:type="dxa"/>
          </w:tcPr>
          <w:p w14:paraId="58159742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F58B6DC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6C07BE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71B420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1820FF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B6834C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C6F690F" w14:textId="77777777" w:rsidTr="00526AED">
        <w:tc>
          <w:tcPr>
            <w:tcW w:w="596" w:type="dxa"/>
          </w:tcPr>
          <w:p w14:paraId="23B9C298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286B13B7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E02CC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3555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8EC70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75FCC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53C4B6E4" w14:textId="77777777" w:rsidTr="00526AED">
        <w:tc>
          <w:tcPr>
            <w:tcW w:w="596" w:type="dxa"/>
          </w:tcPr>
          <w:p w14:paraId="091E4D94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A92D43F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E5588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82964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CCDE96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841FCC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640D1E43" w14:textId="77777777" w:rsidTr="00526AED">
        <w:tc>
          <w:tcPr>
            <w:tcW w:w="596" w:type="dxa"/>
          </w:tcPr>
          <w:p w14:paraId="3CA9243E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3FE02914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594B3D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C41534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6E140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041E5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ED9B0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A021D9C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4654DF" w14:paraId="4F4A8B81" w14:textId="77777777" w:rsidTr="00367836">
        <w:trPr>
          <w:trHeight w:val="500"/>
        </w:trPr>
        <w:tc>
          <w:tcPr>
            <w:tcW w:w="3438" w:type="dxa"/>
          </w:tcPr>
          <w:p w14:paraId="3E36E05C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A49F878" w14:textId="77777777" w:rsidR="00B834FB" w:rsidRPr="004654DF" w:rsidRDefault="00367836" w:rsidP="003A19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</w:t>
            </w:r>
            <w:r w:rsidRPr="007944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944A4">
              <w:rPr>
                <w:rFonts w:ascii="Times New Roman" w:hAnsi="Times New Roman" w:cs="Times New Roman"/>
              </w:rPr>
              <w:t xml:space="preserve"> </w:t>
            </w:r>
            <w:r w:rsidR="003A197F">
              <w:rPr>
                <w:rFonts w:ascii="Times New Roman" w:hAnsi="Times New Roman" w:cs="Times New Roman"/>
              </w:rPr>
              <w:t>Process Control PID</w:t>
            </w:r>
          </w:p>
        </w:tc>
        <w:tc>
          <w:tcPr>
            <w:tcW w:w="2766" w:type="dxa"/>
          </w:tcPr>
          <w:p w14:paraId="62CE05A2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14BB033A" w14:textId="77777777" w:rsidR="00B834FB" w:rsidRPr="004654DF" w:rsidRDefault="00B834FB" w:rsidP="0010034B">
            <w:pPr>
              <w:rPr>
                <w:rFonts w:ascii="Times New Roman" w:hAnsi="Times New Roman" w:cs="Times New Roman"/>
              </w:rPr>
            </w:pPr>
            <w:r w:rsidRPr="004654DF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657786B5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577C843" w14:textId="77777777" w:rsidR="00B834FB" w:rsidRPr="004654DF" w:rsidRDefault="00367836" w:rsidP="003A19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 – </w:t>
            </w:r>
            <w:r w:rsidR="003A197F">
              <w:rPr>
                <w:rFonts w:ascii="Times New Roman" w:hAnsi="Times New Roman" w:cs="Times New Roman"/>
              </w:rPr>
              <w:t>Head Pig Iron Division</w:t>
            </w:r>
          </w:p>
        </w:tc>
      </w:tr>
      <w:tr w:rsidR="00B834FB" w:rsidRPr="001C094A" w14:paraId="2D5EB853" w14:textId="77777777" w:rsidTr="00367836">
        <w:trPr>
          <w:trHeight w:val="1036"/>
        </w:trPr>
        <w:tc>
          <w:tcPr>
            <w:tcW w:w="3438" w:type="dxa"/>
          </w:tcPr>
          <w:p w14:paraId="79D6B38B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CB2D9FA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346116AD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0BAFAFEF" w14:textId="77777777" w:rsidR="00B834FB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6DFD296E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242B575A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DC2CADF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24EDA92D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4C7FE6DC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61C852A6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D178424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6A35511C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  <w:p w14:paraId="1A759EED" w14:textId="77777777" w:rsidR="00B834FB" w:rsidRPr="001C094A" w:rsidRDefault="00B834FB" w:rsidP="0010034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834FB" w:rsidRPr="001C094A" w14:paraId="3E256F71" w14:textId="77777777" w:rsidTr="00367836">
        <w:trPr>
          <w:trHeight w:val="98"/>
        </w:trPr>
        <w:tc>
          <w:tcPr>
            <w:tcW w:w="3438" w:type="dxa"/>
          </w:tcPr>
          <w:p w14:paraId="25D213E8" w14:textId="77B14681" w:rsidR="00B834FB" w:rsidRPr="001C094A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 w:rsidR="0062367E">
              <w:rPr>
                <w:rFonts w:ascii="Times New Roman" w:hAnsi="Times New Roman" w:cs="Times New Roman"/>
                <w:b/>
              </w:rPr>
              <w:t xml:space="preserve"> </w:t>
            </w:r>
            <w:r w:rsidR="00534A56">
              <w:rPr>
                <w:rFonts w:ascii="Times New Roman" w:hAnsi="Times New Roman" w:cs="Times New Roman"/>
                <w:b/>
              </w:rPr>
              <w:t>1</w:t>
            </w:r>
            <w:r w:rsidR="002C57F1">
              <w:rPr>
                <w:rFonts w:ascii="Times New Roman" w:hAnsi="Times New Roman" w:cs="Times New Roman"/>
                <w:b/>
              </w:rPr>
              <w:t>5</w:t>
            </w:r>
            <w:r w:rsidR="00534A56">
              <w:rPr>
                <w:rFonts w:ascii="Times New Roman" w:hAnsi="Times New Roman" w:cs="Times New Roman"/>
                <w:b/>
              </w:rPr>
              <w:t>.07.202</w:t>
            </w:r>
            <w:r w:rsidR="002C57F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66" w:type="dxa"/>
          </w:tcPr>
          <w:p w14:paraId="07527743" w14:textId="3E8534B6" w:rsidR="00B834FB" w:rsidRPr="001C094A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34A56">
              <w:rPr>
                <w:rFonts w:ascii="Times New Roman" w:hAnsi="Times New Roman" w:cs="Times New Roman"/>
                <w:b/>
              </w:rPr>
              <w:t>1</w:t>
            </w:r>
            <w:r w:rsidR="002C57F1">
              <w:rPr>
                <w:rFonts w:ascii="Times New Roman" w:hAnsi="Times New Roman" w:cs="Times New Roman"/>
                <w:b/>
              </w:rPr>
              <w:t>5</w:t>
            </w:r>
            <w:r w:rsidR="00534A56">
              <w:rPr>
                <w:rFonts w:ascii="Times New Roman" w:hAnsi="Times New Roman" w:cs="Times New Roman"/>
                <w:b/>
              </w:rPr>
              <w:t>.07.202</w:t>
            </w:r>
            <w:r w:rsidR="002C57F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</w:tcPr>
          <w:p w14:paraId="01B5FFDD" w14:textId="3F862808" w:rsidR="00B834FB" w:rsidRPr="001C094A" w:rsidRDefault="00B834FB" w:rsidP="00C52DD9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34A56">
              <w:rPr>
                <w:rFonts w:ascii="Times New Roman" w:hAnsi="Times New Roman" w:cs="Times New Roman"/>
                <w:b/>
              </w:rPr>
              <w:t>1</w:t>
            </w:r>
            <w:r w:rsidR="002C57F1">
              <w:rPr>
                <w:rFonts w:ascii="Times New Roman" w:hAnsi="Times New Roman" w:cs="Times New Roman"/>
                <w:b/>
              </w:rPr>
              <w:t>5</w:t>
            </w:r>
            <w:r w:rsidR="00534A56">
              <w:rPr>
                <w:rFonts w:ascii="Times New Roman" w:hAnsi="Times New Roman" w:cs="Times New Roman"/>
                <w:b/>
              </w:rPr>
              <w:t>.07.202</w:t>
            </w:r>
            <w:r w:rsidR="002C57F1"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14:paraId="3D3117B2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default" r:id="rId8"/>
      <w:footerReference w:type="default" r:id="rId9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B670" w14:textId="77777777" w:rsidR="00F977BD" w:rsidRDefault="00F977BD" w:rsidP="0036287A">
      <w:pPr>
        <w:spacing w:after="0" w:line="240" w:lineRule="auto"/>
      </w:pPr>
      <w:r>
        <w:separator/>
      </w:r>
    </w:p>
  </w:endnote>
  <w:endnote w:type="continuationSeparator" w:id="0">
    <w:p w14:paraId="0048F542" w14:textId="77777777" w:rsidR="00F977BD" w:rsidRDefault="00F977B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F1E7" w14:textId="77777777" w:rsidR="00C40473" w:rsidRDefault="00C40473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6DF3" w14:textId="77777777" w:rsidR="00F977BD" w:rsidRDefault="00F977BD" w:rsidP="0036287A">
      <w:pPr>
        <w:spacing w:after="0" w:line="240" w:lineRule="auto"/>
      </w:pPr>
      <w:r>
        <w:separator/>
      </w:r>
    </w:p>
  </w:footnote>
  <w:footnote w:type="continuationSeparator" w:id="0">
    <w:p w14:paraId="0D3D9DB6" w14:textId="77777777" w:rsidR="00F977BD" w:rsidRDefault="00F977B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0CA6D551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8B7A6C" w14:textId="11CC73A6" w:rsidR="00B834FB" w:rsidRDefault="00F010DA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6B7D6378" wp14:editId="058B90C4">
                <wp:extent cx="1028700" cy="730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65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E45EE5" w14:textId="77777777" w:rsidR="00B834FB" w:rsidRPr="00B834FB" w:rsidRDefault="009628BE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1952FB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912E37" w14:textId="77777777" w:rsidR="00B834FB" w:rsidRPr="00B834FB" w:rsidRDefault="009628BE" w:rsidP="003A197F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 xml:space="preserve">PID I </w:t>
          </w:r>
          <w:r w:rsidR="00BC4A10">
            <w:rPr>
              <w:rFonts w:ascii="Times New Roman" w:hAnsi="Times New Roman" w:cs="Times New Roman"/>
              <w:b/>
            </w:rPr>
            <w:t>/Pro</w:t>
          </w:r>
          <w:r w:rsidR="00FC0EB1">
            <w:rPr>
              <w:rFonts w:ascii="Times New Roman" w:hAnsi="Times New Roman" w:cs="Times New Roman"/>
              <w:b/>
            </w:rPr>
            <w:t>d</w:t>
          </w:r>
          <w:r w:rsidR="00BC4A10">
            <w:rPr>
              <w:rFonts w:ascii="Times New Roman" w:hAnsi="Times New Roman" w:cs="Times New Roman"/>
              <w:b/>
            </w:rPr>
            <w:t>/P/02/GL/04</w:t>
          </w:r>
        </w:p>
      </w:tc>
    </w:tr>
    <w:tr w:rsidR="00B834FB" w14:paraId="74CA8636" w14:textId="77777777" w:rsidTr="0080352F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52361A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F26DB2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670F0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B805FC" w14:textId="46550A31" w:rsidR="00B834FB" w:rsidRPr="00590B7B" w:rsidRDefault="0080352F" w:rsidP="00B834FB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15.07.2022</w:t>
          </w:r>
        </w:p>
      </w:tc>
    </w:tr>
    <w:tr w:rsidR="00B834FB" w14:paraId="49131E8D" w14:textId="77777777" w:rsidTr="0080352F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8BB497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9BB8C8" w14:textId="77777777" w:rsidR="00B834FB" w:rsidRPr="00B834FB" w:rsidRDefault="003A197F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3A197F">
            <w:rPr>
              <w:rFonts w:ascii="Times New Roman" w:hAnsi="Times New Roman" w:cs="Times New Roman"/>
              <w:b/>
            </w:rPr>
            <w:t>Guidelines for Planned Shut-Down Burden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CA5C6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F4083F4" w14:textId="69693AEB" w:rsidR="00B834FB" w:rsidRPr="00B834FB" w:rsidRDefault="0080352F" w:rsidP="00CF21F5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02</w:t>
          </w:r>
        </w:p>
      </w:tc>
    </w:tr>
    <w:tr w:rsidR="00B834FB" w14:paraId="5EE87977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87EB2C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560306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BEE9C1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1A4C27" w14:textId="77777777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FC0EB1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62367E">
            <w:rPr>
              <w:rFonts w:ascii="Times New Roman" w:hAnsi="Times New Roman" w:cs="Times New Roman"/>
              <w:b/>
            </w:rPr>
            <w:t>3</w:t>
          </w:r>
        </w:p>
      </w:tc>
    </w:tr>
  </w:tbl>
  <w:p w14:paraId="1788A978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80387"/>
    <w:multiLevelType w:val="hybridMultilevel"/>
    <w:tmpl w:val="F6E2D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760209">
    <w:abstractNumId w:val="19"/>
  </w:num>
  <w:num w:numId="2" w16cid:durableId="107241615">
    <w:abstractNumId w:val="31"/>
  </w:num>
  <w:num w:numId="3" w16cid:durableId="568732321">
    <w:abstractNumId w:val="24"/>
  </w:num>
  <w:num w:numId="4" w16cid:durableId="750472539">
    <w:abstractNumId w:val="8"/>
  </w:num>
  <w:num w:numId="5" w16cid:durableId="894270376">
    <w:abstractNumId w:val="4"/>
  </w:num>
  <w:num w:numId="6" w16cid:durableId="165825520">
    <w:abstractNumId w:val="34"/>
  </w:num>
  <w:num w:numId="7" w16cid:durableId="465706662">
    <w:abstractNumId w:val="29"/>
  </w:num>
  <w:num w:numId="8" w16cid:durableId="1477262992">
    <w:abstractNumId w:val="9"/>
  </w:num>
  <w:num w:numId="9" w16cid:durableId="520314216">
    <w:abstractNumId w:val="15"/>
  </w:num>
  <w:num w:numId="10" w16cid:durableId="714282348">
    <w:abstractNumId w:val="6"/>
  </w:num>
  <w:num w:numId="11" w16cid:durableId="1226985468">
    <w:abstractNumId w:val="13"/>
  </w:num>
  <w:num w:numId="12" w16cid:durableId="1418670690">
    <w:abstractNumId w:val="7"/>
  </w:num>
  <w:num w:numId="13" w16cid:durableId="1161315350">
    <w:abstractNumId w:val="21"/>
  </w:num>
  <w:num w:numId="14" w16cid:durableId="1857962836">
    <w:abstractNumId w:val="33"/>
  </w:num>
  <w:num w:numId="15" w16cid:durableId="1168516764">
    <w:abstractNumId w:val="16"/>
  </w:num>
  <w:num w:numId="16" w16cid:durableId="546381523">
    <w:abstractNumId w:val="23"/>
  </w:num>
  <w:num w:numId="17" w16cid:durableId="1979873141">
    <w:abstractNumId w:val="1"/>
  </w:num>
  <w:num w:numId="18" w16cid:durableId="570388444">
    <w:abstractNumId w:val="32"/>
  </w:num>
  <w:num w:numId="19" w16cid:durableId="380255992">
    <w:abstractNumId w:val="20"/>
  </w:num>
  <w:num w:numId="20" w16cid:durableId="2011063311">
    <w:abstractNumId w:val="36"/>
  </w:num>
  <w:num w:numId="21" w16cid:durableId="463696526">
    <w:abstractNumId w:val="27"/>
  </w:num>
  <w:num w:numId="22" w16cid:durableId="1726761171">
    <w:abstractNumId w:val="38"/>
  </w:num>
  <w:num w:numId="23" w16cid:durableId="2079593589">
    <w:abstractNumId w:val="5"/>
  </w:num>
  <w:num w:numId="24" w16cid:durableId="1817184583">
    <w:abstractNumId w:val="18"/>
  </w:num>
  <w:num w:numId="25" w16cid:durableId="990215592">
    <w:abstractNumId w:val="35"/>
  </w:num>
  <w:num w:numId="26" w16cid:durableId="516120905">
    <w:abstractNumId w:val="26"/>
  </w:num>
  <w:num w:numId="27" w16cid:durableId="453865614">
    <w:abstractNumId w:val="14"/>
  </w:num>
  <w:num w:numId="28" w16cid:durableId="1856919040">
    <w:abstractNumId w:val="3"/>
  </w:num>
  <w:num w:numId="29" w16cid:durableId="1591549852">
    <w:abstractNumId w:val="12"/>
  </w:num>
  <w:num w:numId="30" w16cid:durableId="676617031">
    <w:abstractNumId w:val="0"/>
  </w:num>
  <w:num w:numId="31" w16cid:durableId="95174794">
    <w:abstractNumId w:val="17"/>
  </w:num>
  <w:num w:numId="32" w16cid:durableId="165872634">
    <w:abstractNumId w:val="22"/>
  </w:num>
  <w:num w:numId="33" w16cid:durableId="870067543">
    <w:abstractNumId w:val="37"/>
  </w:num>
  <w:num w:numId="34" w16cid:durableId="1766000100">
    <w:abstractNumId w:val="30"/>
  </w:num>
  <w:num w:numId="35" w16cid:durableId="2081630609">
    <w:abstractNumId w:val="2"/>
  </w:num>
  <w:num w:numId="36" w16cid:durableId="2120450008">
    <w:abstractNumId w:val="11"/>
  </w:num>
  <w:num w:numId="37" w16cid:durableId="860779658">
    <w:abstractNumId w:val="10"/>
  </w:num>
  <w:num w:numId="38" w16cid:durableId="1205174055">
    <w:abstractNumId w:val="28"/>
  </w:num>
  <w:num w:numId="39" w16cid:durableId="19885822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76DA4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0742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5E8C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57F1"/>
    <w:rsid w:val="002C795B"/>
    <w:rsid w:val="002D0F5E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197F"/>
    <w:rsid w:val="003A3CA2"/>
    <w:rsid w:val="003B0949"/>
    <w:rsid w:val="003B12BA"/>
    <w:rsid w:val="003B184E"/>
    <w:rsid w:val="003B3EAE"/>
    <w:rsid w:val="003C0C0D"/>
    <w:rsid w:val="003C3472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977"/>
    <w:rsid w:val="004C1D01"/>
    <w:rsid w:val="004C4123"/>
    <w:rsid w:val="004C7C97"/>
    <w:rsid w:val="004D3758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9B0"/>
    <w:rsid w:val="00524D42"/>
    <w:rsid w:val="00526AED"/>
    <w:rsid w:val="00534A56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B5A25"/>
    <w:rsid w:val="005B6725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021C"/>
    <w:rsid w:val="0062367E"/>
    <w:rsid w:val="006242ED"/>
    <w:rsid w:val="00634077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5EB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0352F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3A2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A6D"/>
    <w:rsid w:val="008E7D13"/>
    <w:rsid w:val="008F0F70"/>
    <w:rsid w:val="008F57C3"/>
    <w:rsid w:val="0090360E"/>
    <w:rsid w:val="00904FE0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0562"/>
    <w:rsid w:val="00951DCD"/>
    <w:rsid w:val="009628BE"/>
    <w:rsid w:val="0096707C"/>
    <w:rsid w:val="00980FC7"/>
    <w:rsid w:val="009846F0"/>
    <w:rsid w:val="00985187"/>
    <w:rsid w:val="00996860"/>
    <w:rsid w:val="009A1F72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50FB2"/>
    <w:rsid w:val="00B72B78"/>
    <w:rsid w:val="00B767F7"/>
    <w:rsid w:val="00B76860"/>
    <w:rsid w:val="00B816C1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4A10"/>
    <w:rsid w:val="00BD2753"/>
    <w:rsid w:val="00BD5437"/>
    <w:rsid w:val="00BE03E9"/>
    <w:rsid w:val="00BE24C2"/>
    <w:rsid w:val="00BE4600"/>
    <w:rsid w:val="00BE64F7"/>
    <w:rsid w:val="00BF180B"/>
    <w:rsid w:val="00BF6AE5"/>
    <w:rsid w:val="00BF6BD5"/>
    <w:rsid w:val="00BF6CD2"/>
    <w:rsid w:val="00C02A2F"/>
    <w:rsid w:val="00C1460A"/>
    <w:rsid w:val="00C1547C"/>
    <w:rsid w:val="00C22626"/>
    <w:rsid w:val="00C27AD7"/>
    <w:rsid w:val="00C35E6D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903E1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6DE8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0017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EF3D4D"/>
    <w:rsid w:val="00F010DA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459D"/>
    <w:rsid w:val="00F977BD"/>
    <w:rsid w:val="00FA4EF9"/>
    <w:rsid w:val="00FA5A25"/>
    <w:rsid w:val="00FC0EB1"/>
    <w:rsid w:val="00FC137D"/>
    <w:rsid w:val="00FC3E28"/>
    <w:rsid w:val="00FD400C"/>
    <w:rsid w:val="00FD5D20"/>
    <w:rsid w:val="00FE173A"/>
    <w:rsid w:val="00FE3A5E"/>
    <w:rsid w:val="00FF0D97"/>
    <w:rsid w:val="00FF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90CD"/>
  <w15:docId w15:val="{6B402BD0-A32B-477F-9F7E-72E1792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7031A-C66B-4536-8DB5-0A09AA195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D2473F-FB8D-4060-BE4D-4396A96C8DE4}"/>
</file>

<file path=customXml/itemProps3.xml><?xml version="1.0" encoding="utf-8"?>
<ds:datastoreItem xmlns:ds="http://schemas.openxmlformats.org/officeDocument/2006/customXml" ds:itemID="{46C7AF70-E2E4-4960-A367-12B753E4A4E4}"/>
</file>

<file path=customXml/itemProps4.xml><?xml version="1.0" encoding="utf-8"?>
<ds:datastoreItem xmlns:ds="http://schemas.openxmlformats.org/officeDocument/2006/customXml" ds:itemID="{F6C9B0FB-AAEF-46EF-A900-E78FEFFF87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23</cp:revision>
  <cp:lastPrinted>2016-08-03T09:34:00Z</cp:lastPrinted>
  <dcterms:created xsi:type="dcterms:W3CDTF">2017-09-04T08:21:00Z</dcterms:created>
  <dcterms:modified xsi:type="dcterms:W3CDTF">2023-04-27T09:57:00Z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903600</vt:r8>
  </property>
  <property fmtid="{D5CDD505-2E9C-101B-9397-08002B2CF9AE}" pid="4" name="_ExtendedDescription">
    <vt:lpwstr/>
  </property>
</Properties>
</file>