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3BA55BE4" w:rsidR="006E1A91" w:rsidRPr="000418D9" w:rsidRDefault="00355D36"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434F3EDF" w:rsidR="006E1A91" w:rsidRPr="000418D9" w:rsidRDefault="006E1A91" w:rsidP="00751896">
            <w:pPr>
              <w:pStyle w:val="Header"/>
              <w:rPr>
                <w:b/>
              </w:rPr>
            </w:pPr>
            <w:r>
              <w:rPr>
                <w:b/>
              </w:rPr>
              <w:t>0</w:t>
            </w:r>
            <w:r w:rsidR="00355D36">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0975" w:type="dxa"/>
        <w:tblLook w:val="04A0" w:firstRow="1" w:lastRow="0" w:firstColumn="1" w:lastColumn="0" w:noHBand="0" w:noVBand="1"/>
      </w:tblPr>
      <w:tblGrid>
        <w:gridCol w:w="5547"/>
        <w:gridCol w:w="5428"/>
      </w:tblGrid>
      <w:tr w:rsidR="0047134F" w14:paraId="7E31B140" w14:textId="77777777" w:rsidTr="00FD79EF">
        <w:tc>
          <w:tcPr>
            <w:tcW w:w="10975"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FD79EF">
        <w:tc>
          <w:tcPr>
            <w:tcW w:w="5547" w:type="dxa"/>
          </w:tcPr>
          <w:p w14:paraId="5369E1C1" w14:textId="70CB8FF6"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F400D0">
              <w:rPr>
                <w:b/>
                <w:bCs/>
                <w:sz w:val="20"/>
                <w:szCs w:val="20"/>
                <w:lang w:eastAsia="en-IN"/>
              </w:rPr>
              <w:t xml:space="preserve"> 0</w:t>
            </w:r>
            <w:r w:rsidR="009A2422">
              <w:rPr>
                <w:b/>
                <w:bCs/>
                <w:sz w:val="20"/>
                <w:szCs w:val="20"/>
                <w:lang w:eastAsia="en-IN"/>
              </w:rPr>
              <w:t>2</w:t>
            </w:r>
          </w:p>
        </w:tc>
        <w:tc>
          <w:tcPr>
            <w:tcW w:w="5428" w:type="dxa"/>
          </w:tcPr>
          <w:p w14:paraId="20068C8C" w14:textId="345C2470"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F400D0">
              <w:rPr>
                <w:b/>
                <w:sz w:val="20"/>
                <w:szCs w:val="20"/>
              </w:rPr>
              <w:t xml:space="preserve"> PID 1</w:t>
            </w:r>
          </w:p>
        </w:tc>
      </w:tr>
      <w:tr w:rsidR="0047134F" w14:paraId="6D411321" w14:textId="77777777" w:rsidTr="00FD79EF">
        <w:tc>
          <w:tcPr>
            <w:tcW w:w="5547" w:type="dxa"/>
          </w:tcPr>
          <w:p w14:paraId="64E07474" w14:textId="4C44B635"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F400D0">
              <w:rPr>
                <w:b/>
                <w:sz w:val="20"/>
                <w:szCs w:val="20"/>
              </w:rPr>
              <w:t>1</w:t>
            </w:r>
            <w:r w:rsidR="009A2422">
              <w:rPr>
                <w:b/>
                <w:sz w:val="20"/>
                <w:szCs w:val="20"/>
              </w:rPr>
              <w:t>0</w:t>
            </w:r>
            <w:r w:rsidR="00F400D0">
              <w:rPr>
                <w:b/>
                <w:sz w:val="20"/>
                <w:szCs w:val="20"/>
              </w:rPr>
              <w:t>.07.202</w:t>
            </w:r>
            <w:r w:rsidR="009A2422">
              <w:rPr>
                <w:b/>
                <w:sz w:val="20"/>
                <w:szCs w:val="20"/>
              </w:rPr>
              <w:t>3</w:t>
            </w:r>
          </w:p>
        </w:tc>
        <w:tc>
          <w:tcPr>
            <w:tcW w:w="5428" w:type="dxa"/>
          </w:tcPr>
          <w:p w14:paraId="11E08453" w14:textId="15D6BC83"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F400D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613"/>
        <w:gridCol w:w="4467"/>
      </w:tblGrid>
      <w:tr w:rsidR="009E7CAC" w14:paraId="515DFC2B" w14:textId="77777777" w:rsidTr="001A2D08">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61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F400D0" w14:paraId="13E2948B" w14:textId="77777777" w:rsidTr="001A2D08">
        <w:tc>
          <w:tcPr>
            <w:tcW w:w="990" w:type="dxa"/>
            <w:tcBorders>
              <w:top w:val="single" w:sz="12" w:space="0" w:color="auto"/>
            </w:tcBorders>
          </w:tcPr>
          <w:p w14:paraId="1D9FE64C" w14:textId="77777777" w:rsidR="00F400D0" w:rsidRDefault="00F400D0" w:rsidP="00F400D0">
            <w:pPr>
              <w:pStyle w:val="BodyText2"/>
              <w:tabs>
                <w:tab w:val="clear" w:pos="720"/>
                <w:tab w:val="clear" w:pos="1800"/>
              </w:tabs>
              <w:spacing w:line="340" w:lineRule="atLeast"/>
              <w:jc w:val="center"/>
              <w:rPr>
                <w:sz w:val="21"/>
              </w:rPr>
            </w:pPr>
            <w:r>
              <w:rPr>
                <w:sz w:val="21"/>
              </w:rPr>
              <w:t>1)</w:t>
            </w:r>
          </w:p>
        </w:tc>
        <w:tc>
          <w:tcPr>
            <w:tcW w:w="5613" w:type="dxa"/>
            <w:tcBorders>
              <w:top w:val="single" w:sz="12" w:space="0" w:color="auto"/>
            </w:tcBorders>
          </w:tcPr>
          <w:p w14:paraId="1A52C1EF" w14:textId="77777777" w:rsidR="00F400D0" w:rsidRDefault="00F400D0" w:rsidP="00F400D0">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F400D0" w:rsidRDefault="00F400D0" w:rsidP="00F400D0">
            <w:pPr>
              <w:pStyle w:val="BodyText2"/>
              <w:tabs>
                <w:tab w:val="clear" w:pos="720"/>
                <w:tab w:val="clear" w:pos="1800"/>
              </w:tabs>
              <w:spacing w:line="340" w:lineRule="atLeast"/>
              <w:rPr>
                <w:sz w:val="21"/>
              </w:rPr>
            </w:pPr>
          </w:p>
        </w:tc>
        <w:tc>
          <w:tcPr>
            <w:tcW w:w="4467" w:type="dxa"/>
            <w:tcBorders>
              <w:top w:val="single" w:sz="12" w:space="0" w:color="auto"/>
            </w:tcBorders>
          </w:tcPr>
          <w:p w14:paraId="76F0A81A" w14:textId="77777777" w:rsidR="00F400D0" w:rsidRPr="00320419" w:rsidRDefault="00F400D0" w:rsidP="00F400D0">
            <w:pPr>
              <w:pStyle w:val="WW-BodyText2"/>
              <w:tabs>
                <w:tab w:val="clear" w:pos="720"/>
                <w:tab w:val="clear" w:pos="1800"/>
              </w:tabs>
              <w:spacing w:line="340" w:lineRule="atLeast"/>
              <w:jc w:val="left"/>
              <w:rPr>
                <w:rFonts w:ascii="Cambria" w:hAnsi="Cambria"/>
                <w:snapToGrid w:val="0"/>
                <w:sz w:val="20"/>
              </w:rPr>
            </w:pPr>
            <w:r w:rsidRPr="00320419">
              <w:rPr>
                <w:rFonts w:ascii="Cambria" w:hAnsi="Cambria"/>
                <w:snapToGrid w:val="0"/>
                <w:sz w:val="20"/>
              </w:rPr>
              <w:t>Dust catcher cleaning</w:t>
            </w:r>
          </w:p>
          <w:p w14:paraId="79AA433E" w14:textId="096DECAD" w:rsidR="00F400D0" w:rsidRDefault="00F400D0" w:rsidP="00F400D0">
            <w:pPr>
              <w:pStyle w:val="BodyText2"/>
              <w:tabs>
                <w:tab w:val="clear" w:pos="720"/>
                <w:tab w:val="clear" w:pos="1800"/>
              </w:tabs>
              <w:spacing w:line="340" w:lineRule="atLeast"/>
              <w:jc w:val="left"/>
              <w:rPr>
                <w:sz w:val="21"/>
              </w:rPr>
            </w:pPr>
            <w:r w:rsidRPr="00320419">
              <w:rPr>
                <w:rFonts w:ascii="Cambria" w:hAnsi="Cambria"/>
                <w:snapToGrid w:val="0"/>
                <w:sz w:val="20"/>
              </w:rPr>
              <w:t>Once in a month per furnace or as and when required</w:t>
            </w:r>
          </w:p>
        </w:tc>
      </w:tr>
      <w:tr w:rsidR="00F400D0" w14:paraId="2EBE7B48" w14:textId="77777777" w:rsidTr="001A2D08">
        <w:tc>
          <w:tcPr>
            <w:tcW w:w="990" w:type="dxa"/>
          </w:tcPr>
          <w:p w14:paraId="76694513" w14:textId="77777777" w:rsidR="00F400D0" w:rsidRDefault="00F400D0" w:rsidP="00F400D0">
            <w:pPr>
              <w:pStyle w:val="BodyText2"/>
              <w:tabs>
                <w:tab w:val="clear" w:pos="720"/>
                <w:tab w:val="clear" w:pos="1800"/>
              </w:tabs>
              <w:spacing w:line="340" w:lineRule="atLeast"/>
              <w:jc w:val="center"/>
              <w:rPr>
                <w:sz w:val="21"/>
              </w:rPr>
            </w:pPr>
            <w:r>
              <w:rPr>
                <w:sz w:val="21"/>
              </w:rPr>
              <w:t>2)</w:t>
            </w:r>
          </w:p>
        </w:tc>
        <w:tc>
          <w:tcPr>
            <w:tcW w:w="5613" w:type="dxa"/>
          </w:tcPr>
          <w:p w14:paraId="3F8BED07" w14:textId="77777777" w:rsidR="00F400D0" w:rsidRDefault="00F400D0" w:rsidP="00F400D0">
            <w:pPr>
              <w:pStyle w:val="BodyText2"/>
              <w:tabs>
                <w:tab w:val="clear" w:pos="720"/>
                <w:tab w:val="clear" w:pos="1800"/>
              </w:tabs>
              <w:spacing w:line="340" w:lineRule="atLeast"/>
              <w:rPr>
                <w:sz w:val="21"/>
              </w:rPr>
            </w:pPr>
            <w:r>
              <w:rPr>
                <w:sz w:val="21"/>
              </w:rPr>
              <w:t>Location (s) where the work is carried out.</w:t>
            </w:r>
          </w:p>
          <w:p w14:paraId="046A2C8E" w14:textId="77777777" w:rsidR="00F400D0" w:rsidRDefault="00F400D0" w:rsidP="00F400D0">
            <w:pPr>
              <w:pStyle w:val="BodyText2"/>
              <w:tabs>
                <w:tab w:val="clear" w:pos="720"/>
                <w:tab w:val="clear" w:pos="1800"/>
              </w:tabs>
              <w:spacing w:line="340" w:lineRule="atLeast"/>
              <w:rPr>
                <w:sz w:val="21"/>
              </w:rPr>
            </w:pPr>
          </w:p>
        </w:tc>
        <w:tc>
          <w:tcPr>
            <w:tcW w:w="4467" w:type="dxa"/>
          </w:tcPr>
          <w:p w14:paraId="783BF1F7" w14:textId="591D6CCE" w:rsidR="00F400D0" w:rsidRDefault="00F400D0" w:rsidP="00F400D0">
            <w:pPr>
              <w:pStyle w:val="BodyText2"/>
              <w:tabs>
                <w:tab w:val="clear" w:pos="720"/>
                <w:tab w:val="clear" w:pos="1800"/>
              </w:tabs>
              <w:spacing w:line="340" w:lineRule="atLeast"/>
              <w:jc w:val="left"/>
              <w:rPr>
                <w:sz w:val="21"/>
              </w:rPr>
            </w:pPr>
            <w:r w:rsidRPr="00320419">
              <w:rPr>
                <w:rFonts w:ascii="Cambria" w:hAnsi="Cambria"/>
                <w:snapToGrid w:val="0"/>
                <w:sz w:val="21"/>
              </w:rPr>
              <w:t>BF Dust catcher area</w:t>
            </w:r>
          </w:p>
        </w:tc>
      </w:tr>
      <w:tr w:rsidR="00F400D0" w14:paraId="70BBF8D5" w14:textId="77777777" w:rsidTr="001A2D08">
        <w:tc>
          <w:tcPr>
            <w:tcW w:w="990" w:type="dxa"/>
          </w:tcPr>
          <w:p w14:paraId="5C8C3805" w14:textId="77777777" w:rsidR="00F400D0" w:rsidRDefault="00F400D0" w:rsidP="00F400D0">
            <w:pPr>
              <w:pStyle w:val="BodyText2"/>
              <w:tabs>
                <w:tab w:val="clear" w:pos="720"/>
                <w:tab w:val="clear" w:pos="1800"/>
              </w:tabs>
              <w:spacing w:line="340" w:lineRule="atLeast"/>
              <w:jc w:val="center"/>
              <w:rPr>
                <w:sz w:val="21"/>
              </w:rPr>
            </w:pPr>
            <w:r>
              <w:rPr>
                <w:sz w:val="21"/>
              </w:rPr>
              <w:t>3)</w:t>
            </w:r>
          </w:p>
        </w:tc>
        <w:tc>
          <w:tcPr>
            <w:tcW w:w="5613" w:type="dxa"/>
          </w:tcPr>
          <w:p w14:paraId="0A4E00DF" w14:textId="65DC4491" w:rsidR="00F400D0" w:rsidRDefault="00F400D0" w:rsidP="00F400D0">
            <w:pPr>
              <w:pStyle w:val="BodyText2"/>
              <w:tabs>
                <w:tab w:val="clear" w:pos="720"/>
                <w:tab w:val="clear" w:pos="1800"/>
              </w:tabs>
              <w:spacing w:line="340" w:lineRule="atLeast"/>
              <w:rPr>
                <w:sz w:val="21"/>
              </w:rPr>
            </w:pPr>
            <w:r>
              <w:rPr>
                <w:sz w:val="21"/>
              </w:rPr>
              <w:t>Who normally/occasionally carried out the task?</w:t>
            </w:r>
          </w:p>
          <w:p w14:paraId="7E9E4995" w14:textId="77777777" w:rsidR="00F400D0" w:rsidRDefault="00F400D0" w:rsidP="00F400D0">
            <w:pPr>
              <w:pStyle w:val="BodyText2"/>
              <w:tabs>
                <w:tab w:val="clear" w:pos="720"/>
                <w:tab w:val="clear" w:pos="1800"/>
              </w:tabs>
              <w:spacing w:line="340" w:lineRule="atLeast"/>
              <w:rPr>
                <w:sz w:val="21"/>
              </w:rPr>
            </w:pPr>
          </w:p>
        </w:tc>
        <w:tc>
          <w:tcPr>
            <w:tcW w:w="4467" w:type="dxa"/>
          </w:tcPr>
          <w:p w14:paraId="1979CD0C" w14:textId="01550B15" w:rsidR="00F400D0" w:rsidRDefault="00F400D0" w:rsidP="00F400D0">
            <w:pPr>
              <w:pStyle w:val="BodyText2"/>
              <w:tabs>
                <w:tab w:val="clear" w:pos="720"/>
                <w:tab w:val="clear" w:pos="1800"/>
              </w:tabs>
              <w:spacing w:line="340" w:lineRule="atLeast"/>
              <w:jc w:val="left"/>
              <w:rPr>
                <w:sz w:val="21"/>
              </w:rPr>
            </w:pPr>
            <w:r w:rsidRPr="00320419">
              <w:rPr>
                <w:rFonts w:ascii="Cambria" w:hAnsi="Cambria"/>
                <w:snapToGrid w:val="0"/>
                <w:sz w:val="21"/>
              </w:rPr>
              <w:t xml:space="preserve">company employees, contractor </w:t>
            </w:r>
            <w:r w:rsidR="00FD79EF" w:rsidRPr="00320419">
              <w:rPr>
                <w:rFonts w:ascii="Cambria" w:hAnsi="Cambria"/>
                <w:snapToGrid w:val="0"/>
                <w:sz w:val="21"/>
              </w:rPr>
              <w:t>labors</w:t>
            </w:r>
            <w:r w:rsidRPr="00320419">
              <w:rPr>
                <w:rFonts w:ascii="Cambria" w:hAnsi="Cambria"/>
                <w:snapToGrid w:val="0"/>
                <w:sz w:val="21"/>
              </w:rPr>
              <w:t xml:space="preserve"> &amp; supervisors.</w:t>
            </w:r>
          </w:p>
        </w:tc>
      </w:tr>
      <w:tr w:rsidR="00F400D0" w14:paraId="3274654A" w14:textId="77777777" w:rsidTr="001A2D08">
        <w:trPr>
          <w:trHeight w:val="1169"/>
        </w:trPr>
        <w:tc>
          <w:tcPr>
            <w:tcW w:w="990" w:type="dxa"/>
          </w:tcPr>
          <w:p w14:paraId="7645FB69" w14:textId="77777777" w:rsidR="00F400D0" w:rsidRDefault="00F400D0" w:rsidP="00F400D0">
            <w:pPr>
              <w:pStyle w:val="BodyText2"/>
              <w:tabs>
                <w:tab w:val="clear" w:pos="720"/>
                <w:tab w:val="clear" w:pos="1800"/>
              </w:tabs>
              <w:spacing w:line="340" w:lineRule="atLeast"/>
              <w:jc w:val="center"/>
              <w:rPr>
                <w:sz w:val="21"/>
              </w:rPr>
            </w:pPr>
            <w:r>
              <w:rPr>
                <w:sz w:val="21"/>
              </w:rPr>
              <w:t>4)</w:t>
            </w:r>
          </w:p>
        </w:tc>
        <w:tc>
          <w:tcPr>
            <w:tcW w:w="5613" w:type="dxa"/>
          </w:tcPr>
          <w:p w14:paraId="04A8079A" w14:textId="557E853C" w:rsidR="00F400D0" w:rsidRDefault="00F400D0" w:rsidP="00F400D0">
            <w:pPr>
              <w:pStyle w:val="BodyText2"/>
              <w:tabs>
                <w:tab w:val="clear" w:pos="720"/>
                <w:tab w:val="clear" w:pos="1800"/>
              </w:tabs>
              <w:spacing w:line="340" w:lineRule="atLeast"/>
              <w:rPr>
                <w:sz w:val="21"/>
              </w:rPr>
            </w:pPr>
            <w:r>
              <w:rPr>
                <w:sz w:val="21"/>
              </w:rPr>
              <w:t xml:space="preserve">Who else may be affected by the work (For example visitors, </w:t>
            </w:r>
            <w:r w:rsidR="00FD79EF">
              <w:rPr>
                <w:sz w:val="21"/>
              </w:rPr>
              <w:t>subcontractors?</w:t>
            </w:r>
            <w:r>
              <w:rPr>
                <w:sz w:val="21"/>
              </w:rPr>
              <w:t xml:space="preserve"> the public)</w:t>
            </w:r>
          </w:p>
        </w:tc>
        <w:tc>
          <w:tcPr>
            <w:tcW w:w="4467" w:type="dxa"/>
          </w:tcPr>
          <w:p w14:paraId="3D384323" w14:textId="407B50FD" w:rsidR="00F400D0" w:rsidRDefault="00F400D0" w:rsidP="00F400D0">
            <w:pPr>
              <w:pStyle w:val="BodyText2"/>
              <w:tabs>
                <w:tab w:val="clear" w:pos="720"/>
                <w:tab w:val="clear" w:pos="1800"/>
              </w:tabs>
              <w:spacing w:line="340" w:lineRule="atLeast"/>
              <w:jc w:val="left"/>
              <w:rPr>
                <w:sz w:val="21"/>
              </w:rPr>
            </w:pPr>
            <w:r w:rsidRPr="00320419">
              <w:rPr>
                <w:rFonts w:ascii="Cambria" w:hAnsi="Cambria"/>
                <w:snapToGrid w:val="0"/>
                <w:sz w:val="21"/>
              </w:rPr>
              <w:t>Visitors</w:t>
            </w:r>
          </w:p>
        </w:tc>
      </w:tr>
      <w:tr w:rsidR="00F400D0" w14:paraId="36DDB549" w14:textId="77777777" w:rsidTr="001A2D08">
        <w:trPr>
          <w:trHeight w:val="701"/>
        </w:trPr>
        <w:tc>
          <w:tcPr>
            <w:tcW w:w="990" w:type="dxa"/>
          </w:tcPr>
          <w:p w14:paraId="365E9DFA" w14:textId="77777777" w:rsidR="00F400D0" w:rsidRDefault="00F400D0" w:rsidP="00F400D0">
            <w:pPr>
              <w:pStyle w:val="BodyText2"/>
              <w:tabs>
                <w:tab w:val="clear" w:pos="720"/>
                <w:tab w:val="clear" w:pos="1800"/>
              </w:tabs>
              <w:spacing w:line="340" w:lineRule="atLeast"/>
              <w:jc w:val="center"/>
              <w:rPr>
                <w:sz w:val="21"/>
              </w:rPr>
            </w:pPr>
            <w:r>
              <w:rPr>
                <w:sz w:val="21"/>
              </w:rPr>
              <w:t>5)</w:t>
            </w:r>
          </w:p>
        </w:tc>
        <w:tc>
          <w:tcPr>
            <w:tcW w:w="5613" w:type="dxa"/>
          </w:tcPr>
          <w:p w14:paraId="66DF4E58" w14:textId="6C75F850" w:rsidR="00F400D0" w:rsidRDefault="00F400D0" w:rsidP="00F400D0">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F400D0" w:rsidRDefault="00F400D0" w:rsidP="00F400D0">
            <w:pPr>
              <w:pStyle w:val="BodyText2"/>
              <w:tabs>
                <w:tab w:val="clear" w:pos="720"/>
                <w:tab w:val="clear" w:pos="1800"/>
              </w:tabs>
              <w:spacing w:line="340" w:lineRule="atLeast"/>
              <w:rPr>
                <w:sz w:val="21"/>
              </w:rPr>
            </w:pPr>
            <w:r>
              <w:rPr>
                <w:sz w:val="21"/>
              </w:rPr>
              <w:t>b) Any special training required</w:t>
            </w:r>
          </w:p>
        </w:tc>
        <w:tc>
          <w:tcPr>
            <w:tcW w:w="4467" w:type="dxa"/>
          </w:tcPr>
          <w:p w14:paraId="55DECDD4" w14:textId="77777777" w:rsidR="00F400D0" w:rsidRPr="00320419" w:rsidRDefault="00F400D0" w:rsidP="00F400D0">
            <w:pPr>
              <w:pStyle w:val="WW-BodyText2"/>
              <w:tabs>
                <w:tab w:val="clear" w:pos="720"/>
                <w:tab w:val="clear" w:pos="1800"/>
              </w:tabs>
              <w:spacing w:line="340" w:lineRule="atLeast"/>
              <w:jc w:val="left"/>
              <w:rPr>
                <w:rFonts w:ascii="Cambria" w:hAnsi="Cambria"/>
                <w:sz w:val="21"/>
              </w:rPr>
            </w:pPr>
            <w:r w:rsidRPr="00320419">
              <w:rPr>
                <w:rFonts w:ascii="Cambria" w:hAnsi="Cambria"/>
                <w:sz w:val="21"/>
              </w:rPr>
              <w:t>Yes</w:t>
            </w:r>
          </w:p>
          <w:p w14:paraId="5F8B28A3" w14:textId="77777777" w:rsidR="00F400D0" w:rsidRPr="00320419" w:rsidRDefault="00F400D0" w:rsidP="00F400D0">
            <w:pPr>
              <w:pStyle w:val="WW-BodyText2"/>
              <w:tabs>
                <w:tab w:val="clear" w:pos="720"/>
                <w:tab w:val="clear" w:pos="1800"/>
              </w:tabs>
              <w:spacing w:line="340" w:lineRule="atLeast"/>
              <w:jc w:val="left"/>
              <w:rPr>
                <w:rFonts w:ascii="Cambria" w:hAnsi="Cambria"/>
                <w:sz w:val="21"/>
              </w:rPr>
            </w:pPr>
          </w:p>
          <w:p w14:paraId="26F24214" w14:textId="78A2E142" w:rsidR="00F400D0" w:rsidRDefault="00F400D0" w:rsidP="00F400D0">
            <w:pPr>
              <w:pStyle w:val="BodyText2"/>
              <w:tabs>
                <w:tab w:val="clear" w:pos="720"/>
                <w:tab w:val="clear" w:pos="1800"/>
              </w:tabs>
              <w:spacing w:line="340" w:lineRule="atLeast"/>
              <w:jc w:val="left"/>
              <w:rPr>
                <w:sz w:val="21"/>
              </w:rPr>
            </w:pPr>
            <w:r w:rsidRPr="00320419">
              <w:rPr>
                <w:rFonts w:ascii="Cambria" w:hAnsi="Cambria"/>
                <w:sz w:val="21"/>
              </w:rPr>
              <w:t xml:space="preserve">No </w:t>
            </w:r>
          </w:p>
        </w:tc>
      </w:tr>
      <w:tr w:rsidR="00F400D0" w14:paraId="46649E21" w14:textId="77777777" w:rsidTr="001A2D08">
        <w:tc>
          <w:tcPr>
            <w:tcW w:w="990" w:type="dxa"/>
          </w:tcPr>
          <w:p w14:paraId="728077F3" w14:textId="77777777" w:rsidR="00F400D0" w:rsidRDefault="00F400D0" w:rsidP="00F400D0">
            <w:pPr>
              <w:pStyle w:val="BodyText2"/>
              <w:tabs>
                <w:tab w:val="clear" w:pos="720"/>
                <w:tab w:val="clear" w:pos="1800"/>
              </w:tabs>
              <w:spacing w:line="340" w:lineRule="atLeast"/>
              <w:jc w:val="center"/>
              <w:rPr>
                <w:sz w:val="21"/>
              </w:rPr>
            </w:pPr>
            <w:r>
              <w:rPr>
                <w:sz w:val="21"/>
              </w:rPr>
              <w:t xml:space="preserve">6) </w:t>
            </w:r>
          </w:p>
        </w:tc>
        <w:tc>
          <w:tcPr>
            <w:tcW w:w="5613" w:type="dxa"/>
          </w:tcPr>
          <w:p w14:paraId="580BC280" w14:textId="6CD9411B" w:rsidR="00F400D0" w:rsidRDefault="00F400D0" w:rsidP="00F400D0">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467" w:type="dxa"/>
          </w:tcPr>
          <w:p w14:paraId="34B674F1" w14:textId="77777777" w:rsidR="00F400D0" w:rsidRDefault="00F400D0" w:rsidP="00F400D0">
            <w:pPr>
              <w:pStyle w:val="BodyText2"/>
              <w:tabs>
                <w:tab w:val="clear" w:pos="720"/>
                <w:tab w:val="clear" w:pos="1800"/>
              </w:tabs>
              <w:spacing w:line="340" w:lineRule="atLeast"/>
              <w:jc w:val="left"/>
              <w:rPr>
                <w:rFonts w:ascii="Cambria" w:hAnsi="Cambria"/>
                <w:snapToGrid w:val="0"/>
                <w:sz w:val="21"/>
              </w:rPr>
            </w:pPr>
            <w:r>
              <w:rPr>
                <w:rFonts w:ascii="Cambria" w:hAnsi="Cambria"/>
                <w:snapToGrid w:val="0"/>
                <w:sz w:val="21"/>
              </w:rPr>
              <w:t>Yes</w:t>
            </w:r>
          </w:p>
          <w:p w14:paraId="56318FC0" w14:textId="361C76EF" w:rsidR="00F400D0" w:rsidRDefault="00F400D0" w:rsidP="00F400D0">
            <w:pPr>
              <w:pStyle w:val="BodyText2"/>
              <w:tabs>
                <w:tab w:val="clear" w:pos="720"/>
                <w:tab w:val="clear" w:pos="1800"/>
              </w:tabs>
              <w:spacing w:line="340" w:lineRule="atLeast"/>
              <w:jc w:val="left"/>
              <w:rPr>
                <w:sz w:val="21"/>
              </w:rPr>
            </w:pPr>
            <w:r>
              <w:rPr>
                <w:rFonts w:ascii="Cambria" w:hAnsi="Cambria"/>
                <w:snapToGrid w:val="0"/>
                <w:sz w:val="21"/>
              </w:rPr>
              <w:t>VL/IMS/PID1/PROD/WI/O6E</w:t>
            </w:r>
          </w:p>
        </w:tc>
      </w:tr>
      <w:tr w:rsidR="00F400D0" w14:paraId="4D211913" w14:textId="77777777" w:rsidTr="001A2D08">
        <w:trPr>
          <w:trHeight w:val="611"/>
        </w:trPr>
        <w:tc>
          <w:tcPr>
            <w:tcW w:w="990" w:type="dxa"/>
          </w:tcPr>
          <w:p w14:paraId="1D13289D" w14:textId="77777777" w:rsidR="00F400D0" w:rsidRDefault="00F400D0" w:rsidP="00F400D0">
            <w:pPr>
              <w:pStyle w:val="BodyText2"/>
              <w:tabs>
                <w:tab w:val="clear" w:pos="720"/>
                <w:tab w:val="clear" w:pos="1800"/>
              </w:tabs>
              <w:spacing w:line="340" w:lineRule="atLeast"/>
              <w:jc w:val="center"/>
              <w:rPr>
                <w:sz w:val="21"/>
              </w:rPr>
            </w:pPr>
            <w:r>
              <w:rPr>
                <w:sz w:val="21"/>
              </w:rPr>
              <w:t>7)</w:t>
            </w:r>
          </w:p>
          <w:p w14:paraId="0309D399" w14:textId="77777777" w:rsidR="00F400D0" w:rsidRDefault="00F400D0" w:rsidP="00F400D0">
            <w:pPr>
              <w:pStyle w:val="BodyText2"/>
              <w:tabs>
                <w:tab w:val="clear" w:pos="720"/>
                <w:tab w:val="clear" w:pos="1800"/>
              </w:tabs>
              <w:spacing w:line="340" w:lineRule="atLeast"/>
              <w:jc w:val="center"/>
              <w:rPr>
                <w:sz w:val="21"/>
              </w:rPr>
            </w:pPr>
          </w:p>
        </w:tc>
        <w:tc>
          <w:tcPr>
            <w:tcW w:w="5613" w:type="dxa"/>
          </w:tcPr>
          <w:p w14:paraId="2B074FC7" w14:textId="6C2D02A8" w:rsidR="00F400D0" w:rsidRDefault="00F400D0" w:rsidP="00F400D0">
            <w:pPr>
              <w:pStyle w:val="BodyText2"/>
              <w:tabs>
                <w:tab w:val="clear" w:pos="720"/>
                <w:tab w:val="clear" w:pos="1800"/>
              </w:tabs>
              <w:spacing w:line="340" w:lineRule="atLeast"/>
              <w:rPr>
                <w:sz w:val="21"/>
              </w:rPr>
            </w:pPr>
            <w:r>
              <w:rPr>
                <w:sz w:val="21"/>
              </w:rPr>
              <w:t>Is the work permit required for the task?</w:t>
            </w:r>
          </w:p>
          <w:p w14:paraId="528C4BCD" w14:textId="77777777" w:rsidR="00F400D0" w:rsidRDefault="00F400D0" w:rsidP="00F400D0">
            <w:pPr>
              <w:pStyle w:val="BodyText2"/>
              <w:tabs>
                <w:tab w:val="clear" w:pos="720"/>
                <w:tab w:val="clear" w:pos="1800"/>
              </w:tabs>
              <w:spacing w:line="340" w:lineRule="atLeast"/>
              <w:rPr>
                <w:sz w:val="21"/>
              </w:rPr>
            </w:pPr>
          </w:p>
        </w:tc>
        <w:tc>
          <w:tcPr>
            <w:tcW w:w="4467" w:type="dxa"/>
          </w:tcPr>
          <w:p w14:paraId="6B44E564" w14:textId="2ECEF860" w:rsidR="00F400D0" w:rsidRDefault="00F400D0" w:rsidP="00F400D0">
            <w:pPr>
              <w:pStyle w:val="BodyText2"/>
              <w:tabs>
                <w:tab w:val="clear" w:pos="720"/>
                <w:tab w:val="clear" w:pos="1800"/>
              </w:tabs>
              <w:spacing w:line="340" w:lineRule="atLeast"/>
              <w:jc w:val="left"/>
              <w:rPr>
                <w:sz w:val="21"/>
              </w:rPr>
            </w:pPr>
            <w:r w:rsidRPr="00320419">
              <w:rPr>
                <w:rFonts w:ascii="Cambria" w:hAnsi="Cambria"/>
                <w:snapToGrid w:val="0"/>
                <w:sz w:val="21"/>
              </w:rPr>
              <w:t>No</w:t>
            </w:r>
          </w:p>
        </w:tc>
      </w:tr>
      <w:tr w:rsidR="00F400D0" w14:paraId="752A3110" w14:textId="77777777" w:rsidTr="001A2D08">
        <w:trPr>
          <w:trHeight w:val="1304"/>
        </w:trPr>
        <w:tc>
          <w:tcPr>
            <w:tcW w:w="990" w:type="dxa"/>
          </w:tcPr>
          <w:p w14:paraId="09CBCF8A" w14:textId="77777777" w:rsidR="00F400D0" w:rsidRDefault="00F400D0" w:rsidP="00F400D0">
            <w:pPr>
              <w:pStyle w:val="BodyText2"/>
              <w:tabs>
                <w:tab w:val="clear" w:pos="720"/>
                <w:tab w:val="clear" w:pos="1800"/>
              </w:tabs>
              <w:spacing w:line="340" w:lineRule="atLeast"/>
              <w:jc w:val="center"/>
              <w:rPr>
                <w:sz w:val="21"/>
              </w:rPr>
            </w:pPr>
            <w:r>
              <w:rPr>
                <w:sz w:val="21"/>
              </w:rPr>
              <w:t>8)</w:t>
            </w:r>
          </w:p>
        </w:tc>
        <w:tc>
          <w:tcPr>
            <w:tcW w:w="5613" w:type="dxa"/>
          </w:tcPr>
          <w:p w14:paraId="6AE5883E" w14:textId="77777777" w:rsidR="00F400D0" w:rsidRDefault="00F400D0" w:rsidP="00F400D0">
            <w:pPr>
              <w:pStyle w:val="BodyText2"/>
              <w:tabs>
                <w:tab w:val="clear" w:pos="720"/>
                <w:tab w:val="clear" w:pos="1800"/>
              </w:tabs>
              <w:spacing w:line="340" w:lineRule="atLeast"/>
              <w:rPr>
                <w:sz w:val="21"/>
              </w:rPr>
            </w:pPr>
            <w:r>
              <w:rPr>
                <w:sz w:val="21"/>
              </w:rPr>
              <w:t>Plant and machinery that may be used:</w:t>
            </w:r>
          </w:p>
          <w:p w14:paraId="02A8ABB0" w14:textId="77777777" w:rsidR="00F400D0" w:rsidRDefault="00F400D0" w:rsidP="00F400D0">
            <w:pPr>
              <w:pStyle w:val="BodyText2"/>
              <w:tabs>
                <w:tab w:val="clear" w:pos="720"/>
                <w:tab w:val="clear" w:pos="1800"/>
              </w:tabs>
              <w:spacing w:line="340" w:lineRule="atLeast"/>
              <w:jc w:val="left"/>
              <w:rPr>
                <w:sz w:val="21"/>
              </w:rPr>
            </w:pPr>
            <w:r>
              <w:rPr>
                <w:sz w:val="21"/>
              </w:rPr>
              <w:t>Eg : crusher,  conveyor, crane, heavy earthing equipment, Truck etc,</w:t>
            </w:r>
          </w:p>
        </w:tc>
        <w:tc>
          <w:tcPr>
            <w:tcW w:w="4467" w:type="dxa"/>
          </w:tcPr>
          <w:p w14:paraId="1BCF277A" w14:textId="551B3804" w:rsidR="00F400D0" w:rsidRDefault="00F400D0" w:rsidP="00F400D0">
            <w:pPr>
              <w:pStyle w:val="BodyText2"/>
              <w:tabs>
                <w:tab w:val="clear" w:pos="720"/>
                <w:tab w:val="clear" w:pos="1800"/>
              </w:tabs>
              <w:spacing w:line="340" w:lineRule="atLeast"/>
              <w:jc w:val="left"/>
              <w:rPr>
                <w:sz w:val="21"/>
              </w:rPr>
            </w:pPr>
            <w:r w:rsidRPr="00320419">
              <w:rPr>
                <w:rFonts w:ascii="Cambria" w:hAnsi="Cambria"/>
                <w:snapToGrid w:val="0"/>
                <w:sz w:val="21"/>
              </w:rPr>
              <w:t xml:space="preserve"> Wire rope pulley arrangement</w:t>
            </w:r>
          </w:p>
        </w:tc>
      </w:tr>
      <w:tr w:rsidR="00F400D0" w14:paraId="55BDA29F" w14:textId="77777777" w:rsidTr="001A2D08">
        <w:tc>
          <w:tcPr>
            <w:tcW w:w="990" w:type="dxa"/>
          </w:tcPr>
          <w:p w14:paraId="6EA91710" w14:textId="77777777" w:rsidR="00F400D0" w:rsidRDefault="00F400D0" w:rsidP="00F400D0">
            <w:pPr>
              <w:pStyle w:val="BodyText2"/>
              <w:tabs>
                <w:tab w:val="clear" w:pos="720"/>
                <w:tab w:val="clear" w:pos="1800"/>
              </w:tabs>
              <w:spacing w:line="340" w:lineRule="atLeast"/>
              <w:jc w:val="center"/>
              <w:rPr>
                <w:sz w:val="21"/>
              </w:rPr>
            </w:pPr>
            <w:r>
              <w:rPr>
                <w:sz w:val="21"/>
              </w:rPr>
              <w:t>9)</w:t>
            </w:r>
          </w:p>
        </w:tc>
        <w:tc>
          <w:tcPr>
            <w:tcW w:w="5613" w:type="dxa"/>
          </w:tcPr>
          <w:p w14:paraId="67E6C283" w14:textId="77777777" w:rsidR="00F400D0" w:rsidRDefault="00F400D0" w:rsidP="00F400D0">
            <w:pPr>
              <w:pStyle w:val="BodyText2"/>
              <w:tabs>
                <w:tab w:val="clear" w:pos="720"/>
                <w:tab w:val="clear" w:pos="1800"/>
              </w:tabs>
              <w:spacing w:line="340" w:lineRule="atLeast"/>
              <w:rPr>
                <w:sz w:val="21"/>
              </w:rPr>
            </w:pPr>
            <w:r>
              <w:rPr>
                <w:sz w:val="21"/>
              </w:rPr>
              <w:t>Any electrically operated hand tools are used</w:t>
            </w:r>
          </w:p>
          <w:p w14:paraId="7A0132B2" w14:textId="77777777" w:rsidR="00F400D0" w:rsidRDefault="00F400D0" w:rsidP="00F400D0">
            <w:pPr>
              <w:pStyle w:val="BodyText2"/>
              <w:tabs>
                <w:tab w:val="clear" w:pos="720"/>
                <w:tab w:val="clear" w:pos="1800"/>
              </w:tabs>
              <w:spacing w:line="340" w:lineRule="atLeast"/>
              <w:rPr>
                <w:sz w:val="21"/>
              </w:rPr>
            </w:pPr>
          </w:p>
        </w:tc>
        <w:tc>
          <w:tcPr>
            <w:tcW w:w="4467" w:type="dxa"/>
          </w:tcPr>
          <w:p w14:paraId="1B02CEA0" w14:textId="1040D3B0" w:rsidR="00F400D0" w:rsidRDefault="00F400D0" w:rsidP="00F400D0">
            <w:pPr>
              <w:pStyle w:val="BodyText2"/>
              <w:tabs>
                <w:tab w:val="clear" w:pos="720"/>
                <w:tab w:val="clear" w:pos="1800"/>
              </w:tabs>
              <w:spacing w:line="340" w:lineRule="atLeast"/>
              <w:jc w:val="left"/>
              <w:rPr>
                <w:sz w:val="21"/>
              </w:rPr>
            </w:pPr>
            <w:r w:rsidRPr="00320419">
              <w:rPr>
                <w:rFonts w:ascii="Cambria" w:hAnsi="Cambria"/>
                <w:sz w:val="21"/>
              </w:rPr>
              <w:t>No</w:t>
            </w:r>
          </w:p>
        </w:tc>
      </w:tr>
      <w:tr w:rsidR="00F400D0" w14:paraId="4FB29D60" w14:textId="77777777" w:rsidTr="001A2D08">
        <w:tc>
          <w:tcPr>
            <w:tcW w:w="990" w:type="dxa"/>
          </w:tcPr>
          <w:p w14:paraId="27CEA7F6" w14:textId="77777777" w:rsidR="00F400D0" w:rsidRDefault="00F400D0" w:rsidP="00F400D0">
            <w:pPr>
              <w:pStyle w:val="BodyText2"/>
              <w:tabs>
                <w:tab w:val="clear" w:pos="720"/>
                <w:tab w:val="clear" w:pos="1800"/>
              </w:tabs>
              <w:spacing w:line="340" w:lineRule="atLeast"/>
              <w:jc w:val="center"/>
              <w:rPr>
                <w:sz w:val="21"/>
              </w:rPr>
            </w:pPr>
            <w:r>
              <w:rPr>
                <w:sz w:val="21"/>
              </w:rPr>
              <w:t>11)</w:t>
            </w:r>
          </w:p>
        </w:tc>
        <w:tc>
          <w:tcPr>
            <w:tcW w:w="5613" w:type="dxa"/>
          </w:tcPr>
          <w:p w14:paraId="3E0E4163" w14:textId="77777777" w:rsidR="00F400D0" w:rsidRDefault="00F400D0" w:rsidP="00F400D0">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467" w:type="dxa"/>
          </w:tcPr>
          <w:p w14:paraId="43EF5592" w14:textId="610A2D20" w:rsidR="00F400D0" w:rsidRDefault="00F400D0" w:rsidP="00F400D0">
            <w:pPr>
              <w:pStyle w:val="BodyText2"/>
              <w:tabs>
                <w:tab w:val="clear" w:pos="720"/>
                <w:tab w:val="clear" w:pos="1800"/>
              </w:tabs>
              <w:spacing w:line="340" w:lineRule="atLeast"/>
              <w:jc w:val="left"/>
              <w:rPr>
                <w:sz w:val="21"/>
              </w:rPr>
            </w:pPr>
            <w:r w:rsidRPr="00320419">
              <w:rPr>
                <w:rFonts w:ascii="Cambria" w:hAnsi="Cambria"/>
                <w:sz w:val="21"/>
              </w:rPr>
              <w:t>No</w:t>
            </w:r>
          </w:p>
        </w:tc>
      </w:tr>
      <w:tr w:rsidR="00F400D0" w14:paraId="0C1ABA70" w14:textId="77777777" w:rsidTr="001A2D08">
        <w:tc>
          <w:tcPr>
            <w:tcW w:w="990" w:type="dxa"/>
          </w:tcPr>
          <w:p w14:paraId="124C55D4" w14:textId="77777777" w:rsidR="00F400D0" w:rsidRDefault="00F400D0" w:rsidP="00F400D0">
            <w:pPr>
              <w:pStyle w:val="BodyText2"/>
              <w:tabs>
                <w:tab w:val="clear" w:pos="720"/>
                <w:tab w:val="clear" w:pos="1800"/>
              </w:tabs>
              <w:spacing w:line="340" w:lineRule="atLeast"/>
              <w:jc w:val="center"/>
              <w:rPr>
                <w:sz w:val="21"/>
              </w:rPr>
            </w:pPr>
            <w:r>
              <w:rPr>
                <w:sz w:val="21"/>
              </w:rPr>
              <w:t>12)</w:t>
            </w:r>
          </w:p>
        </w:tc>
        <w:tc>
          <w:tcPr>
            <w:tcW w:w="5613" w:type="dxa"/>
          </w:tcPr>
          <w:p w14:paraId="36DB530D" w14:textId="65A39813" w:rsidR="00F400D0" w:rsidRDefault="00F400D0" w:rsidP="00F400D0">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5E72055B" w:rsidR="00F400D0" w:rsidRDefault="00F400D0" w:rsidP="00F400D0">
            <w:pPr>
              <w:pStyle w:val="BodyText2"/>
              <w:tabs>
                <w:tab w:val="clear" w:pos="720"/>
                <w:tab w:val="clear" w:pos="1800"/>
              </w:tabs>
              <w:spacing w:line="340" w:lineRule="atLeast"/>
              <w:jc w:val="left"/>
              <w:rPr>
                <w:sz w:val="21"/>
              </w:rPr>
            </w:pPr>
            <w:r w:rsidRPr="00320419">
              <w:rPr>
                <w:rFonts w:ascii="Cambria" w:hAnsi="Cambria"/>
                <w:sz w:val="21"/>
              </w:rPr>
              <w:t xml:space="preserve"> powder</w:t>
            </w:r>
          </w:p>
        </w:tc>
      </w:tr>
      <w:tr w:rsidR="00F400D0" w14:paraId="2679030D" w14:textId="77777777" w:rsidTr="001A2D08">
        <w:tc>
          <w:tcPr>
            <w:tcW w:w="990" w:type="dxa"/>
          </w:tcPr>
          <w:p w14:paraId="786F144E" w14:textId="77777777" w:rsidR="00F400D0" w:rsidRDefault="00F400D0" w:rsidP="00F400D0">
            <w:pPr>
              <w:pStyle w:val="BodyText2"/>
              <w:tabs>
                <w:tab w:val="clear" w:pos="720"/>
                <w:tab w:val="clear" w:pos="1800"/>
              </w:tabs>
              <w:spacing w:line="340" w:lineRule="atLeast"/>
              <w:jc w:val="center"/>
              <w:rPr>
                <w:sz w:val="21"/>
              </w:rPr>
            </w:pPr>
            <w:r>
              <w:rPr>
                <w:sz w:val="21"/>
              </w:rPr>
              <w:lastRenderedPageBreak/>
              <w:t>13)</w:t>
            </w:r>
          </w:p>
        </w:tc>
        <w:tc>
          <w:tcPr>
            <w:tcW w:w="5613" w:type="dxa"/>
          </w:tcPr>
          <w:p w14:paraId="586AE853" w14:textId="77777777" w:rsidR="00F400D0" w:rsidRDefault="00F400D0" w:rsidP="00F400D0">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185F98E3" w14:textId="57446101" w:rsidR="00F400D0" w:rsidRDefault="00F400D0" w:rsidP="00F400D0">
            <w:pPr>
              <w:pStyle w:val="BodyText2"/>
              <w:tabs>
                <w:tab w:val="clear" w:pos="720"/>
                <w:tab w:val="clear" w:pos="1800"/>
              </w:tabs>
              <w:spacing w:line="340" w:lineRule="atLeast"/>
              <w:jc w:val="left"/>
              <w:rPr>
                <w:sz w:val="21"/>
              </w:rPr>
            </w:pPr>
            <w:r w:rsidRPr="00320419">
              <w:rPr>
                <w:rFonts w:ascii="Cambria" w:hAnsi="Cambria"/>
                <w:sz w:val="21"/>
              </w:rPr>
              <w:t>Nil</w:t>
            </w:r>
          </w:p>
        </w:tc>
      </w:tr>
      <w:tr w:rsidR="00F400D0" w14:paraId="7E76AE2A" w14:textId="77777777" w:rsidTr="001A2D08">
        <w:trPr>
          <w:trHeight w:val="539"/>
        </w:trPr>
        <w:tc>
          <w:tcPr>
            <w:tcW w:w="990" w:type="dxa"/>
          </w:tcPr>
          <w:p w14:paraId="0B76C140" w14:textId="77777777" w:rsidR="00F400D0" w:rsidRDefault="00F400D0" w:rsidP="00F400D0">
            <w:pPr>
              <w:pStyle w:val="BodyText2"/>
              <w:tabs>
                <w:tab w:val="clear" w:pos="720"/>
                <w:tab w:val="clear" w:pos="1800"/>
              </w:tabs>
              <w:spacing w:line="340" w:lineRule="atLeast"/>
              <w:jc w:val="center"/>
              <w:rPr>
                <w:sz w:val="21"/>
              </w:rPr>
            </w:pPr>
            <w:r>
              <w:rPr>
                <w:sz w:val="21"/>
              </w:rPr>
              <w:t>14)</w:t>
            </w:r>
          </w:p>
        </w:tc>
        <w:tc>
          <w:tcPr>
            <w:tcW w:w="5613" w:type="dxa"/>
          </w:tcPr>
          <w:p w14:paraId="65E05837" w14:textId="77777777" w:rsidR="00F400D0" w:rsidRDefault="00F400D0" w:rsidP="00F400D0">
            <w:pPr>
              <w:pStyle w:val="BodyText2"/>
              <w:tabs>
                <w:tab w:val="clear" w:pos="720"/>
                <w:tab w:val="clear" w:pos="1800"/>
              </w:tabs>
              <w:spacing w:line="340" w:lineRule="atLeast"/>
              <w:rPr>
                <w:sz w:val="21"/>
              </w:rPr>
            </w:pPr>
            <w:r>
              <w:rPr>
                <w:sz w:val="21"/>
              </w:rPr>
              <w:t>Services used Eg: compressed air, oxygen, acetylene,</w:t>
            </w:r>
          </w:p>
          <w:p w14:paraId="5A70B08B" w14:textId="500E0710" w:rsidR="00F400D0" w:rsidRDefault="00F400D0" w:rsidP="00F400D0">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754A413F" w:rsidR="00F400D0" w:rsidRDefault="00F400D0" w:rsidP="00F400D0">
            <w:pPr>
              <w:pStyle w:val="BodyText2"/>
              <w:tabs>
                <w:tab w:val="clear" w:pos="720"/>
                <w:tab w:val="clear" w:pos="1800"/>
              </w:tabs>
              <w:spacing w:line="340" w:lineRule="atLeast"/>
              <w:jc w:val="left"/>
              <w:rPr>
                <w:sz w:val="21"/>
              </w:rPr>
            </w:pPr>
            <w:r w:rsidRPr="00320419">
              <w:rPr>
                <w:rFonts w:ascii="Cambria" w:hAnsi="Cambria"/>
                <w:snapToGrid w:val="0"/>
                <w:sz w:val="21"/>
              </w:rPr>
              <w:t>NIL</w:t>
            </w:r>
          </w:p>
        </w:tc>
      </w:tr>
      <w:tr w:rsidR="00F400D0" w14:paraId="5957644A" w14:textId="77777777" w:rsidTr="001A2D08">
        <w:tc>
          <w:tcPr>
            <w:tcW w:w="990" w:type="dxa"/>
          </w:tcPr>
          <w:p w14:paraId="2A047A92" w14:textId="77777777" w:rsidR="00F400D0" w:rsidRDefault="00F400D0" w:rsidP="00F400D0">
            <w:pPr>
              <w:pStyle w:val="BodyText2"/>
              <w:tabs>
                <w:tab w:val="clear" w:pos="720"/>
                <w:tab w:val="clear" w:pos="1800"/>
              </w:tabs>
              <w:spacing w:line="340" w:lineRule="atLeast"/>
              <w:jc w:val="center"/>
              <w:rPr>
                <w:sz w:val="21"/>
              </w:rPr>
            </w:pPr>
            <w:r>
              <w:rPr>
                <w:sz w:val="21"/>
              </w:rPr>
              <w:t>15)</w:t>
            </w:r>
          </w:p>
        </w:tc>
        <w:tc>
          <w:tcPr>
            <w:tcW w:w="5613" w:type="dxa"/>
          </w:tcPr>
          <w:p w14:paraId="6AB12273" w14:textId="24CA7CBA" w:rsidR="00F400D0" w:rsidRDefault="00F400D0" w:rsidP="00F400D0">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467" w:type="dxa"/>
          </w:tcPr>
          <w:p w14:paraId="28838A25" w14:textId="3CB5FE94" w:rsidR="00F400D0" w:rsidRDefault="00F400D0" w:rsidP="00F400D0">
            <w:pPr>
              <w:pStyle w:val="BodyText2"/>
              <w:tabs>
                <w:tab w:val="clear" w:pos="720"/>
                <w:tab w:val="clear" w:pos="1800"/>
              </w:tabs>
              <w:spacing w:line="340" w:lineRule="atLeast"/>
              <w:jc w:val="left"/>
              <w:rPr>
                <w:sz w:val="21"/>
              </w:rPr>
            </w:pPr>
            <w:r w:rsidRPr="00320419">
              <w:rPr>
                <w:rFonts w:ascii="Cambria" w:hAnsi="Cambria"/>
                <w:sz w:val="21"/>
              </w:rPr>
              <w:t>Powder, fumes &amp; BFG</w:t>
            </w:r>
          </w:p>
        </w:tc>
      </w:tr>
      <w:tr w:rsidR="00F400D0" w14:paraId="0321055B" w14:textId="77777777" w:rsidTr="001A2D08">
        <w:tc>
          <w:tcPr>
            <w:tcW w:w="990" w:type="dxa"/>
          </w:tcPr>
          <w:p w14:paraId="08AF433A" w14:textId="77777777" w:rsidR="00F400D0" w:rsidRDefault="00F400D0" w:rsidP="00F400D0">
            <w:pPr>
              <w:pStyle w:val="BodyText2"/>
              <w:tabs>
                <w:tab w:val="clear" w:pos="720"/>
                <w:tab w:val="clear" w:pos="1800"/>
              </w:tabs>
              <w:spacing w:line="340" w:lineRule="atLeast"/>
              <w:jc w:val="center"/>
              <w:rPr>
                <w:sz w:val="21"/>
              </w:rPr>
            </w:pPr>
            <w:r>
              <w:rPr>
                <w:sz w:val="21"/>
              </w:rPr>
              <w:t>16)</w:t>
            </w:r>
          </w:p>
        </w:tc>
        <w:tc>
          <w:tcPr>
            <w:tcW w:w="5613" w:type="dxa"/>
          </w:tcPr>
          <w:p w14:paraId="46B2C177" w14:textId="77777777" w:rsidR="00F400D0" w:rsidRDefault="00F400D0" w:rsidP="00F400D0">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75CE7D83" w:rsidR="00F400D0" w:rsidRDefault="00FD79EF" w:rsidP="00F400D0">
            <w:pPr>
              <w:pStyle w:val="BodyText2"/>
              <w:tabs>
                <w:tab w:val="clear" w:pos="720"/>
                <w:tab w:val="clear" w:pos="1800"/>
              </w:tabs>
              <w:spacing w:line="340" w:lineRule="atLeast"/>
              <w:rPr>
                <w:sz w:val="21"/>
              </w:rPr>
            </w:pPr>
            <w:r>
              <w:rPr>
                <w:sz w:val="21"/>
              </w:rPr>
              <w:t>(This</w:t>
            </w:r>
            <w:r w:rsidR="00F400D0">
              <w:rPr>
                <w:sz w:val="21"/>
              </w:rPr>
              <w:t xml:space="preserve"> is applicable in case of chemical material)</w:t>
            </w:r>
          </w:p>
        </w:tc>
        <w:tc>
          <w:tcPr>
            <w:tcW w:w="4467" w:type="dxa"/>
          </w:tcPr>
          <w:p w14:paraId="7DCED728" w14:textId="2CF454CD" w:rsidR="00F400D0" w:rsidRDefault="00F400D0" w:rsidP="00F400D0">
            <w:pPr>
              <w:pStyle w:val="BodyText2"/>
              <w:tabs>
                <w:tab w:val="clear" w:pos="720"/>
                <w:tab w:val="clear" w:pos="1800"/>
              </w:tabs>
              <w:spacing w:line="340" w:lineRule="atLeast"/>
              <w:jc w:val="left"/>
              <w:rPr>
                <w:sz w:val="21"/>
              </w:rPr>
            </w:pPr>
            <w:r w:rsidRPr="00320419">
              <w:rPr>
                <w:rFonts w:ascii="Cambria" w:hAnsi="Cambria"/>
                <w:sz w:val="21"/>
              </w:rPr>
              <w:t>NIL</w:t>
            </w:r>
          </w:p>
        </w:tc>
      </w:tr>
      <w:tr w:rsidR="00F400D0" w14:paraId="79E7992D" w14:textId="77777777" w:rsidTr="001A2D08">
        <w:trPr>
          <w:trHeight w:val="2276"/>
        </w:trPr>
        <w:tc>
          <w:tcPr>
            <w:tcW w:w="990" w:type="dxa"/>
          </w:tcPr>
          <w:p w14:paraId="24D73639" w14:textId="77777777" w:rsidR="00F400D0" w:rsidRDefault="00F400D0" w:rsidP="00F400D0">
            <w:pPr>
              <w:pStyle w:val="BodyText2"/>
              <w:tabs>
                <w:tab w:val="clear" w:pos="720"/>
                <w:tab w:val="clear" w:pos="1800"/>
              </w:tabs>
              <w:spacing w:line="340" w:lineRule="atLeast"/>
              <w:jc w:val="center"/>
              <w:rPr>
                <w:sz w:val="21"/>
              </w:rPr>
            </w:pPr>
            <w:r>
              <w:rPr>
                <w:sz w:val="21"/>
              </w:rPr>
              <w:t>17)</w:t>
            </w:r>
          </w:p>
        </w:tc>
        <w:tc>
          <w:tcPr>
            <w:tcW w:w="5613" w:type="dxa"/>
          </w:tcPr>
          <w:p w14:paraId="6F47EB18" w14:textId="6ADE8087" w:rsidR="00F400D0" w:rsidRDefault="00F400D0" w:rsidP="00F400D0">
            <w:pPr>
              <w:pStyle w:val="BodyText2"/>
              <w:tabs>
                <w:tab w:val="clear" w:pos="720"/>
                <w:tab w:val="clear" w:pos="1800"/>
              </w:tabs>
              <w:spacing w:line="340" w:lineRule="atLeast"/>
              <w:rPr>
                <w:sz w:val="21"/>
              </w:rPr>
            </w:pPr>
            <w:r>
              <w:rPr>
                <w:sz w:val="21"/>
              </w:rPr>
              <w:t xml:space="preserve">a) Relevant acts, regulations and standards relating to the work being done, the plant and machinery </w:t>
            </w:r>
            <w:r w:rsidR="00FD79EF">
              <w:rPr>
                <w:sz w:val="21"/>
              </w:rPr>
              <w:t>used,</w:t>
            </w:r>
            <w:r>
              <w:rPr>
                <w:sz w:val="21"/>
              </w:rPr>
              <w:t xml:space="preserve"> and the materials used or encountered:</w:t>
            </w:r>
          </w:p>
          <w:p w14:paraId="3512E604" w14:textId="77777777" w:rsidR="00F400D0" w:rsidRDefault="00F400D0" w:rsidP="00F400D0">
            <w:pPr>
              <w:pStyle w:val="BodyText2"/>
              <w:tabs>
                <w:tab w:val="clear" w:pos="720"/>
                <w:tab w:val="clear" w:pos="1800"/>
              </w:tabs>
              <w:spacing w:line="340" w:lineRule="atLeast"/>
              <w:rPr>
                <w:sz w:val="21"/>
              </w:rPr>
            </w:pPr>
          </w:p>
          <w:p w14:paraId="2419954E" w14:textId="071FADF6" w:rsidR="00F400D0" w:rsidRDefault="00F400D0" w:rsidP="00F400D0">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3465F891" w14:textId="77777777" w:rsidR="00F400D0" w:rsidRPr="00320419" w:rsidRDefault="00F400D0" w:rsidP="00F400D0">
            <w:pPr>
              <w:pStyle w:val="WW-BodyText2"/>
              <w:tabs>
                <w:tab w:val="clear" w:pos="720"/>
                <w:tab w:val="clear" w:pos="1800"/>
              </w:tabs>
              <w:spacing w:line="340" w:lineRule="atLeast"/>
              <w:jc w:val="left"/>
              <w:rPr>
                <w:rFonts w:ascii="Cambria" w:hAnsi="Cambria"/>
                <w:sz w:val="21"/>
              </w:rPr>
            </w:pPr>
            <w:r w:rsidRPr="00320419">
              <w:rPr>
                <w:rFonts w:ascii="Cambria" w:hAnsi="Cambria"/>
                <w:sz w:val="21"/>
              </w:rPr>
              <w:t>Factory Act</w:t>
            </w:r>
          </w:p>
          <w:p w14:paraId="46FDA014" w14:textId="77777777" w:rsidR="00F400D0" w:rsidRPr="00320419" w:rsidRDefault="00F400D0" w:rsidP="00F400D0">
            <w:pPr>
              <w:pStyle w:val="WW-BodyText2"/>
              <w:tabs>
                <w:tab w:val="clear" w:pos="720"/>
                <w:tab w:val="clear" w:pos="1800"/>
              </w:tabs>
              <w:spacing w:line="340" w:lineRule="atLeast"/>
              <w:jc w:val="left"/>
              <w:rPr>
                <w:rFonts w:ascii="Cambria" w:hAnsi="Cambria"/>
                <w:sz w:val="21"/>
              </w:rPr>
            </w:pPr>
          </w:p>
          <w:p w14:paraId="0AF2EB19" w14:textId="77777777" w:rsidR="00F400D0" w:rsidRPr="00320419" w:rsidRDefault="00F400D0" w:rsidP="00F400D0">
            <w:pPr>
              <w:pStyle w:val="WW-BodyText2"/>
              <w:tabs>
                <w:tab w:val="clear" w:pos="720"/>
                <w:tab w:val="clear" w:pos="1800"/>
              </w:tabs>
              <w:spacing w:line="340" w:lineRule="atLeast"/>
              <w:jc w:val="left"/>
              <w:rPr>
                <w:rFonts w:ascii="Cambria" w:hAnsi="Cambria"/>
                <w:sz w:val="21"/>
              </w:rPr>
            </w:pPr>
          </w:p>
          <w:p w14:paraId="048192C1" w14:textId="2431CAAB" w:rsidR="00F400D0" w:rsidRDefault="00F400D0" w:rsidP="00F400D0">
            <w:pPr>
              <w:pStyle w:val="BodyText2"/>
              <w:tabs>
                <w:tab w:val="clear" w:pos="720"/>
                <w:tab w:val="clear" w:pos="1800"/>
              </w:tabs>
              <w:spacing w:line="340" w:lineRule="atLeast"/>
              <w:jc w:val="left"/>
              <w:rPr>
                <w:sz w:val="21"/>
              </w:rPr>
            </w:pPr>
            <w:r w:rsidRPr="00320419">
              <w:rPr>
                <w:rFonts w:ascii="Cambria" w:hAnsi="Cambria"/>
                <w:sz w:val="21"/>
              </w:rPr>
              <w:t>Yes</w:t>
            </w:r>
          </w:p>
        </w:tc>
      </w:tr>
      <w:tr w:rsidR="00F400D0" w14:paraId="44BFB00E" w14:textId="77777777" w:rsidTr="001A2D08">
        <w:trPr>
          <w:trHeight w:val="791"/>
        </w:trPr>
        <w:tc>
          <w:tcPr>
            <w:tcW w:w="990" w:type="dxa"/>
          </w:tcPr>
          <w:p w14:paraId="44EC53DA" w14:textId="77777777" w:rsidR="00F400D0" w:rsidRDefault="00F400D0" w:rsidP="00F400D0">
            <w:pPr>
              <w:pStyle w:val="BodyText2"/>
              <w:tabs>
                <w:tab w:val="clear" w:pos="720"/>
                <w:tab w:val="clear" w:pos="1800"/>
              </w:tabs>
              <w:spacing w:line="340" w:lineRule="atLeast"/>
              <w:jc w:val="center"/>
              <w:rPr>
                <w:sz w:val="21"/>
              </w:rPr>
            </w:pPr>
            <w:r>
              <w:rPr>
                <w:sz w:val="21"/>
              </w:rPr>
              <w:t>18)</w:t>
            </w:r>
          </w:p>
        </w:tc>
        <w:tc>
          <w:tcPr>
            <w:tcW w:w="5613" w:type="dxa"/>
          </w:tcPr>
          <w:p w14:paraId="39599974" w14:textId="64C49989" w:rsidR="00F400D0" w:rsidRDefault="00F400D0" w:rsidP="00F400D0">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2538B885" w:rsidR="00F400D0" w:rsidRDefault="00F400D0" w:rsidP="00F400D0">
            <w:pPr>
              <w:pStyle w:val="BodyText2"/>
              <w:tabs>
                <w:tab w:val="clear" w:pos="720"/>
                <w:tab w:val="clear" w:pos="1800"/>
              </w:tabs>
              <w:spacing w:line="340" w:lineRule="atLeast"/>
              <w:jc w:val="left"/>
              <w:rPr>
                <w:sz w:val="21"/>
              </w:rPr>
            </w:pPr>
            <w:r w:rsidRPr="00320419">
              <w:rPr>
                <w:rFonts w:ascii="Cambria" w:hAnsi="Cambria"/>
                <w:sz w:val="21"/>
              </w:rPr>
              <w:t>Nil</w:t>
            </w:r>
          </w:p>
        </w:tc>
      </w:tr>
      <w:tr w:rsidR="00F400D0" w14:paraId="71EEFEF7" w14:textId="77777777" w:rsidTr="001A2D08">
        <w:tc>
          <w:tcPr>
            <w:tcW w:w="990" w:type="dxa"/>
          </w:tcPr>
          <w:p w14:paraId="08D1ED7E" w14:textId="77777777" w:rsidR="00F400D0" w:rsidRDefault="00F400D0" w:rsidP="00F400D0">
            <w:pPr>
              <w:pStyle w:val="BodyText2"/>
              <w:tabs>
                <w:tab w:val="clear" w:pos="720"/>
                <w:tab w:val="clear" w:pos="1800"/>
              </w:tabs>
              <w:spacing w:line="340" w:lineRule="atLeast"/>
              <w:jc w:val="center"/>
              <w:rPr>
                <w:sz w:val="21"/>
              </w:rPr>
            </w:pPr>
            <w:r>
              <w:rPr>
                <w:sz w:val="21"/>
              </w:rPr>
              <w:t>19)</w:t>
            </w:r>
          </w:p>
        </w:tc>
        <w:tc>
          <w:tcPr>
            <w:tcW w:w="5613" w:type="dxa"/>
          </w:tcPr>
          <w:p w14:paraId="7890BD88" w14:textId="65430F2F" w:rsidR="00F400D0" w:rsidRDefault="00F400D0" w:rsidP="00F400D0">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0C0B9B37" w14:textId="1E09BAA1" w:rsidR="00F400D0" w:rsidRPr="00320419" w:rsidRDefault="00F400D0" w:rsidP="00F400D0">
            <w:pPr>
              <w:rPr>
                <w:rFonts w:ascii="Cambria" w:hAnsi="Cambria"/>
                <w:snapToGrid w:val="0"/>
                <w:sz w:val="21"/>
              </w:rPr>
            </w:pPr>
            <w:r>
              <w:rPr>
                <w:rFonts w:ascii="Cambria" w:hAnsi="Cambria"/>
                <w:snapToGrid w:val="0"/>
                <w:sz w:val="21"/>
              </w:rPr>
              <w:t>Yes</w:t>
            </w:r>
          </w:p>
          <w:p w14:paraId="63C4048A" w14:textId="2D046570" w:rsidR="00F400D0" w:rsidRDefault="00F400D0" w:rsidP="00F400D0">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78B84BF4" w14:textId="56486DCE" w:rsidR="00816A2E" w:rsidRDefault="00816A2E">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3EF6D9CC" w14:textId="6D6C2566" w:rsidR="00F400D0" w:rsidRDefault="00F400D0" w:rsidP="00F400D0">
      <w:pPr>
        <w:pStyle w:val="WW-BodyText2"/>
        <w:numPr>
          <w:ilvl w:val="0"/>
          <w:numId w:val="6"/>
        </w:numPr>
        <w:spacing w:before="3" w:line="340" w:lineRule="atLeast"/>
        <w:rPr>
          <w:rFonts w:ascii="Cambria" w:hAnsi="Cambria"/>
          <w:sz w:val="21"/>
        </w:rPr>
      </w:pPr>
      <w:r w:rsidRPr="00320419">
        <w:rPr>
          <w:rFonts w:ascii="Cambria" w:hAnsi="Cambria"/>
          <w:snapToGrid w:val="0"/>
          <w:sz w:val="21"/>
        </w:rPr>
        <w:t>On 21.05.07, during opening of dust catcher inspection door for cleaning, water came out from the dust catcher.</w:t>
      </w:r>
    </w:p>
    <w:p w14:paraId="53FB59FE" w14:textId="29B2063C" w:rsidR="00F400D0" w:rsidRDefault="00F400D0" w:rsidP="00F400D0">
      <w:pPr>
        <w:pStyle w:val="WW-BodyText2"/>
        <w:numPr>
          <w:ilvl w:val="0"/>
          <w:numId w:val="6"/>
        </w:numPr>
        <w:spacing w:before="3" w:line="340" w:lineRule="atLeast"/>
        <w:rPr>
          <w:rFonts w:ascii="Cambria" w:hAnsi="Cambria"/>
          <w:sz w:val="21"/>
        </w:rPr>
      </w:pPr>
      <w:r w:rsidRPr="00320419">
        <w:rPr>
          <w:rFonts w:ascii="Cambria" w:hAnsi="Cambria"/>
          <w:sz w:val="21"/>
        </w:rPr>
        <w:t xml:space="preserve">On 16/06/10 after taking Bf1 shutdown Production department opened all the relief valves in GCS and started steam purging the entire system. After some time, clearance was taken by Mech (Rushikesh) from </w:t>
      </w:r>
      <w:r w:rsidR="00FD79EF">
        <w:rPr>
          <w:rFonts w:ascii="Cambria" w:hAnsi="Cambria"/>
          <w:sz w:val="21"/>
        </w:rPr>
        <w:t>M</w:t>
      </w:r>
      <w:r w:rsidRPr="00320419">
        <w:rPr>
          <w:rFonts w:ascii="Cambria" w:hAnsi="Cambria"/>
          <w:sz w:val="21"/>
        </w:rPr>
        <w:t>r</w:t>
      </w:r>
      <w:r w:rsidR="00FD79EF">
        <w:rPr>
          <w:rFonts w:ascii="Cambria" w:hAnsi="Cambria"/>
          <w:sz w:val="21"/>
        </w:rPr>
        <w:t>.</w:t>
      </w:r>
      <w:r w:rsidRPr="00320419">
        <w:rPr>
          <w:rFonts w:ascii="Cambria" w:hAnsi="Cambria"/>
          <w:sz w:val="21"/>
        </w:rPr>
        <w:t xml:space="preserve"> Araujo (SS) to enter in the GCS for blanking of the EV line and the flange opening. After opening only one wedge it was found that the saturator was not drained, </w:t>
      </w:r>
      <w:r w:rsidR="00FD79EF">
        <w:rPr>
          <w:rFonts w:ascii="Cambria" w:hAnsi="Cambria"/>
          <w:sz w:val="21"/>
        </w:rPr>
        <w:t>M</w:t>
      </w:r>
      <w:r w:rsidRPr="00320419">
        <w:rPr>
          <w:rFonts w:ascii="Cambria" w:hAnsi="Cambria"/>
          <w:sz w:val="21"/>
        </w:rPr>
        <w:t>r</w:t>
      </w:r>
      <w:r w:rsidR="00FD79EF">
        <w:rPr>
          <w:rFonts w:ascii="Cambria" w:hAnsi="Cambria"/>
          <w:sz w:val="21"/>
        </w:rPr>
        <w:t>.</w:t>
      </w:r>
      <w:r w:rsidRPr="00320419">
        <w:rPr>
          <w:rFonts w:ascii="Cambria" w:hAnsi="Cambria"/>
          <w:sz w:val="21"/>
        </w:rPr>
        <w:t xml:space="preserve"> Nazareth also saw the happening and stopped the job further, the wedge was again tightened. </w:t>
      </w:r>
    </w:p>
    <w:p w14:paraId="6CB85597" w14:textId="77777777" w:rsidR="00F400D0" w:rsidRDefault="00F400D0" w:rsidP="00F400D0">
      <w:pPr>
        <w:pStyle w:val="WW-BodyText2"/>
        <w:numPr>
          <w:ilvl w:val="0"/>
          <w:numId w:val="6"/>
        </w:numPr>
        <w:spacing w:before="3" w:line="340" w:lineRule="atLeast"/>
        <w:rPr>
          <w:rFonts w:ascii="Cambria" w:hAnsi="Cambria"/>
          <w:sz w:val="21"/>
        </w:rPr>
      </w:pPr>
      <w:r w:rsidRPr="007701BB">
        <w:rPr>
          <w:rFonts w:ascii="Cambria" w:hAnsi="Cambria"/>
          <w:sz w:val="21"/>
        </w:rPr>
        <w:t>On 14.08.2020, at around 09:00 hrs two maintenance personnel went to tighten Inspection flanges at BF#1 GCS – Dust Catcher. After job completion, they both were feeling uneasiness. Hence both were taken to dispensary and given first aid treatment. Later, they resumed their work.</w:t>
      </w:r>
    </w:p>
    <w:p w14:paraId="76B86668" w14:textId="77777777" w:rsidR="00F400D0" w:rsidRDefault="00F400D0" w:rsidP="00F400D0">
      <w:pPr>
        <w:pStyle w:val="WW-BodyText2"/>
        <w:spacing w:before="3" w:line="340" w:lineRule="atLeast"/>
        <w:ind w:left="1080"/>
        <w:rPr>
          <w:rFonts w:ascii="Cambria" w:hAnsi="Cambria"/>
          <w:sz w:val="21"/>
        </w:rPr>
      </w:pPr>
      <w:r>
        <w:rPr>
          <w:rFonts w:ascii="Cambria" w:hAnsi="Cambria"/>
          <w:sz w:val="21"/>
        </w:rPr>
        <w:t>CAPA:</w:t>
      </w:r>
    </w:p>
    <w:p w14:paraId="1B3D9AFF" w14:textId="7ABBC7EB" w:rsidR="00F400D0" w:rsidRPr="005C6865" w:rsidRDefault="00F400D0" w:rsidP="00F400D0">
      <w:pPr>
        <w:pStyle w:val="WW-BodyText2"/>
        <w:spacing w:before="3" w:line="340" w:lineRule="atLeast"/>
        <w:ind w:left="1080"/>
        <w:rPr>
          <w:rFonts w:ascii="Cambria" w:hAnsi="Cambria"/>
          <w:sz w:val="21"/>
        </w:rPr>
      </w:pPr>
      <w:r w:rsidRPr="005C6865">
        <w:rPr>
          <w:rFonts w:ascii="Cambria" w:hAnsi="Cambria"/>
          <w:sz w:val="21"/>
        </w:rPr>
        <w:t>1. SOP to be followed strictly (Work permit to be taken as and when working on gas prone area/equipment).</w:t>
      </w:r>
    </w:p>
    <w:p w14:paraId="256FDBD1" w14:textId="77777777" w:rsidR="00F400D0" w:rsidRPr="005C6865" w:rsidRDefault="00F400D0" w:rsidP="00F400D0">
      <w:pPr>
        <w:pStyle w:val="WW-BodyText2"/>
        <w:spacing w:before="3" w:line="340" w:lineRule="atLeast"/>
        <w:ind w:left="1080"/>
        <w:rPr>
          <w:rFonts w:ascii="Cambria" w:hAnsi="Cambria"/>
          <w:sz w:val="21"/>
        </w:rPr>
      </w:pPr>
      <w:r w:rsidRPr="005C6865">
        <w:rPr>
          <w:rFonts w:ascii="Cambria" w:hAnsi="Cambria"/>
          <w:sz w:val="21"/>
        </w:rPr>
        <w:lastRenderedPageBreak/>
        <w:t>2. Awareness training to all the workman of Mechanical workman for working in gas prone area.</w:t>
      </w:r>
    </w:p>
    <w:p w14:paraId="4F5096B9" w14:textId="77777777" w:rsidR="00F400D0" w:rsidRPr="005C6865" w:rsidRDefault="00F400D0" w:rsidP="00F400D0">
      <w:pPr>
        <w:pStyle w:val="WW-BodyText2"/>
        <w:spacing w:before="3" w:line="340" w:lineRule="atLeast"/>
        <w:ind w:left="1080"/>
        <w:rPr>
          <w:rFonts w:ascii="Cambria" w:hAnsi="Cambria"/>
          <w:sz w:val="21"/>
        </w:rPr>
      </w:pPr>
      <w:r w:rsidRPr="005C6865">
        <w:rPr>
          <w:rFonts w:ascii="Cambria" w:hAnsi="Cambria"/>
          <w:sz w:val="21"/>
        </w:rPr>
        <w:t>3. Access control to be in place to avoid unauthorized entry in gas prone area.</w:t>
      </w:r>
    </w:p>
    <w:p w14:paraId="61B32114" w14:textId="77777777" w:rsidR="00F400D0" w:rsidRPr="00320419" w:rsidRDefault="00F400D0" w:rsidP="00F400D0">
      <w:pPr>
        <w:pStyle w:val="WW-BodyText2"/>
        <w:spacing w:before="3" w:line="340" w:lineRule="atLeast"/>
        <w:ind w:left="1080"/>
        <w:rPr>
          <w:rFonts w:ascii="Cambria" w:hAnsi="Cambria"/>
          <w:sz w:val="21"/>
        </w:rPr>
      </w:pPr>
      <w:r w:rsidRPr="005C6865">
        <w:rPr>
          <w:rFonts w:ascii="Cambria" w:hAnsi="Cambria"/>
          <w:sz w:val="21"/>
        </w:rPr>
        <w:t>4. Work instruction on arresting of gas leakage during furnace operation to be available on internet portal (Mechanical/Production)</w:t>
      </w:r>
    </w:p>
    <w:p w14:paraId="3008EF5B" w14:textId="77777777" w:rsidR="00F400D0" w:rsidRPr="00320419" w:rsidRDefault="00F400D0" w:rsidP="00F400D0">
      <w:pPr>
        <w:pStyle w:val="WW-BodyText2"/>
        <w:spacing w:before="3" w:line="340" w:lineRule="atLeast"/>
        <w:ind w:left="360"/>
        <w:jc w:val="left"/>
        <w:rPr>
          <w:rFonts w:ascii="Cambria" w:hAnsi="Cambria"/>
          <w:sz w:val="21"/>
        </w:rPr>
      </w:pPr>
    </w:p>
    <w:p w14:paraId="61D34FE5" w14:textId="77777777" w:rsidR="00F400D0" w:rsidRPr="00320419" w:rsidRDefault="00F400D0" w:rsidP="00F400D0">
      <w:pPr>
        <w:pStyle w:val="WW-BodyText2"/>
        <w:spacing w:before="3" w:line="340" w:lineRule="atLeast"/>
        <w:ind w:left="720" w:hanging="720"/>
        <w:jc w:val="left"/>
        <w:rPr>
          <w:rFonts w:ascii="Cambria" w:hAnsi="Cambria"/>
        </w:rPr>
      </w:pPr>
      <w:r>
        <w:rPr>
          <w:rFonts w:ascii="Cambria" w:hAnsi="Cambria"/>
        </w:rPr>
        <w:t xml:space="preserve">         </w:t>
      </w:r>
      <w:r w:rsidRPr="00320419">
        <w:rPr>
          <w:rFonts w:ascii="Cambria" w:hAnsi="Cambria"/>
        </w:rPr>
        <w:t>2. From the above activity information hazards are to be identified and recorded below using Appendix 'A' of SP/41</w:t>
      </w:r>
    </w:p>
    <w:p w14:paraId="02ACFC3B" w14:textId="77777777" w:rsidR="00F400D0" w:rsidRPr="00320419" w:rsidRDefault="00F400D0" w:rsidP="00F400D0">
      <w:pPr>
        <w:pStyle w:val="WW-BodyText2"/>
        <w:spacing w:before="3" w:line="340" w:lineRule="atLeast"/>
        <w:ind w:left="360"/>
        <w:jc w:val="left"/>
        <w:rPr>
          <w:rFonts w:ascii="Cambria" w:hAnsi="Cambria"/>
          <w:b/>
        </w:rPr>
      </w:pPr>
    </w:p>
    <w:p w14:paraId="41551676" w14:textId="77777777" w:rsidR="00F400D0" w:rsidRPr="00320419" w:rsidRDefault="00F400D0" w:rsidP="00F400D0">
      <w:pPr>
        <w:pStyle w:val="WW-BodyText2"/>
        <w:spacing w:before="3" w:line="340" w:lineRule="atLeast"/>
        <w:ind w:left="360"/>
        <w:jc w:val="left"/>
        <w:rPr>
          <w:rFonts w:ascii="Cambria" w:hAnsi="Cambria"/>
          <w:b/>
        </w:rPr>
      </w:pPr>
      <w:r w:rsidRPr="00320419">
        <w:rPr>
          <w:rFonts w:ascii="Cambria" w:hAnsi="Cambria"/>
          <w:b/>
        </w:rPr>
        <w:t>Hazards Identified</w:t>
      </w:r>
    </w:p>
    <w:p w14:paraId="784B7B17" w14:textId="77777777" w:rsidR="00F400D0" w:rsidRPr="00320419" w:rsidRDefault="00F400D0" w:rsidP="00F400D0">
      <w:pPr>
        <w:pStyle w:val="WW-BodyText2"/>
        <w:numPr>
          <w:ilvl w:val="0"/>
          <w:numId w:val="5"/>
        </w:numPr>
        <w:tabs>
          <w:tab w:val="clear" w:pos="720"/>
        </w:tabs>
        <w:spacing w:before="3" w:line="340" w:lineRule="atLeast"/>
        <w:jc w:val="left"/>
        <w:rPr>
          <w:rFonts w:ascii="Cambria" w:hAnsi="Cambria"/>
          <w:snapToGrid w:val="0"/>
        </w:rPr>
      </w:pPr>
      <w:r>
        <w:rPr>
          <w:rFonts w:ascii="Cambria" w:hAnsi="Cambria"/>
          <w:snapToGrid w:val="0"/>
        </w:rPr>
        <w:t xml:space="preserve">BF </w:t>
      </w:r>
      <w:r w:rsidRPr="00320419">
        <w:rPr>
          <w:rFonts w:ascii="Cambria" w:hAnsi="Cambria"/>
          <w:snapToGrid w:val="0"/>
        </w:rPr>
        <w:t>Gas poisoning</w:t>
      </w:r>
    </w:p>
    <w:p w14:paraId="02BE2A7A" w14:textId="77777777" w:rsidR="00F400D0" w:rsidRPr="00320419" w:rsidRDefault="00F400D0" w:rsidP="00F400D0">
      <w:pPr>
        <w:pStyle w:val="WW-BodyText2"/>
        <w:numPr>
          <w:ilvl w:val="0"/>
          <w:numId w:val="5"/>
        </w:numPr>
        <w:spacing w:before="3" w:line="340" w:lineRule="atLeast"/>
        <w:jc w:val="left"/>
        <w:rPr>
          <w:rFonts w:ascii="Cambria" w:hAnsi="Cambria"/>
          <w:snapToGrid w:val="0"/>
        </w:rPr>
      </w:pPr>
      <w:r w:rsidRPr="00320419">
        <w:rPr>
          <w:rFonts w:ascii="Cambria" w:hAnsi="Cambria"/>
          <w:snapToGrid w:val="0"/>
        </w:rPr>
        <w:t>Fall of a person while cleaning dust catcher</w:t>
      </w:r>
    </w:p>
    <w:p w14:paraId="54704D61" w14:textId="77777777" w:rsidR="00F400D0" w:rsidRPr="00320419" w:rsidRDefault="00F400D0" w:rsidP="00F400D0">
      <w:pPr>
        <w:pStyle w:val="WW-BodyText2"/>
        <w:numPr>
          <w:ilvl w:val="0"/>
          <w:numId w:val="5"/>
        </w:numPr>
        <w:spacing w:before="3" w:line="340" w:lineRule="atLeast"/>
        <w:jc w:val="left"/>
        <w:rPr>
          <w:rFonts w:ascii="Cambria" w:hAnsi="Cambria"/>
        </w:rPr>
      </w:pPr>
      <w:r w:rsidRPr="00320419">
        <w:rPr>
          <w:rFonts w:ascii="Cambria" w:hAnsi="Cambria"/>
        </w:rPr>
        <w:t>Contact with dust</w:t>
      </w:r>
    </w:p>
    <w:p w14:paraId="735571E2" w14:textId="77777777" w:rsidR="00F400D0" w:rsidRPr="00320419" w:rsidRDefault="00F400D0" w:rsidP="00F400D0">
      <w:pPr>
        <w:pStyle w:val="WW-BodyText2"/>
        <w:numPr>
          <w:ilvl w:val="0"/>
          <w:numId w:val="5"/>
        </w:numPr>
        <w:spacing w:before="3" w:line="340" w:lineRule="atLeast"/>
        <w:jc w:val="left"/>
        <w:rPr>
          <w:rFonts w:ascii="Cambria" w:hAnsi="Cambria"/>
        </w:rPr>
      </w:pPr>
      <w:r w:rsidRPr="00320419">
        <w:rPr>
          <w:rFonts w:ascii="Cambria" w:hAnsi="Cambria"/>
        </w:rPr>
        <w:t>Contact with hot water.</w:t>
      </w:r>
    </w:p>
    <w:p w14:paraId="2FFECE4F" w14:textId="25F72C91" w:rsidR="00F400D0" w:rsidRPr="00320419" w:rsidRDefault="00F400D0" w:rsidP="00F400D0">
      <w:pPr>
        <w:pStyle w:val="WW-BodyText2"/>
        <w:numPr>
          <w:ilvl w:val="0"/>
          <w:numId w:val="5"/>
        </w:numPr>
        <w:spacing w:before="3" w:line="340" w:lineRule="atLeast"/>
        <w:jc w:val="left"/>
        <w:rPr>
          <w:rFonts w:ascii="Cambria" w:hAnsi="Cambria"/>
          <w:snapToGrid w:val="0"/>
        </w:rPr>
      </w:pPr>
      <w:r>
        <w:rPr>
          <w:rFonts w:ascii="Cambria" w:hAnsi="Cambria"/>
          <w:snapToGrid w:val="0"/>
        </w:rPr>
        <w:t>Human Behavior -</w:t>
      </w:r>
      <w:r w:rsidRPr="00320419">
        <w:rPr>
          <w:rFonts w:ascii="Cambria" w:hAnsi="Cambria"/>
          <w:snapToGrid w:val="0"/>
        </w:rPr>
        <w:t>Nonuse of PPE’s</w:t>
      </w:r>
    </w:p>
    <w:p w14:paraId="5D3D730E" w14:textId="77777777" w:rsidR="00F400D0" w:rsidRPr="00320419" w:rsidRDefault="00F400D0" w:rsidP="00F400D0">
      <w:pPr>
        <w:pStyle w:val="WW-BodyText2"/>
        <w:numPr>
          <w:ilvl w:val="0"/>
          <w:numId w:val="5"/>
        </w:numPr>
        <w:spacing w:before="3" w:line="340" w:lineRule="atLeast"/>
        <w:jc w:val="left"/>
        <w:rPr>
          <w:rFonts w:ascii="Cambria" w:hAnsi="Cambria"/>
          <w:snapToGrid w:val="0"/>
        </w:rPr>
      </w:pPr>
      <w:r>
        <w:rPr>
          <w:rFonts w:ascii="Cambria" w:hAnsi="Cambria"/>
          <w:snapToGrid w:val="0"/>
        </w:rPr>
        <w:t>Human Behavior -</w:t>
      </w:r>
      <w:r w:rsidRPr="00320419">
        <w:rPr>
          <w:rFonts w:ascii="Cambria" w:hAnsi="Cambria"/>
          <w:snapToGrid w:val="0"/>
        </w:rPr>
        <w:t>Improper house keeping</w:t>
      </w:r>
    </w:p>
    <w:p w14:paraId="1973CF6F" w14:textId="77777777" w:rsidR="00F400D0" w:rsidRPr="00320419" w:rsidRDefault="00F400D0" w:rsidP="00F400D0">
      <w:pPr>
        <w:pStyle w:val="WW-BodyText2"/>
        <w:numPr>
          <w:ilvl w:val="0"/>
          <w:numId w:val="5"/>
        </w:numPr>
        <w:spacing w:before="3" w:line="340" w:lineRule="atLeast"/>
        <w:jc w:val="left"/>
        <w:rPr>
          <w:rFonts w:ascii="Cambria" w:hAnsi="Cambria"/>
          <w:snapToGrid w:val="0"/>
        </w:rPr>
      </w:pPr>
      <w:r w:rsidRPr="00320419">
        <w:rPr>
          <w:rFonts w:ascii="Cambria" w:hAnsi="Cambria"/>
          <w:snapToGrid w:val="0"/>
        </w:rPr>
        <w:t>Inadequate local lighting</w:t>
      </w:r>
    </w:p>
    <w:p w14:paraId="0AE985A8" w14:textId="77777777" w:rsidR="00F400D0" w:rsidRPr="00320419" w:rsidRDefault="00F400D0" w:rsidP="00F400D0">
      <w:pPr>
        <w:pStyle w:val="WW-BodyText2"/>
        <w:numPr>
          <w:ilvl w:val="0"/>
          <w:numId w:val="5"/>
        </w:numPr>
        <w:spacing w:before="3" w:line="340" w:lineRule="atLeast"/>
        <w:jc w:val="left"/>
        <w:rPr>
          <w:rFonts w:ascii="Cambria" w:hAnsi="Cambria"/>
          <w:snapToGrid w:val="0"/>
        </w:rPr>
      </w:pPr>
      <w:r>
        <w:rPr>
          <w:rFonts w:ascii="Cambria" w:hAnsi="Cambria"/>
          <w:snapToGrid w:val="0"/>
        </w:rPr>
        <w:t>Human Behavior -</w:t>
      </w:r>
      <w:r w:rsidRPr="00320419">
        <w:rPr>
          <w:rFonts w:ascii="Cambria" w:hAnsi="Cambria"/>
          <w:snapToGrid w:val="0"/>
        </w:rPr>
        <w:t xml:space="preserve">Forgot to switch off the GCS pump while water sealing saturator  </w:t>
      </w:r>
    </w:p>
    <w:p w14:paraId="3BB93794" w14:textId="77777777" w:rsidR="00F400D0" w:rsidRPr="00320419" w:rsidRDefault="00F400D0" w:rsidP="00F400D0">
      <w:pPr>
        <w:pStyle w:val="WW-BodyText2"/>
        <w:numPr>
          <w:ilvl w:val="0"/>
          <w:numId w:val="5"/>
        </w:numPr>
        <w:spacing w:before="3" w:line="340" w:lineRule="atLeast"/>
        <w:jc w:val="left"/>
        <w:rPr>
          <w:rFonts w:ascii="Cambria" w:hAnsi="Cambria"/>
        </w:rPr>
      </w:pPr>
      <w:r>
        <w:rPr>
          <w:rFonts w:ascii="Cambria" w:hAnsi="Cambria"/>
          <w:snapToGrid w:val="0"/>
        </w:rPr>
        <w:t>Human Behavior -</w:t>
      </w:r>
      <w:r w:rsidRPr="00320419">
        <w:rPr>
          <w:rFonts w:ascii="Cambria" w:hAnsi="Cambria"/>
        </w:rPr>
        <w:t>Not carrying CO detector.</w:t>
      </w:r>
    </w:p>
    <w:p w14:paraId="4B95EF6C" w14:textId="77777777" w:rsidR="00F400D0" w:rsidRPr="005C10BD" w:rsidRDefault="00F400D0" w:rsidP="00F400D0">
      <w:pPr>
        <w:pStyle w:val="WW-BodyText2"/>
        <w:numPr>
          <w:ilvl w:val="0"/>
          <w:numId w:val="5"/>
        </w:numPr>
        <w:spacing w:before="3" w:line="340" w:lineRule="atLeast"/>
        <w:jc w:val="left"/>
        <w:rPr>
          <w:rFonts w:ascii="Cambria" w:hAnsi="Cambria"/>
          <w:snapToGrid w:val="0"/>
        </w:rPr>
      </w:pPr>
      <w:r w:rsidRPr="00320419">
        <w:rPr>
          <w:rFonts w:ascii="Cambria" w:hAnsi="Cambria"/>
          <w:snapToGrid w:val="0"/>
        </w:rPr>
        <w:t xml:space="preserve">Dust inhalation </w:t>
      </w:r>
    </w:p>
    <w:p w14:paraId="520EE716" w14:textId="77777777" w:rsidR="00F400D0" w:rsidRPr="00320419" w:rsidRDefault="00F400D0" w:rsidP="00F400D0">
      <w:pPr>
        <w:pStyle w:val="WW-BodyText2"/>
        <w:numPr>
          <w:ilvl w:val="0"/>
          <w:numId w:val="5"/>
        </w:numPr>
        <w:spacing w:before="3" w:line="340" w:lineRule="atLeast"/>
        <w:jc w:val="left"/>
        <w:rPr>
          <w:sz w:val="22"/>
        </w:rPr>
      </w:pPr>
      <w:r w:rsidRPr="00320419">
        <w:rPr>
          <w:sz w:val="22"/>
        </w:rPr>
        <w:t>Burns due to contact with hot object/ Dust surface</w:t>
      </w:r>
    </w:p>
    <w:p w14:paraId="20C42391" w14:textId="77777777" w:rsidR="00F400D0" w:rsidRPr="00320419" w:rsidRDefault="00F400D0" w:rsidP="00F400D0">
      <w:pPr>
        <w:pStyle w:val="WW-BodyText2"/>
        <w:spacing w:before="3" w:line="340" w:lineRule="atLeast"/>
        <w:jc w:val="left"/>
        <w:rPr>
          <w:rFonts w:ascii="Cambria" w:hAnsi="Cambria"/>
        </w:rPr>
      </w:pPr>
    </w:p>
    <w:p w14:paraId="22DFF764" w14:textId="77777777" w:rsidR="009E7CAC" w:rsidRDefault="009E7CAC">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332547" w:rsidRPr="00226565" w14:paraId="277D5FBB" w14:textId="77777777" w:rsidTr="00751896">
        <w:trPr>
          <w:trHeight w:val="480"/>
        </w:trPr>
        <w:tc>
          <w:tcPr>
            <w:tcW w:w="3544"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3685"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751896">
        <w:trPr>
          <w:trHeight w:val="1063"/>
        </w:trPr>
        <w:tc>
          <w:tcPr>
            <w:tcW w:w="3544"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3685"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751896">
        <w:trPr>
          <w:trHeight w:val="167"/>
        </w:trPr>
        <w:tc>
          <w:tcPr>
            <w:tcW w:w="3544" w:type="dxa"/>
            <w:shd w:val="clear" w:color="auto" w:fill="auto"/>
          </w:tcPr>
          <w:p w14:paraId="7A9FA817" w14:textId="4FDA75B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F400D0">
              <w:rPr>
                <w:b/>
                <w:sz w:val="22"/>
                <w:szCs w:val="22"/>
              </w:rPr>
              <w:t xml:space="preserve"> 1</w:t>
            </w:r>
            <w:r w:rsidR="00355D36">
              <w:rPr>
                <w:b/>
                <w:sz w:val="22"/>
                <w:szCs w:val="22"/>
              </w:rPr>
              <w:t>0</w:t>
            </w:r>
            <w:r w:rsidR="00F400D0">
              <w:rPr>
                <w:b/>
                <w:sz w:val="22"/>
                <w:szCs w:val="22"/>
              </w:rPr>
              <w:t>.07.202</w:t>
            </w:r>
            <w:r w:rsidR="00355D36">
              <w:rPr>
                <w:b/>
                <w:sz w:val="22"/>
                <w:szCs w:val="22"/>
              </w:rPr>
              <w:t>3</w:t>
            </w:r>
          </w:p>
        </w:tc>
        <w:tc>
          <w:tcPr>
            <w:tcW w:w="3685" w:type="dxa"/>
            <w:shd w:val="clear" w:color="auto" w:fill="auto"/>
          </w:tcPr>
          <w:p w14:paraId="5A007456" w14:textId="07973D09"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F400D0">
              <w:rPr>
                <w:b/>
                <w:sz w:val="22"/>
                <w:szCs w:val="22"/>
              </w:rPr>
              <w:t xml:space="preserve"> 1</w:t>
            </w:r>
            <w:r w:rsidR="00355D36">
              <w:rPr>
                <w:b/>
                <w:sz w:val="22"/>
                <w:szCs w:val="22"/>
              </w:rPr>
              <w:t>0</w:t>
            </w:r>
            <w:r w:rsidR="00F400D0">
              <w:rPr>
                <w:b/>
                <w:sz w:val="22"/>
                <w:szCs w:val="22"/>
              </w:rPr>
              <w:t>.07.202</w:t>
            </w:r>
            <w:r w:rsidR="00355D36">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053E8" w14:textId="77777777" w:rsidR="003436C6" w:rsidRDefault="003436C6" w:rsidP="00106ADB">
      <w:r>
        <w:separator/>
      </w:r>
    </w:p>
  </w:endnote>
  <w:endnote w:type="continuationSeparator" w:id="0">
    <w:p w14:paraId="2B593EF0" w14:textId="77777777" w:rsidR="003436C6" w:rsidRDefault="003436C6"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004C1" w14:textId="77777777" w:rsidR="003436C6" w:rsidRDefault="003436C6" w:rsidP="00106ADB">
      <w:r>
        <w:separator/>
      </w:r>
    </w:p>
  </w:footnote>
  <w:footnote w:type="continuationSeparator" w:id="0">
    <w:p w14:paraId="25F944C8" w14:textId="77777777" w:rsidR="003436C6" w:rsidRDefault="003436C6"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B090764"/>
    <w:multiLevelType w:val="hybridMultilevel"/>
    <w:tmpl w:val="D31ED4D8"/>
    <w:lvl w:ilvl="0" w:tplc="049E866C">
      <w:start w:val="1"/>
      <w:numFmt w:val="decimal"/>
      <w:lvlText w:val="%1"/>
      <w:lvlJc w:val="left"/>
      <w:pPr>
        <w:ind w:left="1080" w:hanging="360"/>
      </w:pPr>
      <w:rPr>
        <w:rFonts w:ascii="Cambria" w:eastAsia="Times New Roman" w:hAnsi="Cambria"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1C01AB"/>
    <w:multiLevelType w:val="singleLevel"/>
    <w:tmpl w:val="379252C0"/>
    <w:lvl w:ilvl="0">
      <w:start w:val="1"/>
      <w:numFmt w:val="decimal"/>
      <w:lvlText w:val="%1."/>
      <w:lvlJc w:val="left"/>
      <w:pPr>
        <w:tabs>
          <w:tab w:val="num" w:pos="780"/>
        </w:tabs>
        <w:ind w:left="780" w:hanging="420"/>
      </w:pPr>
      <w:rPr>
        <w:rFonts w:hint="default"/>
      </w:rPr>
    </w:lvl>
  </w:abstractNum>
  <w:num w:numId="1" w16cid:durableId="186648198">
    <w:abstractNumId w:val="0"/>
  </w:num>
  <w:num w:numId="2" w16cid:durableId="1057819827">
    <w:abstractNumId w:val="1"/>
  </w:num>
  <w:num w:numId="3" w16cid:durableId="956332999">
    <w:abstractNumId w:val="3"/>
  </w:num>
  <w:num w:numId="4" w16cid:durableId="1680741912">
    <w:abstractNumId w:val="4"/>
  </w:num>
  <w:num w:numId="5" w16cid:durableId="655837474">
    <w:abstractNumId w:val="5"/>
  </w:num>
  <w:num w:numId="6" w16cid:durableId="1245409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A2D08"/>
    <w:rsid w:val="001B63FF"/>
    <w:rsid w:val="001E776D"/>
    <w:rsid w:val="002A0E92"/>
    <w:rsid w:val="002C2713"/>
    <w:rsid w:val="00301851"/>
    <w:rsid w:val="0031757F"/>
    <w:rsid w:val="00327170"/>
    <w:rsid w:val="00332547"/>
    <w:rsid w:val="003436C6"/>
    <w:rsid w:val="00355D36"/>
    <w:rsid w:val="003A33B4"/>
    <w:rsid w:val="00405AFE"/>
    <w:rsid w:val="004101AB"/>
    <w:rsid w:val="0047134F"/>
    <w:rsid w:val="00473127"/>
    <w:rsid w:val="00480D7B"/>
    <w:rsid w:val="00486DEE"/>
    <w:rsid w:val="005541FD"/>
    <w:rsid w:val="00596136"/>
    <w:rsid w:val="005C3C62"/>
    <w:rsid w:val="006317FC"/>
    <w:rsid w:val="0065722C"/>
    <w:rsid w:val="00674ED1"/>
    <w:rsid w:val="006E1A91"/>
    <w:rsid w:val="006F1D1D"/>
    <w:rsid w:val="00726AD1"/>
    <w:rsid w:val="00751FCE"/>
    <w:rsid w:val="007525C2"/>
    <w:rsid w:val="00752B0B"/>
    <w:rsid w:val="007C77F3"/>
    <w:rsid w:val="00816A2E"/>
    <w:rsid w:val="00853C2C"/>
    <w:rsid w:val="00895B65"/>
    <w:rsid w:val="008A7299"/>
    <w:rsid w:val="008B0293"/>
    <w:rsid w:val="0092035B"/>
    <w:rsid w:val="00992D25"/>
    <w:rsid w:val="009A2422"/>
    <w:rsid w:val="009B3391"/>
    <w:rsid w:val="009B3C87"/>
    <w:rsid w:val="009E4A33"/>
    <w:rsid w:val="009E7CAC"/>
    <w:rsid w:val="00A16CBE"/>
    <w:rsid w:val="00A8207E"/>
    <w:rsid w:val="00AB274E"/>
    <w:rsid w:val="00AE3A55"/>
    <w:rsid w:val="00AE40A0"/>
    <w:rsid w:val="00B63D1D"/>
    <w:rsid w:val="00B708FE"/>
    <w:rsid w:val="00BB3590"/>
    <w:rsid w:val="00C66F33"/>
    <w:rsid w:val="00C77B3C"/>
    <w:rsid w:val="00CB3F1E"/>
    <w:rsid w:val="00CF2EAC"/>
    <w:rsid w:val="00CF7DC0"/>
    <w:rsid w:val="00D974B3"/>
    <w:rsid w:val="00DB2C36"/>
    <w:rsid w:val="00E07DF0"/>
    <w:rsid w:val="00E27559"/>
    <w:rsid w:val="00E317A7"/>
    <w:rsid w:val="00E6173C"/>
    <w:rsid w:val="00EC542F"/>
    <w:rsid w:val="00EF4C07"/>
    <w:rsid w:val="00EF5FB3"/>
    <w:rsid w:val="00F400D0"/>
    <w:rsid w:val="00F81AE7"/>
    <w:rsid w:val="00FA6432"/>
    <w:rsid w:val="00FB7043"/>
    <w:rsid w:val="00FD7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F40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6D0170-4A7A-47FC-9979-343BF7F2B032}"/>
</file>

<file path=customXml/itemProps2.xml><?xml version="1.0" encoding="utf-8"?>
<ds:datastoreItem xmlns:ds="http://schemas.openxmlformats.org/officeDocument/2006/customXml" ds:itemID="{3A3F60B4-14C1-44AD-940C-29C1AB8B6CEA}"/>
</file>

<file path=customXml/itemProps3.xml><?xml version="1.0" encoding="utf-8"?>
<ds:datastoreItem xmlns:ds="http://schemas.openxmlformats.org/officeDocument/2006/customXml" ds:itemID="{C70CD52A-C586-4000-8F95-D436175DEE07}"/>
</file>

<file path=docProps/app.xml><?xml version="1.0" encoding="utf-8"?>
<Properties xmlns="http://schemas.openxmlformats.org/officeDocument/2006/extended-properties" xmlns:vt="http://schemas.openxmlformats.org/officeDocument/2006/docPropsVTypes">
  <Template>Normal</Template>
  <TotalTime>27</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2022-07-27T06:15:09Z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1320800</vt:r8>
  </property>
</Properties>
</file>