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F627" w14:textId="77777777" w:rsidR="007E45E9" w:rsidRPr="00D316DA" w:rsidRDefault="007E45E9" w:rsidP="007E45E9">
      <w:pPr>
        <w:spacing w:after="0" w:line="240" w:lineRule="auto"/>
        <w:jc w:val="center"/>
        <w:rPr>
          <w:rFonts w:asciiTheme="majorHAnsi" w:hAnsiTheme="majorHAnsi"/>
          <w:szCs w:val="24"/>
          <w:u w:val="single"/>
        </w:rPr>
      </w:pPr>
    </w:p>
    <w:p w14:paraId="0EC03FAA" w14:textId="77777777" w:rsidR="0070550E" w:rsidRPr="00594E02" w:rsidRDefault="00BD6C5B" w:rsidP="00314A11">
      <w:pPr>
        <w:spacing w:line="240" w:lineRule="auto"/>
        <w:jc w:val="center"/>
        <w:rPr>
          <w:rFonts w:asciiTheme="majorHAnsi" w:hAnsiTheme="majorHAnsi"/>
          <w:b/>
          <w:szCs w:val="24"/>
          <w:u w:val="single"/>
        </w:rPr>
      </w:pPr>
      <w:r w:rsidRPr="00C53AC9">
        <w:rPr>
          <w:rFonts w:asciiTheme="majorHAnsi" w:hAnsiTheme="majorHAnsi"/>
          <w:b/>
          <w:sz w:val="24"/>
          <w:szCs w:val="24"/>
          <w:u w:val="single"/>
        </w:rPr>
        <w:t>WORK INSTRUCTION</w:t>
      </w:r>
      <w:r w:rsidR="009D1C9B" w:rsidRPr="00C53AC9">
        <w:rPr>
          <w:rFonts w:asciiTheme="majorHAnsi" w:hAnsiTheme="majorHAnsi"/>
          <w:b/>
          <w:sz w:val="24"/>
          <w:szCs w:val="24"/>
          <w:u w:val="single"/>
        </w:rPr>
        <w:t>S</w:t>
      </w:r>
      <w:r w:rsidRPr="00C53AC9">
        <w:rPr>
          <w:rFonts w:asciiTheme="majorHAnsi" w:hAnsiTheme="majorHAnsi"/>
          <w:b/>
          <w:sz w:val="24"/>
          <w:szCs w:val="24"/>
          <w:u w:val="single"/>
        </w:rPr>
        <w:t xml:space="preserve"> FO</w:t>
      </w:r>
      <w:r w:rsidR="00BA078B" w:rsidRPr="00C53AC9">
        <w:rPr>
          <w:rFonts w:asciiTheme="majorHAnsi" w:hAnsiTheme="majorHAnsi"/>
          <w:b/>
          <w:sz w:val="24"/>
          <w:szCs w:val="24"/>
          <w:u w:val="single"/>
        </w:rPr>
        <w:t>R_</w:t>
      </w:r>
      <w:r w:rsidR="00B571E7" w:rsidRPr="00C53AC9">
        <w:rPr>
          <w:rFonts w:asciiTheme="majorHAnsi" w:hAnsiTheme="majorHAnsi"/>
          <w:b/>
          <w:u w:val="single"/>
        </w:rPr>
        <w:t xml:space="preserve"> </w:t>
      </w:r>
      <w:r w:rsidR="00B571E7" w:rsidRPr="00C53AC9">
        <w:rPr>
          <w:rFonts w:asciiTheme="majorHAnsi" w:hAnsiTheme="majorHAnsi"/>
          <w:b/>
          <w:sz w:val="24"/>
          <w:szCs w:val="24"/>
          <w:u w:val="single"/>
        </w:rPr>
        <w:t>GLASS CLEANING</w:t>
      </w:r>
      <w:r w:rsidR="00BA078B" w:rsidRPr="00C53AC9">
        <w:rPr>
          <w:rFonts w:asciiTheme="majorHAnsi" w:hAnsiTheme="majorHAnsi"/>
          <w:b/>
          <w:sz w:val="20"/>
          <w:szCs w:val="24"/>
          <w:u w:val="single"/>
        </w:rPr>
        <w:t xml:space="preserve">   </w:t>
      </w:r>
      <w:r w:rsidR="00BA078B" w:rsidRPr="00D316DA">
        <w:rPr>
          <w:rFonts w:asciiTheme="majorHAnsi" w:hAnsiTheme="majorHAnsi"/>
          <w:b/>
          <w:szCs w:val="24"/>
          <w:u w:val="single"/>
        </w:rPr>
        <w:t xml:space="preserve">                                  </w:t>
      </w:r>
      <w:r w:rsidR="00F7339F" w:rsidRPr="00D316DA">
        <w:rPr>
          <w:rFonts w:asciiTheme="majorHAnsi" w:hAnsiTheme="majorHAnsi"/>
          <w:b/>
          <w:szCs w:val="24"/>
          <w:u w:val="single"/>
        </w:rPr>
        <w:t xml:space="preserve">                                   </w:t>
      </w:r>
      <w:r w:rsidRPr="00D316DA">
        <w:rPr>
          <w:rFonts w:asciiTheme="majorHAnsi" w:hAnsiTheme="majorHAnsi"/>
          <w:b/>
          <w:szCs w:val="24"/>
          <w:u w:val="single"/>
        </w:rPr>
        <w:t xml:space="preserve"> </w:t>
      </w:r>
      <w:r w:rsidR="00F7339F" w:rsidRPr="00D316DA">
        <w:rPr>
          <w:rFonts w:asciiTheme="majorHAnsi" w:hAnsiTheme="majorHAnsi"/>
          <w:b/>
          <w:szCs w:val="24"/>
          <w:u w:val="single"/>
        </w:rPr>
        <w:t xml:space="preserve">        </w:t>
      </w:r>
    </w:p>
    <w:p w14:paraId="00571C3A"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r w:rsidRPr="007F71A5">
        <w:rPr>
          <w:rFonts w:asciiTheme="majorHAnsi" w:hAnsiTheme="majorHAnsi"/>
          <w:b/>
          <w:szCs w:val="24"/>
          <w:u w:val="single"/>
        </w:rPr>
        <w:t>Criteria</w:t>
      </w:r>
      <w:r w:rsidRPr="00594E02">
        <w:rPr>
          <w:rFonts w:asciiTheme="majorHAnsi" w:hAnsiTheme="majorHAnsi"/>
          <w:szCs w:val="24"/>
          <w:u w:val="single"/>
        </w:rPr>
        <w:t>: Safe operation</w:t>
      </w:r>
    </w:p>
    <w:p w14:paraId="28E28AC7"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15F2C67E"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r w:rsidRPr="007F71A5">
        <w:rPr>
          <w:rFonts w:asciiTheme="majorHAnsi" w:hAnsiTheme="majorHAnsi"/>
          <w:b/>
          <w:szCs w:val="24"/>
          <w:u w:val="single"/>
        </w:rPr>
        <w:t>Responsibility</w:t>
      </w:r>
      <w:r w:rsidR="00A16B8F">
        <w:rPr>
          <w:rFonts w:asciiTheme="majorHAnsi" w:hAnsiTheme="majorHAnsi"/>
          <w:szCs w:val="24"/>
          <w:u w:val="single"/>
        </w:rPr>
        <w:t>: PCM Engineer</w:t>
      </w:r>
      <w:r w:rsidRPr="00594E02">
        <w:rPr>
          <w:rFonts w:asciiTheme="majorHAnsi" w:hAnsiTheme="majorHAnsi"/>
          <w:szCs w:val="24"/>
          <w:u w:val="single"/>
        </w:rPr>
        <w:t xml:space="preserve"> &amp; workers on the job.</w:t>
      </w:r>
    </w:p>
    <w:p w14:paraId="1DB59B9A"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5B1F35E4"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r w:rsidRPr="007F71A5">
        <w:rPr>
          <w:rFonts w:asciiTheme="majorHAnsi" w:hAnsiTheme="majorHAnsi"/>
          <w:b/>
          <w:szCs w:val="24"/>
          <w:u w:val="single"/>
        </w:rPr>
        <w:t>Identified Hazards</w:t>
      </w:r>
      <w:r w:rsidRPr="00594E02">
        <w:rPr>
          <w:rFonts w:asciiTheme="majorHAnsi" w:hAnsiTheme="majorHAnsi"/>
          <w:szCs w:val="24"/>
          <w:u w:val="single"/>
        </w:rPr>
        <w:t>:</w:t>
      </w:r>
    </w:p>
    <w:p w14:paraId="57634897"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16E49DC1"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Fire</w:t>
      </w:r>
    </w:p>
    <w:p w14:paraId="5B84A0DF" w14:textId="77777777" w:rsidR="004F487A" w:rsidRPr="00191C4C" w:rsidRDefault="004F487A" w:rsidP="004F487A">
      <w:pPr>
        <w:numPr>
          <w:ilvl w:val="0"/>
          <w:numId w:val="47"/>
        </w:numPr>
        <w:suppressAutoHyphens/>
        <w:spacing w:after="0" w:line="240" w:lineRule="auto"/>
        <w:rPr>
          <w:rFonts w:ascii="Cambria" w:hAnsi="Cambria" w:cs="Calibri"/>
          <w:color w:val="000000"/>
          <w:szCs w:val="24"/>
        </w:rPr>
      </w:pPr>
      <w:r w:rsidRPr="00191C4C">
        <w:rPr>
          <w:rFonts w:ascii="Cambria" w:hAnsi="Cambria" w:cs="Calibri"/>
          <w:color w:val="000000"/>
          <w:szCs w:val="24"/>
        </w:rPr>
        <w:t>Fall of a person causing injury</w:t>
      </w:r>
    </w:p>
    <w:p w14:paraId="0A1C67DA"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Causes burns &amp; irritating to respiratory system</w:t>
      </w:r>
    </w:p>
    <w:p w14:paraId="7EC8CBB1" w14:textId="77777777" w:rsidR="004F487A" w:rsidRPr="00191C4C" w:rsidRDefault="004F487A" w:rsidP="004F487A">
      <w:pPr>
        <w:pStyle w:val="WW-BodyText2"/>
        <w:numPr>
          <w:ilvl w:val="0"/>
          <w:numId w:val="47"/>
        </w:numPr>
        <w:spacing w:before="3" w:line="340" w:lineRule="atLeast"/>
        <w:jc w:val="left"/>
        <w:rPr>
          <w:rFonts w:ascii="Cambria" w:hAnsi="Cambria" w:cs="Calibri"/>
          <w:color w:val="000000"/>
        </w:rPr>
      </w:pPr>
      <w:r w:rsidRPr="00191C4C">
        <w:rPr>
          <w:rFonts w:ascii="Cambria" w:hAnsi="Cambria" w:cs="Calibri"/>
          <w:snapToGrid w:val="0"/>
          <w:color w:val="000000"/>
        </w:rPr>
        <w:t xml:space="preserve">Slipping of glass window </w:t>
      </w:r>
    </w:p>
    <w:p w14:paraId="783B39A9" w14:textId="77777777" w:rsidR="004F487A" w:rsidRPr="00191C4C" w:rsidRDefault="004F487A" w:rsidP="004F487A">
      <w:pPr>
        <w:pStyle w:val="WW-BodyText2"/>
        <w:numPr>
          <w:ilvl w:val="0"/>
          <w:numId w:val="47"/>
        </w:numPr>
        <w:spacing w:before="3" w:line="340" w:lineRule="atLeast"/>
        <w:jc w:val="left"/>
        <w:rPr>
          <w:rFonts w:ascii="Cambria" w:hAnsi="Cambria" w:cs="Calibri"/>
          <w:color w:val="000000"/>
        </w:rPr>
      </w:pPr>
      <w:r w:rsidRPr="00191C4C">
        <w:rPr>
          <w:rFonts w:ascii="Cambria" w:hAnsi="Cambria" w:cs="Calibri"/>
          <w:snapToGrid w:val="0"/>
          <w:color w:val="000000"/>
        </w:rPr>
        <w:t xml:space="preserve">Formation of  acid </w:t>
      </w:r>
      <w:r w:rsidR="00BD7B69" w:rsidRPr="00191C4C">
        <w:rPr>
          <w:rFonts w:ascii="Cambria" w:hAnsi="Cambria" w:cs="Calibri"/>
          <w:snapToGrid w:val="0"/>
          <w:color w:val="000000"/>
        </w:rPr>
        <w:t>odor</w:t>
      </w:r>
      <w:r w:rsidRPr="00191C4C">
        <w:rPr>
          <w:rFonts w:ascii="Cambria" w:hAnsi="Cambria" w:cs="Calibri"/>
          <w:snapToGrid w:val="0"/>
          <w:color w:val="000000"/>
        </w:rPr>
        <w:t xml:space="preserve"> (Fumes)</w:t>
      </w:r>
    </w:p>
    <w:p w14:paraId="13200C0C" w14:textId="77777777" w:rsidR="004F487A" w:rsidRPr="00191C4C" w:rsidRDefault="00BD7B69"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Nonuse</w:t>
      </w:r>
      <w:r w:rsidR="004F487A" w:rsidRPr="00191C4C">
        <w:rPr>
          <w:rFonts w:ascii="Cambria" w:hAnsi="Cambria" w:cs="Calibri"/>
          <w:snapToGrid w:val="0"/>
          <w:color w:val="000000"/>
        </w:rPr>
        <w:t xml:space="preserve"> of PPE </w:t>
      </w:r>
    </w:p>
    <w:p w14:paraId="4F7AE161"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Improper house keeping</w:t>
      </w:r>
    </w:p>
    <w:p w14:paraId="382528D8"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Inadequate local lighting</w:t>
      </w:r>
    </w:p>
    <w:p w14:paraId="049CC1CF" w14:textId="77777777" w:rsidR="004F487A" w:rsidRPr="00191C4C" w:rsidRDefault="004F487A" w:rsidP="004F487A">
      <w:pPr>
        <w:pStyle w:val="WW-BodyText2"/>
        <w:numPr>
          <w:ilvl w:val="0"/>
          <w:numId w:val="47"/>
        </w:numPr>
        <w:spacing w:before="3" w:line="340" w:lineRule="atLeast"/>
        <w:jc w:val="left"/>
        <w:rPr>
          <w:rFonts w:ascii="Cambria" w:hAnsi="Cambria" w:cs="Calibri"/>
          <w:snapToGrid w:val="0"/>
          <w:color w:val="000000"/>
        </w:rPr>
      </w:pPr>
      <w:r w:rsidRPr="00191C4C">
        <w:rPr>
          <w:rFonts w:ascii="Cambria" w:hAnsi="Cambria" w:cs="Calibri"/>
          <w:snapToGrid w:val="0"/>
          <w:color w:val="000000"/>
        </w:rPr>
        <w:t>Scratching of the glass</w:t>
      </w:r>
    </w:p>
    <w:p w14:paraId="0CC3E5CA" w14:textId="77777777" w:rsidR="00B571E7" w:rsidRPr="00594E02" w:rsidRDefault="00B571E7" w:rsidP="004F487A">
      <w:pPr>
        <w:pStyle w:val="ListParagraph"/>
        <w:tabs>
          <w:tab w:val="left" w:pos="567"/>
        </w:tabs>
        <w:spacing w:line="240" w:lineRule="auto"/>
        <w:ind w:left="567" w:hanging="567"/>
        <w:rPr>
          <w:rFonts w:asciiTheme="majorHAnsi" w:hAnsiTheme="majorHAnsi"/>
          <w:szCs w:val="24"/>
          <w:u w:val="single"/>
        </w:rPr>
      </w:pPr>
    </w:p>
    <w:p w14:paraId="525323B7" w14:textId="77777777" w:rsidR="00B571E7" w:rsidRPr="007F71A5" w:rsidRDefault="00B571E7" w:rsidP="00B571E7">
      <w:pPr>
        <w:pStyle w:val="ListParagraph"/>
        <w:tabs>
          <w:tab w:val="left" w:pos="567"/>
        </w:tabs>
        <w:spacing w:line="240" w:lineRule="auto"/>
        <w:ind w:left="567" w:hanging="567"/>
        <w:rPr>
          <w:rFonts w:asciiTheme="majorHAnsi" w:hAnsiTheme="majorHAnsi"/>
          <w:b/>
          <w:szCs w:val="24"/>
          <w:u w:val="single"/>
        </w:rPr>
      </w:pPr>
      <w:r w:rsidRPr="007F71A5">
        <w:rPr>
          <w:rFonts w:asciiTheme="majorHAnsi" w:hAnsiTheme="majorHAnsi"/>
          <w:b/>
          <w:szCs w:val="24"/>
          <w:u w:val="single"/>
        </w:rPr>
        <w:t>Significant Aspect:</w:t>
      </w:r>
    </w:p>
    <w:p w14:paraId="5A8DF932" w14:textId="77777777" w:rsidR="00B571E7" w:rsidRPr="005600F2" w:rsidRDefault="00B571E7" w:rsidP="00B571E7">
      <w:pPr>
        <w:pStyle w:val="ListParagraph"/>
        <w:tabs>
          <w:tab w:val="left" w:pos="567"/>
        </w:tabs>
        <w:spacing w:line="240" w:lineRule="auto"/>
        <w:ind w:left="567" w:hanging="567"/>
        <w:rPr>
          <w:rFonts w:asciiTheme="majorHAnsi" w:hAnsiTheme="majorHAnsi"/>
          <w:szCs w:val="24"/>
        </w:rPr>
      </w:pPr>
    </w:p>
    <w:p w14:paraId="139DEB94" w14:textId="77777777" w:rsidR="00B571E7" w:rsidRPr="005600F2" w:rsidRDefault="00594E02" w:rsidP="00B571E7">
      <w:pPr>
        <w:pStyle w:val="ListParagraph"/>
        <w:tabs>
          <w:tab w:val="left" w:pos="567"/>
        </w:tabs>
        <w:spacing w:line="240" w:lineRule="auto"/>
        <w:ind w:left="567" w:hanging="567"/>
        <w:rPr>
          <w:rFonts w:asciiTheme="majorHAnsi" w:hAnsiTheme="majorHAnsi"/>
          <w:szCs w:val="24"/>
        </w:rPr>
      </w:pPr>
      <w:r w:rsidRPr="005600F2">
        <w:rPr>
          <w:rFonts w:asciiTheme="majorHAnsi" w:hAnsiTheme="majorHAnsi"/>
          <w:szCs w:val="24"/>
        </w:rPr>
        <w:t>1.</w:t>
      </w:r>
      <w:r w:rsidR="005600F2">
        <w:rPr>
          <w:rFonts w:asciiTheme="majorHAnsi" w:hAnsiTheme="majorHAnsi"/>
          <w:szCs w:val="24"/>
        </w:rPr>
        <w:t xml:space="preserve"> </w:t>
      </w:r>
      <w:r w:rsidR="00B571E7" w:rsidRPr="005600F2">
        <w:rPr>
          <w:rFonts w:asciiTheme="majorHAnsi" w:hAnsiTheme="majorHAnsi"/>
          <w:szCs w:val="24"/>
        </w:rPr>
        <w:t>Generation of fumes</w:t>
      </w:r>
    </w:p>
    <w:p w14:paraId="2C633C46" w14:textId="77777777" w:rsidR="00B571E7" w:rsidRPr="005600F2" w:rsidRDefault="00594E02" w:rsidP="00B571E7">
      <w:pPr>
        <w:pStyle w:val="ListParagraph"/>
        <w:tabs>
          <w:tab w:val="left" w:pos="567"/>
        </w:tabs>
        <w:spacing w:line="240" w:lineRule="auto"/>
        <w:ind w:left="567" w:hanging="567"/>
        <w:rPr>
          <w:rFonts w:asciiTheme="majorHAnsi" w:hAnsiTheme="majorHAnsi"/>
          <w:szCs w:val="24"/>
        </w:rPr>
      </w:pPr>
      <w:r w:rsidRPr="005600F2">
        <w:rPr>
          <w:rFonts w:asciiTheme="majorHAnsi" w:hAnsiTheme="majorHAnsi"/>
          <w:szCs w:val="24"/>
        </w:rPr>
        <w:t>2.</w:t>
      </w:r>
      <w:r w:rsidR="005600F2">
        <w:rPr>
          <w:rFonts w:asciiTheme="majorHAnsi" w:hAnsiTheme="majorHAnsi"/>
          <w:szCs w:val="24"/>
        </w:rPr>
        <w:t xml:space="preserve"> </w:t>
      </w:r>
      <w:r w:rsidR="00B571E7" w:rsidRPr="005600F2">
        <w:rPr>
          <w:rFonts w:asciiTheme="majorHAnsi" w:hAnsiTheme="majorHAnsi"/>
          <w:szCs w:val="24"/>
        </w:rPr>
        <w:t>Chemical spillage</w:t>
      </w:r>
    </w:p>
    <w:p w14:paraId="760C030C" w14:textId="77777777" w:rsidR="00B571E7" w:rsidRPr="005600F2" w:rsidRDefault="00594E02" w:rsidP="00594E02">
      <w:pPr>
        <w:pStyle w:val="ListParagraph"/>
        <w:tabs>
          <w:tab w:val="left" w:pos="567"/>
        </w:tabs>
        <w:spacing w:line="240" w:lineRule="auto"/>
        <w:ind w:left="567" w:hanging="567"/>
        <w:rPr>
          <w:rFonts w:asciiTheme="majorHAnsi" w:hAnsiTheme="majorHAnsi"/>
          <w:szCs w:val="24"/>
        </w:rPr>
      </w:pPr>
      <w:r w:rsidRPr="005600F2">
        <w:rPr>
          <w:rFonts w:asciiTheme="majorHAnsi" w:hAnsiTheme="majorHAnsi"/>
          <w:szCs w:val="24"/>
        </w:rPr>
        <w:t>3.</w:t>
      </w:r>
      <w:r w:rsidR="005600F2">
        <w:rPr>
          <w:rFonts w:asciiTheme="majorHAnsi" w:hAnsiTheme="majorHAnsi"/>
          <w:szCs w:val="24"/>
        </w:rPr>
        <w:t xml:space="preserve"> </w:t>
      </w:r>
      <w:r w:rsidR="00B571E7" w:rsidRPr="005600F2">
        <w:rPr>
          <w:rFonts w:asciiTheme="majorHAnsi" w:hAnsiTheme="majorHAnsi"/>
          <w:szCs w:val="24"/>
        </w:rPr>
        <w:t>Water consumption</w:t>
      </w:r>
    </w:p>
    <w:p w14:paraId="45DDD759"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6A9B5210"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p>
    <w:p w14:paraId="63A81CC2" w14:textId="77777777" w:rsidR="00B571E7" w:rsidRPr="00594E02" w:rsidRDefault="00B571E7" w:rsidP="00B571E7">
      <w:pPr>
        <w:pStyle w:val="ListParagraph"/>
        <w:tabs>
          <w:tab w:val="left" w:pos="567"/>
        </w:tabs>
        <w:spacing w:line="240" w:lineRule="auto"/>
        <w:ind w:left="567" w:hanging="567"/>
        <w:rPr>
          <w:rFonts w:asciiTheme="majorHAnsi" w:hAnsiTheme="majorHAnsi"/>
          <w:szCs w:val="24"/>
          <w:u w:val="single"/>
        </w:rPr>
      </w:pPr>
      <w:r w:rsidRPr="00847BD7">
        <w:rPr>
          <w:rFonts w:asciiTheme="majorHAnsi" w:hAnsiTheme="majorHAnsi"/>
          <w:b/>
          <w:szCs w:val="24"/>
          <w:u w:val="single"/>
        </w:rPr>
        <w:t>Procedure</w:t>
      </w:r>
      <w:r w:rsidRPr="00594E02">
        <w:rPr>
          <w:rFonts w:asciiTheme="majorHAnsi" w:hAnsiTheme="majorHAnsi"/>
          <w:szCs w:val="24"/>
          <w:u w:val="single"/>
        </w:rPr>
        <w:t>: Unauthorized operation or repair of any equipment is a punishable offence</w:t>
      </w:r>
    </w:p>
    <w:p w14:paraId="43641C5D" w14:textId="77777777" w:rsidR="00B571E7" w:rsidRPr="00BD7B69" w:rsidRDefault="00B571E7" w:rsidP="00B571E7">
      <w:pPr>
        <w:pStyle w:val="ListParagraph"/>
        <w:tabs>
          <w:tab w:val="left" w:pos="567"/>
        </w:tabs>
        <w:spacing w:line="240" w:lineRule="auto"/>
        <w:ind w:left="567" w:hanging="567"/>
        <w:rPr>
          <w:rFonts w:asciiTheme="majorHAnsi" w:hAnsiTheme="majorHAnsi"/>
          <w:szCs w:val="24"/>
        </w:rPr>
      </w:pPr>
    </w:p>
    <w:p w14:paraId="72A0E61C" w14:textId="77777777" w:rsidR="00B571E7"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 xml:space="preserve">Ensure that the all the people working in the area are wearing PPEs </w:t>
      </w:r>
    </w:p>
    <w:p w14:paraId="21A8C792" w14:textId="77777777" w:rsidR="00B571E7"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Put diluted HCl on cotton rag (sufficient to moisten it) and apply on glass.</w:t>
      </w:r>
    </w:p>
    <w:p w14:paraId="62FCE834" w14:textId="77777777" w:rsidR="00B571E7"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Clean the surface till it looks clean.</w:t>
      </w:r>
    </w:p>
    <w:p w14:paraId="1B650DA0" w14:textId="77777777" w:rsidR="00BD7B69"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Sprinkle water on glass surface.</w:t>
      </w:r>
    </w:p>
    <w:p w14:paraId="0EC87AD6" w14:textId="77777777" w:rsidR="00B571E7"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Ensure that the diluted</w:t>
      </w:r>
      <w:r w:rsidR="003E5535" w:rsidRPr="007430FE">
        <w:rPr>
          <w:rFonts w:asciiTheme="majorHAnsi" w:hAnsiTheme="majorHAnsi"/>
          <w:szCs w:val="24"/>
        </w:rPr>
        <w:t xml:space="preserve"> HCl container duly identified </w:t>
      </w:r>
      <w:r w:rsidRPr="007430FE">
        <w:rPr>
          <w:rFonts w:asciiTheme="majorHAnsi" w:hAnsiTheme="majorHAnsi"/>
          <w:szCs w:val="24"/>
        </w:rPr>
        <w:t>must be k</w:t>
      </w:r>
      <w:r w:rsidR="00594E02" w:rsidRPr="007430FE">
        <w:rPr>
          <w:rFonts w:asciiTheme="majorHAnsi" w:hAnsiTheme="majorHAnsi"/>
          <w:szCs w:val="24"/>
        </w:rPr>
        <w:t xml:space="preserve">ept at proper place, Production </w:t>
      </w:r>
      <w:r w:rsidRPr="007430FE">
        <w:rPr>
          <w:rFonts w:asciiTheme="majorHAnsi" w:hAnsiTheme="majorHAnsi"/>
          <w:szCs w:val="24"/>
        </w:rPr>
        <w:t xml:space="preserve">office room (near </w:t>
      </w:r>
      <w:r w:rsidR="00BD7B69" w:rsidRPr="007430FE">
        <w:rPr>
          <w:rFonts w:asciiTheme="majorHAnsi" w:hAnsiTheme="majorHAnsi"/>
          <w:szCs w:val="24"/>
        </w:rPr>
        <w:t>mud gun</w:t>
      </w:r>
      <w:r w:rsidRPr="007430FE">
        <w:rPr>
          <w:rFonts w:asciiTheme="majorHAnsi" w:hAnsiTheme="majorHAnsi"/>
          <w:szCs w:val="24"/>
        </w:rPr>
        <w:t xml:space="preserve"> mass storage area) after cleaning. </w:t>
      </w:r>
    </w:p>
    <w:p w14:paraId="3C1D10B3" w14:textId="77777777" w:rsidR="00036292" w:rsidRPr="007430FE" w:rsidRDefault="00B571E7" w:rsidP="007430FE">
      <w:pPr>
        <w:pStyle w:val="ListParagraph"/>
        <w:numPr>
          <w:ilvl w:val="0"/>
          <w:numId w:val="50"/>
        </w:numPr>
        <w:tabs>
          <w:tab w:val="left" w:pos="567"/>
        </w:tabs>
        <w:spacing w:line="240" w:lineRule="auto"/>
        <w:jc w:val="both"/>
        <w:rPr>
          <w:rFonts w:asciiTheme="majorHAnsi" w:hAnsiTheme="majorHAnsi"/>
          <w:szCs w:val="24"/>
        </w:rPr>
      </w:pPr>
      <w:r w:rsidRPr="007430FE">
        <w:rPr>
          <w:rFonts w:asciiTheme="majorHAnsi" w:hAnsiTheme="majorHAnsi"/>
          <w:szCs w:val="24"/>
        </w:rPr>
        <w:t>Checking should be made once in a week for breakages of the container or spillage of chemicals on ground. In case of breakage or spillage, takes place immediate action to be taken as per the material safety data sheet.</w:t>
      </w:r>
    </w:p>
    <w:p w14:paraId="42167C44" w14:textId="77777777" w:rsidR="00DF1EA8" w:rsidRPr="00DF1EA8" w:rsidRDefault="00DF1EA8" w:rsidP="007430FE">
      <w:pPr>
        <w:pStyle w:val="ListParagraph"/>
        <w:tabs>
          <w:tab w:val="left" w:pos="567"/>
        </w:tabs>
        <w:spacing w:line="240" w:lineRule="auto"/>
        <w:ind w:left="0"/>
        <w:jc w:val="both"/>
        <w:rPr>
          <w:rFonts w:asciiTheme="majorHAnsi" w:hAnsiTheme="majorHAnsi"/>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94E02" w14:paraId="61745DC0" w14:textId="77777777" w:rsidTr="007E45E9">
        <w:trPr>
          <w:trHeight w:val="316"/>
        </w:trPr>
        <w:tc>
          <w:tcPr>
            <w:tcW w:w="2802" w:type="dxa"/>
            <w:shd w:val="clear" w:color="auto" w:fill="auto"/>
          </w:tcPr>
          <w:p w14:paraId="73AA235A" w14:textId="77777777" w:rsidR="00BA7336" w:rsidRPr="00594E02" w:rsidRDefault="00BA7336" w:rsidP="00D00594">
            <w:pPr>
              <w:spacing w:after="0"/>
              <w:rPr>
                <w:rFonts w:asciiTheme="majorHAnsi" w:hAnsiTheme="majorHAnsi"/>
                <w:sz w:val="20"/>
              </w:rPr>
            </w:pPr>
            <w:r w:rsidRPr="00594E02">
              <w:rPr>
                <w:rFonts w:asciiTheme="majorHAnsi" w:hAnsiTheme="majorHAnsi"/>
                <w:sz w:val="20"/>
              </w:rPr>
              <w:t xml:space="preserve">Prepared By: </w:t>
            </w:r>
          </w:p>
          <w:p w14:paraId="611B2E0D" w14:textId="77777777" w:rsidR="00BA7336" w:rsidRPr="00594E02" w:rsidRDefault="00BA7336" w:rsidP="00594E02">
            <w:pPr>
              <w:spacing w:after="0"/>
              <w:rPr>
                <w:rFonts w:asciiTheme="majorHAnsi" w:hAnsiTheme="majorHAnsi"/>
                <w:sz w:val="20"/>
              </w:rPr>
            </w:pPr>
            <w:r w:rsidRPr="00594E02">
              <w:rPr>
                <w:rFonts w:asciiTheme="majorHAnsi" w:hAnsiTheme="majorHAnsi"/>
                <w:sz w:val="20"/>
              </w:rPr>
              <w:t xml:space="preserve">Head – </w:t>
            </w:r>
            <w:r w:rsidR="00594E02">
              <w:rPr>
                <w:rFonts w:asciiTheme="majorHAnsi" w:hAnsiTheme="majorHAnsi"/>
                <w:sz w:val="20"/>
              </w:rPr>
              <w:t>Production PID I</w:t>
            </w:r>
          </w:p>
        </w:tc>
        <w:tc>
          <w:tcPr>
            <w:tcW w:w="3160" w:type="dxa"/>
            <w:shd w:val="clear" w:color="auto" w:fill="auto"/>
          </w:tcPr>
          <w:p w14:paraId="6AC29A63" w14:textId="77777777" w:rsidR="00BA7336" w:rsidRPr="00594E02" w:rsidRDefault="00BA7336" w:rsidP="00D00594">
            <w:pPr>
              <w:spacing w:after="0"/>
              <w:rPr>
                <w:rFonts w:asciiTheme="majorHAnsi" w:hAnsiTheme="majorHAnsi"/>
                <w:sz w:val="20"/>
              </w:rPr>
            </w:pPr>
            <w:r w:rsidRPr="00594E02">
              <w:rPr>
                <w:rFonts w:asciiTheme="majorHAnsi" w:hAnsiTheme="majorHAnsi"/>
                <w:sz w:val="20"/>
              </w:rPr>
              <w:t xml:space="preserve">Reviewed &amp; Issued By: </w:t>
            </w:r>
          </w:p>
          <w:p w14:paraId="46A9B6DC" w14:textId="77777777" w:rsidR="00BA7336" w:rsidRPr="00594E02" w:rsidRDefault="00BA7336" w:rsidP="00D00594">
            <w:pPr>
              <w:spacing w:after="0"/>
              <w:rPr>
                <w:rFonts w:asciiTheme="majorHAnsi" w:hAnsiTheme="majorHAnsi"/>
                <w:sz w:val="20"/>
              </w:rPr>
            </w:pPr>
            <w:r w:rsidRPr="00594E02">
              <w:rPr>
                <w:rFonts w:asciiTheme="majorHAnsi" w:hAnsiTheme="majorHAnsi"/>
                <w:sz w:val="20"/>
              </w:rPr>
              <w:t>Management Representative</w:t>
            </w:r>
          </w:p>
        </w:tc>
        <w:tc>
          <w:tcPr>
            <w:tcW w:w="3133" w:type="dxa"/>
            <w:shd w:val="clear" w:color="auto" w:fill="auto"/>
          </w:tcPr>
          <w:p w14:paraId="77D8E92A" w14:textId="77777777" w:rsidR="00BA7336" w:rsidRPr="00594E02" w:rsidRDefault="00BA7336" w:rsidP="00D00594">
            <w:pPr>
              <w:spacing w:after="0"/>
              <w:rPr>
                <w:rFonts w:asciiTheme="majorHAnsi" w:hAnsiTheme="majorHAnsi"/>
                <w:sz w:val="20"/>
              </w:rPr>
            </w:pPr>
            <w:r w:rsidRPr="00594E02">
              <w:rPr>
                <w:rFonts w:asciiTheme="majorHAnsi" w:hAnsiTheme="majorHAnsi"/>
                <w:sz w:val="20"/>
              </w:rPr>
              <w:t xml:space="preserve">Approved By: </w:t>
            </w:r>
          </w:p>
          <w:p w14:paraId="5775E8E4" w14:textId="77777777" w:rsidR="00BA7336" w:rsidRPr="00594E02" w:rsidRDefault="007E45E9" w:rsidP="00ED48D2">
            <w:pPr>
              <w:spacing w:after="0"/>
              <w:rPr>
                <w:rFonts w:asciiTheme="majorHAnsi" w:hAnsiTheme="majorHAnsi"/>
                <w:sz w:val="20"/>
              </w:rPr>
            </w:pPr>
            <w:r w:rsidRPr="00594E02">
              <w:rPr>
                <w:rFonts w:asciiTheme="majorHAnsi" w:hAnsiTheme="majorHAnsi"/>
                <w:sz w:val="20"/>
              </w:rPr>
              <w:t xml:space="preserve">Head – </w:t>
            </w:r>
            <w:r w:rsidR="00594E02" w:rsidRPr="00594E02">
              <w:rPr>
                <w:rFonts w:asciiTheme="majorHAnsi" w:hAnsiTheme="majorHAnsi"/>
                <w:sz w:val="20"/>
              </w:rPr>
              <w:t>Pig Iron Division</w:t>
            </w:r>
          </w:p>
        </w:tc>
      </w:tr>
      <w:tr w:rsidR="00BA7336" w:rsidRPr="00594E02" w14:paraId="553F836F" w14:textId="77777777" w:rsidTr="004A525E">
        <w:trPr>
          <w:trHeight w:val="1227"/>
        </w:trPr>
        <w:tc>
          <w:tcPr>
            <w:tcW w:w="2802" w:type="dxa"/>
            <w:shd w:val="clear" w:color="auto" w:fill="auto"/>
          </w:tcPr>
          <w:p w14:paraId="483D704E" w14:textId="77777777" w:rsidR="00BA7336" w:rsidRPr="00594E02" w:rsidRDefault="007E45E9" w:rsidP="00B80FF3">
            <w:pPr>
              <w:rPr>
                <w:rFonts w:asciiTheme="majorHAnsi" w:hAnsiTheme="majorHAnsi"/>
                <w:sz w:val="20"/>
              </w:rPr>
            </w:pPr>
            <w:r w:rsidRPr="00594E02">
              <w:rPr>
                <w:rFonts w:asciiTheme="majorHAnsi" w:hAnsiTheme="majorHAnsi"/>
                <w:sz w:val="20"/>
              </w:rPr>
              <w:t>Signature:</w:t>
            </w:r>
          </w:p>
        </w:tc>
        <w:tc>
          <w:tcPr>
            <w:tcW w:w="3160" w:type="dxa"/>
            <w:shd w:val="clear" w:color="auto" w:fill="auto"/>
          </w:tcPr>
          <w:p w14:paraId="780A4D34" w14:textId="77777777" w:rsidR="00BA7336" w:rsidRPr="00594E02" w:rsidRDefault="007E45E9" w:rsidP="00B80FF3">
            <w:pPr>
              <w:rPr>
                <w:rFonts w:asciiTheme="majorHAnsi" w:hAnsiTheme="majorHAnsi"/>
                <w:sz w:val="20"/>
              </w:rPr>
            </w:pPr>
            <w:r w:rsidRPr="00594E02">
              <w:rPr>
                <w:rFonts w:asciiTheme="majorHAnsi" w:hAnsiTheme="majorHAnsi"/>
                <w:sz w:val="20"/>
              </w:rPr>
              <w:t>Signature:</w:t>
            </w:r>
          </w:p>
        </w:tc>
        <w:tc>
          <w:tcPr>
            <w:tcW w:w="3133" w:type="dxa"/>
            <w:shd w:val="clear" w:color="auto" w:fill="auto"/>
          </w:tcPr>
          <w:p w14:paraId="3E40C12C" w14:textId="77777777" w:rsidR="00BA7336" w:rsidRPr="00594E02" w:rsidRDefault="007E45E9" w:rsidP="00B80FF3">
            <w:pPr>
              <w:rPr>
                <w:rFonts w:asciiTheme="majorHAnsi" w:hAnsiTheme="majorHAnsi"/>
                <w:sz w:val="20"/>
              </w:rPr>
            </w:pPr>
            <w:r w:rsidRPr="00594E02">
              <w:rPr>
                <w:rFonts w:asciiTheme="majorHAnsi" w:hAnsiTheme="majorHAnsi"/>
                <w:sz w:val="20"/>
              </w:rPr>
              <w:t>Signature:</w:t>
            </w:r>
          </w:p>
        </w:tc>
      </w:tr>
      <w:tr w:rsidR="00BA7336" w:rsidRPr="00594E02" w14:paraId="680EF956" w14:textId="77777777" w:rsidTr="007E45E9">
        <w:trPr>
          <w:trHeight w:val="56"/>
        </w:trPr>
        <w:tc>
          <w:tcPr>
            <w:tcW w:w="2802" w:type="dxa"/>
            <w:shd w:val="clear" w:color="auto" w:fill="auto"/>
          </w:tcPr>
          <w:p w14:paraId="00A219FC" w14:textId="3BBBE579" w:rsidR="00BA7336" w:rsidRPr="00594E02" w:rsidRDefault="00BA7336" w:rsidP="007E45E9">
            <w:pPr>
              <w:rPr>
                <w:rFonts w:asciiTheme="majorHAnsi" w:hAnsiTheme="majorHAnsi"/>
                <w:sz w:val="20"/>
              </w:rPr>
            </w:pPr>
            <w:r w:rsidRPr="00594E02">
              <w:rPr>
                <w:rFonts w:asciiTheme="majorHAnsi" w:hAnsiTheme="majorHAnsi"/>
                <w:sz w:val="20"/>
              </w:rPr>
              <w:t>Date:</w:t>
            </w:r>
            <w:r w:rsidR="000C3034">
              <w:rPr>
                <w:rFonts w:asciiTheme="majorHAnsi" w:hAnsiTheme="majorHAnsi"/>
                <w:sz w:val="20"/>
              </w:rPr>
              <w:t xml:space="preserve"> </w:t>
            </w:r>
            <w:r w:rsidR="00242D0B">
              <w:rPr>
                <w:rFonts w:ascii="Times New Roman" w:hAnsi="Times New Roman"/>
                <w:b/>
              </w:rPr>
              <w:t>1</w:t>
            </w:r>
            <w:r w:rsidR="0017261D">
              <w:rPr>
                <w:rFonts w:ascii="Times New Roman" w:hAnsi="Times New Roman"/>
                <w:b/>
              </w:rPr>
              <w:t>0</w:t>
            </w:r>
            <w:r w:rsidR="00242D0B">
              <w:rPr>
                <w:rFonts w:ascii="Times New Roman" w:hAnsi="Times New Roman"/>
                <w:b/>
              </w:rPr>
              <w:t>.07.202</w:t>
            </w:r>
            <w:r w:rsidR="0017261D">
              <w:rPr>
                <w:rFonts w:ascii="Times New Roman" w:hAnsi="Times New Roman"/>
                <w:b/>
              </w:rPr>
              <w:t>3</w:t>
            </w:r>
          </w:p>
        </w:tc>
        <w:tc>
          <w:tcPr>
            <w:tcW w:w="3160" w:type="dxa"/>
            <w:shd w:val="clear" w:color="auto" w:fill="auto"/>
          </w:tcPr>
          <w:p w14:paraId="65CB9829" w14:textId="498765B4" w:rsidR="00BA7336" w:rsidRPr="00594E02" w:rsidRDefault="00BA7336" w:rsidP="007E45E9">
            <w:pPr>
              <w:rPr>
                <w:rFonts w:asciiTheme="majorHAnsi" w:hAnsiTheme="majorHAnsi"/>
                <w:sz w:val="20"/>
              </w:rPr>
            </w:pPr>
            <w:r w:rsidRPr="00594E02">
              <w:rPr>
                <w:rFonts w:asciiTheme="majorHAnsi" w:hAnsiTheme="majorHAnsi"/>
                <w:sz w:val="20"/>
              </w:rPr>
              <w:t xml:space="preserve">Date: </w:t>
            </w:r>
            <w:r w:rsidR="00242D0B">
              <w:rPr>
                <w:rFonts w:ascii="Times New Roman" w:hAnsi="Times New Roman"/>
                <w:b/>
              </w:rPr>
              <w:t>1</w:t>
            </w:r>
            <w:r w:rsidR="0017261D">
              <w:rPr>
                <w:rFonts w:ascii="Times New Roman" w:hAnsi="Times New Roman"/>
                <w:b/>
              </w:rPr>
              <w:t>0</w:t>
            </w:r>
            <w:r w:rsidR="00242D0B">
              <w:rPr>
                <w:rFonts w:ascii="Times New Roman" w:hAnsi="Times New Roman"/>
                <w:b/>
              </w:rPr>
              <w:t>.07.202</w:t>
            </w:r>
            <w:r w:rsidR="0017261D">
              <w:rPr>
                <w:rFonts w:ascii="Times New Roman" w:hAnsi="Times New Roman"/>
                <w:b/>
              </w:rPr>
              <w:t>3</w:t>
            </w:r>
          </w:p>
        </w:tc>
        <w:tc>
          <w:tcPr>
            <w:tcW w:w="3133" w:type="dxa"/>
            <w:shd w:val="clear" w:color="auto" w:fill="auto"/>
          </w:tcPr>
          <w:p w14:paraId="4E993EE7" w14:textId="6BCB375E" w:rsidR="00BA7336" w:rsidRPr="00594E02" w:rsidRDefault="00BA7336" w:rsidP="007E45E9">
            <w:pPr>
              <w:rPr>
                <w:rFonts w:asciiTheme="majorHAnsi" w:hAnsiTheme="majorHAnsi"/>
                <w:sz w:val="20"/>
              </w:rPr>
            </w:pPr>
            <w:r w:rsidRPr="00594E02">
              <w:rPr>
                <w:rFonts w:asciiTheme="majorHAnsi" w:hAnsiTheme="majorHAnsi"/>
                <w:sz w:val="20"/>
              </w:rPr>
              <w:t>Date:</w:t>
            </w:r>
            <w:r w:rsidR="000C3034">
              <w:rPr>
                <w:rFonts w:asciiTheme="majorHAnsi" w:hAnsiTheme="majorHAnsi"/>
                <w:sz w:val="20"/>
              </w:rPr>
              <w:t xml:space="preserve"> </w:t>
            </w:r>
            <w:r w:rsidR="00242D0B">
              <w:rPr>
                <w:rFonts w:ascii="Times New Roman" w:hAnsi="Times New Roman"/>
                <w:b/>
              </w:rPr>
              <w:t>1</w:t>
            </w:r>
            <w:r w:rsidR="0017261D">
              <w:rPr>
                <w:rFonts w:ascii="Times New Roman" w:hAnsi="Times New Roman"/>
                <w:b/>
              </w:rPr>
              <w:t>0</w:t>
            </w:r>
            <w:r w:rsidR="00242D0B">
              <w:rPr>
                <w:rFonts w:ascii="Times New Roman" w:hAnsi="Times New Roman"/>
                <w:b/>
              </w:rPr>
              <w:t>.07.202</w:t>
            </w:r>
            <w:r w:rsidR="0017261D">
              <w:rPr>
                <w:rFonts w:ascii="Times New Roman" w:hAnsi="Times New Roman"/>
                <w:b/>
              </w:rPr>
              <w:t>3</w:t>
            </w:r>
          </w:p>
        </w:tc>
      </w:tr>
    </w:tbl>
    <w:p w14:paraId="218034C8" w14:textId="5A383957" w:rsidR="00FA664D" w:rsidRDefault="00FA664D" w:rsidP="00314A11">
      <w:pPr>
        <w:pStyle w:val="ListParagraph"/>
        <w:tabs>
          <w:tab w:val="left" w:pos="567"/>
        </w:tabs>
        <w:spacing w:line="240" w:lineRule="auto"/>
        <w:ind w:left="567" w:hanging="567"/>
        <w:rPr>
          <w:rFonts w:asciiTheme="majorHAnsi" w:hAnsiTheme="majorHAnsi"/>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082117" w14:paraId="69D95488" w14:textId="77777777" w:rsidTr="00B31D3B">
        <w:tc>
          <w:tcPr>
            <w:tcW w:w="9090" w:type="dxa"/>
            <w:gridSpan w:val="4"/>
          </w:tcPr>
          <w:p w14:paraId="2D81DBC8" w14:textId="77777777" w:rsidR="00082117" w:rsidRDefault="00082117" w:rsidP="00B31D3B">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082117" w14:paraId="156B44C4" w14:textId="77777777" w:rsidTr="00B31D3B">
        <w:tc>
          <w:tcPr>
            <w:tcW w:w="2766" w:type="dxa"/>
          </w:tcPr>
          <w:p w14:paraId="518CCD2E" w14:textId="77777777" w:rsidR="00082117" w:rsidRDefault="00082117" w:rsidP="00B31D3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21A84D82" w14:textId="77777777" w:rsidR="00082117" w:rsidRDefault="00082117" w:rsidP="00B31D3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50B22800" w14:textId="77777777" w:rsidR="00082117" w:rsidRDefault="00082117" w:rsidP="00B31D3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DB5758B" w14:textId="77777777" w:rsidR="00082117" w:rsidRDefault="00082117" w:rsidP="00B31D3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082117" w:rsidRPr="001A3E3D" w14:paraId="4D126E9B" w14:textId="77777777" w:rsidTr="00B31D3B">
        <w:tc>
          <w:tcPr>
            <w:tcW w:w="2766" w:type="dxa"/>
          </w:tcPr>
          <w:p w14:paraId="4F39E2ED" w14:textId="10D76E48" w:rsidR="00082117" w:rsidRPr="00DF068E" w:rsidRDefault="00082117" w:rsidP="00B31D3B">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1</w:t>
            </w:r>
            <w:r>
              <w:rPr>
                <w:rFonts w:ascii="Times New Roman" w:hAnsi="Times New Roman"/>
                <w:sz w:val="24"/>
                <w:szCs w:val="24"/>
              </w:rPr>
              <w:t>5</w:t>
            </w:r>
            <w:r w:rsidRPr="00DF068E">
              <w:rPr>
                <w:rFonts w:ascii="Times New Roman" w:hAnsi="Times New Roman"/>
                <w:sz w:val="24"/>
                <w:szCs w:val="24"/>
              </w:rPr>
              <w:t>.07.202</w:t>
            </w:r>
            <w:r>
              <w:rPr>
                <w:rFonts w:ascii="Times New Roman" w:hAnsi="Times New Roman"/>
                <w:sz w:val="24"/>
                <w:szCs w:val="24"/>
              </w:rPr>
              <w:t>2</w:t>
            </w:r>
          </w:p>
        </w:tc>
        <w:tc>
          <w:tcPr>
            <w:tcW w:w="2188" w:type="dxa"/>
          </w:tcPr>
          <w:p w14:paraId="7AC38220" w14:textId="2178365C" w:rsidR="00082117" w:rsidRPr="00DF068E" w:rsidRDefault="00082117" w:rsidP="00B31D3B">
            <w:pPr>
              <w:pStyle w:val="ListParagraph"/>
              <w:tabs>
                <w:tab w:val="left" w:pos="567"/>
              </w:tabs>
              <w:spacing w:line="240" w:lineRule="auto"/>
              <w:ind w:left="0"/>
              <w:rPr>
                <w:rFonts w:ascii="Times New Roman" w:hAnsi="Times New Roman"/>
                <w:sz w:val="24"/>
                <w:szCs w:val="24"/>
              </w:rPr>
            </w:pPr>
            <w:r w:rsidRPr="00DF068E">
              <w:rPr>
                <w:rFonts w:ascii="Times New Roman" w:hAnsi="Times New Roman"/>
              </w:rPr>
              <w:t xml:space="preserve">Procedure for </w:t>
            </w:r>
            <w:r>
              <w:rPr>
                <w:rFonts w:ascii="Times New Roman" w:hAnsi="Times New Roman"/>
              </w:rPr>
              <w:t>glass cleaning</w:t>
            </w:r>
          </w:p>
        </w:tc>
        <w:tc>
          <w:tcPr>
            <w:tcW w:w="2190" w:type="dxa"/>
          </w:tcPr>
          <w:p w14:paraId="3963F246" w14:textId="4A51235B" w:rsidR="00082117" w:rsidRPr="00DF068E" w:rsidRDefault="00082117" w:rsidP="00B31D3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4A522997" w14:textId="29037E8D" w:rsidR="00082117" w:rsidRPr="001A3E3D" w:rsidRDefault="00082117" w:rsidP="00B31D3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39FCACE7" w14:textId="77777777" w:rsidR="00082117" w:rsidRPr="00594E02" w:rsidRDefault="00082117" w:rsidP="00314A11">
      <w:pPr>
        <w:pStyle w:val="ListParagraph"/>
        <w:tabs>
          <w:tab w:val="left" w:pos="567"/>
        </w:tabs>
        <w:spacing w:line="240" w:lineRule="auto"/>
        <w:ind w:left="567" w:hanging="567"/>
        <w:rPr>
          <w:rFonts w:asciiTheme="majorHAnsi" w:hAnsiTheme="majorHAnsi"/>
          <w:szCs w:val="24"/>
        </w:rPr>
      </w:pPr>
    </w:p>
    <w:sectPr w:rsidR="00082117" w:rsidRPr="00594E02"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E2B5" w14:textId="77777777" w:rsidR="0026080E" w:rsidRDefault="0026080E" w:rsidP="0036287A">
      <w:pPr>
        <w:spacing w:after="0" w:line="240" w:lineRule="auto"/>
      </w:pPr>
      <w:r>
        <w:separator/>
      </w:r>
    </w:p>
  </w:endnote>
  <w:endnote w:type="continuationSeparator" w:id="0">
    <w:p w14:paraId="7046F91B" w14:textId="77777777" w:rsidR="0026080E" w:rsidRDefault="0026080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9C29" w14:textId="4897E716" w:rsidR="00450E2A" w:rsidRDefault="0008211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0689206C" wp14:editId="25D17FC7">
              <wp:simplePos x="0" y="0"/>
              <wp:positionH relativeFrom="page">
                <wp:posOffset>0</wp:posOffset>
              </wp:positionH>
              <wp:positionV relativeFrom="page">
                <wp:posOffset>10227945</wp:posOffset>
              </wp:positionV>
              <wp:extent cx="7560310" cy="273050"/>
              <wp:effectExtent l="0" t="0" r="0" b="12700"/>
              <wp:wrapNone/>
              <wp:docPr id="1" name="MSIPCM8f77407fbe8ae988a5cd90e4"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CFBC57" w14:textId="2A0D102F" w:rsidR="00082117" w:rsidRPr="00082117" w:rsidRDefault="00082117" w:rsidP="00082117">
                          <w:pPr>
                            <w:spacing w:after="0"/>
                            <w:jc w:val="center"/>
                            <w:rPr>
                              <w:rFonts w:cs="Calibri"/>
                              <w:color w:val="C0C0C0"/>
                              <w:sz w:val="12"/>
                            </w:rPr>
                          </w:pPr>
                          <w:r w:rsidRPr="0008211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689206C" id="_x0000_t202" coordsize="21600,21600" o:spt="202" path="m,l,21600r21600,l21600,xe">
              <v:stroke joinstyle="miter"/>
              <v:path gradientshapeok="t" o:connecttype="rect"/>
            </v:shapetype>
            <v:shape id="MSIPCM8f77407fbe8ae988a5cd90e4"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7BCFBC57" w14:textId="2A0D102F" w:rsidR="00082117" w:rsidRPr="00082117" w:rsidRDefault="00082117" w:rsidP="00082117">
                    <w:pPr>
                      <w:spacing w:after="0"/>
                      <w:jc w:val="center"/>
                      <w:rPr>
                        <w:rFonts w:cs="Calibri"/>
                        <w:color w:val="C0C0C0"/>
                        <w:sz w:val="12"/>
                      </w:rPr>
                    </w:pPr>
                    <w:r w:rsidRPr="0008211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830BB" w14:textId="77777777" w:rsidR="0026080E" w:rsidRDefault="0026080E" w:rsidP="0036287A">
      <w:pPr>
        <w:spacing w:after="0" w:line="240" w:lineRule="auto"/>
      </w:pPr>
      <w:r>
        <w:separator/>
      </w:r>
    </w:p>
  </w:footnote>
  <w:footnote w:type="continuationSeparator" w:id="0">
    <w:p w14:paraId="07FBB323" w14:textId="77777777" w:rsidR="0026080E" w:rsidRDefault="0026080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A206798" w14:textId="77777777" w:rsidTr="00314A11">
      <w:trPr>
        <w:trHeight w:val="251"/>
      </w:trPr>
      <w:tc>
        <w:tcPr>
          <w:tcW w:w="1702" w:type="dxa"/>
          <w:vMerge w:val="restart"/>
          <w:vAlign w:val="center"/>
        </w:tcPr>
        <w:p w14:paraId="175ABECF" w14:textId="32A31A4B" w:rsidR="00314A11" w:rsidRPr="001B4A42" w:rsidRDefault="00F95772" w:rsidP="000B4EA3">
          <w:pPr>
            <w:pStyle w:val="Header"/>
            <w:ind w:hanging="108"/>
            <w:jc w:val="center"/>
          </w:pPr>
          <w:r>
            <w:rPr>
              <w:noProof/>
            </w:rPr>
            <w:drawing>
              <wp:inline distT="0" distB="0" distL="0" distR="0" wp14:anchorId="3634826B" wp14:editId="177C0E2D">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0F56DA40" w14:textId="77777777" w:rsidR="00314A11" w:rsidRPr="001B4A42" w:rsidRDefault="00DF1EA8"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1FF94E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5013379" w14:textId="759F0D3D" w:rsidR="00314A11" w:rsidRPr="002E7889" w:rsidRDefault="00DF1EA8" w:rsidP="00B571E7">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D50274">
            <w:rPr>
              <w:rFonts w:ascii="Times New Roman" w:hAnsi="Times New Roman"/>
              <w:b/>
            </w:rPr>
            <w:t>PID I/PROD</w:t>
          </w:r>
          <w:r>
            <w:rPr>
              <w:rFonts w:ascii="Times New Roman" w:hAnsi="Times New Roman"/>
              <w:b/>
              <w:szCs w:val="24"/>
            </w:rPr>
            <w:t>/WI</w:t>
          </w:r>
          <w:r>
            <w:rPr>
              <w:rFonts w:ascii="Times New Roman" w:hAnsi="Times New Roman"/>
              <w:b/>
            </w:rPr>
            <w:t>/</w:t>
          </w:r>
          <w:r w:rsidR="000C3034" w:rsidRPr="000C3034">
            <w:rPr>
              <w:rFonts w:ascii="Times New Roman" w:hAnsi="Times New Roman"/>
              <w:b/>
            </w:rPr>
            <w:t>33</w:t>
          </w:r>
        </w:p>
      </w:tc>
    </w:tr>
    <w:tr w:rsidR="00314A11" w:rsidRPr="001B4A42" w14:paraId="63B6D0C1" w14:textId="77777777" w:rsidTr="00314A11">
      <w:trPr>
        <w:trHeight w:val="143"/>
      </w:trPr>
      <w:tc>
        <w:tcPr>
          <w:tcW w:w="1702" w:type="dxa"/>
          <w:vMerge/>
        </w:tcPr>
        <w:p w14:paraId="78332CB9" w14:textId="77777777" w:rsidR="00314A11" w:rsidRPr="001B4A42" w:rsidRDefault="00314A11" w:rsidP="003F30BD">
          <w:pPr>
            <w:pStyle w:val="Header"/>
          </w:pPr>
        </w:p>
      </w:tc>
      <w:tc>
        <w:tcPr>
          <w:tcW w:w="4394" w:type="dxa"/>
        </w:tcPr>
        <w:p w14:paraId="5E47B4B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FED702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2F3880A" w14:textId="5765FA65" w:rsidR="00314A11" w:rsidRPr="00550080" w:rsidRDefault="00242D0B" w:rsidP="00314A11">
          <w:pPr>
            <w:pStyle w:val="Header"/>
            <w:rPr>
              <w:rFonts w:ascii="Times New Roman" w:hAnsi="Times New Roman"/>
              <w:b/>
            </w:rPr>
          </w:pPr>
          <w:r>
            <w:rPr>
              <w:rFonts w:ascii="Times New Roman" w:hAnsi="Times New Roman"/>
              <w:b/>
            </w:rPr>
            <w:t>1</w:t>
          </w:r>
          <w:r w:rsidR="0017261D">
            <w:rPr>
              <w:rFonts w:ascii="Times New Roman" w:hAnsi="Times New Roman"/>
              <w:b/>
            </w:rPr>
            <w:t>0</w:t>
          </w:r>
          <w:r>
            <w:rPr>
              <w:rFonts w:ascii="Times New Roman" w:hAnsi="Times New Roman"/>
              <w:b/>
            </w:rPr>
            <w:t>.07.202</w:t>
          </w:r>
          <w:r w:rsidR="0017261D">
            <w:rPr>
              <w:rFonts w:ascii="Times New Roman" w:hAnsi="Times New Roman"/>
              <w:b/>
            </w:rPr>
            <w:t>3</w:t>
          </w:r>
        </w:p>
      </w:tc>
    </w:tr>
    <w:tr w:rsidR="00314A11" w:rsidRPr="001B4A42" w14:paraId="3CA3A8D4" w14:textId="77777777" w:rsidTr="00314A11">
      <w:trPr>
        <w:trHeight w:val="143"/>
      </w:trPr>
      <w:tc>
        <w:tcPr>
          <w:tcW w:w="1702" w:type="dxa"/>
          <w:vMerge/>
        </w:tcPr>
        <w:p w14:paraId="7773763E" w14:textId="77777777" w:rsidR="00314A11" w:rsidRPr="001B4A42" w:rsidRDefault="00314A11" w:rsidP="003F30BD">
          <w:pPr>
            <w:pStyle w:val="Header"/>
          </w:pPr>
        </w:p>
      </w:tc>
      <w:tc>
        <w:tcPr>
          <w:tcW w:w="4394" w:type="dxa"/>
          <w:vMerge w:val="restart"/>
          <w:vAlign w:val="center"/>
        </w:tcPr>
        <w:p w14:paraId="238C2B9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B571E7" w:rsidRPr="00B571E7">
            <w:rPr>
              <w:rFonts w:ascii="Times New Roman" w:hAnsi="Times New Roman"/>
              <w:b/>
            </w:rPr>
            <w:t>GLASS CLEANING</w:t>
          </w:r>
        </w:p>
      </w:tc>
      <w:tc>
        <w:tcPr>
          <w:tcW w:w="1701" w:type="dxa"/>
        </w:tcPr>
        <w:p w14:paraId="5370746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C2E70A2" w14:textId="092EF667" w:rsidR="00314A11" w:rsidRPr="002E7889" w:rsidRDefault="00314A11" w:rsidP="001B3F1A">
          <w:pPr>
            <w:pStyle w:val="Header"/>
            <w:rPr>
              <w:rFonts w:ascii="Times New Roman" w:hAnsi="Times New Roman"/>
              <w:b/>
            </w:rPr>
          </w:pPr>
          <w:r>
            <w:rPr>
              <w:rFonts w:ascii="Times New Roman" w:hAnsi="Times New Roman"/>
              <w:b/>
            </w:rPr>
            <w:t>0</w:t>
          </w:r>
          <w:r w:rsidR="0017261D">
            <w:rPr>
              <w:rFonts w:ascii="Times New Roman" w:hAnsi="Times New Roman"/>
              <w:b/>
            </w:rPr>
            <w:t>5</w:t>
          </w:r>
        </w:p>
      </w:tc>
    </w:tr>
    <w:tr w:rsidR="00314A11" w:rsidRPr="001B4A42" w14:paraId="11578489" w14:textId="77777777" w:rsidTr="00314A11">
      <w:trPr>
        <w:trHeight w:val="143"/>
      </w:trPr>
      <w:tc>
        <w:tcPr>
          <w:tcW w:w="1702" w:type="dxa"/>
          <w:vMerge/>
        </w:tcPr>
        <w:p w14:paraId="6D90ACC6" w14:textId="77777777" w:rsidR="00314A11" w:rsidRPr="001B4A42" w:rsidRDefault="00314A11" w:rsidP="003F30BD">
          <w:pPr>
            <w:pStyle w:val="Header"/>
          </w:pPr>
        </w:p>
      </w:tc>
      <w:tc>
        <w:tcPr>
          <w:tcW w:w="4394" w:type="dxa"/>
          <w:vMerge/>
        </w:tcPr>
        <w:p w14:paraId="62410703" w14:textId="77777777" w:rsidR="00314A11" w:rsidRPr="001B4A42" w:rsidRDefault="00314A11" w:rsidP="003F30BD">
          <w:pPr>
            <w:pStyle w:val="Header"/>
            <w:jc w:val="center"/>
            <w:rPr>
              <w:rFonts w:ascii="Times New Roman" w:hAnsi="Times New Roman"/>
              <w:b/>
            </w:rPr>
          </w:pPr>
        </w:p>
      </w:tc>
      <w:tc>
        <w:tcPr>
          <w:tcW w:w="1701" w:type="dxa"/>
        </w:tcPr>
        <w:p w14:paraId="73B6EB42"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B6C35C4"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61320">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61320">
            <w:rPr>
              <w:rFonts w:ascii="Times New Roman" w:hAnsi="Times New Roman"/>
              <w:b/>
              <w:noProof/>
            </w:rPr>
            <w:t>1</w:t>
          </w:r>
          <w:r w:rsidRPr="002E7889">
            <w:rPr>
              <w:rFonts w:ascii="Times New Roman" w:hAnsi="Times New Roman"/>
              <w:b/>
            </w:rPr>
            <w:fldChar w:fldCharType="end"/>
          </w:r>
        </w:p>
      </w:tc>
    </w:tr>
  </w:tbl>
  <w:p w14:paraId="6584378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275205"/>
    <w:multiLevelType w:val="hybridMultilevel"/>
    <w:tmpl w:val="A5BCA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CD13667"/>
    <w:multiLevelType w:val="hybridMultilevel"/>
    <w:tmpl w:val="99001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2"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1B0851"/>
    <w:multiLevelType w:val="hybridMultilevel"/>
    <w:tmpl w:val="3740F8B0"/>
    <w:lvl w:ilvl="0" w:tplc="26FE4D1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311956">
    <w:abstractNumId w:val="27"/>
  </w:num>
  <w:num w:numId="2" w16cid:durableId="2062248339">
    <w:abstractNumId w:val="42"/>
  </w:num>
  <w:num w:numId="3" w16cid:durableId="1346438057">
    <w:abstractNumId w:val="34"/>
  </w:num>
  <w:num w:numId="4" w16cid:durableId="399132814">
    <w:abstractNumId w:val="9"/>
  </w:num>
  <w:num w:numId="5" w16cid:durableId="254169688">
    <w:abstractNumId w:val="4"/>
  </w:num>
  <w:num w:numId="6" w16cid:durableId="1384644700">
    <w:abstractNumId w:val="46"/>
  </w:num>
  <w:num w:numId="7" w16cid:durableId="1122311211">
    <w:abstractNumId w:val="39"/>
  </w:num>
  <w:num w:numId="8" w16cid:durableId="617831469">
    <w:abstractNumId w:val="11"/>
  </w:num>
  <w:num w:numId="9" w16cid:durableId="1186014430">
    <w:abstractNumId w:val="18"/>
  </w:num>
  <w:num w:numId="10" w16cid:durableId="1450736831">
    <w:abstractNumId w:val="6"/>
  </w:num>
  <w:num w:numId="11" w16cid:durableId="1063405892">
    <w:abstractNumId w:val="17"/>
  </w:num>
  <w:num w:numId="12" w16cid:durableId="120538079">
    <w:abstractNumId w:val="7"/>
  </w:num>
  <w:num w:numId="13" w16cid:durableId="1585186147">
    <w:abstractNumId w:val="32"/>
  </w:num>
  <w:num w:numId="14" w16cid:durableId="1063141847">
    <w:abstractNumId w:val="44"/>
  </w:num>
  <w:num w:numId="15" w16cid:durableId="1755857147">
    <w:abstractNumId w:val="19"/>
  </w:num>
  <w:num w:numId="16" w16cid:durableId="852762497">
    <w:abstractNumId w:val="33"/>
  </w:num>
  <w:num w:numId="17" w16cid:durableId="1834182457">
    <w:abstractNumId w:val="1"/>
  </w:num>
  <w:num w:numId="18" w16cid:durableId="302198628">
    <w:abstractNumId w:val="43"/>
  </w:num>
  <w:num w:numId="19" w16cid:durableId="674964228">
    <w:abstractNumId w:val="30"/>
  </w:num>
  <w:num w:numId="20" w16cid:durableId="1608466960">
    <w:abstractNumId w:val="47"/>
  </w:num>
  <w:num w:numId="21" w16cid:durableId="132069441">
    <w:abstractNumId w:val="36"/>
  </w:num>
  <w:num w:numId="22" w16cid:durableId="1711954708">
    <w:abstractNumId w:val="48"/>
  </w:num>
  <w:num w:numId="23" w16cid:durableId="872428384">
    <w:abstractNumId w:val="5"/>
  </w:num>
  <w:num w:numId="24" w16cid:durableId="1390150485">
    <w:abstractNumId w:val="26"/>
  </w:num>
  <w:num w:numId="25" w16cid:durableId="1744645906">
    <w:abstractNumId w:val="8"/>
  </w:num>
  <w:num w:numId="26" w16cid:durableId="973096957">
    <w:abstractNumId w:val="24"/>
  </w:num>
  <w:num w:numId="27" w16cid:durableId="665399031">
    <w:abstractNumId w:val="15"/>
  </w:num>
  <w:num w:numId="28" w16cid:durableId="1815680730">
    <w:abstractNumId w:val="12"/>
  </w:num>
  <w:num w:numId="29" w16cid:durableId="1902253143">
    <w:abstractNumId w:val="25"/>
  </w:num>
  <w:num w:numId="30" w16cid:durableId="1487820807">
    <w:abstractNumId w:val="38"/>
  </w:num>
  <w:num w:numId="31" w16cid:durableId="243035369">
    <w:abstractNumId w:val="0"/>
  </w:num>
  <w:num w:numId="32" w16cid:durableId="600381674">
    <w:abstractNumId w:val="23"/>
  </w:num>
  <w:num w:numId="33" w16cid:durableId="1513757428">
    <w:abstractNumId w:val="45"/>
  </w:num>
  <w:num w:numId="34" w16cid:durableId="1304313785">
    <w:abstractNumId w:val="31"/>
  </w:num>
  <w:num w:numId="35" w16cid:durableId="13372699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88640014">
    <w:abstractNumId w:val="10"/>
  </w:num>
  <w:num w:numId="37" w16cid:durableId="809250162">
    <w:abstractNumId w:val="28"/>
  </w:num>
  <w:num w:numId="38" w16cid:durableId="1904678044">
    <w:abstractNumId w:val="21"/>
  </w:num>
  <w:num w:numId="39" w16cid:durableId="447940212">
    <w:abstractNumId w:val="37"/>
  </w:num>
  <w:num w:numId="40" w16cid:durableId="713962083">
    <w:abstractNumId w:val="22"/>
  </w:num>
  <w:num w:numId="41" w16cid:durableId="384332185">
    <w:abstractNumId w:val="16"/>
  </w:num>
  <w:num w:numId="42" w16cid:durableId="666833645">
    <w:abstractNumId w:val="20"/>
  </w:num>
  <w:num w:numId="43" w16cid:durableId="1636064347">
    <w:abstractNumId w:val="41"/>
  </w:num>
  <w:num w:numId="44" w16cid:durableId="270942345">
    <w:abstractNumId w:val="29"/>
  </w:num>
  <w:num w:numId="45" w16cid:durableId="213932561">
    <w:abstractNumId w:val="35"/>
  </w:num>
  <w:num w:numId="46" w16cid:durableId="1222212193">
    <w:abstractNumId w:val="3"/>
  </w:num>
  <w:num w:numId="47" w16cid:durableId="1857578535">
    <w:abstractNumId w:val="14"/>
  </w:num>
  <w:num w:numId="48" w16cid:durableId="656882555">
    <w:abstractNumId w:val="2"/>
  </w:num>
  <w:num w:numId="49" w16cid:durableId="328605064">
    <w:abstractNumId w:val="40"/>
  </w:num>
  <w:num w:numId="50" w16cid:durableId="2029841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06FC"/>
    <w:rsid w:val="000028E9"/>
    <w:rsid w:val="0000778D"/>
    <w:rsid w:val="00011950"/>
    <w:rsid w:val="00013488"/>
    <w:rsid w:val="0003432F"/>
    <w:rsid w:val="00036292"/>
    <w:rsid w:val="00042ED0"/>
    <w:rsid w:val="000507C5"/>
    <w:rsid w:val="00053586"/>
    <w:rsid w:val="00056BB9"/>
    <w:rsid w:val="00080DE6"/>
    <w:rsid w:val="00082117"/>
    <w:rsid w:val="00094109"/>
    <w:rsid w:val="00096543"/>
    <w:rsid w:val="000B1E7D"/>
    <w:rsid w:val="000B2820"/>
    <w:rsid w:val="000B4EA3"/>
    <w:rsid w:val="000B6B3F"/>
    <w:rsid w:val="000C1BC1"/>
    <w:rsid w:val="000C3034"/>
    <w:rsid w:val="000C4FEF"/>
    <w:rsid w:val="000D428B"/>
    <w:rsid w:val="000E4E6C"/>
    <w:rsid w:val="000F5195"/>
    <w:rsid w:val="000F6633"/>
    <w:rsid w:val="00107221"/>
    <w:rsid w:val="00120FAC"/>
    <w:rsid w:val="00126E92"/>
    <w:rsid w:val="00130184"/>
    <w:rsid w:val="00135E34"/>
    <w:rsid w:val="00145919"/>
    <w:rsid w:val="001560B1"/>
    <w:rsid w:val="00157312"/>
    <w:rsid w:val="00162B88"/>
    <w:rsid w:val="00172225"/>
    <w:rsid w:val="0017261D"/>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42D0B"/>
    <w:rsid w:val="00256539"/>
    <w:rsid w:val="0026080E"/>
    <w:rsid w:val="00261044"/>
    <w:rsid w:val="00271BAF"/>
    <w:rsid w:val="00283E16"/>
    <w:rsid w:val="00290DF6"/>
    <w:rsid w:val="002A4742"/>
    <w:rsid w:val="002B2F77"/>
    <w:rsid w:val="002B54E5"/>
    <w:rsid w:val="002C268A"/>
    <w:rsid w:val="002C4D35"/>
    <w:rsid w:val="002C6AA3"/>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E5535"/>
    <w:rsid w:val="003F20D0"/>
    <w:rsid w:val="003F30BD"/>
    <w:rsid w:val="003F387F"/>
    <w:rsid w:val="003F7DB8"/>
    <w:rsid w:val="00410005"/>
    <w:rsid w:val="00421C5F"/>
    <w:rsid w:val="00425515"/>
    <w:rsid w:val="00440892"/>
    <w:rsid w:val="00446F1F"/>
    <w:rsid w:val="00450E2A"/>
    <w:rsid w:val="00472A44"/>
    <w:rsid w:val="004A0851"/>
    <w:rsid w:val="004A525E"/>
    <w:rsid w:val="004A6BDF"/>
    <w:rsid w:val="004B08DA"/>
    <w:rsid w:val="004B0E5D"/>
    <w:rsid w:val="004C4123"/>
    <w:rsid w:val="004E2A68"/>
    <w:rsid w:val="004E33B4"/>
    <w:rsid w:val="004F0FFD"/>
    <w:rsid w:val="004F1BCA"/>
    <w:rsid w:val="004F2A47"/>
    <w:rsid w:val="004F2DA1"/>
    <w:rsid w:val="004F487A"/>
    <w:rsid w:val="0050223F"/>
    <w:rsid w:val="005112D9"/>
    <w:rsid w:val="00524E45"/>
    <w:rsid w:val="00535C8B"/>
    <w:rsid w:val="005414A3"/>
    <w:rsid w:val="005458D3"/>
    <w:rsid w:val="00550080"/>
    <w:rsid w:val="0055046A"/>
    <w:rsid w:val="00552A9C"/>
    <w:rsid w:val="005570A0"/>
    <w:rsid w:val="005600F2"/>
    <w:rsid w:val="00561320"/>
    <w:rsid w:val="005726CC"/>
    <w:rsid w:val="00583DF7"/>
    <w:rsid w:val="00586E33"/>
    <w:rsid w:val="005871FF"/>
    <w:rsid w:val="00587DC4"/>
    <w:rsid w:val="00594E02"/>
    <w:rsid w:val="005A0852"/>
    <w:rsid w:val="005A1FB6"/>
    <w:rsid w:val="005C4234"/>
    <w:rsid w:val="005D436D"/>
    <w:rsid w:val="005D59AB"/>
    <w:rsid w:val="005E1D4D"/>
    <w:rsid w:val="005E6E8C"/>
    <w:rsid w:val="005F1195"/>
    <w:rsid w:val="005F244F"/>
    <w:rsid w:val="005F5011"/>
    <w:rsid w:val="00611FB8"/>
    <w:rsid w:val="00636E54"/>
    <w:rsid w:val="006545C9"/>
    <w:rsid w:val="0065568B"/>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247B8"/>
    <w:rsid w:val="007430FE"/>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7F71A5"/>
    <w:rsid w:val="008055C6"/>
    <w:rsid w:val="00817C7F"/>
    <w:rsid w:val="00835BA2"/>
    <w:rsid w:val="00842F0E"/>
    <w:rsid w:val="00847BD7"/>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E70E8"/>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04F57"/>
    <w:rsid w:val="00A15D03"/>
    <w:rsid w:val="00A16B8F"/>
    <w:rsid w:val="00A2079D"/>
    <w:rsid w:val="00A22750"/>
    <w:rsid w:val="00A37D0F"/>
    <w:rsid w:val="00A41452"/>
    <w:rsid w:val="00A45D18"/>
    <w:rsid w:val="00A506BA"/>
    <w:rsid w:val="00A51C84"/>
    <w:rsid w:val="00A5482D"/>
    <w:rsid w:val="00A60A96"/>
    <w:rsid w:val="00A66818"/>
    <w:rsid w:val="00A77874"/>
    <w:rsid w:val="00AA3B67"/>
    <w:rsid w:val="00AA6CAD"/>
    <w:rsid w:val="00AB1375"/>
    <w:rsid w:val="00AB1C68"/>
    <w:rsid w:val="00AC09FE"/>
    <w:rsid w:val="00AD1315"/>
    <w:rsid w:val="00AD2669"/>
    <w:rsid w:val="00AD438C"/>
    <w:rsid w:val="00AF5689"/>
    <w:rsid w:val="00B04D1D"/>
    <w:rsid w:val="00B06062"/>
    <w:rsid w:val="00B16E23"/>
    <w:rsid w:val="00B31114"/>
    <w:rsid w:val="00B3770B"/>
    <w:rsid w:val="00B4491C"/>
    <w:rsid w:val="00B45C2E"/>
    <w:rsid w:val="00B571E7"/>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D7B69"/>
    <w:rsid w:val="00BE64F7"/>
    <w:rsid w:val="00BF0CC7"/>
    <w:rsid w:val="00C05F98"/>
    <w:rsid w:val="00C1460A"/>
    <w:rsid w:val="00C41BE2"/>
    <w:rsid w:val="00C5314A"/>
    <w:rsid w:val="00C53AC9"/>
    <w:rsid w:val="00C56A1E"/>
    <w:rsid w:val="00C64D5A"/>
    <w:rsid w:val="00C67B70"/>
    <w:rsid w:val="00C70B3F"/>
    <w:rsid w:val="00C82BBA"/>
    <w:rsid w:val="00C877A8"/>
    <w:rsid w:val="00C90B17"/>
    <w:rsid w:val="00CA1F02"/>
    <w:rsid w:val="00CB0B9A"/>
    <w:rsid w:val="00CD32DD"/>
    <w:rsid w:val="00CE4E43"/>
    <w:rsid w:val="00CE663D"/>
    <w:rsid w:val="00D00594"/>
    <w:rsid w:val="00D119B6"/>
    <w:rsid w:val="00D1438A"/>
    <w:rsid w:val="00D147E8"/>
    <w:rsid w:val="00D14DDA"/>
    <w:rsid w:val="00D30153"/>
    <w:rsid w:val="00D316DA"/>
    <w:rsid w:val="00D332DF"/>
    <w:rsid w:val="00D50274"/>
    <w:rsid w:val="00D57BEF"/>
    <w:rsid w:val="00D72D0E"/>
    <w:rsid w:val="00D779C6"/>
    <w:rsid w:val="00D84E9B"/>
    <w:rsid w:val="00D92675"/>
    <w:rsid w:val="00DA0EBD"/>
    <w:rsid w:val="00DC5201"/>
    <w:rsid w:val="00DC5863"/>
    <w:rsid w:val="00DD3AEE"/>
    <w:rsid w:val="00DD6970"/>
    <w:rsid w:val="00DD76B3"/>
    <w:rsid w:val="00DF1EA8"/>
    <w:rsid w:val="00E2148F"/>
    <w:rsid w:val="00E32F28"/>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95772"/>
    <w:rsid w:val="00FA0A8E"/>
    <w:rsid w:val="00FA664D"/>
    <w:rsid w:val="00FA69D7"/>
    <w:rsid w:val="00FA734D"/>
    <w:rsid w:val="00FC29E1"/>
    <w:rsid w:val="00FC3E28"/>
    <w:rsid w:val="00FC61CD"/>
    <w:rsid w:val="00FD5D20"/>
    <w:rsid w:val="00FD7586"/>
    <w:rsid w:val="00FD7D0B"/>
    <w:rsid w:val="00FE51BC"/>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CFFCE"/>
  <w15:docId w15:val="{04AE916B-0136-4596-9C26-566E91D8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semiHidden/>
    <w:unhideWhenUsed/>
    <w:rsid w:val="00B571E7"/>
    <w:pPr>
      <w:spacing w:after="120"/>
    </w:pPr>
  </w:style>
  <w:style w:type="character" w:customStyle="1" w:styleId="BodyTextChar">
    <w:name w:val="Body Text Char"/>
    <w:basedOn w:val="DefaultParagraphFont"/>
    <w:link w:val="BodyText"/>
    <w:uiPriority w:val="99"/>
    <w:semiHidden/>
    <w:rsid w:val="00B571E7"/>
    <w:rPr>
      <w:sz w:val="22"/>
      <w:szCs w:val="22"/>
      <w:lang w:val="en-US" w:eastAsia="en-US"/>
    </w:rPr>
  </w:style>
  <w:style w:type="paragraph" w:styleId="BodyText2">
    <w:name w:val="Body Text 2"/>
    <w:basedOn w:val="Normal"/>
    <w:link w:val="BodyText2Char"/>
    <w:uiPriority w:val="99"/>
    <w:semiHidden/>
    <w:unhideWhenUsed/>
    <w:rsid w:val="00B571E7"/>
    <w:pPr>
      <w:spacing w:after="120" w:line="480" w:lineRule="auto"/>
    </w:pPr>
  </w:style>
  <w:style w:type="character" w:customStyle="1" w:styleId="BodyText2Char">
    <w:name w:val="Body Text 2 Char"/>
    <w:basedOn w:val="DefaultParagraphFont"/>
    <w:link w:val="BodyText2"/>
    <w:uiPriority w:val="99"/>
    <w:semiHidden/>
    <w:rsid w:val="00B571E7"/>
    <w:rPr>
      <w:sz w:val="22"/>
      <w:szCs w:val="22"/>
      <w:lang w:val="en-US" w:eastAsia="en-US"/>
    </w:rPr>
  </w:style>
  <w:style w:type="paragraph" w:styleId="BodyText3">
    <w:name w:val="Body Text 3"/>
    <w:basedOn w:val="Normal"/>
    <w:link w:val="BodyText3Char"/>
    <w:uiPriority w:val="99"/>
    <w:semiHidden/>
    <w:unhideWhenUsed/>
    <w:rsid w:val="00B571E7"/>
    <w:pPr>
      <w:spacing w:after="120"/>
    </w:pPr>
    <w:rPr>
      <w:sz w:val="16"/>
      <w:szCs w:val="16"/>
    </w:rPr>
  </w:style>
  <w:style w:type="character" w:customStyle="1" w:styleId="BodyText3Char">
    <w:name w:val="Body Text 3 Char"/>
    <w:basedOn w:val="DefaultParagraphFont"/>
    <w:link w:val="BodyText3"/>
    <w:uiPriority w:val="99"/>
    <w:semiHidden/>
    <w:rsid w:val="00B571E7"/>
    <w:rPr>
      <w:sz w:val="16"/>
      <w:szCs w:val="16"/>
      <w:lang w:val="en-US" w:eastAsia="en-US"/>
    </w:rPr>
  </w:style>
  <w:style w:type="paragraph" w:customStyle="1" w:styleId="WW-BodyText2">
    <w:name w:val="WW-Body Text 2"/>
    <w:basedOn w:val="Normal"/>
    <w:rsid w:val="004F487A"/>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C28DA0-4781-4C19-A0D0-CF6ED7DE848E}">
  <ds:schemaRefs>
    <ds:schemaRef ds:uri="http://schemas.openxmlformats.org/officeDocument/2006/bibliography"/>
  </ds:schemaRefs>
</ds:datastoreItem>
</file>

<file path=customXml/itemProps2.xml><?xml version="1.0" encoding="utf-8"?>
<ds:datastoreItem xmlns:ds="http://schemas.openxmlformats.org/officeDocument/2006/customXml" ds:itemID="{0F096ABE-C47F-43B1-8979-7429CC9B789D}"/>
</file>

<file path=customXml/itemProps3.xml><?xml version="1.0" encoding="utf-8"?>
<ds:datastoreItem xmlns:ds="http://schemas.openxmlformats.org/officeDocument/2006/customXml" ds:itemID="{5A81062F-69F8-4DB9-AFFB-14ADABB269A6}"/>
</file>

<file path=customXml/itemProps4.xml><?xml version="1.0" encoding="utf-8"?>
<ds:datastoreItem xmlns:ds="http://schemas.openxmlformats.org/officeDocument/2006/customXml" ds:itemID="{AD72ABDF-8FE1-479F-8294-08DF9D70178E}"/>
</file>

<file path=docProps/app.xml><?xml version="1.0" encoding="utf-8"?>
<Properties xmlns="http://schemas.openxmlformats.org/officeDocument/2006/extended-properties" xmlns:vt="http://schemas.openxmlformats.org/officeDocument/2006/docPropsVTypes">
  <Template>Normal</Template>
  <TotalTime>25</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62</cp:revision>
  <cp:lastPrinted>2022-02-01T10:12:00Z</cp:lastPrinted>
  <dcterms:created xsi:type="dcterms:W3CDTF">2017-06-01T10:58:00Z</dcterms:created>
  <dcterms:modified xsi:type="dcterms:W3CDTF">2023-09-15T04:59:00Z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2022-08-16T09:09:22Z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7c09cdbf-1737-44bc-a6e3-13cffd047689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1348200</vt:r8>
  </property>
</Properties>
</file>