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72"/>
          <w:szCs w:val="72"/>
        </w:rPr>
      </w:pPr>
      <w:r w:rsidDel="00000000" w:rsidR="00000000" w:rsidRPr="00000000">
        <w:rPr>
          <w:rtl w:val="0"/>
        </w:rPr>
      </w:r>
    </w:p>
    <w:p w:rsidR="00000000" w:rsidDel="00000000" w:rsidP="00000000" w:rsidRDefault="00000000" w:rsidRPr="00000000" w14:paraId="00000002">
      <w:pPr>
        <w:pStyle w:val="Heading1"/>
        <w:jc w:val="center"/>
        <w:rPr>
          <w:sz w:val="72"/>
          <w:szCs w:val="72"/>
        </w:rPr>
      </w:pPr>
      <w:r w:rsidDel="00000000" w:rsidR="00000000" w:rsidRPr="00000000">
        <w:rPr>
          <w:rtl w:val="0"/>
        </w:rPr>
      </w:r>
    </w:p>
    <w:p w:rsidR="00000000" w:rsidDel="00000000" w:rsidP="00000000" w:rsidRDefault="00000000" w:rsidRPr="00000000" w14:paraId="00000003">
      <w:pPr>
        <w:pStyle w:val="Heading1"/>
        <w:jc w:val="center"/>
        <w:rPr>
          <w:sz w:val="72"/>
          <w:szCs w:val="72"/>
        </w:rPr>
      </w:pPr>
      <w:r w:rsidDel="00000000" w:rsidR="00000000" w:rsidRPr="00000000">
        <w:rPr>
          <w:sz w:val="72"/>
          <w:szCs w:val="72"/>
          <w:rtl w:val="0"/>
        </w:rPr>
        <w:t xml:space="preserve">Análisis de requisitos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Especificaciones de requerimientos del software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Integrantes: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Francisco Valdivia, Matías Soto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                  </w:t>
      </w:r>
      <w:r w:rsidDel="00000000" w:rsidR="00000000" w:rsidRPr="00000000">
        <w:rPr>
          <w:b w:val="1"/>
          <w:i w:val="0"/>
          <w:smallCaps w:val="0"/>
          <w:strike w:val="0"/>
          <w:color w:val="000000"/>
          <w:sz w:val="24"/>
          <w:szCs w:val="24"/>
          <w:u w:val="none"/>
          <w:shd w:fill="auto" w:val="clear"/>
          <w:vertAlign w:val="baseline"/>
          <w:rtl w:val="0"/>
        </w:rPr>
        <w:t xml:space="preserve">Proyecto: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QRventory</w:t>
      </w:r>
      <w:r w:rsidDel="00000000" w:rsidR="00000000" w:rsidRPr="00000000">
        <w:rPr>
          <w:rtl w:val="0"/>
        </w:rPr>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Objetivo: </w:t>
      </w:r>
    </w:p>
    <w:p w:rsidR="00000000" w:rsidDel="00000000" w:rsidP="00000000" w:rsidRDefault="00000000" w:rsidRPr="00000000" w14:paraId="00000024">
      <w:pPr>
        <w:jc w:val="both"/>
        <w:rPr/>
      </w:pPr>
      <w:r w:rsidDel="00000000" w:rsidR="00000000" w:rsidRPr="00000000">
        <w:rPr>
          <w:rtl w:val="0"/>
        </w:rPr>
        <w:t xml:space="preserve">Este documento tiene la finalidad de definir los requisitos esenciales para el desarrollo del software Qrventory, asegurando que esto cubra las necesidades operativas de un inventario de departamento TI de una empresa.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Alcance: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software debe permitir el registro tanto de equipos nuevos como seminuevos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sistema me permitirá consultar el inventario disponible y equipos que estén asignados a usuarios dentro de la empresa</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software me permitirá realizar bajas en el sistema (conteo) y traspasos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software permitirá leer códigos QR facilitando la obtención de la información del equipo o insumo tecnológico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Actores:</w:t>
      </w:r>
    </w:p>
    <w:p w:rsidR="00000000" w:rsidDel="00000000" w:rsidP="00000000" w:rsidRDefault="00000000" w:rsidRPr="00000000" w14:paraId="0000002F">
      <w:pPr>
        <w:jc w:val="both"/>
        <w:rPr/>
      </w:pPr>
      <w:r w:rsidDel="00000000" w:rsidR="00000000" w:rsidRPr="00000000">
        <w:rPr>
          <w:b w:val="1"/>
          <w:rtl w:val="0"/>
        </w:rPr>
        <w:t xml:space="preserve">Técnico TI (OPERADOR):</w:t>
      </w:r>
      <w:r w:rsidDel="00000000" w:rsidR="00000000" w:rsidRPr="00000000">
        <w:rPr>
          <w:rtl w:val="0"/>
        </w:rPr>
        <w:t xml:space="preserve"> usuario encargado de realizar las operaciones y gestiones con los equipos.</w:t>
      </w:r>
    </w:p>
    <w:p w:rsidR="00000000" w:rsidDel="00000000" w:rsidP="00000000" w:rsidRDefault="00000000" w:rsidRPr="00000000" w14:paraId="00000030">
      <w:pPr>
        <w:jc w:val="both"/>
        <w:rPr/>
      </w:pPr>
      <w:r w:rsidDel="00000000" w:rsidR="00000000" w:rsidRPr="00000000">
        <w:rPr>
          <w:b w:val="1"/>
          <w:rtl w:val="0"/>
        </w:rPr>
        <w:t xml:space="preserve">Jefe TI (OPERADOR, SUPERVISOR):</w:t>
      </w:r>
      <w:r w:rsidDel="00000000" w:rsidR="00000000" w:rsidRPr="00000000">
        <w:rPr>
          <w:rtl w:val="0"/>
        </w:rPr>
        <w:t xml:space="preserve"> Supervisor que realizar las consultas del inventario y aprobación de movimientos.</w:t>
      </w:r>
    </w:p>
    <w:p w:rsidR="00000000" w:rsidDel="00000000" w:rsidP="00000000" w:rsidRDefault="00000000" w:rsidRPr="00000000" w14:paraId="00000031">
      <w:pPr>
        <w:jc w:val="both"/>
        <w:rPr/>
      </w:pPr>
      <w:r w:rsidDel="00000000" w:rsidR="00000000" w:rsidRPr="00000000">
        <w:rPr>
          <w:b w:val="1"/>
          <w:rtl w:val="0"/>
        </w:rPr>
        <w:t xml:space="preserve">Administrador de sistema (ADMIN):</w:t>
      </w:r>
      <w:r w:rsidDel="00000000" w:rsidR="00000000" w:rsidRPr="00000000">
        <w:rPr>
          <w:rtl w:val="0"/>
        </w:rPr>
        <w:t xml:space="preserve"> Usuario con privilegios completos tales como:</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Gestión de usuarios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Auditorías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Control de registros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Requisitos del entorno (Tecnologías):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Frontend: </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Backend:</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BBDD: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left"/>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jc w:val="both"/>
        <w:rPr>
          <w:b w:val="1"/>
        </w:rPr>
      </w:pPr>
      <w:r w:rsidDel="00000000" w:rsidR="00000000" w:rsidRPr="00000000">
        <w:rPr>
          <w:b w:val="1"/>
          <w:rtl w:val="0"/>
        </w:rPr>
        <w:t xml:space="preserve">Consideraciones:</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Los usuarios tendrán una capacitación básica para el uso de la plataforma.</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 plataforma será compatible con todos los navegadores</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Las credenciales del usuario serán proporcionadas por el área de TI</w:t>
      </w:r>
    </w:p>
    <w:p w:rsidR="00000000" w:rsidDel="00000000" w:rsidP="00000000" w:rsidRDefault="00000000" w:rsidRPr="00000000" w14:paraId="00000041">
      <w:pPr>
        <w:spacing w:line="240" w:lineRule="auto"/>
        <w:jc w:val="both"/>
        <w:rPr>
          <w:b w:val="1"/>
        </w:rPr>
      </w:pPr>
      <w:r w:rsidDel="00000000" w:rsidR="00000000" w:rsidRPr="00000000">
        <w:rPr>
          <w:b w:val="1"/>
          <w:rtl w:val="0"/>
        </w:rPr>
        <w:t xml:space="preserve">Restricciones:</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acceso a la plataforma será únicamente con red corporativa. Esto nos ayudará a proteger la integridad de los datos de la empresa</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 se contempla acceso a la plataforma a través de un teléfono sin la configuración de red corporativa</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Solo tendrán acceso a la plataforma los usuarios con aprobación de jefatura.</w:t>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jc w:val="both"/>
        <w:rPr>
          <w:b w:val="1"/>
        </w:rPr>
      </w:pPr>
      <w:r w:rsidDel="00000000" w:rsidR="00000000" w:rsidRPr="00000000">
        <w:rPr>
          <w:b w:val="1"/>
          <w:rtl w:val="0"/>
        </w:rPr>
        <w:t xml:space="preserve">Requerimientos funcionales:</w:t>
      </w:r>
    </w:p>
    <w:p w:rsidR="00000000" w:rsidDel="00000000" w:rsidP="00000000" w:rsidRDefault="00000000" w:rsidRPr="00000000" w14:paraId="00000047">
      <w:pPr>
        <w:numPr>
          <w:ilvl w:val="0"/>
          <w:numId w:val="2"/>
        </w:numPr>
        <w:spacing w:after="0" w:afterAutospacing="0" w:line="240" w:lineRule="auto"/>
        <w:ind w:left="720" w:hanging="360"/>
        <w:jc w:val="both"/>
        <w:rPr>
          <w:u w:val="none"/>
        </w:rPr>
      </w:pPr>
      <w:r w:rsidDel="00000000" w:rsidR="00000000" w:rsidRPr="00000000">
        <w:rPr>
          <w:rtl w:val="0"/>
        </w:rPr>
        <w:t xml:space="preserve">RF1: Registrar un nuevo equipo en el inventario.</w:t>
      </w:r>
    </w:p>
    <w:p w:rsidR="00000000" w:rsidDel="00000000" w:rsidP="00000000" w:rsidRDefault="00000000" w:rsidRPr="00000000" w14:paraId="00000048">
      <w:pPr>
        <w:numPr>
          <w:ilvl w:val="0"/>
          <w:numId w:val="2"/>
        </w:numPr>
        <w:spacing w:after="0" w:afterAutospacing="0" w:line="240" w:lineRule="auto"/>
        <w:ind w:left="720" w:hanging="360"/>
        <w:jc w:val="both"/>
        <w:rPr>
          <w:u w:val="none"/>
        </w:rPr>
      </w:pPr>
      <w:r w:rsidDel="00000000" w:rsidR="00000000" w:rsidRPr="00000000">
        <w:rPr>
          <w:rtl w:val="0"/>
        </w:rPr>
        <w:t xml:space="preserve">RF2: Modificar información de un equipo existente.</w:t>
      </w:r>
    </w:p>
    <w:p w:rsidR="00000000" w:rsidDel="00000000" w:rsidP="00000000" w:rsidRDefault="00000000" w:rsidRPr="00000000" w14:paraId="00000049">
      <w:pPr>
        <w:numPr>
          <w:ilvl w:val="0"/>
          <w:numId w:val="2"/>
        </w:numPr>
        <w:spacing w:after="0" w:afterAutospacing="0" w:line="240" w:lineRule="auto"/>
        <w:ind w:left="720" w:hanging="360"/>
        <w:jc w:val="both"/>
        <w:rPr>
          <w:u w:val="none"/>
        </w:rPr>
      </w:pPr>
      <w:r w:rsidDel="00000000" w:rsidR="00000000" w:rsidRPr="00000000">
        <w:rPr>
          <w:rtl w:val="0"/>
        </w:rPr>
        <w:t xml:space="preserve">RF3: Eliminar equipos dados de baja.</w:t>
      </w:r>
    </w:p>
    <w:p w:rsidR="00000000" w:rsidDel="00000000" w:rsidP="00000000" w:rsidRDefault="00000000" w:rsidRPr="00000000" w14:paraId="0000004A">
      <w:pPr>
        <w:numPr>
          <w:ilvl w:val="0"/>
          <w:numId w:val="2"/>
        </w:numPr>
        <w:spacing w:after="0" w:afterAutospacing="0" w:line="240" w:lineRule="auto"/>
        <w:ind w:left="720" w:hanging="360"/>
        <w:jc w:val="both"/>
        <w:rPr>
          <w:u w:val="none"/>
        </w:rPr>
      </w:pPr>
      <w:r w:rsidDel="00000000" w:rsidR="00000000" w:rsidRPr="00000000">
        <w:rPr>
          <w:rtl w:val="0"/>
        </w:rPr>
        <w:t xml:space="preserve">RF4: Asignación del estatus de equipo.</w:t>
      </w:r>
    </w:p>
    <w:p w:rsidR="00000000" w:rsidDel="00000000" w:rsidP="00000000" w:rsidRDefault="00000000" w:rsidRPr="00000000" w14:paraId="0000004B">
      <w:pPr>
        <w:numPr>
          <w:ilvl w:val="0"/>
          <w:numId w:val="2"/>
        </w:numPr>
        <w:spacing w:after="0" w:afterAutospacing="0" w:line="240" w:lineRule="auto"/>
        <w:ind w:left="720" w:hanging="360"/>
        <w:jc w:val="both"/>
        <w:rPr>
          <w:u w:val="none"/>
        </w:rPr>
      </w:pPr>
      <w:r w:rsidDel="00000000" w:rsidR="00000000" w:rsidRPr="00000000">
        <w:rPr>
          <w:rtl w:val="0"/>
        </w:rPr>
        <w:t xml:space="preserve">RF5: Consultar equipos disponibles, asignados y dados de baja.</w:t>
      </w:r>
    </w:p>
    <w:p w:rsidR="00000000" w:rsidDel="00000000" w:rsidP="00000000" w:rsidRDefault="00000000" w:rsidRPr="00000000" w14:paraId="0000004C">
      <w:pPr>
        <w:numPr>
          <w:ilvl w:val="0"/>
          <w:numId w:val="2"/>
        </w:numPr>
        <w:spacing w:after="0" w:afterAutospacing="0" w:line="240" w:lineRule="auto"/>
        <w:ind w:left="720" w:hanging="360"/>
        <w:jc w:val="both"/>
        <w:rPr>
          <w:u w:val="none"/>
        </w:rPr>
      </w:pPr>
      <w:r w:rsidDel="00000000" w:rsidR="00000000" w:rsidRPr="00000000">
        <w:rPr>
          <w:rtl w:val="0"/>
        </w:rPr>
        <w:t xml:space="preserve">RF6: Asignar equipos a usuarios internos.</w:t>
      </w:r>
    </w:p>
    <w:p w:rsidR="00000000" w:rsidDel="00000000" w:rsidP="00000000" w:rsidRDefault="00000000" w:rsidRPr="00000000" w14:paraId="0000004D">
      <w:pPr>
        <w:numPr>
          <w:ilvl w:val="0"/>
          <w:numId w:val="2"/>
        </w:numPr>
        <w:spacing w:after="0" w:afterAutospacing="0" w:line="240" w:lineRule="auto"/>
        <w:ind w:left="720" w:hanging="360"/>
        <w:jc w:val="both"/>
        <w:rPr>
          <w:u w:val="none"/>
        </w:rPr>
      </w:pPr>
      <w:r w:rsidDel="00000000" w:rsidR="00000000" w:rsidRPr="00000000">
        <w:rPr>
          <w:rtl w:val="0"/>
        </w:rPr>
        <w:t xml:space="preserve">RF7: Generar reporte de movimientos de inventario.</w:t>
      </w:r>
    </w:p>
    <w:p w:rsidR="00000000" w:rsidDel="00000000" w:rsidP="00000000" w:rsidRDefault="00000000" w:rsidRPr="00000000" w14:paraId="0000004E">
      <w:pPr>
        <w:numPr>
          <w:ilvl w:val="0"/>
          <w:numId w:val="2"/>
        </w:numPr>
        <w:spacing w:after="0" w:afterAutospacing="0" w:line="240" w:lineRule="auto"/>
        <w:ind w:left="720" w:hanging="360"/>
        <w:jc w:val="both"/>
        <w:rPr>
          <w:u w:val="none"/>
        </w:rPr>
      </w:pPr>
      <w:r w:rsidDel="00000000" w:rsidR="00000000" w:rsidRPr="00000000">
        <w:rPr>
          <w:rtl w:val="0"/>
        </w:rPr>
        <w:t xml:space="preserve">RF8: Leer códigos QR para registrar o consultar equipos.</w:t>
      </w:r>
    </w:p>
    <w:p w:rsidR="00000000" w:rsidDel="00000000" w:rsidP="00000000" w:rsidRDefault="00000000" w:rsidRPr="00000000" w14:paraId="0000004F">
      <w:pPr>
        <w:numPr>
          <w:ilvl w:val="0"/>
          <w:numId w:val="2"/>
        </w:numPr>
        <w:spacing w:line="240" w:lineRule="auto"/>
        <w:ind w:left="720" w:hanging="360"/>
        <w:jc w:val="both"/>
        <w:rPr>
          <w:u w:val="none"/>
        </w:rPr>
      </w:pPr>
      <w:r w:rsidDel="00000000" w:rsidR="00000000" w:rsidRPr="00000000">
        <w:rPr>
          <w:rtl w:val="0"/>
        </w:rPr>
        <w:t xml:space="preserve">RF9: Registrar insumos tecnológicos (ratón, pantallas, impresoras, teclados, parlantes</w:t>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b w:val="1"/>
        </w:rPr>
      </w:pPr>
      <w:r w:rsidDel="00000000" w:rsidR="00000000" w:rsidRPr="00000000">
        <w:rPr>
          <w:b w:val="1"/>
          <w:rtl w:val="0"/>
        </w:rPr>
        <w:t xml:space="preserve">Requerimientos no funcionales</w:t>
      </w:r>
    </w:p>
    <w:p w:rsidR="00000000" w:rsidDel="00000000" w:rsidP="00000000" w:rsidRDefault="00000000" w:rsidRPr="00000000" w14:paraId="00000052">
      <w:pPr>
        <w:numPr>
          <w:ilvl w:val="0"/>
          <w:numId w:val="3"/>
        </w:numPr>
        <w:spacing w:after="0" w:afterAutospacing="0" w:line="240" w:lineRule="auto"/>
        <w:ind w:left="720" w:hanging="360"/>
        <w:jc w:val="both"/>
        <w:rPr/>
      </w:pPr>
      <w:r w:rsidDel="00000000" w:rsidR="00000000" w:rsidRPr="00000000">
        <w:rPr>
          <w:rtl w:val="0"/>
        </w:rPr>
        <w:t xml:space="preserve">RNF1: El sistema debe estar disponible 99% del tiempo hábil.</w:t>
      </w:r>
    </w:p>
    <w:p w:rsidR="00000000" w:rsidDel="00000000" w:rsidP="00000000" w:rsidRDefault="00000000" w:rsidRPr="00000000" w14:paraId="00000053">
      <w:pPr>
        <w:numPr>
          <w:ilvl w:val="0"/>
          <w:numId w:val="3"/>
        </w:numPr>
        <w:spacing w:after="0" w:afterAutospacing="0" w:line="240" w:lineRule="auto"/>
        <w:ind w:left="720" w:hanging="360"/>
        <w:jc w:val="both"/>
        <w:rPr/>
      </w:pPr>
      <w:r w:rsidDel="00000000" w:rsidR="00000000" w:rsidRPr="00000000">
        <w:rPr>
          <w:rtl w:val="0"/>
        </w:rPr>
        <w:t xml:space="preserve">RNF2: La interfaz debe ser accesible desde el navegador web.</w:t>
      </w:r>
    </w:p>
    <w:p w:rsidR="00000000" w:rsidDel="00000000" w:rsidP="00000000" w:rsidRDefault="00000000" w:rsidRPr="00000000" w14:paraId="00000054">
      <w:pPr>
        <w:numPr>
          <w:ilvl w:val="0"/>
          <w:numId w:val="3"/>
        </w:numPr>
        <w:spacing w:after="0" w:afterAutospacing="0" w:line="240" w:lineRule="auto"/>
        <w:ind w:left="720" w:hanging="360"/>
        <w:jc w:val="both"/>
        <w:rPr/>
      </w:pPr>
      <w:r w:rsidDel="00000000" w:rsidR="00000000" w:rsidRPr="00000000">
        <w:rPr>
          <w:rtl w:val="0"/>
        </w:rPr>
        <w:t xml:space="preserve">RNF3:  El sistema debe permitir acceso solo mediante login.</w:t>
      </w:r>
    </w:p>
    <w:p w:rsidR="00000000" w:rsidDel="00000000" w:rsidP="00000000" w:rsidRDefault="00000000" w:rsidRPr="00000000" w14:paraId="00000055">
      <w:pPr>
        <w:numPr>
          <w:ilvl w:val="0"/>
          <w:numId w:val="3"/>
        </w:numPr>
        <w:spacing w:after="0" w:afterAutospacing="0" w:line="240" w:lineRule="auto"/>
        <w:ind w:left="720" w:hanging="360"/>
        <w:jc w:val="both"/>
        <w:rPr/>
      </w:pPr>
      <w:r w:rsidDel="00000000" w:rsidR="00000000" w:rsidRPr="00000000">
        <w:rPr>
          <w:rtl w:val="0"/>
        </w:rPr>
        <w:t xml:space="preserve">RNF4: Los tiempos de respuesta no deben superar 3 segundos en operaciones normales.</w:t>
      </w:r>
    </w:p>
    <w:p w:rsidR="00000000" w:rsidDel="00000000" w:rsidP="00000000" w:rsidRDefault="00000000" w:rsidRPr="00000000" w14:paraId="00000056">
      <w:pPr>
        <w:numPr>
          <w:ilvl w:val="0"/>
          <w:numId w:val="3"/>
        </w:numPr>
        <w:spacing w:after="0" w:afterAutospacing="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RNF5: La interfaz debe ser intuitiva, fácil de usar para personas sin formación técnica avanzada.</w:t>
      </w:r>
    </w:p>
    <w:p w:rsidR="00000000" w:rsidDel="00000000" w:rsidP="00000000" w:rsidRDefault="00000000" w:rsidRPr="00000000" w14:paraId="00000057">
      <w:pPr>
        <w:numPr>
          <w:ilvl w:val="0"/>
          <w:numId w:val="3"/>
        </w:numPr>
        <w:spacing w:after="240" w:before="0" w:beforeAutospacing="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RNF6: Cambios en el estado o ubicación de un activo deben reflejarse de inmediato para todos los usuarios.</w:t>
      </w:r>
    </w:p>
    <w:p w:rsidR="00000000" w:rsidDel="00000000" w:rsidP="00000000" w:rsidRDefault="00000000" w:rsidRPr="00000000" w14:paraId="00000058">
      <w:pPr>
        <w:spacing w:line="240" w:lineRule="auto"/>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720" w:hanging="360"/>
      </w:pPr>
      <w:rPr>
        <w:rFonts w:ascii="Aptos" w:cs="Aptos" w:eastAsia="Aptos" w:hAnsi="Apto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2E2847"/>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2E2847"/>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2E2847"/>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2E2847"/>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2E2847"/>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2E2847"/>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2E2847"/>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E2847"/>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E2847"/>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E2847"/>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2E2847"/>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2E2847"/>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2E2847"/>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2E2847"/>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2E2847"/>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E2847"/>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E2847"/>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E2847"/>
    <w:rPr>
      <w:rFonts w:cstheme="majorBidi" w:eastAsiaTheme="majorEastAsia"/>
      <w:color w:val="272727" w:themeColor="text1" w:themeTint="0000D8"/>
    </w:rPr>
  </w:style>
  <w:style w:type="paragraph" w:styleId="Ttulo">
    <w:name w:val="Title"/>
    <w:basedOn w:val="Normal"/>
    <w:next w:val="Normal"/>
    <w:link w:val="TtuloCar"/>
    <w:uiPriority w:val="10"/>
    <w:qFormat w:val="1"/>
    <w:rsid w:val="002E2847"/>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2E2847"/>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2E2847"/>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2E2847"/>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E284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E2847"/>
    <w:rPr>
      <w:i w:val="1"/>
      <w:iCs w:val="1"/>
      <w:color w:val="404040" w:themeColor="text1" w:themeTint="0000BF"/>
    </w:rPr>
  </w:style>
  <w:style w:type="paragraph" w:styleId="Prrafodelista">
    <w:name w:val="List Paragraph"/>
    <w:basedOn w:val="Normal"/>
    <w:uiPriority w:val="34"/>
    <w:qFormat w:val="1"/>
    <w:rsid w:val="002E2847"/>
    <w:pPr>
      <w:ind w:left="720"/>
      <w:contextualSpacing w:val="1"/>
    </w:pPr>
  </w:style>
  <w:style w:type="character" w:styleId="nfasisintenso">
    <w:name w:val="Intense Emphasis"/>
    <w:basedOn w:val="Fuentedeprrafopredeter"/>
    <w:uiPriority w:val="21"/>
    <w:qFormat w:val="1"/>
    <w:rsid w:val="002E2847"/>
    <w:rPr>
      <w:i w:val="1"/>
      <w:iCs w:val="1"/>
      <w:color w:val="0f4761" w:themeColor="accent1" w:themeShade="0000BF"/>
    </w:rPr>
  </w:style>
  <w:style w:type="paragraph" w:styleId="Citadestacada">
    <w:name w:val="Intense Quote"/>
    <w:basedOn w:val="Normal"/>
    <w:next w:val="Normal"/>
    <w:link w:val="CitadestacadaCar"/>
    <w:uiPriority w:val="30"/>
    <w:qFormat w:val="1"/>
    <w:rsid w:val="002E284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2E2847"/>
    <w:rPr>
      <w:i w:val="1"/>
      <w:iCs w:val="1"/>
      <w:color w:val="0f4761" w:themeColor="accent1" w:themeShade="0000BF"/>
    </w:rPr>
  </w:style>
  <w:style w:type="character" w:styleId="Referenciaintensa">
    <w:name w:val="Intense Reference"/>
    <w:basedOn w:val="Fuentedeprrafopredeter"/>
    <w:uiPriority w:val="32"/>
    <w:qFormat w:val="1"/>
    <w:rsid w:val="002E2847"/>
    <w:rPr>
      <w:b w:val="1"/>
      <w:bCs w:val="1"/>
      <w:smallCaps w:val="1"/>
      <w:color w:val="0f4761" w:themeColor="accent1" w:themeShade="0000BF"/>
      <w:spacing w:val="5"/>
    </w:rPr>
  </w:style>
  <w:style w:type="paragraph" w:styleId="Sinespaciado">
    <w:name w:val="No Spacing"/>
    <w:uiPriority w:val="1"/>
    <w:qFormat w:val="1"/>
    <w:rsid w:val="00307386"/>
    <w:pPr>
      <w:spacing w:after="0" w:line="240" w:lineRule="auto"/>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fxXte3prc/uZlWxEvkXUubipAA==">CgMxLjA4AHIhMTBIZ21la3M4dmdwa3dfV1lEWklteHhlWjZGempKZ083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2025-04-28T00:58:00Z</dcterms:created>
  <dc:creator>Matias Soto</dc:creator>
</cp:coreProperties>
</file>