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D30" w:rsidRDefault="00E53D30" w:rsidP="00E53D30">
      <w:pPr>
        <w:jc w:val="center"/>
        <w:rPr>
          <w:rFonts w:ascii="Cambria" w:hAnsi="Cambria" w:cs="Times New Roman"/>
          <w:b/>
          <w:color w:val="262626" w:themeColor="text1" w:themeTint="D9"/>
          <w:sz w:val="28"/>
          <w:szCs w:val="28"/>
          <w:u w:val="single"/>
        </w:rPr>
      </w:pPr>
      <w:r>
        <w:rPr>
          <w:rFonts w:ascii="Cambria" w:hAnsi="Cambria" w:cs="Times New Roman"/>
          <w:b/>
          <w:noProof/>
          <w:color w:val="262626" w:themeColor="text1" w:themeTint="D9"/>
          <w:sz w:val="28"/>
          <w:szCs w:val="28"/>
          <w:u w:val="single"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2045970</wp:posOffset>
            </wp:positionH>
            <wp:positionV relativeFrom="margin">
              <wp:posOffset>-205740</wp:posOffset>
            </wp:positionV>
            <wp:extent cx="2352675" cy="485775"/>
            <wp:effectExtent l="19050" t="19050" r="28575" b="28575"/>
            <wp:wrapNone/>
            <wp:docPr id="1" name="Picture 1" descr="http://businessdeals.in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usinessdeals.in/images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85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3549" w:rsidRDefault="00E93549" w:rsidP="00E53D30">
      <w:pPr>
        <w:spacing w:after="0"/>
        <w:jc w:val="center"/>
        <w:rPr>
          <w:rFonts w:ascii="Cambria" w:hAnsi="Cambria" w:cs="Times New Roman"/>
          <w:color w:val="262626" w:themeColor="text1" w:themeTint="D9"/>
          <w:szCs w:val="22"/>
          <w:u w:val="single"/>
        </w:rPr>
      </w:pPr>
    </w:p>
    <w:p w:rsidR="00C07840" w:rsidRPr="00753D69" w:rsidRDefault="00C07840" w:rsidP="00E53D30">
      <w:pPr>
        <w:spacing w:after="0"/>
        <w:jc w:val="center"/>
        <w:rPr>
          <w:rFonts w:ascii="Times New Roman" w:hAnsi="Times New Roman" w:cs="Times New Roman"/>
          <w:color w:val="262626" w:themeColor="text1" w:themeTint="D9"/>
          <w:szCs w:val="22"/>
        </w:rPr>
      </w:pPr>
      <w:r w:rsidRPr="00753D69">
        <w:rPr>
          <w:rFonts w:ascii="Cambria" w:hAnsi="Cambria" w:cs="Times New Roman"/>
          <w:color w:val="262626" w:themeColor="text1" w:themeTint="D9"/>
          <w:szCs w:val="22"/>
          <w:u w:val="single"/>
        </w:rPr>
        <w:t>Business</w:t>
      </w:r>
      <w:r w:rsidR="00FC159B" w:rsidRPr="00753D69">
        <w:rPr>
          <w:rFonts w:ascii="Cambria" w:hAnsi="Cambria" w:cs="Times New Roman"/>
          <w:color w:val="262626" w:themeColor="text1" w:themeTint="D9"/>
          <w:szCs w:val="22"/>
          <w:u w:val="single"/>
        </w:rPr>
        <w:t xml:space="preserve"> </w:t>
      </w:r>
      <w:r w:rsidRPr="00753D69">
        <w:rPr>
          <w:rFonts w:ascii="Cambria" w:hAnsi="Cambria" w:cs="Times New Roman"/>
          <w:color w:val="262626" w:themeColor="text1" w:themeTint="D9"/>
          <w:szCs w:val="22"/>
          <w:u w:val="single"/>
        </w:rPr>
        <w:t>Id</w:t>
      </w:r>
      <w:r w:rsidR="00FC159B" w:rsidRPr="00753D69">
        <w:rPr>
          <w:rFonts w:ascii="Cambria" w:hAnsi="Cambria" w:cs="Times New Roman"/>
          <w:color w:val="262626" w:themeColor="text1" w:themeTint="D9"/>
          <w:szCs w:val="22"/>
          <w:u w:val="single"/>
        </w:rPr>
        <w:t xml:space="preserve">: </w:t>
      </w:r>
      <w:r w:rsidR="00296FAA">
        <w:rPr>
          <w:rFonts w:ascii="Cambria" w:hAnsi="Cambria" w:cs="Times New Roman"/>
          <w:color w:val="262626" w:themeColor="text1" w:themeTint="D9"/>
          <w:szCs w:val="22"/>
          <w:u w:val="single"/>
        </w:rPr>
        <w:t>LB</w:t>
      </w:r>
      <w:r w:rsidR="006C5FB2">
        <w:rPr>
          <w:rFonts w:ascii="Cambria" w:hAnsi="Cambria" w:cs="Times New Roman"/>
          <w:color w:val="262626" w:themeColor="text1" w:themeTint="D9"/>
          <w:szCs w:val="22"/>
          <w:u w:val="single"/>
        </w:rPr>
        <w:t>4807</w:t>
      </w:r>
    </w:p>
    <w:p w:rsidR="00EB0706" w:rsidRPr="00EB0706" w:rsidRDefault="00EB0706" w:rsidP="00E53D30">
      <w:pPr>
        <w:spacing w:after="0"/>
        <w:jc w:val="center"/>
        <w:rPr>
          <w:rFonts w:ascii="Cambria" w:hAnsi="Cambria" w:cs="Times New Roman"/>
          <w:b/>
          <w:color w:val="262626" w:themeColor="text1" w:themeTint="D9"/>
          <w:sz w:val="27"/>
          <w:szCs w:val="27"/>
          <w:highlight w:val="yellow"/>
        </w:rPr>
      </w:pPr>
      <w:r w:rsidRPr="00EB0706">
        <w:rPr>
          <w:rFonts w:ascii="Cambria" w:hAnsi="Cambria" w:cs="Times New Roman"/>
          <w:b/>
          <w:color w:val="262626" w:themeColor="text1" w:themeTint="D9"/>
          <w:sz w:val="27"/>
          <w:szCs w:val="27"/>
          <w:highlight w:val="yellow"/>
        </w:rPr>
        <w:t>Automobile Ancillary Business for Sale</w:t>
      </w:r>
    </w:p>
    <w:p w:rsidR="00E53D30" w:rsidRDefault="00E53D30" w:rsidP="00E53D30">
      <w:pPr>
        <w:spacing w:after="0"/>
        <w:jc w:val="center"/>
        <w:rPr>
          <w:rFonts w:ascii="Cambria" w:hAnsi="Cambria" w:cs="Times New Roman"/>
          <w:b/>
          <w:color w:val="262626" w:themeColor="text1" w:themeTint="D9"/>
          <w:sz w:val="25"/>
          <w:szCs w:val="25"/>
        </w:rPr>
      </w:pPr>
    </w:p>
    <w:p w:rsidR="00E93549" w:rsidRPr="00E53D30" w:rsidRDefault="00E93549" w:rsidP="00E53D30">
      <w:pPr>
        <w:spacing w:after="0"/>
        <w:jc w:val="center"/>
        <w:rPr>
          <w:rFonts w:ascii="Cambria" w:hAnsi="Cambria" w:cs="Times New Roman"/>
          <w:b/>
          <w:color w:val="262626" w:themeColor="text1" w:themeTint="D9"/>
          <w:sz w:val="25"/>
          <w:szCs w:val="25"/>
        </w:rPr>
      </w:pPr>
    </w:p>
    <w:p w:rsidR="00A01879" w:rsidRPr="00E93549" w:rsidRDefault="00A01879" w:rsidP="00E93549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Times New Roman"/>
          <w:color w:val="262626" w:themeColor="text1" w:themeTint="D9"/>
          <w:szCs w:val="22"/>
        </w:rPr>
      </w:pPr>
      <w:r w:rsidRPr="00E93549">
        <w:rPr>
          <w:rFonts w:ascii="Cambria" w:hAnsi="Cambria" w:cs="Times New Roman"/>
          <w:b/>
          <w:color w:val="262626" w:themeColor="text1" w:themeTint="D9"/>
          <w:szCs w:val="22"/>
        </w:rPr>
        <w:t>Location</w:t>
      </w:r>
      <w:r w:rsidRPr="00E93549">
        <w:rPr>
          <w:rFonts w:ascii="Cambria" w:hAnsi="Cambria" w:cs="Times New Roman"/>
          <w:b/>
          <w:color w:val="262626" w:themeColor="text1" w:themeTint="D9"/>
          <w:szCs w:val="22"/>
        </w:rPr>
        <w:tab/>
      </w:r>
      <w:r w:rsidRPr="00E93549">
        <w:rPr>
          <w:rFonts w:ascii="Cambria" w:hAnsi="Cambria" w:cs="Times New Roman"/>
          <w:b/>
          <w:color w:val="262626" w:themeColor="text1" w:themeTint="D9"/>
          <w:szCs w:val="22"/>
        </w:rPr>
        <w:tab/>
      </w:r>
      <w:r w:rsidR="00AB7EBE" w:rsidRPr="00E93549">
        <w:rPr>
          <w:rFonts w:ascii="Cambria" w:hAnsi="Cambria" w:cs="Times New Roman"/>
          <w:b/>
          <w:color w:val="262626" w:themeColor="text1" w:themeTint="D9"/>
          <w:szCs w:val="22"/>
        </w:rPr>
        <w:tab/>
      </w:r>
      <w:r w:rsidRPr="00E93549">
        <w:rPr>
          <w:rFonts w:ascii="Cambria" w:hAnsi="Cambria" w:cs="Times New Roman"/>
          <w:b/>
          <w:color w:val="262626" w:themeColor="text1" w:themeTint="D9"/>
          <w:szCs w:val="22"/>
        </w:rPr>
        <w:t>:</w:t>
      </w:r>
      <w:r w:rsidRPr="00E93549">
        <w:rPr>
          <w:rFonts w:ascii="Cambria" w:hAnsi="Cambria" w:cs="Times New Roman"/>
          <w:b/>
          <w:color w:val="262626" w:themeColor="text1" w:themeTint="D9"/>
          <w:szCs w:val="22"/>
        </w:rPr>
        <w:tab/>
      </w:r>
      <w:r w:rsidR="00875AAF">
        <w:rPr>
          <w:rFonts w:ascii="Cambria" w:hAnsi="Cambria" w:cs="Times New Roman"/>
          <w:color w:val="262626" w:themeColor="text1" w:themeTint="D9"/>
          <w:szCs w:val="22"/>
        </w:rPr>
        <w:t xml:space="preserve"> </w:t>
      </w:r>
      <w:r w:rsidR="006C5FB2">
        <w:rPr>
          <w:rFonts w:ascii="Cambria" w:hAnsi="Cambria" w:cs="Times New Roman"/>
          <w:color w:val="262626" w:themeColor="text1" w:themeTint="D9"/>
          <w:szCs w:val="22"/>
        </w:rPr>
        <w:t>Haryana</w:t>
      </w:r>
    </w:p>
    <w:p w:rsidR="00CF4566" w:rsidRDefault="00CF4566" w:rsidP="00E9354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cs="Times New Roman"/>
          <w:color w:val="262626" w:themeColor="text1" w:themeTint="D9"/>
          <w:szCs w:val="22"/>
        </w:rPr>
      </w:pPr>
      <w:r w:rsidRPr="00E93549">
        <w:rPr>
          <w:rFonts w:ascii="Cambria" w:hAnsi="Cambria" w:cs="Times New Roman"/>
          <w:b/>
          <w:color w:val="262626" w:themeColor="text1" w:themeTint="D9"/>
          <w:szCs w:val="22"/>
        </w:rPr>
        <w:t>Category</w:t>
      </w:r>
      <w:r w:rsidRPr="00E93549">
        <w:rPr>
          <w:rFonts w:ascii="Cambria" w:hAnsi="Cambria" w:cs="Times New Roman"/>
          <w:b/>
          <w:color w:val="262626" w:themeColor="text1" w:themeTint="D9"/>
          <w:szCs w:val="22"/>
        </w:rPr>
        <w:tab/>
      </w:r>
      <w:r w:rsidRPr="00E93549">
        <w:rPr>
          <w:rFonts w:ascii="Cambria" w:hAnsi="Cambria" w:cs="Times New Roman"/>
          <w:b/>
          <w:color w:val="262626" w:themeColor="text1" w:themeTint="D9"/>
          <w:szCs w:val="22"/>
        </w:rPr>
        <w:tab/>
      </w:r>
      <w:r w:rsidRPr="00E93549">
        <w:rPr>
          <w:rFonts w:ascii="Cambria" w:hAnsi="Cambria" w:cs="Times New Roman"/>
          <w:b/>
          <w:color w:val="262626" w:themeColor="text1" w:themeTint="D9"/>
          <w:szCs w:val="22"/>
        </w:rPr>
        <w:tab/>
        <w:t>:</w:t>
      </w:r>
      <w:r w:rsidRPr="00E93549">
        <w:rPr>
          <w:rFonts w:ascii="Cambria" w:hAnsi="Cambria" w:cs="Times New Roman"/>
          <w:b/>
          <w:color w:val="262626" w:themeColor="text1" w:themeTint="D9"/>
          <w:szCs w:val="22"/>
        </w:rPr>
        <w:tab/>
      </w:r>
      <w:r w:rsidR="0058383A">
        <w:rPr>
          <w:rFonts w:ascii="Cambria" w:hAnsi="Cambria" w:cs="Times New Roman"/>
          <w:color w:val="262626" w:themeColor="text1" w:themeTint="D9"/>
          <w:szCs w:val="22"/>
        </w:rPr>
        <w:t>Manufacturing</w:t>
      </w:r>
    </w:p>
    <w:p w:rsidR="00442353" w:rsidRPr="00E93549" w:rsidRDefault="00442353" w:rsidP="00E9354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cs="Times New Roman"/>
          <w:color w:val="262626" w:themeColor="text1" w:themeTint="D9"/>
          <w:szCs w:val="22"/>
        </w:rPr>
      </w:pPr>
      <w:r w:rsidRPr="00460936">
        <w:rPr>
          <w:rFonts w:ascii="Cambria" w:hAnsi="Cambria" w:cs="Times New Roman"/>
          <w:b/>
          <w:color w:val="262626" w:themeColor="text1" w:themeTint="D9"/>
          <w:szCs w:val="22"/>
        </w:rPr>
        <w:t>Operation</w:t>
      </w:r>
      <w:r w:rsidR="006C5FB2">
        <w:rPr>
          <w:rFonts w:ascii="Cambria" w:hAnsi="Cambria" w:cs="Times New Roman"/>
          <w:color w:val="262626" w:themeColor="text1" w:themeTint="D9"/>
          <w:szCs w:val="22"/>
        </w:rPr>
        <w:tab/>
      </w:r>
      <w:r w:rsidR="006C5FB2">
        <w:rPr>
          <w:rFonts w:ascii="Cambria" w:hAnsi="Cambria" w:cs="Times New Roman"/>
          <w:color w:val="262626" w:themeColor="text1" w:themeTint="D9"/>
          <w:szCs w:val="22"/>
        </w:rPr>
        <w:tab/>
      </w:r>
      <w:r w:rsidR="006C5FB2">
        <w:rPr>
          <w:rFonts w:ascii="Cambria" w:hAnsi="Cambria" w:cs="Times New Roman"/>
          <w:color w:val="262626" w:themeColor="text1" w:themeTint="D9"/>
          <w:szCs w:val="22"/>
        </w:rPr>
        <w:tab/>
        <w:t>:</w:t>
      </w:r>
      <w:r w:rsidR="006C5FB2">
        <w:rPr>
          <w:rFonts w:ascii="Cambria" w:hAnsi="Cambria" w:cs="Times New Roman"/>
          <w:color w:val="262626" w:themeColor="text1" w:themeTint="D9"/>
          <w:szCs w:val="22"/>
        </w:rPr>
        <w:tab/>
        <w:t>2014</w:t>
      </w:r>
    </w:p>
    <w:p w:rsidR="002520B4" w:rsidRPr="002520B4" w:rsidRDefault="002520B4" w:rsidP="002520B4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cs="Bookman Old Style"/>
          <w:b/>
          <w:szCs w:val="22"/>
        </w:rPr>
      </w:pPr>
      <w:r w:rsidRPr="002520B4">
        <w:rPr>
          <w:rFonts w:ascii="Cambria" w:hAnsi="Cambria" w:cs="Bookman Old Style"/>
          <w:b/>
          <w:szCs w:val="22"/>
        </w:rPr>
        <w:t>Infrastructure Details</w:t>
      </w:r>
      <w:r w:rsidR="006C5FB2">
        <w:rPr>
          <w:rFonts w:ascii="Cambria" w:hAnsi="Cambria" w:cs="Bookman Old Style"/>
          <w:b/>
          <w:szCs w:val="22"/>
        </w:rPr>
        <w:t>:</w:t>
      </w:r>
    </w:p>
    <w:p w:rsidR="006C5FB2" w:rsidRPr="000A66EA" w:rsidRDefault="002520B4" w:rsidP="006C5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20B4">
        <w:rPr>
          <w:rFonts w:ascii="Cambria" w:hAnsi="Cambria" w:cs="Bookman Old Style"/>
          <w:szCs w:val="22"/>
        </w:rPr>
        <w:t xml:space="preserve">The company plot area is </w:t>
      </w:r>
      <w:r w:rsidR="006C5FB2">
        <w:rPr>
          <w:rFonts w:ascii="Cambria" w:hAnsi="Cambria" w:cs="Bookman Old Style"/>
          <w:szCs w:val="22"/>
        </w:rPr>
        <w:t>1 acre</w:t>
      </w:r>
      <w:r w:rsidR="006C5FB2" w:rsidRPr="006C5FB2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6C5FB2" w:rsidRPr="000A66EA">
        <w:rPr>
          <w:rFonts w:ascii="Arial" w:eastAsia="Times New Roman" w:hAnsi="Arial" w:cs="Arial"/>
          <w:color w:val="000000"/>
          <w:sz w:val="19"/>
          <w:szCs w:val="19"/>
        </w:rPr>
        <w:t>Complete milk processing</w:t>
      </w:r>
      <w:r w:rsidR="006C5FB2" w:rsidRPr="000A66EA">
        <w:rPr>
          <w:rFonts w:ascii="Arial" w:eastAsia="Times New Roman" w:hAnsi="Arial" w:cs="Arial"/>
          <w:color w:val="000000"/>
          <w:sz w:val="19"/>
        </w:rPr>
        <w:t> plant </w:t>
      </w:r>
      <w:r w:rsidR="006C5FB2" w:rsidRPr="000A66EA">
        <w:rPr>
          <w:rFonts w:ascii="Arial" w:eastAsia="Times New Roman" w:hAnsi="Arial" w:cs="Arial"/>
          <w:color w:val="000000"/>
          <w:sz w:val="19"/>
          <w:szCs w:val="19"/>
        </w:rPr>
        <w:t>for sale - It is fully functional - 160000 Litre Per day (Expandable Capacity), Drying, Facilities , Homogenizer  Packing, Storage Tank, ICE BANK TANK, Dedicated team to operate and open type Compressor to chilled around (Pasteurization) , Chilling. Equivalent capacity owned Genset - All electrical Cables and Control panel and changeover switch etc,</w:t>
      </w:r>
      <w:r w:rsidR="006C5FB2" w:rsidRPr="000A66EA">
        <w:rPr>
          <w:rFonts w:ascii="Arial" w:eastAsia="Times New Roman" w:hAnsi="Arial" w:cs="Arial"/>
          <w:color w:val="000000"/>
          <w:sz w:val="19"/>
        </w:rPr>
        <w:t> plant </w:t>
      </w:r>
      <w:r w:rsidR="006C5FB2" w:rsidRPr="000A66EA">
        <w:rPr>
          <w:rFonts w:ascii="Arial" w:eastAsia="Times New Roman" w:hAnsi="Arial" w:cs="Arial"/>
          <w:color w:val="000000"/>
          <w:sz w:val="19"/>
          <w:szCs w:val="19"/>
        </w:rPr>
        <w:t>was acquired in 2014 by a renowned brand and further marketed. The</w:t>
      </w:r>
      <w:r w:rsidR="006C5FB2" w:rsidRPr="000A66EA">
        <w:rPr>
          <w:rFonts w:ascii="Arial" w:eastAsia="Times New Roman" w:hAnsi="Arial" w:cs="Arial"/>
          <w:color w:val="000000"/>
          <w:sz w:val="19"/>
        </w:rPr>
        <w:t> plant </w:t>
      </w:r>
      <w:r w:rsidR="006C5FB2" w:rsidRPr="000A66EA">
        <w:rPr>
          <w:rFonts w:ascii="Arial" w:eastAsia="Times New Roman" w:hAnsi="Arial" w:cs="Arial"/>
          <w:color w:val="000000"/>
          <w:sz w:val="19"/>
          <w:szCs w:val="19"/>
        </w:rPr>
        <w:t>is spread over 1 acre land of which 80 % is built up area. This running and profitable unit is available for sale with existing marketing network and well established brand. </w:t>
      </w:r>
      <w:r w:rsidR="006C5FB2">
        <w:rPr>
          <w:rFonts w:ascii="Arial" w:eastAsia="Times New Roman" w:hAnsi="Arial" w:cs="Arial"/>
          <w:color w:val="000000"/>
          <w:sz w:val="19"/>
          <w:szCs w:val="19"/>
        </w:rPr>
        <w:t>1 acre adjacent land  for keeping stock.</w:t>
      </w:r>
    </w:p>
    <w:p w:rsidR="006C5FB2" w:rsidRPr="000A66EA" w:rsidRDefault="006C5FB2" w:rsidP="006C5F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:rsidR="002520B4" w:rsidRPr="002520B4" w:rsidRDefault="002520B4" w:rsidP="002520B4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cs="Bookman Old Style"/>
          <w:b/>
          <w:szCs w:val="22"/>
        </w:rPr>
      </w:pPr>
      <w:r w:rsidRPr="002520B4">
        <w:rPr>
          <w:rFonts w:ascii="Cambria" w:hAnsi="Cambria" w:cs="Bookman Old Style"/>
          <w:b/>
          <w:szCs w:val="22"/>
        </w:rPr>
        <w:t>Products</w:t>
      </w:r>
    </w:p>
    <w:p w:rsidR="002520B4" w:rsidRDefault="006C5FB2" w:rsidP="002520B4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 w:cs="Bookman Old Style"/>
          <w:szCs w:val="22"/>
        </w:rPr>
      </w:pPr>
      <w:r>
        <w:rPr>
          <w:rFonts w:ascii="Cambria" w:hAnsi="Cambria" w:cs="Bookman Old Style"/>
          <w:szCs w:val="22"/>
        </w:rPr>
        <w:t>Milk And Bi Products</w:t>
      </w:r>
    </w:p>
    <w:p w:rsidR="006C5FB2" w:rsidRPr="002520B4" w:rsidRDefault="006C5FB2" w:rsidP="006C5FB2">
      <w:pPr>
        <w:pStyle w:val="ListParagraph"/>
        <w:spacing w:line="360" w:lineRule="auto"/>
        <w:ind w:left="1530"/>
        <w:rPr>
          <w:rFonts w:ascii="Cambria" w:hAnsi="Cambria" w:cs="Bookman Old Style"/>
          <w:szCs w:val="22"/>
        </w:rPr>
      </w:pPr>
    </w:p>
    <w:p w:rsidR="002520B4" w:rsidRPr="002520B4" w:rsidRDefault="002520B4" w:rsidP="002520B4">
      <w:pPr>
        <w:pStyle w:val="ListParagraph"/>
        <w:spacing w:line="240" w:lineRule="auto"/>
        <w:ind w:left="1530"/>
        <w:rPr>
          <w:rFonts w:ascii="Cambria" w:hAnsi="Cambria" w:cs="Bookman Old Style"/>
          <w:b/>
          <w:szCs w:val="22"/>
        </w:rPr>
      </w:pPr>
    </w:p>
    <w:p w:rsidR="002520B4" w:rsidRPr="002520B4" w:rsidRDefault="002520B4" w:rsidP="002520B4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cs="Bookman Old Style"/>
          <w:b/>
          <w:szCs w:val="22"/>
        </w:rPr>
      </w:pPr>
      <w:r w:rsidRPr="002520B4">
        <w:rPr>
          <w:rFonts w:ascii="Cambria" w:hAnsi="Cambria" w:cs="Bookman Old Style"/>
          <w:b/>
          <w:szCs w:val="22"/>
        </w:rPr>
        <w:t>Machinery Details</w:t>
      </w:r>
    </w:p>
    <w:p w:rsidR="002520B4" w:rsidRPr="002520B4" w:rsidRDefault="002520B4" w:rsidP="002520B4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 w:cs="Bookman Old Style"/>
          <w:szCs w:val="22"/>
        </w:rPr>
      </w:pPr>
      <w:r w:rsidRPr="002520B4">
        <w:rPr>
          <w:rFonts w:ascii="Cambria" w:hAnsi="Cambria" w:cs="Bookman Old Style"/>
          <w:szCs w:val="22"/>
        </w:rPr>
        <w:t>Power press</w:t>
      </w:r>
    </w:p>
    <w:p w:rsidR="002520B4" w:rsidRPr="002520B4" w:rsidRDefault="002520B4" w:rsidP="002520B4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 w:cs="Bookman Old Style"/>
          <w:szCs w:val="22"/>
        </w:rPr>
      </w:pPr>
      <w:r w:rsidRPr="002520B4">
        <w:rPr>
          <w:rFonts w:ascii="Cambria" w:hAnsi="Cambria" w:cs="Bookman Old Style"/>
          <w:szCs w:val="22"/>
        </w:rPr>
        <w:t>Deep draw moulding machines</w:t>
      </w:r>
    </w:p>
    <w:p w:rsidR="002520B4" w:rsidRPr="002520B4" w:rsidRDefault="002520B4" w:rsidP="002520B4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 w:cs="Bookman Old Style"/>
          <w:szCs w:val="22"/>
        </w:rPr>
      </w:pPr>
      <w:r w:rsidRPr="002520B4">
        <w:rPr>
          <w:rFonts w:ascii="Cambria" w:hAnsi="Cambria" w:cs="Bookman Old Style"/>
          <w:szCs w:val="22"/>
        </w:rPr>
        <w:t>Hydraulic machines drilling</w:t>
      </w:r>
    </w:p>
    <w:p w:rsidR="002520B4" w:rsidRPr="002520B4" w:rsidRDefault="002520B4" w:rsidP="002520B4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 w:cs="Bookman Old Style"/>
          <w:szCs w:val="22"/>
        </w:rPr>
      </w:pPr>
      <w:r w:rsidRPr="002520B4">
        <w:rPr>
          <w:rFonts w:ascii="Cambria" w:hAnsi="Cambria" w:cs="Bookman Old Style"/>
          <w:szCs w:val="22"/>
        </w:rPr>
        <w:t>Leith</w:t>
      </w:r>
    </w:p>
    <w:p w:rsidR="002520B4" w:rsidRPr="002520B4" w:rsidRDefault="002520B4" w:rsidP="002520B4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 w:cs="Bookman Old Style"/>
          <w:szCs w:val="22"/>
        </w:rPr>
      </w:pPr>
      <w:r w:rsidRPr="002520B4">
        <w:rPr>
          <w:rFonts w:ascii="Cambria" w:hAnsi="Cambria" w:cs="Bookman Old Style"/>
          <w:szCs w:val="22"/>
        </w:rPr>
        <w:t>Broaching machines</w:t>
      </w:r>
    </w:p>
    <w:p w:rsidR="002520B4" w:rsidRPr="002520B4" w:rsidRDefault="002520B4" w:rsidP="002520B4">
      <w:pPr>
        <w:pStyle w:val="ListParagraph"/>
        <w:spacing w:line="240" w:lineRule="auto"/>
        <w:ind w:left="1530"/>
        <w:rPr>
          <w:rFonts w:ascii="Cambria" w:hAnsi="Cambria" w:cs="Bookman Old Style"/>
          <w:szCs w:val="22"/>
        </w:rPr>
      </w:pPr>
    </w:p>
    <w:p w:rsidR="002520B4" w:rsidRPr="002520B4" w:rsidRDefault="006C5FB2" w:rsidP="002520B4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cs="Bookman Old Style"/>
          <w:szCs w:val="22"/>
        </w:rPr>
      </w:pPr>
      <w:r>
        <w:rPr>
          <w:rFonts w:ascii="Cambria" w:hAnsi="Cambria" w:cs="Bookman Old Style"/>
          <w:szCs w:val="22"/>
        </w:rPr>
        <w:t>Employees</w:t>
      </w:r>
      <w:r>
        <w:rPr>
          <w:rFonts w:ascii="Cambria" w:hAnsi="Cambria" w:cs="Bookman Old Style"/>
          <w:szCs w:val="22"/>
        </w:rPr>
        <w:tab/>
      </w:r>
      <w:r>
        <w:rPr>
          <w:rFonts w:ascii="Cambria" w:hAnsi="Cambria" w:cs="Bookman Old Style"/>
          <w:szCs w:val="22"/>
        </w:rPr>
        <w:tab/>
      </w:r>
      <w:r>
        <w:rPr>
          <w:rFonts w:ascii="Cambria" w:hAnsi="Cambria" w:cs="Bookman Old Style"/>
          <w:szCs w:val="22"/>
        </w:rPr>
        <w:tab/>
        <w:t>:</w:t>
      </w:r>
      <w:r>
        <w:rPr>
          <w:rFonts w:ascii="Cambria" w:hAnsi="Cambria" w:cs="Bookman Old Style"/>
          <w:szCs w:val="22"/>
        </w:rPr>
        <w:tab/>
        <w:t>60</w:t>
      </w:r>
      <w:r w:rsidR="002520B4" w:rsidRPr="002520B4">
        <w:rPr>
          <w:rFonts w:ascii="Cambria" w:hAnsi="Cambria" w:cs="Bookman Old Style"/>
          <w:szCs w:val="22"/>
        </w:rPr>
        <w:t xml:space="preserve"> Nos</w:t>
      </w:r>
    </w:p>
    <w:p w:rsidR="002520B4" w:rsidRPr="002520B4" w:rsidRDefault="002520B4" w:rsidP="002520B4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cs="Bookman Old Style"/>
          <w:szCs w:val="22"/>
        </w:rPr>
      </w:pPr>
      <w:r w:rsidRPr="002520B4">
        <w:rPr>
          <w:rFonts w:ascii="Cambria" w:hAnsi="Cambria" w:cs="Bookman Old Style"/>
          <w:szCs w:val="22"/>
        </w:rPr>
        <w:t>Revenue</w:t>
      </w:r>
      <w:r w:rsidRPr="002520B4">
        <w:rPr>
          <w:rFonts w:ascii="Cambria" w:hAnsi="Cambria" w:cs="Bookman Old Style"/>
          <w:szCs w:val="22"/>
        </w:rPr>
        <w:tab/>
      </w:r>
      <w:r w:rsidRPr="002520B4">
        <w:rPr>
          <w:rFonts w:ascii="Cambria" w:hAnsi="Cambria" w:cs="Bookman Old Style"/>
          <w:szCs w:val="22"/>
        </w:rPr>
        <w:tab/>
      </w:r>
      <w:r w:rsidRPr="002520B4">
        <w:rPr>
          <w:rFonts w:ascii="Cambria" w:hAnsi="Cambria" w:cs="Bookman Old Style"/>
          <w:szCs w:val="22"/>
        </w:rPr>
        <w:tab/>
        <w:t>:</w:t>
      </w:r>
      <w:r w:rsidRPr="002520B4">
        <w:rPr>
          <w:rFonts w:ascii="Cambria" w:hAnsi="Cambria" w:cs="Bookman Old Style"/>
          <w:szCs w:val="22"/>
        </w:rPr>
        <w:tab/>
        <w:t xml:space="preserve">Rs </w:t>
      </w:r>
      <w:r w:rsidR="006C5FB2">
        <w:rPr>
          <w:rFonts w:ascii="Cambria" w:hAnsi="Cambria" w:cs="Bookman Old Style"/>
          <w:szCs w:val="22"/>
        </w:rPr>
        <w:t>75</w:t>
      </w:r>
      <w:r w:rsidRPr="002520B4">
        <w:rPr>
          <w:rFonts w:ascii="Cambria" w:hAnsi="Cambria" w:cs="Bookman Old Style"/>
          <w:szCs w:val="22"/>
        </w:rPr>
        <w:t xml:space="preserve"> Crores</w:t>
      </w:r>
    </w:p>
    <w:p w:rsidR="00140DED" w:rsidRDefault="00140DED" w:rsidP="00D36EDB">
      <w:pPr>
        <w:pStyle w:val="ListParagraph"/>
        <w:spacing w:line="360" w:lineRule="auto"/>
        <w:ind w:left="810"/>
        <w:jc w:val="both"/>
        <w:rPr>
          <w:rFonts w:ascii="Cambria" w:hAnsi="Cambria" w:cs="Times New Roman"/>
          <w:b/>
          <w:color w:val="262626" w:themeColor="text1" w:themeTint="D9"/>
          <w:sz w:val="25"/>
          <w:szCs w:val="25"/>
          <w:highlight w:val="yellow"/>
        </w:rPr>
      </w:pPr>
    </w:p>
    <w:p w:rsidR="00841ECD" w:rsidRPr="00E93549" w:rsidRDefault="00903DE8" w:rsidP="00D36EDB">
      <w:pPr>
        <w:pStyle w:val="ListParagraph"/>
        <w:spacing w:line="360" w:lineRule="auto"/>
        <w:ind w:left="810"/>
        <w:jc w:val="both"/>
        <w:rPr>
          <w:rFonts w:ascii="Cambria" w:hAnsi="Cambria" w:cs="Times New Roman"/>
          <w:b/>
          <w:color w:val="262626" w:themeColor="text1" w:themeTint="D9"/>
          <w:sz w:val="25"/>
          <w:szCs w:val="25"/>
          <w:highlight w:val="yellow"/>
        </w:rPr>
      </w:pPr>
      <w:r w:rsidRPr="00E93549">
        <w:rPr>
          <w:rFonts w:ascii="Cambria" w:hAnsi="Cambria" w:cs="Times New Roman"/>
          <w:b/>
          <w:color w:val="262626" w:themeColor="text1" w:themeTint="D9"/>
          <w:sz w:val="25"/>
          <w:szCs w:val="25"/>
          <w:highlight w:val="yellow"/>
        </w:rPr>
        <w:t>Asking</w:t>
      </w:r>
      <w:r w:rsidR="006578E6" w:rsidRPr="00E93549">
        <w:rPr>
          <w:rFonts w:ascii="Cambria" w:hAnsi="Cambria" w:cs="Times New Roman"/>
          <w:b/>
          <w:color w:val="262626" w:themeColor="text1" w:themeTint="D9"/>
          <w:sz w:val="25"/>
          <w:szCs w:val="25"/>
          <w:highlight w:val="yellow"/>
        </w:rPr>
        <w:t xml:space="preserve"> </w:t>
      </w:r>
      <w:r w:rsidR="004866E2" w:rsidRPr="00E93549">
        <w:rPr>
          <w:rFonts w:ascii="Cambria" w:hAnsi="Cambria" w:cs="Times New Roman"/>
          <w:b/>
          <w:color w:val="262626" w:themeColor="text1" w:themeTint="D9"/>
          <w:sz w:val="25"/>
          <w:szCs w:val="25"/>
          <w:highlight w:val="yellow"/>
        </w:rPr>
        <w:t>Price</w:t>
      </w:r>
      <w:r w:rsidR="004866E2" w:rsidRPr="00E93549">
        <w:rPr>
          <w:rFonts w:ascii="Cambria" w:hAnsi="Cambria" w:cs="Times New Roman"/>
          <w:b/>
          <w:color w:val="262626" w:themeColor="text1" w:themeTint="D9"/>
          <w:sz w:val="25"/>
          <w:szCs w:val="25"/>
          <w:highlight w:val="yellow"/>
        </w:rPr>
        <w:tab/>
      </w:r>
      <w:r w:rsidR="003E602D" w:rsidRPr="00E93549">
        <w:rPr>
          <w:rFonts w:ascii="Cambria" w:hAnsi="Cambria" w:cs="Times New Roman"/>
          <w:b/>
          <w:color w:val="262626" w:themeColor="text1" w:themeTint="D9"/>
          <w:sz w:val="25"/>
          <w:szCs w:val="25"/>
          <w:highlight w:val="yellow"/>
        </w:rPr>
        <w:t>:</w:t>
      </w:r>
      <w:r w:rsidR="003E602D" w:rsidRPr="00E93549">
        <w:rPr>
          <w:rFonts w:ascii="Cambria" w:hAnsi="Cambria" w:cs="Times New Roman"/>
          <w:b/>
          <w:color w:val="262626" w:themeColor="text1" w:themeTint="D9"/>
          <w:sz w:val="25"/>
          <w:szCs w:val="25"/>
          <w:highlight w:val="yellow"/>
        </w:rPr>
        <w:tab/>
      </w:r>
      <w:r w:rsidR="00E93549" w:rsidRPr="00E93549">
        <w:rPr>
          <w:rFonts w:ascii="Cambria" w:hAnsi="Cambria" w:cs="Times New Roman"/>
          <w:b/>
          <w:color w:val="262626" w:themeColor="text1" w:themeTint="D9"/>
          <w:sz w:val="25"/>
          <w:szCs w:val="25"/>
          <w:highlight w:val="yellow"/>
        </w:rPr>
        <w:t xml:space="preserve">Rs </w:t>
      </w:r>
      <w:r w:rsidR="006C5FB2">
        <w:rPr>
          <w:rFonts w:ascii="Cambria" w:hAnsi="Cambria" w:cs="Times New Roman"/>
          <w:b/>
          <w:color w:val="262626" w:themeColor="text1" w:themeTint="D9"/>
          <w:sz w:val="25"/>
          <w:szCs w:val="25"/>
          <w:highlight w:val="yellow"/>
        </w:rPr>
        <w:t>18</w:t>
      </w:r>
      <w:r w:rsidR="00F07944">
        <w:rPr>
          <w:rFonts w:ascii="Cambria" w:hAnsi="Cambria" w:cs="Times New Roman"/>
          <w:b/>
          <w:color w:val="262626" w:themeColor="text1" w:themeTint="D9"/>
          <w:sz w:val="25"/>
          <w:szCs w:val="25"/>
          <w:highlight w:val="yellow"/>
        </w:rPr>
        <w:t xml:space="preserve"> Crore</w:t>
      </w:r>
    </w:p>
    <w:sectPr w:rsidR="00841ECD" w:rsidRPr="00E93549" w:rsidSect="008C4F7E">
      <w:footerReference w:type="default" r:id="rId9"/>
      <w:pgSz w:w="12240" w:h="15840"/>
      <w:pgMar w:top="990" w:right="990" w:bottom="1440" w:left="1080" w:header="720" w:footer="3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7E4" w:rsidRDefault="003707E4" w:rsidP="00DC7FE4">
      <w:pPr>
        <w:spacing w:after="0" w:line="240" w:lineRule="auto"/>
      </w:pPr>
      <w:r>
        <w:separator/>
      </w:r>
    </w:p>
  </w:endnote>
  <w:endnote w:type="continuationSeparator" w:id="1">
    <w:p w:rsidR="003707E4" w:rsidRDefault="003707E4" w:rsidP="00DC7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A1B" w:rsidRPr="00884F03" w:rsidRDefault="00093A1B" w:rsidP="00093A1B">
    <w:pPr>
      <w:spacing w:after="0" w:line="240" w:lineRule="auto"/>
      <w:ind w:firstLine="720"/>
      <w:jc w:val="center"/>
      <w:rPr>
        <w:rFonts w:ascii="Candara" w:hAnsi="Candara"/>
      </w:rPr>
    </w:pPr>
    <w:r w:rsidRPr="00884F03">
      <w:rPr>
        <w:rFonts w:ascii="Candara" w:eastAsia="Times New Roman" w:hAnsi="Candara" w:cs="+mn-cs"/>
        <w:color w:val="0D1428"/>
        <w:kern w:val="24"/>
        <w:sz w:val="20"/>
        <w:lang w:val="en-US" w:eastAsia="en-US" w:bidi="ar-SA"/>
      </w:rPr>
      <w:t>505, Manisha Building, 75-76, Nehru Place,</w:t>
    </w:r>
    <w:r w:rsidRPr="00884F03">
      <w:rPr>
        <w:rFonts w:ascii="Candara" w:eastAsia="Times New Roman" w:hAnsi="Candara" w:cs="+mn-cs"/>
        <w:color w:val="000000"/>
        <w:kern w:val="24"/>
        <w:sz w:val="20"/>
        <w:lang w:val="en-US" w:eastAsia="en-US" w:bidi="ar-SA"/>
      </w:rPr>
      <w:t xml:space="preserve"> </w:t>
    </w:r>
    <w:r w:rsidRPr="00884F03">
      <w:rPr>
        <w:rFonts w:ascii="Candara" w:eastAsia="Times New Roman" w:hAnsi="Candara" w:cs="+mn-cs"/>
        <w:color w:val="0D1428"/>
        <w:kern w:val="24"/>
        <w:sz w:val="20"/>
        <w:lang w:val="en-US" w:eastAsia="en-US" w:bidi="ar-SA"/>
      </w:rPr>
      <w:t>New Delhi-110019 (India)</w:t>
    </w:r>
  </w:p>
  <w:p w:rsidR="00093A1B" w:rsidRDefault="00093A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7E4" w:rsidRDefault="003707E4" w:rsidP="00DC7FE4">
      <w:pPr>
        <w:spacing w:after="0" w:line="240" w:lineRule="auto"/>
      </w:pPr>
      <w:r>
        <w:separator/>
      </w:r>
    </w:p>
  </w:footnote>
  <w:footnote w:type="continuationSeparator" w:id="1">
    <w:p w:rsidR="003707E4" w:rsidRDefault="003707E4" w:rsidP="00DC7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492D"/>
    <w:multiLevelType w:val="hybridMultilevel"/>
    <w:tmpl w:val="1D6E5A5A"/>
    <w:lvl w:ilvl="0" w:tplc="83EC6850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00AB2"/>
    <w:multiLevelType w:val="hybridMultilevel"/>
    <w:tmpl w:val="22D0C82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4CA05FD5"/>
    <w:multiLevelType w:val="hybridMultilevel"/>
    <w:tmpl w:val="B0345870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6C3D2F4C"/>
    <w:multiLevelType w:val="hybridMultilevel"/>
    <w:tmpl w:val="8212872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705D7FEE"/>
    <w:multiLevelType w:val="hybridMultilevel"/>
    <w:tmpl w:val="3BC67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A01879"/>
    <w:rsid w:val="00037B21"/>
    <w:rsid w:val="00046259"/>
    <w:rsid w:val="0004667D"/>
    <w:rsid w:val="0004677D"/>
    <w:rsid w:val="00055D00"/>
    <w:rsid w:val="000825A0"/>
    <w:rsid w:val="00082D8B"/>
    <w:rsid w:val="00093A1B"/>
    <w:rsid w:val="00096A03"/>
    <w:rsid w:val="000A22A4"/>
    <w:rsid w:val="000A31B1"/>
    <w:rsid w:val="000A3BAF"/>
    <w:rsid w:val="000B3713"/>
    <w:rsid w:val="000B3AF0"/>
    <w:rsid w:val="000B7782"/>
    <w:rsid w:val="000C2097"/>
    <w:rsid w:val="000C7050"/>
    <w:rsid w:val="000D2942"/>
    <w:rsid w:val="000E4F3D"/>
    <w:rsid w:val="000E5C02"/>
    <w:rsid w:val="000F12EE"/>
    <w:rsid w:val="00104321"/>
    <w:rsid w:val="00117356"/>
    <w:rsid w:val="00140DED"/>
    <w:rsid w:val="00140E71"/>
    <w:rsid w:val="001548E0"/>
    <w:rsid w:val="00154F45"/>
    <w:rsid w:val="00156D26"/>
    <w:rsid w:val="00163443"/>
    <w:rsid w:val="00164612"/>
    <w:rsid w:val="00165DE6"/>
    <w:rsid w:val="0017681F"/>
    <w:rsid w:val="001834CF"/>
    <w:rsid w:val="00190C7F"/>
    <w:rsid w:val="00195963"/>
    <w:rsid w:val="001C1F98"/>
    <w:rsid w:val="001C43D3"/>
    <w:rsid w:val="001D38D3"/>
    <w:rsid w:val="001D4A10"/>
    <w:rsid w:val="001E5777"/>
    <w:rsid w:val="001F322B"/>
    <w:rsid w:val="002109F1"/>
    <w:rsid w:val="00214EBC"/>
    <w:rsid w:val="00221517"/>
    <w:rsid w:val="00224121"/>
    <w:rsid w:val="00230CEF"/>
    <w:rsid w:val="00243125"/>
    <w:rsid w:val="00251466"/>
    <w:rsid w:val="002520B4"/>
    <w:rsid w:val="00263956"/>
    <w:rsid w:val="00270946"/>
    <w:rsid w:val="002709B4"/>
    <w:rsid w:val="00273172"/>
    <w:rsid w:val="0027470E"/>
    <w:rsid w:val="002762FF"/>
    <w:rsid w:val="002911F2"/>
    <w:rsid w:val="0029459B"/>
    <w:rsid w:val="00296FAA"/>
    <w:rsid w:val="002A07F7"/>
    <w:rsid w:val="002A4B95"/>
    <w:rsid w:val="002B08B9"/>
    <w:rsid w:val="002B5E6B"/>
    <w:rsid w:val="002C397D"/>
    <w:rsid w:val="002D01BD"/>
    <w:rsid w:val="002D17D3"/>
    <w:rsid w:val="002D5825"/>
    <w:rsid w:val="002E2656"/>
    <w:rsid w:val="002F7D7D"/>
    <w:rsid w:val="003243DA"/>
    <w:rsid w:val="00341B7D"/>
    <w:rsid w:val="00351FD0"/>
    <w:rsid w:val="0035337B"/>
    <w:rsid w:val="003568EA"/>
    <w:rsid w:val="0036049E"/>
    <w:rsid w:val="003650F7"/>
    <w:rsid w:val="003707E4"/>
    <w:rsid w:val="00375F6C"/>
    <w:rsid w:val="003A56ED"/>
    <w:rsid w:val="003A605A"/>
    <w:rsid w:val="003C6EE8"/>
    <w:rsid w:val="003E13A2"/>
    <w:rsid w:val="003E602D"/>
    <w:rsid w:val="003E6A00"/>
    <w:rsid w:val="003F645F"/>
    <w:rsid w:val="003F72C7"/>
    <w:rsid w:val="004003DA"/>
    <w:rsid w:val="00403D21"/>
    <w:rsid w:val="004066AF"/>
    <w:rsid w:val="0041783D"/>
    <w:rsid w:val="00424CCB"/>
    <w:rsid w:val="004303C7"/>
    <w:rsid w:val="00442353"/>
    <w:rsid w:val="00450310"/>
    <w:rsid w:val="0045115D"/>
    <w:rsid w:val="00454C79"/>
    <w:rsid w:val="00460936"/>
    <w:rsid w:val="00465181"/>
    <w:rsid w:val="00473750"/>
    <w:rsid w:val="00480654"/>
    <w:rsid w:val="00482E9C"/>
    <w:rsid w:val="004866E2"/>
    <w:rsid w:val="004868BF"/>
    <w:rsid w:val="00487B2A"/>
    <w:rsid w:val="004A4DEB"/>
    <w:rsid w:val="004B074B"/>
    <w:rsid w:val="004B6985"/>
    <w:rsid w:val="004C2BE1"/>
    <w:rsid w:val="004D7856"/>
    <w:rsid w:val="004E7637"/>
    <w:rsid w:val="004E7F14"/>
    <w:rsid w:val="004F1BDD"/>
    <w:rsid w:val="004F4A13"/>
    <w:rsid w:val="004F6D06"/>
    <w:rsid w:val="005058FA"/>
    <w:rsid w:val="0051294A"/>
    <w:rsid w:val="005158AA"/>
    <w:rsid w:val="005248B5"/>
    <w:rsid w:val="00543733"/>
    <w:rsid w:val="00545191"/>
    <w:rsid w:val="00560CC3"/>
    <w:rsid w:val="0056345F"/>
    <w:rsid w:val="005649AA"/>
    <w:rsid w:val="00565F73"/>
    <w:rsid w:val="00571B2B"/>
    <w:rsid w:val="0058383A"/>
    <w:rsid w:val="005845DC"/>
    <w:rsid w:val="005865A1"/>
    <w:rsid w:val="00587653"/>
    <w:rsid w:val="00590530"/>
    <w:rsid w:val="005A00F0"/>
    <w:rsid w:val="005A1C11"/>
    <w:rsid w:val="005A5CCE"/>
    <w:rsid w:val="005B6966"/>
    <w:rsid w:val="005C09E5"/>
    <w:rsid w:val="005C7865"/>
    <w:rsid w:val="005D6BAC"/>
    <w:rsid w:val="005E0FCE"/>
    <w:rsid w:val="005F6405"/>
    <w:rsid w:val="006001F2"/>
    <w:rsid w:val="006228BC"/>
    <w:rsid w:val="006300E5"/>
    <w:rsid w:val="00637154"/>
    <w:rsid w:val="00644980"/>
    <w:rsid w:val="0065105D"/>
    <w:rsid w:val="00653C78"/>
    <w:rsid w:val="006578E6"/>
    <w:rsid w:val="00670236"/>
    <w:rsid w:val="00671DAA"/>
    <w:rsid w:val="0068004F"/>
    <w:rsid w:val="0068128F"/>
    <w:rsid w:val="006812CB"/>
    <w:rsid w:val="0068273F"/>
    <w:rsid w:val="0068713F"/>
    <w:rsid w:val="006902D1"/>
    <w:rsid w:val="006906ED"/>
    <w:rsid w:val="00693F31"/>
    <w:rsid w:val="00694130"/>
    <w:rsid w:val="006A09F4"/>
    <w:rsid w:val="006A2872"/>
    <w:rsid w:val="006C5FB2"/>
    <w:rsid w:val="006D046F"/>
    <w:rsid w:val="006E26EB"/>
    <w:rsid w:val="006E3FEF"/>
    <w:rsid w:val="006F30D9"/>
    <w:rsid w:val="007053A8"/>
    <w:rsid w:val="00706AD5"/>
    <w:rsid w:val="00706AD7"/>
    <w:rsid w:val="00711F10"/>
    <w:rsid w:val="0073563A"/>
    <w:rsid w:val="007363D1"/>
    <w:rsid w:val="007446C4"/>
    <w:rsid w:val="00745F20"/>
    <w:rsid w:val="00753D69"/>
    <w:rsid w:val="00754556"/>
    <w:rsid w:val="00771D0A"/>
    <w:rsid w:val="00783C04"/>
    <w:rsid w:val="00784C99"/>
    <w:rsid w:val="007A5D65"/>
    <w:rsid w:val="007D2B6E"/>
    <w:rsid w:val="007D36D3"/>
    <w:rsid w:val="007E1C60"/>
    <w:rsid w:val="007F0DAF"/>
    <w:rsid w:val="007F0E00"/>
    <w:rsid w:val="007F4A9F"/>
    <w:rsid w:val="008135F5"/>
    <w:rsid w:val="00814453"/>
    <w:rsid w:val="00833BEB"/>
    <w:rsid w:val="00835490"/>
    <w:rsid w:val="00836D6B"/>
    <w:rsid w:val="0084029C"/>
    <w:rsid w:val="00840F8A"/>
    <w:rsid w:val="00841ECD"/>
    <w:rsid w:val="00845111"/>
    <w:rsid w:val="00856CC2"/>
    <w:rsid w:val="00861889"/>
    <w:rsid w:val="00864092"/>
    <w:rsid w:val="008644C7"/>
    <w:rsid w:val="00867D8D"/>
    <w:rsid w:val="00872691"/>
    <w:rsid w:val="00875AAF"/>
    <w:rsid w:val="00883629"/>
    <w:rsid w:val="008842E8"/>
    <w:rsid w:val="00884F03"/>
    <w:rsid w:val="0089469B"/>
    <w:rsid w:val="00897003"/>
    <w:rsid w:val="008A011B"/>
    <w:rsid w:val="008A1721"/>
    <w:rsid w:val="008A6875"/>
    <w:rsid w:val="008B110E"/>
    <w:rsid w:val="008C37B5"/>
    <w:rsid w:val="008C4F7E"/>
    <w:rsid w:val="008E7A40"/>
    <w:rsid w:val="008F731B"/>
    <w:rsid w:val="008F733D"/>
    <w:rsid w:val="00903DE8"/>
    <w:rsid w:val="0092539D"/>
    <w:rsid w:val="0093424C"/>
    <w:rsid w:val="00936D72"/>
    <w:rsid w:val="00946465"/>
    <w:rsid w:val="00947167"/>
    <w:rsid w:val="00950FE8"/>
    <w:rsid w:val="009513D2"/>
    <w:rsid w:val="0097282A"/>
    <w:rsid w:val="00973382"/>
    <w:rsid w:val="0097390F"/>
    <w:rsid w:val="00981F47"/>
    <w:rsid w:val="00983E9B"/>
    <w:rsid w:val="00984943"/>
    <w:rsid w:val="009904E4"/>
    <w:rsid w:val="00991B68"/>
    <w:rsid w:val="009926B4"/>
    <w:rsid w:val="00996584"/>
    <w:rsid w:val="009A3BE1"/>
    <w:rsid w:val="009B1FA6"/>
    <w:rsid w:val="009B2498"/>
    <w:rsid w:val="009B3ACB"/>
    <w:rsid w:val="009B6038"/>
    <w:rsid w:val="009B6306"/>
    <w:rsid w:val="009C2DC0"/>
    <w:rsid w:val="009C3EE1"/>
    <w:rsid w:val="009C6DC7"/>
    <w:rsid w:val="009D02D9"/>
    <w:rsid w:val="009D6515"/>
    <w:rsid w:val="009E0CB2"/>
    <w:rsid w:val="009E762E"/>
    <w:rsid w:val="009E7BE6"/>
    <w:rsid w:val="009F2E8F"/>
    <w:rsid w:val="009F5C65"/>
    <w:rsid w:val="00A01879"/>
    <w:rsid w:val="00A12858"/>
    <w:rsid w:val="00A12A53"/>
    <w:rsid w:val="00A179E8"/>
    <w:rsid w:val="00A25A0D"/>
    <w:rsid w:val="00A3038F"/>
    <w:rsid w:val="00A43596"/>
    <w:rsid w:val="00A56738"/>
    <w:rsid w:val="00A607B7"/>
    <w:rsid w:val="00A648CC"/>
    <w:rsid w:val="00A9409B"/>
    <w:rsid w:val="00A954F3"/>
    <w:rsid w:val="00A96DFD"/>
    <w:rsid w:val="00AA4794"/>
    <w:rsid w:val="00AB133D"/>
    <w:rsid w:val="00AB3166"/>
    <w:rsid w:val="00AB3F73"/>
    <w:rsid w:val="00AB45D3"/>
    <w:rsid w:val="00AB7A64"/>
    <w:rsid w:val="00AB7EBE"/>
    <w:rsid w:val="00AE4C28"/>
    <w:rsid w:val="00AE4CE5"/>
    <w:rsid w:val="00AF1AD1"/>
    <w:rsid w:val="00AF3E22"/>
    <w:rsid w:val="00B00D12"/>
    <w:rsid w:val="00B014A4"/>
    <w:rsid w:val="00B0303A"/>
    <w:rsid w:val="00B055A7"/>
    <w:rsid w:val="00B11CCF"/>
    <w:rsid w:val="00B12A41"/>
    <w:rsid w:val="00B16A17"/>
    <w:rsid w:val="00B33149"/>
    <w:rsid w:val="00B3491D"/>
    <w:rsid w:val="00B3535B"/>
    <w:rsid w:val="00B35888"/>
    <w:rsid w:val="00B36302"/>
    <w:rsid w:val="00B434DB"/>
    <w:rsid w:val="00B516F5"/>
    <w:rsid w:val="00B56B5C"/>
    <w:rsid w:val="00B621FD"/>
    <w:rsid w:val="00B85986"/>
    <w:rsid w:val="00B95A62"/>
    <w:rsid w:val="00BA1976"/>
    <w:rsid w:val="00BB1B66"/>
    <w:rsid w:val="00BB3CAF"/>
    <w:rsid w:val="00BB4508"/>
    <w:rsid w:val="00BE75FA"/>
    <w:rsid w:val="00BF586D"/>
    <w:rsid w:val="00C023A5"/>
    <w:rsid w:val="00C07840"/>
    <w:rsid w:val="00C265E8"/>
    <w:rsid w:val="00C35A8B"/>
    <w:rsid w:val="00C40D9C"/>
    <w:rsid w:val="00C4312B"/>
    <w:rsid w:val="00C52720"/>
    <w:rsid w:val="00C62F1C"/>
    <w:rsid w:val="00C711A5"/>
    <w:rsid w:val="00C96F78"/>
    <w:rsid w:val="00C97FCD"/>
    <w:rsid w:val="00CA6298"/>
    <w:rsid w:val="00CB3F45"/>
    <w:rsid w:val="00CC35B4"/>
    <w:rsid w:val="00CD06A2"/>
    <w:rsid w:val="00CD6609"/>
    <w:rsid w:val="00CE16ED"/>
    <w:rsid w:val="00CE291B"/>
    <w:rsid w:val="00CE2ED1"/>
    <w:rsid w:val="00CE72ED"/>
    <w:rsid w:val="00CE7893"/>
    <w:rsid w:val="00CE7A2A"/>
    <w:rsid w:val="00CE7A41"/>
    <w:rsid w:val="00CF439D"/>
    <w:rsid w:val="00CF4566"/>
    <w:rsid w:val="00CF63B9"/>
    <w:rsid w:val="00CF7D2F"/>
    <w:rsid w:val="00D04B63"/>
    <w:rsid w:val="00D0681C"/>
    <w:rsid w:val="00D1119A"/>
    <w:rsid w:val="00D20301"/>
    <w:rsid w:val="00D323BB"/>
    <w:rsid w:val="00D36EDB"/>
    <w:rsid w:val="00D37627"/>
    <w:rsid w:val="00D4450A"/>
    <w:rsid w:val="00D451A4"/>
    <w:rsid w:val="00D5283B"/>
    <w:rsid w:val="00D56062"/>
    <w:rsid w:val="00D77077"/>
    <w:rsid w:val="00D82ACA"/>
    <w:rsid w:val="00DA0B7C"/>
    <w:rsid w:val="00DB0090"/>
    <w:rsid w:val="00DC7FE4"/>
    <w:rsid w:val="00DD00D8"/>
    <w:rsid w:val="00DD3943"/>
    <w:rsid w:val="00DE615D"/>
    <w:rsid w:val="00DF31B0"/>
    <w:rsid w:val="00DF3B55"/>
    <w:rsid w:val="00E01DB3"/>
    <w:rsid w:val="00E06266"/>
    <w:rsid w:val="00E06709"/>
    <w:rsid w:val="00E11C87"/>
    <w:rsid w:val="00E13414"/>
    <w:rsid w:val="00E145B3"/>
    <w:rsid w:val="00E23E41"/>
    <w:rsid w:val="00E31173"/>
    <w:rsid w:val="00E4767A"/>
    <w:rsid w:val="00E519E0"/>
    <w:rsid w:val="00E5323E"/>
    <w:rsid w:val="00E536FF"/>
    <w:rsid w:val="00E53D30"/>
    <w:rsid w:val="00E56C8E"/>
    <w:rsid w:val="00E642C2"/>
    <w:rsid w:val="00E71162"/>
    <w:rsid w:val="00E71D04"/>
    <w:rsid w:val="00E8648E"/>
    <w:rsid w:val="00E86BBB"/>
    <w:rsid w:val="00E93549"/>
    <w:rsid w:val="00E96145"/>
    <w:rsid w:val="00EA05B8"/>
    <w:rsid w:val="00EA7A07"/>
    <w:rsid w:val="00EB0706"/>
    <w:rsid w:val="00ED7520"/>
    <w:rsid w:val="00EE1A17"/>
    <w:rsid w:val="00EF09D8"/>
    <w:rsid w:val="00EF45B6"/>
    <w:rsid w:val="00F07944"/>
    <w:rsid w:val="00F24E2A"/>
    <w:rsid w:val="00F304CF"/>
    <w:rsid w:val="00F30B77"/>
    <w:rsid w:val="00F814FB"/>
    <w:rsid w:val="00F9226A"/>
    <w:rsid w:val="00F92FE0"/>
    <w:rsid w:val="00F94D7E"/>
    <w:rsid w:val="00F95C0F"/>
    <w:rsid w:val="00FB3D65"/>
    <w:rsid w:val="00FB65E4"/>
    <w:rsid w:val="00FB6BAA"/>
    <w:rsid w:val="00FC159B"/>
    <w:rsid w:val="00FC1682"/>
    <w:rsid w:val="00FC508A"/>
    <w:rsid w:val="00FD154A"/>
    <w:rsid w:val="00FD52DC"/>
    <w:rsid w:val="00FE5791"/>
    <w:rsid w:val="00FF42C8"/>
    <w:rsid w:val="00FF6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879"/>
    <w:rPr>
      <w:rFonts w:eastAsiaTheme="minorEastAsia"/>
      <w:szCs w:val="20"/>
      <w:lang w:val="en-IN" w:eastAsia="en-IN" w:bidi="hi-IN"/>
    </w:rPr>
  </w:style>
  <w:style w:type="paragraph" w:styleId="Heading1">
    <w:name w:val="heading 1"/>
    <w:basedOn w:val="Normal"/>
    <w:link w:val="Heading1Char"/>
    <w:uiPriority w:val="9"/>
    <w:qFormat/>
    <w:rsid w:val="00841E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841E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879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59"/>
    <w:rsid w:val="00A0187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187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879"/>
    <w:rPr>
      <w:rFonts w:ascii="Tahoma" w:eastAsiaTheme="minorEastAsia" w:hAnsi="Tahoma" w:cs="Mangal"/>
      <w:sz w:val="16"/>
      <w:szCs w:val="14"/>
      <w:lang w:val="en-IN" w:eastAsia="en-IN" w:bidi="hi-IN"/>
    </w:rPr>
  </w:style>
  <w:style w:type="paragraph" w:styleId="NormalWeb">
    <w:name w:val="Normal (Web)"/>
    <w:basedOn w:val="Normal"/>
    <w:uiPriority w:val="99"/>
    <w:rsid w:val="00973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Default">
    <w:name w:val="Default"/>
    <w:basedOn w:val="Normal"/>
    <w:uiPriority w:val="99"/>
    <w:rsid w:val="004A4DEB"/>
    <w:pPr>
      <w:autoSpaceDE w:val="0"/>
      <w:autoSpaceDN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841E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1EC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41ECD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1E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1ECD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1ECD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1EC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1ECD"/>
    <w:rPr>
      <w:rFonts w:ascii="Arial" w:eastAsia="Times New Roman" w:hAnsi="Arial" w:cs="Arial"/>
      <w:vanish/>
      <w:sz w:val="16"/>
      <w:szCs w:val="16"/>
    </w:rPr>
  </w:style>
  <w:style w:type="character" w:customStyle="1" w:styleId="photocaption">
    <w:name w:val="photocaption"/>
    <w:basedOn w:val="DefaultParagraphFont"/>
    <w:rsid w:val="00841ECD"/>
  </w:style>
  <w:style w:type="paragraph" w:customStyle="1" w:styleId="desc">
    <w:name w:val="desc"/>
    <w:basedOn w:val="Normal"/>
    <w:rsid w:val="00841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DC7FE4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C7FE4"/>
    <w:rPr>
      <w:rFonts w:eastAsiaTheme="minorEastAsia" w:cs="Mangal"/>
      <w:szCs w:val="20"/>
      <w:lang w:val="en-IN" w:eastAsia="en-I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DC7FE4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C7FE4"/>
    <w:rPr>
      <w:rFonts w:eastAsiaTheme="minorEastAsia" w:cs="Mangal"/>
      <w:szCs w:val="20"/>
      <w:lang w:val="en-IN" w:eastAsia="en-IN" w:bidi="hi-IN"/>
    </w:rPr>
  </w:style>
  <w:style w:type="character" w:customStyle="1" w:styleId="apple-converted-space">
    <w:name w:val="apple-converted-space"/>
    <w:basedOn w:val="DefaultParagraphFont"/>
    <w:rsid w:val="000467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3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4D26E-DED3-46DB-B87C-64EBD47FE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admin</cp:lastModifiedBy>
  <cp:revision>39</cp:revision>
  <cp:lastPrinted>2015-10-08T06:20:00Z</cp:lastPrinted>
  <dcterms:created xsi:type="dcterms:W3CDTF">2015-10-15T09:32:00Z</dcterms:created>
  <dcterms:modified xsi:type="dcterms:W3CDTF">2017-07-12T09:29:00Z</dcterms:modified>
</cp:coreProperties>
</file>