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6B" w:rsidRPr="00E97ABE" w:rsidRDefault="00A4226B" w:rsidP="00A4226B">
      <w:pPr>
        <w:pStyle w:val="NormalWeb"/>
        <w:shd w:val="clear" w:color="auto" w:fill="FFFFFF"/>
        <w:spacing w:before="255" w:beforeAutospacing="0" w:after="0" w:afterAutospacing="0" w:line="360" w:lineRule="auto"/>
        <w:jc w:val="right"/>
        <w:rPr>
          <w:rFonts w:asciiTheme="minorHAnsi" w:hAnsiTheme="minorHAnsi" w:cstheme="minorHAnsi"/>
          <w:color w:val="14142B"/>
          <w:sz w:val="28"/>
          <w:szCs w:val="28"/>
        </w:rPr>
      </w:pP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الْحَمْدُ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ِللهِ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الَّذِيْ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أَنْعَمَنَا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بِنِعْمَةِ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اْلإِيْمَانِ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وَاْلإِسْلاَمِ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وَنُصَلِّيْ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وَنُسَلِّمُ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عَلَى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خَيْرِ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اْلأَنَامِ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وَعَلَى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آلِهِ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وَصَحْبِهِ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وَمَنْ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تَبِعَهُمْ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بِإِحْسَانٍ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إِلَى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يَوْمِ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القِيَامِ</w:t>
      </w:r>
      <w:proofErr w:type="spellEnd"/>
    </w:p>
    <w:p w:rsidR="00A4226B" w:rsidRPr="00E97ABE" w:rsidRDefault="00A4226B" w:rsidP="00A4226B">
      <w:pPr>
        <w:pStyle w:val="NormalWeb"/>
        <w:shd w:val="clear" w:color="auto" w:fill="FFFFFF"/>
        <w:spacing w:before="255" w:beforeAutospacing="0" w:after="0" w:afterAutospacing="0" w:line="360" w:lineRule="auto"/>
        <w:jc w:val="right"/>
        <w:rPr>
          <w:rFonts w:asciiTheme="minorHAnsi" w:hAnsiTheme="minorHAnsi" w:cstheme="minorHAnsi"/>
          <w:color w:val="14142B"/>
          <w:sz w:val="28"/>
          <w:szCs w:val="28"/>
        </w:rPr>
      </w:pP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أَشْهَدُ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أَنْ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لاَ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إِلهَ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إِلاّ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اللهُ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وَأَشْهَدُ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أَنّ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مُحَمّدًا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عَبْدُهُ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وَرَسُوْلُه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لاَ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نَبِيَّ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بَعْدَهُ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يٰٓاَيُّهَا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الَّذِيْنَ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اٰمَنُوا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اتَّقُوا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اللّٰهَ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حَقَّ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تُقٰىتِه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ٖ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وَلَا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تَمُوْتُنَّ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اِلَّا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وَاَنْتُمْ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مُّسْلِمُوْنَ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أَمَّا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بَعْدُ</w:t>
      </w:r>
      <w:proofErr w:type="spellEnd"/>
    </w:p>
    <w:p w:rsidR="00C86D15" w:rsidRPr="00E97ABE" w:rsidRDefault="00C86D15" w:rsidP="00A4226B">
      <w:pPr>
        <w:spacing w:after="0" w:line="360" w:lineRule="auto"/>
        <w:jc w:val="right"/>
        <w:rPr>
          <w:rFonts w:cstheme="minorHAnsi"/>
          <w:sz w:val="28"/>
          <w:szCs w:val="28"/>
        </w:rPr>
      </w:pPr>
    </w:p>
    <w:p w:rsidR="00A4226B" w:rsidRPr="00E97ABE" w:rsidRDefault="00A4226B" w:rsidP="00A4226B">
      <w:pPr>
        <w:spacing w:after="0" w:line="360" w:lineRule="auto"/>
        <w:rPr>
          <w:rFonts w:cstheme="minorHAnsi"/>
          <w:sz w:val="28"/>
          <w:szCs w:val="28"/>
        </w:rPr>
      </w:pPr>
    </w:p>
    <w:p w:rsidR="00A4226B" w:rsidRPr="00E97ABE" w:rsidRDefault="00A4226B" w:rsidP="00A4226B">
      <w:pPr>
        <w:spacing w:after="0" w:line="360" w:lineRule="auto"/>
        <w:jc w:val="right"/>
        <w:rPr>
          <w:rFonts w:cstheme="minorHAnsi"/>
          <w:color w:val="14142B"/>
          <w:sz w:val="28"/>
          <w:szCs w:val="28"/>
          <w:shd w:val="clear" w:color="auto" w:fill="FFFFFF"/>
        </w:rPr>
      </w:pP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قال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الله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تعالى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فى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كتابه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الكريم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وَاعْتَصِمُوْا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بِحَبْلِ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اللّٰهِ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جَمِيْعًا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وَّلَا</w:t>
      </w:r>
      <w:proofErr w:type="spellEnd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 xml:space="preserve"> </w:t>
      </w:r>
      <w:proofErr w:type="spellStart"/>
      <w:r w:rsidRPr="00E97ABE">
        <w:rPr>
          <w:rFonts w:cstheme="minorHAnsi"/>
          <w:color w:val="14142B"/>
          <w:sz w:val="28"/>
          <w:szCs w:val="28"/>
          <w:shd w:val="clear" w:color="auto" w:fill="FFFFFF"/>
        </w:rPr>
        <w:t>تَفَرَّقُوْا</w:t>
      </w:r>
      <w:proofErr w:type="spellEnd"/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  <w:rPr>
          <w:rFonts w:ascii="Arial" w:hAnsi="Arial" w:cs="Arial"/>
          <w:color w:val="14142B"/>
          <w:shd w:val="clear" w:color="auto" w:fill="FFFFFF"/>
        </w:rPr>
      </w:pPr>
      <w:r>
        <w:rPr>
          <w:rFonts w:ascii="Arial" w:hAnsi="Arial" w:cs="Arial"/>
          <w:color w:val="14142B"/>
          <w:shd w:val="clear" w:color="auto" w:fill="FFFFFF"/>
        </w:rPr>
        <w:t xml:space="preserve">Jemaah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rohimakumullah</w:t>
      </w:r>
      <w:proofErr w:type="spellEnd"/>
    </w:p>
    <w:p w:rsidR="00A4226B" w:rsidRDefault="00A4226B" w:rsidP="00A4226B">
      <w:pPr>
        <w:spacing w:after="0" w:line="360" w:lineRule="auto"/>
      </w:pPr>
      <w:proofErr w:type="spellStart"/>
      <w:r w:rsidRPr="00A4226B">
        <w:t>Marilah</w:t>
      </w:r>
      <w:proofErr w:type="spellEnd"/>
      <w:r w:rsidRPr="00A4226B">
        <w:t xml:space="preserve"> </w:t>
      </w:r>
      <w:proofErr w:type="spellStart"/>
      <w:r w:rsidRPr="00A4226B">
        <w:t>kita</w:t>
      </w:r>
      <w:proofErr w:type="spellEnd"/>
      <w:r w:rsidRPr="00A4226B">
        <w:t xml:space="preserve"> </w:t>
      </w:r>
      <w:proofErr w:type="spellStart"/>
      <w:r w:rsidRPr="00A4226B">
        <w:t>selalu</w:t>
      </w:r>
      <w:proofErr w:type="spellEnd"/>
      <w:r w:rsidRPr="00A4226B">
        <w:t xml:space="preserve"> </w:t>
      </w:r>
      <w:proofErr w:type="spellStart"/>
      <w:r w:rsidRPr="00A4226B">
        <w:t>bersyukur</w:t>
      </w:r>
      <w:proofErr w:type="spellEnd"/>
      <w:r w:rsidRPr="00A4226B">
        <w:t xml:space="preserve"> </w:t>
      </w:r>
      <w:proofErr w:type="spellStart"/>
      <w:r w:rsidRPr="00A4226B">
        <w:t>apapun</w:t>
      </w:r>
      <w:proofErr w:type="spellEnd"/>
      <w:r w:rsidRPr="00A4226B">
        <w:t xml:space="preserve"> </w:t>
      </w:r>
      <w:proofErr w:type="spellStart"/>
      <w:r w:rsidRPr="00A4226B">
        <w:t>kenikmatan</w:t>
      </w:r>
      <w:proofErr w:type="spellEnd"/>
      <w:r w:rsidRPr="00A4226B">
        <w:t xml:space="preserve"> yang </w:t>
      </w:r>
      <w:proofErr w:type="spellStart"/>
      <w:r w:rsidRPr="00A4226B">
        <w:t>diberikan</w:t>
      </w:r>
      <w:proofErr w:type="spellEnd"/>
      <w:r w:rsidRPr="00A4226B">
        <w:t xml:space="preserve"> Allah pada </w:t>
      </w:r>
      <w:proofErr w:type="spellStart"/>
      <w:r w:rsidRPr="00A4226B">
        <w:t>kita</w:t>
      </w:r>
      <w:proofErr w:type="spellEnd"/>
      <w:r w:rsidRPr="00A4226B">
        <w:t xml:space="preserve">, </w:t>
      </w:r>
      <w:proofErr w:type="spellStart"/>
      <w:r w:rsidRPr="00A4226B">
        <w:t>karena</w:t>
      </w:r>
      <w:proofErr w:type="spellEnd"/>
      <w:r w:rsidRPr="00A4226B">
        <w:t xml:space="preserve"> </w:t>
      </w:r>
      <w:proofErr w:type="spellStart"/>
      <w:r w:rsidRPr="00A4226B">
        <w:t>dengan</w:t>
      </w:r>
      <w:proofErr w:type="spellEnd"/>
      <w:r w:rsidRPr="00A4226B">
        <w:t xml:space="preserve"> </w:t>
      </w:r>
      <w:proofErr w:type="spellStart"/>
      <w:r w:rsidRPr="00A4226B">
        <w:t>syukur</w:t>
      </w:r>
      <w:proofErr w:type="spellEnd"/>
      <w:r w:rsidRPr="00A4226B">
        <w:t xml:space="preserve"> </w:t>
      </w:r>
      <w:proofErr w:type="spellStart"/>
      <w:r w:rsidRPr="00A4226B">
        <w:t>itu</w:t>
      </w:r>
      <w:proofErr w:type="spellEnd"/>
      <w:r w:rsidRPr="00A4226B">
        <w:t xml:space="preserve"> Allah </w:t>
      </w:r>
      <w:proofErr w:type="spellStart"/>
      <w:r w:rsidRPr="00A4226B">
        <w:t>akan</w:t>
      </w:r>
      <w:proofErr w:type="spellEnd"/>
      <w:r w:rsidRPr="00A4226B">
        <w:t xml:space="preserve"> </w:t>
      </w:r>
      <w:proofErr w:type="spellStart"/>
      <w:r w:rsidRPr="00A4226B">
        <w:t>menambahkan</w:t>
      </w:r>
      <w:proofErr w:type="spellEnd"/>
      <w:r w:rsidRPr="00A4226B">
        <w:t xml:space="preserve"> </w:t>
      </w:r>
      <w:proofErr w:type="spellStart"/>
      <w:r w:rsidRPr="00A4226B">
        <w:t>dengan</w:t>
      </w:r>
      <w:proofErr w:type="spellEnd"/>
      <w:r w:rsidRPr="00A4226B">
        <w:t xml:space="preserve"> </w:t>
      </w:r>
      <w:proofErr w:type="spellStart"/>
      <w:r w:rsidRPr="00A4226B">
        <w:t>kenikmatan</w:t>
      </w:r>
      <w:proofErr w:type="spellEnd"/>
      <w:r w:rsidRPr="00A4226B">
        <w:t xml:space="preserve"> yang lain (Surat Ibrahim </w:t>
      </w:r>
      <w:proofErr w:type="spellStart"/>
      <w:r w:rsidRPr="00A4226B">
        <w:t>ayat</w:t>
      </w:r>
      <w:proofErr w:type="spellEnd"/>
      <w:r w:rsidRPr="00A4226B">
        <w:t xml:space="preserve"> 7).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Shalawat</w:t>
      </w:r>
      <w:proofErr w:type="spellEnd"/>
      <w:r>
        <w:t xml:space="preserve"> dan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Nabiyullah</w:t>
      </w:r>
      <w:proofErr w:type="spellEnd"/>
      <w:r>
        <w:t xml:space="preserve"> Muhammad </w:t>
      </w:r>
      <w:proofErr w:type="spellStart"/>
      <w:r>
        <w:t>Shallallahu</w:t>
      </w:r>
      <w:proofErr w:type="spellEnd"/>
      <w:r>
        <w:t xml:space="preserve"> '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Wasallam</w:t>
      </w:r>
      <w:proofErr w:type="spellEnd"/>
      <w:r>
        <w:t>.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khatib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mewasiatkan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ketakwaan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yang paling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Allah (Surat Al </w:t>
      </w:r>
      <w:proofErr w:type="spellStart"/>
      <w:r>
        <w:t>Hujurat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13).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Jamaah</w:t>
      </w:r>
      <w:proofErr w:type="spellEnd"/>
      <w:r>
        <w:t xml:space="preserve"> </w:t>
      </w:r>
      <w:proofErr w:type="spellStart"/>
      <w:r>
        <w:t>rahimakumullah</w:t>
      </w:r>
      <w:proofErr w:type="spellEnd"/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>.</w:t>
      </w:r>
    </w:p>
    <w:p w:rsidR="00A4226B" w:rsidRDefault="00A4226B" w:rsidP="00A4226B">
      <w:pPr>
        <w:spacing w:after="0" w:line="360" w:lineRule="auto"/>
      </w:pP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Theme="minorHAnsi" w:hAnsiTheme="minorHAnsi" w:cstheme="minorHAnsi"/>
          <w:color w:val="14142B"/>
        </w:rPr>
      </w:pP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yang paling </w:t>
      </w:r>
      <w:proofErr w:type="spellStart"/>
      <w:r w:rsidRPr="00A4226B">
        <w:rPr>
          <w:rFonts w:asciiTheme="minorHAnsi" w:hAnsiTheme="minorHAnsi" w:cstheme="minorHAnsi"/>
          <w:color w:val="14142B"/>
        </w:rPr>
        <w:t>utama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adalah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dari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Allah SWT yang </w:t>
      </w:r>
      <w:proofErr w:type="spellStart"/>
      <w:r w:rsidRPr="00A4226B">
        <w:rPr>
          <w:rFonts w:asciiTheme="minorHAnsi" w:hAnsiTheme="minorHAnsi" w:cstheme="minorHAnsi"/>
          <w:color w:val="14142B"/>
        </w:rPr>
        <w:t>sering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disebut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dengan</w:t>
      </w:r>
      <w:proofErr w:type="spellEnd"/>
      <w:r w:rsidRPr="00A4226B">
        <w:rPr>
          <w:rFonts w:asciiTheme="minorHAnsi" w:hAnsiTheme="minorHAnsi" w:cstheme="minorHAnsi"/>
          <w:color w:val="14142B"/>
        </w:rPr>
        <w:t> </w:t>
      </w:r>
      <w:proofErr w:type="spellStart"/>
      <w:r w:rsidRPr="00A4226B">
        <w:rPr>
          <w:rFonts w:asciiTheme="minorHAnsi" w:hAnsiTheme="minorHAnsi" w:cstheme="minorHAnsi"/>
          <w:color w:val="14142B"/>
        </w:rPr>
        <w:fldChar w:fldCharType="begin"/>
      </w:r>
      <w:r w:rsidRPr="00A4226B">
        <w:rPr>
          <w:rFonts w:asciiTheme="minorHAnsi" w:hAnsiTheme="minorHAnsi" w:cstheme="minorHAnsi"/>
          <w:color w:val="14142B"/>
        </w:rPr>
        <w:instrText xml:space="preserve"> HYPERLINK "https://www.senangsenang.id/tag/hidayah" </w:instrText>
      </w:r>
      <w:r w:rsidRPr="00A4226B">
        <w:rPr>
          <w:rFonts w:asciiTheme="minorHAnsi" w:hAnsiTheme="minorHAnsi" w:cstheme="minorHAnsi"/>
          <w:color w:val="14142B"/>
        </w:rPr>
        <w:fldChar w:fldCharType="separate"/>
      </w:r>
      <w:r w:rsidRPr="00A4226B">
        <w:rPr>
          <w:rStyle w:val="Hyperlink"/>
          <w:rFonts w:asciiTheme="minorHAnsi" w:hAnsiTheme="minorHAnsi" w:cstheme="minorHAnsi"/>
          <w:color w:val="FF0000"/>
        </w:rPr>
        <w:t>hidayah</w:t>
      </w:r>
      <w:proofErr w:type="spellEnd"/>
      <w:r w:rsidRPr="00A4226B">
        <w:rPr>
          <w:rFonts w:asciiTheme="minorHAnsi" w:hAnsiTheme="minorHAnsi" w:cstheme="minorHAnsi"/>
          <w:color w:val="14142B"/>
        </w:rPr>
        <w:fldChar w:fldCharType="end"/>
      </w:r>
      <w:r w:rsidRPr="00A4226B">
        <w:rPr>
          <w:rFonts w:asciiTheme="minorHAnsi" w:hAnsiTheme="minorHAnsi" w:cstheme="minorHAnsi"/>
          <w:color w:val="14142B"/>
        </w:rPr>
        <w:t>.</w:t>
      </w: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Theme="minorHAnsi" w:hAnsiTheme="minorHAnsi" w:cstheme="minorHAnsi"/>
          <w:color w:val="14142B"/>
        </w:rPr>
      </w:pPr>
      <w:proofErr w:type="spellStart"/>
      <w:r w:rsidRPr="00A4226B">
        <w:rPr>
          <w:rFonts w:asciiTheme="minorHAnsi" w:hAnsiTheme="minorHAnsi" w:cstheme="minorHAnsi"/>
          <w:color w:val="14142B"/>
        </w:rPr>
        <w:t>Dalam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sebuah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hadist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Qudsiy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Allah </w:t>
      </w:r>
      <w:proofErr w:type="spellStart"/>
      <w:r w:rsidRPr="00A4226B">
        <w:rPr>
          <w:rFonts w:asciiTheme="minorHAnsi" w:hAnsiTheme="minorHAnsi" w:cstheme="minorHAnsi"/>
          <w:color w:val="14142B"/>
        </w:rPr>
        <w:t>berfirman</w:t>
      </w:r>
      <w:proofErr w:type="spellEnd"/>
      <w:r w:rsidRPr="00A4226B">
        <w:rPr>
          <w:rFonts w:asciiTheme="minorHAnsi" w:hAnsiTheme="minorHAnsi" w:cstheme="minorHAnsi"/>
          <w:color w:val="14142B"/>
        </w:rPr>
        <w:t>:</w:t>
      </w:r>
    </w:p>
    <w:p w:rsidR="00A4226B" w:rsidRPr="00E97ABE" w:rsidRDefault="00A4226B" w:rsidP="00E97ABE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Theme="minorHAnsi" w:hAnsiTheme="minorHAnsi" w:cstheme="minorHAnsi"/>
          <w:color w:val="14142B"/>
          <w:sz w:val="28"/>
          <w:szCs w:val="28"/>
        </w:rPr>
      </w:pP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يَا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عِبَادِي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كُلُّكُمْ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ضَالٌّ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إِلَّا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مَنْ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هَدَيْتُهُ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،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فَاسْتَهْدُونِي</w:t>
      </w:r>
      <w:proofErr w:type="spellEnd"/>
      <w:r w:rsidRPr="00E97ABE">
        <w:rPr>
          <w:rFonts w:asciiTheme="minorHAnsi" w:hAnsiTheme="minorHAnsi" w:cstheme="minorHAnsi"/>
          <w:color w:val="14142B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14142B"/>
          <w:sz w:val="28"/>
          <w:szCs w:val="28"/>
        </w:rPr>
        <w:t>أَهْدِكُمْ</w:t>
      </w:r>
      <w:proofErr w:type="spellEnd"/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Theme="minorHAnsi" w:hAnsiTheme="minorHAnsi" w:cstheme="minorHAnsi"/>
          <w:color w:val="14142B"/>
        </w:rPr>
      </w:pPr>
      <w:r w:rsidRPr="00A4226B">
        <w:rPr>
          <w:rFonts w:asciiTheme="minorHAnsi" w:hAnsiTheme="minorHAnsi" w:cstheme="minorHAnsi"/>
          <w:color w:val="14142B"/>
        </w:rPr>
        <w:t>"</w:t>
      </w:r>
      <w:proofErr w:type="spellStart"/>
      <w:r w:rsidRPr="00A4226B">
        <w:rPr>
          <w:rFonts w:asciiTheme="minorHAnsi" w:hAnsiTheme="minorHAnsi" w:cstheme="minorHAnsi"/>
          <w:color w:val="14142B"/>
        </w:rPr>
        <w:t>Wahai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hamba</w:t>
      </w:r>
      <w:proofErr w:type="spellEnd"/>
      <w:r w:rsidRPr="00A4226B">
        <w:rPr>
          <w:rFonts w:asciiTheme="minorHAnsi" w:hAnsiTheme="minorHAnsi" w:cstheme="minorHAnsi"/>
          <w:color w:val="14142B"/>
        </w:rPr>
        <w:t>-</w:t>
      </w:r>
      <w:proofErr w:type="spellStart"/>
      <w:r w:rsidRPr="00A4226B">
        <w:rPr>
          <w:rFonts w:asciiTheme="minorHAnsi" w:hAnsiTheme="minorHAnsi" w:cstheme="minorHAnsi"/>
          <w:color w:val="14142B"/>
        </w:rPr>
        <w:t>hamba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-Ku, </w:t>
      </w:r>
      <w:proofErr w:type="spellStart"/>
      <w:r w:rsidRPr="00A4226B">
        <w:rPr>
          <w:rFonts w:asciiTheme="minorHAnsi" w:hAnsiTheme="minorHAnsi" w:cstheme="minorHAnsi"/>
          <w:color w:val="14142B"/>
        </w:rPr>
        <w:t>sesungguhnya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setiap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dari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kalian </w:t>
      </w:r>
      <w:proofErr w:type="spellStart"/>
      <w:r w:rsidRPr="00A4226B">
        <w:rPr>
          <w:rFonts w:asciiTheme="minorHAnsi" w:hAnsiTheme="minorHAnsi" w:cstheme="minorHAnsi"/>
          <w:color w:val="14142B"/>
        </w:rPr>
        <w:t>adalah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sesat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, </w:t>
      </w:r>
      <w:proofErr w:type="spellStart"/>
      <w:r w:rsidRPr="00A4226B">
        <w:rPr>
          <w:rFonts w:asciiTheme="minorHAnsi" w:hAnsiTheme="minorHAnsi" w:cstheme="minorHAnsi"/>
          <w:color w:val="14142B"/>
        </w:rPr>
        <w:t>kecuali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orang yang </w:t>
      </w:r>
      <w:proofErr w:type="spellStart"/>
      <w:r w:rsidRPr="00A4226B">
        <w:rPr>
          <w:rFonts w:asciiTheme="minorHAnsi" w:hAnsiTheme="minorHAnsi" w:cstheme="minorHAnsi"/>
          <w:color w:val="14142B"/>
        </w:rPr>
        <w:t>Aku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beri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kepadanya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, </w:t>
      </w:r>
      <w:proofErr w:type="spellStart"/>
      <w:r w:rsidRPr="00A4226B">
        <w:rPr>
          <w:rFonts w:asciiTheme="minorHAnsi" w:hAnsiTheme="minorHAnsi" w:cstheme="minorHAnsi"/>
          <w:color w:val="14142B"/>
        </w:rPr>
        <w:t>maka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mintalah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kepada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-Ku, </w:t>
      </w:r>
      <w:proofErr w:type="spellStart"/>
      <w:r w:rsidRPr="00A4226B">
        <w:rPr>
          <w:rFonts w:asciiTheme="minorHAnsi" w:hAnsiTheme="minorHAnsi" w:cstheme="minorHAnsi"/>
          <w:color w:val="14142B"/>
        </w:rPr>
        <w:t>niscaya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Aku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beri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hidayah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kepada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kalian," HR Muslim </w:t>
      </w:r>
      <w:proofErr w:type="spellStart"/>
      <w:r w:rsidRPr="00A4226B">
        <w:rPr>
          <w:rFonts w:asciiTheme="minorHAnsi" w:hAnsiTheme="minorHAnsi" w:cstheme="minorHAnsi"/>
          <w:color w:val="14142B"/>
        </w:rPr>
        <w:t>Nomer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2577.</w:t>
      </w: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Theme="minorHAnsi" w:hAnsiTheme="minorHAnsi" w:cstheme="minorHAnsi"/>
          <w:color w:val="14142B"/>
        </w:rPr>
      </w:pP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hd w:val="clear" w:color="auto" w:fill="FFFFFF"/>
        </w:rPr>
      </w:pPr>
      <w:proofErr w:type="spellStart"/>
      <w:r>
        <w:rPr>
          <w:rFonts w:ascii="Arial" w:hAnsi="Arial" w:cs="Arial"/>
          <w:color w:val="14142B"/>
          <w:shd w:val="clear" w:color="auto" w:fill="FFFFFF"/>
        </w:rPr>
        <w:lastRenderedPageBreak/>
        <w:t>وَمَن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يَهۡدِ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ٱللَّهُ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فَهُوَ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ٱلۡمُهۡتَدِ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وَمَن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يُضۡلِلۡ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فَلَن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تَجِدَ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لَهُمۡ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أَوۡلِيَآءَ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مِن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دُونِهِ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> 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Theme="minorHAnsi" w:hAnsiTheme="minorHAnsi" w:cstheme="minorHAnsi"/>
          <w:color w:val="14142B"/>
        </w:rPr>
      </w:pPr>
      <w:r w:rsidRPr="00A4226B">
        <w:rPr>
          <w:rFonts w:asciiTheme="minorHAnsi" w:hAnsiTheme="minorHAnsi" w:cstheme="minorHAnsi"/>
          <w:color w:val="14142B"/>
        </w:rPr>
        <w:t xml:space="preserve">"Dan </w:t>
      </w:r>
      <w:proofErr w:type="spellStart"/>
      <w:r w:rsidRPr="00A4226B">
        <w:rPr>
          <w:rFonts w:asciiTheme="minorHAnsi" w:hAnsiTheme="minorHAnsi" w:cstheme="minorHAnsi"/>
          <w:color w:val="14142B"/>
        </w:rPr>
        <w:t>barang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siapa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diberi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oleh Allah, </w:t>
      </w:r>
      <w:proofErr w:type="spellStart"/>
      <w:r w:rsidRPr="00A4226B">
        <w:rPr>
          <w:rFonts w:asciiTheme="minorHAnsi" w:hAnsiTheme="minorHAnsi" w:cstheme="minorHAnsi"/>
          <w:color w:val="14142B"/>
        </w:rPr>
        <w:t>dialah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yang </w:t>
      </w:r>
      <w:proofErr w:type="spellStart"/>
      <w:r w:rsidRPr="00A4226B">
        <w:rPr>
          <w:rFonts w:asciiTheme="minorHAnsi" w:hAnsiTheme="minorHAnsi" w:cstheme="minorHAnsi"/>
          <w:color w:val="14142B"/>
        </w:rPr>
        <w:t>mendapat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, dan </w:t>
      </w:r>
      <w:proofErr w:type="spellStart"/>
      <w:r w:rsidRPr="00A4226B">
        <w:rPr>
          <w:rFonts w:asciiTheme="minorHAnsi" w:hAnsiTheme="minorHAnsi" w:cstheme="minorHAnsi"/>
          <w:color w:val="14142B"/>
        </w:rPr>
        <w:t>barang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siapa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Dia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sesatkan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, </w:t>
      </w:r>
      <w:proofErr w:type="spellStart"/>
      <w:r w:rsidRPr="00A4226B">
        <w:rPr>
          <w:rFonts w:asciiTheme="minorHAnsi" w:hAnsiTheme="minorHAnsi" w:cstheme="minorHAnsi"/>
          <w:color w:val="14142B"/>
        </w:rPr>
        <w:t>maka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engkau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tidak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akan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mendapatkan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penolong-penolong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bagi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mereka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selain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Dia</w:t>
      </w:r>
      <w:proofErr w:type="spellEnd"/>
      <w:r w:rsidRPr="00A4226B">
        <w:rPr>
          <w:rFonts w:asciiTheme="minorHAnsi" w:hAnsiTheme="minorHAnsi" w:cstheme="minorHAnsi"/>
          <w:color w:val="14142B"/>
        </w:rPr>
        <w:t>," (QS. Al-</w:t>
      </w:r>
      <w:proofErr w:type="spellStart"/>
      <w:r w:rsidRPr="00A4226B">
        <w:rPr>
          <w:rFonts w:asciiTheme="minorHAnsi" w:hAnsiTheme="minorHAnsi" w:cstheme="minorHAnsi"/>
          <w:color w:val="14142B"/>
        </w:rPr>
        <w:t>Isra</w:t>
      </w:r>
      <w:proofErr w:type="spellEnd"/>
      <w:r w:rsidRPr="00A4226B">
        <w:rPr>
          <w:rFonts w:asciiTheme="minorHAnsi" w:hAnsiTheme="minorHAnsi" w:cstheme="minorHAnsi"/>
          <w:color w:val="14142B"/>
        </w:rPr>
        <w:t>' 17: Ayat 97)</w:t>
      </w: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Theme="minorHAnsi" w:hAnsiTheme="minorHAnsi" w:cstheme="minorHAnsi"/>
          <w:color w:val="14142B"/>
        </w:rPr>
      </w:pPr>
    </w:p>
    <w:p w:rsidR="00A4226B" w:rsidRPr="00A4226B" w:rsidRDefault="00A4226B" w:rsidP="00A422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4142B"/>
        </w:rPr>
      </w:pPr>
      <w:proofErr w:type="spellStart"/>
      <w:r w:rsidRPr="00A4226B">
        <w:rPr>
          <w:rFonts w:asciiTheme="minorHAnsi" w:hAnsiTheme="minorHAnsi" w:cstheme="minorHAnsi"/>
          <w:color w:val="14142B"/>
        </w:rPr>
        <w:t>Dalam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mendapatkan</w:t>
      </w:r>
      <w:proofErr w:type="spellEnd"/>
      <w:r w:rsidRPr="00A4226B">
        <w:rPr>
          <w:rFonts w:asciiTheme="minorHAnsi" w:hAnsiTheme="minorHAnsi" w:cstheme="minorHAnsi"/>
          <w:color w:val="14142B"/>
        </w:rPr>
        <w:t> </w:t>
      </w:r>
      <w:proofErr w:type="spellStart"/>
      <w:r w:rsidRPr="00A4226B">
        <w:rPr>
          <w:rFonts w:asciiTheme="minorHAnsi" w:hAnsiTheme="minorHAnsi" w:cstheme="minorHAnsi"/>
          <w:color w:val="14142B"/>
        </w:rPr>
        <w:fldChar w:fldCharType="begin"/>
      </w:r>
      <w:r w:rsidRPr="00A4226B">
        <w:rPr>
          <w:rFonts w:asciiTheme="minorHAnsi" w:hAnsiTheme="minorHAnsi" w:cstheme="minorHAnsi"/>
          <w:color w:val="14142B"/>
        </w:rPr>
        <w:instrText xml:space="preserve"> HYPERLINK "https://www.senangsenang.id/tag/hidayah" </w:instrText>
      </w:r>
      <w:r w:rsidRPr="00A4226B">
        <w:rPr>
          <w:rFonts w:asciiTheme="minorHAnsi" w:hAnsiTheme="minorHAnsi" w:cstheme="minorHAnsi"/>
          <w:color w:val="14142B"/>
        </w:rPr>
        <w:fldChar w:fldCharType="separate"/>
      </w:r>
      <w:r w:rsidRPr="00A4226B">
        <w:rPr>
          <w:rStyle w:val="Hyperlink"/>
          <w:rFonts w:asciiTheme="minorHAnsi" w:hAnsiTheme="minorHAnsi" w:cstheme="minorHAnsi"/>
          <w:color w:val="FF0000"/>
        </w:rPr>
        <w:t>hidayah</w:t>
      </w:r>
      <w:proofErr w:type="spellEnd"/>
      <w:r w:rsidRPr="00A4226B">
        <w:rPr>
          <w:rFonts w:asciiTheme="minorHAnsi" w:hAnsiTheme="minorHAnsi" w:cstheme="minorHAnsi"/>
          <w:color w:val="14142B"/>
        </w:rPr>
        <w:fldChar w:fldCharType="end"/>
      </w:r>
      <w:r w:rsidRPr="00A4226B">
        <w:rPr>
          <w:rFonts w:asciiTheme="minorHAnsi" w:hAnsiTheme="minorHAnsi" w:cstheme="minorHAnsi"/>
          <w:color w:val="14142B"/>
        </w:rPr>
        <w:t> </w:t>
      </w:r>
      <w:proofErr w:type="spellStart"/>
      <w:r w:rsidRPr="00A4226B">
        <w:rPr>
          <w:rFonts w:asciiTheme="minorHAnsi" w:hAnsiTheme="minorHAnsi" w:cstheme="minorHAnsi"/>
          <w:color w:val="14142B"/>
        </w:rPr>
        <w:t>manusia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tidak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hanya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pasif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tapi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harus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berupaya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dengan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aktif</w:t>
      </w:r>
      <w:proofErr w:type="spellEnd"/>
      <w:r w:rsidRPr="00A4226B">
        <w:rPr>
          <w:rFonts w:asciiTheme="minorHAnsi" w:hAnsiTheme="minorHAnsi" w:cstheme="minorHAnsi"/>
          <w:color w:val="14142B"/>
        </w:rPr>
        <w:t>.</w:t>
      </w:r>
    </w:p>
    <w:p w:rsidR="00A4226B" w:rsidRPr="00A4226B" w:rsidRDefault="00A4226B" w:rsidP="00A4226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4142B"/>
        </w:rPr>
      </w:pPr>
      <w:proofErr w:type="spellStart"/>
      <w:r w:rsidRPr="00A4226B">
        <w:rPr>
          <w:rFonts w:asciiTheme="minorHAnsi" w:hAnsiTheme="minorHAnsi" w:cstheme="minorHAnsi"/>
          <w:color w:val="14142B"/>
        </w:rPr>
        <w:t>Seperti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dituntunkan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dalam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setiap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salat </w:t>
      </w:r>
      <w:proofErr w:type="spellStart"/>
      <w:r w:rsidRPr="00A4226B">
        <w:rPr>
          <w:rFonts w:asciiTheme="minorHAnsi" w:hAnsiTheme="minorHAnsi" w:cstheme="minorHAnsi"/>
          <w:color w:val="14142B"/>
        </w:rPr>
        <w:t>untuk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selalu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minta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petunjuk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yaitu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membaca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surat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Al </w:t>
      </w:r>
      <w:proofErr w:type="spellStart"/>
      <w:r w:rsidRPr="00A4226B">
        <w:rPr>
          <w:rFonts w:asciiTheme="minorHAnsi" w:hAnsiTheme="minorHAnsi" w:cstheme="minorHAnsi"/>
          <w:color w:val="14142B"/>
        </w:rPr>
        <w:t>Fatihah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</w:t>
      </w:r>
      <w:proofErr w:type="spellStart"/>
      <w:r w:rsidRPr="00A4226B">
        <w:rPr>
          <w:rFonts w:asciiTheme="minorHAnsi" w:hAnsiTheme="minorHAnsi" w:cstheme="minorHAnsi"/>
          <w:color w:val="14142B"/>
        </w:rPr>
        <w:t>ayat</w:t>
      </w:r>
      <w:proofErr w:type="spellEnd"/>
      <w:r w:rsidRPr="00A4226B">
        <w:rPr>
          <w:rFonts w:asciiTheme="minorHAnsi" w:hAnsiTheme="minorHAnsi" w:cstheme="minorHAnsi"/>
          <w:color w:val="14142B"/>
        </w:rPr>
        <w:t xml:space="preserve"> 6.</w:t>
      </w:r>
    </w:p>
    <w:p w:rsidR="00A4226B" w:rsidRPr="00E97ABE" w:rsidRDefault="00A4226B" w:rsidP="00E97ABE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ٱهۡدِنَا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ٱلصِّرَٰطَ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ٱلۡمُسۡتَقِيمَ</w:t>
      </w:r>
      <w:proofErr w:type="spellEnd"/>
    </w:p>
    <w:p w:rsidR="00A4226B" w:rsidRDefault="00A4226B" w:rsidP="00A4226B">
      <w:pPr>
        <w:spacing w:after="0" w:line="360" w:lineRule="auto"/>
      </w:pPr>
      <w:r>
        <w:t>"</w:t>
      </w:r>
      <w:proofErr w:type="spellStart"/>
      <w:r>
        <w:t>Tunjukkanlah</w:t>
      </w:r>
      <w:proofErr w:type="spellEnd"/>
      <w:r>
        <w:t xml:space="preserve"> kami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lurus</w:t>
      </w:r>
      <w:proofErr w:type="spellEnd"/>
      <w:r>
        <w:t>."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Ibnu</w:t>
      </w:r>
      <w:proofErr w:type="spellEnd"/>
      <w:r>
        <w:t xml:space="preserve">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 “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siksa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SWT."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r>
        <w:t xml:space="preserve">1. </w:t>
      </w: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agama Allah (Islam).</w:t>
      </w:r>
    </w:p>
    <w:p w:rsidR="00A4226B" w:rsidRDefault="00A4226B" w:rsidP="00A4226B">
      <w:pPr>
        <w:spacing w:after="0" w:line="360" w:lineRule="auto"/>
      </w:pPr>
    </w:p>
    <w:p w:rsidR="00A4226B" w:rsidRDefault="00A4226B" w:rsidP="00A4226B">
      <w:pPr>
        <w:spacing w:after="0" w:line="36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Ali Imran </w:t>
      </w:r>
      <w:proofErr w:type="spellStart"/>
      <w:r>
        <w:t>ayat</w:t>
      </w:r>
      <w:proofErr w:type="spellEnd"/>
      <w:r>
        <w:t xml:space="preserve"> 101 Allah SWT </w:t>
      </w:r>
      <w:proofErr w:type="spellStart"/>
      <w:r>
        <w:t>berfirman</w:t>
      </w:r>
      <w:proofErr w:type="spellEnd"/>
      <w:r>
        <w:t>,</w:t>
      </w:r>
    </w:p>
    <w:p w:rsidR="00A4226B" w:rsidRPr="00E97ABE" w:rsidRDefault="00A4226B" w:rsidP="00A4226B">
      <w:pPr>
        <w:spacing w:after="0" w:line="360" w:lineRule="auto"/>
        <w:jc w:val="right"/>
        <w:rPr>
          <w:rFonts w:ascii="Arial" w:hAnsi="Arial" w:cs="Arial"/>
          <w:color w:val="14142B"/>
          <w:sz w:val="32"/>
          <w:szCs w:val="32"/>
          <w:shd w:val="clear" w:color="auto" w:fill="FFFFFF"/>
        </w:rPr>
      </w:pP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وَمَن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يَعۡتَصِم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بِٱللَّهِ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فَقَدۡ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هُدِيَ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إِلَىٰ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صِرَٰطٍ</w:t>
      </w:r>
      <w:proofErr w:type="spellEnd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 xml:space="preserve"> </w:t>
      </w:r>
      <w:proofErr w:type="spellStart"/>
      <w:r w:rsidRPr="00E97ABE">
        <w:rPr>
          <w:rFonts w:ascii="Arial" w:hAnsi="Arial" w:cs="Arial"/>
          <w:color w:val="14142B"/>
          <w:sz w:val="32"/>
          <w:szCs w:val="32"/>
          <w:shd w:val="clear" w:color="auto" w:fill="FFFFFF"/>
        </w:rPr>
        <w:t>مُّسۡتَقِيمٍ</w:t>
      </w:r>
      <w:proofErr w:type="spellEnd"/>
    </w:p>
    <w:p w:rsidR="00A4226B" w:rsidRDefault="00A4226B" w:rsidP="00A4226B">
      <w:pPr>
        <w:spacing w:after="0" w:line="360" w:lineRule="auto"/>
        <w:rPr>
          <w:sz w:val="24"/>
          <w:szCs w:val="24"/>
        </w:rPr>
      </w:pPr>
      <w:r w:rsidRPr="00A4226B">
        <w:rPr>
          <w:sz w:val="24"/>
          <w:szCs w:val="24"/>
        </w:rPr>
        <w:t>"</w:t>
      </w:r>
      <w:proofErr w:type="spellStart"/>
      <w:r w:rsidRPr="00A4226B">
        <w:rPr>
          <w:sz w:val="24"/>
          <w:szCs w:val="24"/>
        </w:rPr>
        <w:t>Barang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siapa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berpegang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teguh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kepada</w:t>
      </w:r>
      <w:proofErr w:type="spellEnd"/>
      <w:r w:rsidRPr="00A4226B">
        <w:rPr>
          <w:sz w:val="24"/>
          <w:szCs w:val="24"/>
        </w:rPr>
        <w:t xml:space="preserve"> (agama) Allah, </w:t>
      </w:r>
      <w:proofErr w:type="spellStart"/>
      <w:r w:rsidRPr="00A4226B">
        <w:rPr>
          <w:sz w:val="24"/>
          <w:szCs w:val="24"/>
        </w:rPr>
        <w:t>maka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sungguh</w:t>
      </w:r>
      <w:proofErr w:type="spellEnd"/>
      <w:r w:rsidRPr="00A4226B">
        <w:rPr>
          <w:sz w:val="24"/>
          <w:szCs w:val="24"/>
        </w:rPr>
        <w:t xml:space="preserve">, </w:t>
      </w:r>
      <w:proofErr w:type="spellStart"/>
      <w:r w:rsidRPr="00A4226B">
        <w:rPr>
          <w:sz w:val="24"/>
          <w:szCs w:val="24"/>
        </w:rPr>
        <w:t>dia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diberi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petunjuk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kepada</w:t>
      </w:r>
      <w:proofErr w:type="spellEnd"/>
      <w:r w:rsidRPr="00A4226B">
        <w:rPr>
          <w:sz w:val="24"/>
          <w:szCs w:val="24"/>
        </w:rPr>
        <w:t xml:space="preserve"> </w:t>
      </w:r>
      <w:proofErr w:type="spellStart"/>
      <w:r w:rsidRPr="00A4226B">
        <w:rPr>
          <w:sz w:val="24"/>
          <w:szCs w:val="24"/>
        </w:rPr>
        <w:t>jalan</w:t>
      </w:r>
      <w:proofErr w:type="spellEnd"/>
      <w:r w:rsidRPr="00A4226B">
        <w:rPr>
          <w:sz w:val="24"/>
          <w:szCs w:val="24"/>
        </w:rPr>
        <w:t xml:space="preserve"> yang </w:t>
      </w:r>
      <w:proofErr w:type="spellStart"/>
      <w:r w:rsidRPr="00A4226B">
        <w:rPr>
          <w:sz w:val="24"/>
          <w:szCs w:val="24"/>
        </w:rPr>
        <w:t>lurus</w:t>
      </w:r>
      <w:proofErr w:type="spellEnd"/>
      <w:r w:rsidRPr="00A4226B">
        <w:rPr>
          <w:sz w:val="24"/>
          <w:szCs w:val="24"/>
        </w:rPr>
        <w:t>," (QS Ali 'Imran 3: Ayat 101).</w:t>
      </w:r>
    </w:p>
    <w:p w:rsid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2. </w:t>
      </w:r>
      <w:proofErr w:type="spellStart"/>
      <w:r>
        <w:rPr>
          <w:rFonts w:ascii="Arial" w:hAnsi="Arial" w:cs="Arial"/>
          <w:color w:val="14142B"/>
        </w:rPr>
        <w:t>Bersungguh-sungguh</w:t>
      </w:r>
      <w:proofErr w:type="spellEnd"/>
      <w:r>
        <w:rPr>
          <w:rFonts w:ascii="Arial" w:hAnsi="Arial" w:cs="Arial"/>
          <w:color w:val="14142B"/>
        </w:rPr>
        <w:t xml:space="preserve"> di </w:t>
      </w:r>
      <w:proofErr w:type="spellStart"/>
      <w:r>
        <w:rPr>
          <w:rFonts w:ascii="Arial" w:hAnsi="Arial" w:cs="Arial"/>
          <w:color w:val="14142B"/>
        </w:rPr>
        <w:t>jalan</w:t>
      </w:r>
      <w:proofErr w:type="spellEnd"/>
      <w:r>
        <w:rPr>
          <w:rFonts w:ascii="Arial" w:hAnsi="Arial" w:cs="Arial"/>
          <w:color w:val="14142B"/>
        </w:rPr>
        <w:t xml:space="preserve"> Allah SWT.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surat</w:t>
      </w:r>
      <w:proofErr w:type="spellEnd"/>
      <w:r>
        <w:rPr>
          <w:rFonts w:ascii="Arial" w:hAnsi="Arial" w:cs="Arial"/>
          <w:color w:val="14142B"/>
        </w:rPr>
        <w:t xml:space="preserve"> Al </w:t>
      </w:r>
      <w:proofErr w:type="spellStart"/>
      <w:r>
        <w:rPr>
          <w:rFonts w:ascii="Arial" w:hAnsi="Arial" w:cs="Arial"/>
          <w:color w:val="14142B"/>
        </w:rPr>
        <w:t>Ankabut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ayat</w:t>
      </w:r>
      <w:proofErr w:type="spellEnd"/>
      <w:r>
        <w:rPr>
          <w:rFonts w:ascii="Arial" w:hAnsi="Arial" w:cs="Arial"/>
          <w:color w:val="14142B"/>
        </w:rPr>
        <w:t xml:space="preserve"> 69 Allah SWT </w:t>
      </w:r>
      <w:proofErr w:type="spellStart"/>
      <w:r>
        <w:rPr>
          <w:rFonts w:ascii="Arial" w:hAnsi="Arial" w:cs="Arial"/>
          <w:color w:val="14142B"/>
        </w:rPr>
        <w:t>berfirman</w:t>
      </w:r>
      <w:proofErr w:type="spellEnd"/>
      <w:r>
        <w:rPr>
          <w:rFonts w:ascii="Arial" w:hAnsi="Arial" w:cs="Arial"/>
          <w:color w:val="14142B"/>
        </w:rPr>
        <w:t>,</w:t>
      </w: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وَٱلَّذِينَ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جَٰهَدُواْ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فِينَا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لَنَهۡدِيَنَّهُمۡ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سُبُلَنَا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وَإِنَّ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ٱللَّهَ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لَمَعَ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ٱلۡمُحۡسِنِينَ</w:t>
      </w:r>
      <w:proofErr w:type="spellEnd"/>
    </w:p>
    <w:p w:rsidR="00A4226B" w:rsidRDefault="00A4226B" w:rsidP="00A4226B">
      <w:pPr>
        <w:spacing w:after="0" w:line="360" w:lineRule="auto"/>
        <w:rPr>
          <w:rFonts w:ascii="Arial" w:hAnsi="Arial" w:cs="Arial"/>
          <w:color w:val="14142B"/>
          <w:shd w:val="clear" w:color="auto" w:fill="FFFFFF"/>
        </w:rPr>
      </w:pPr>
      <w:r>
        <w:rPr>
          <w:rFonts w:ascii="Arial" w:hAnsi="Arial" w:cs="Arial"/>
          <w:color w:val="14142B"/>
          <w:shd w:val="clear" w:color="auto" w:fill="FFFFFF"/>
        </w:rPr>
        <w:t xml:space="preserve">"Dan orang-orang yang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berjihad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keridaan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) Kami, Kami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tunjukkan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jalan-jalan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Kami. Dan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sungguh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, Allah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beserta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orang-orang yang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berbuat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>," (QS Al-'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Ankabut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29: Ayat 69).</w:t>
      </w:r>
    </w:p>
    <w:p w:rsid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lastRenderedPageBreak/>
        <w:t xml:space="preserve">3. </w:t>
      </w:r>
      <w:proofErr w:type="spellStart"/>
      <w:r>
        <w:rPr>
          <w:rFonts w:ascii="Arial" w:hAnsi="Arial" w:cs="Arial"/>
          <w:color w:val="14142B"/>
        </w:rPr>
        <w:t>Menjalankan</w:t>
      </w:r>
      <w:proofErr w:type="spellEnd"/>
      <w:r>
        <w:rPr>
          <w:rFonts w:ascii="Arial" w:hAnsi="Arial" w:cs="Arial"/>
          <w:color w:val="14142B"/>
        </w:rPr>
        <w:t xml:space="preserve"> Sunnah </w:t>
      </w:r>
      <w:proofErr w:type="spellStart"/>
      <w:r>
        <w:rPr>
          <w:rFonts w:ascii="Arial" w:hAnsi="Arial" w:cs="Arial"/>
          <w:color w:val="14142B"/>
        </w:rPr>
        <w:t>Rasulullah</w:t>
      </w:r>
      <w:proofErr w:type="spellEnd"/>
      <w:r>
        <w:rPr>
          <w:rFonts w:ascii="Arial" w:hAnsi="Arial" w:cs="Arial"/>
          <w:color w:val="14142B"/>
        </w:rPr>
        <w:t xml:space="preserve"> SAW.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surat</w:t>
      </w:r>
      <w:proofErr w:type="spellEnd"/>
      <w:r>
        <w:rPr>
          <w:rFonts w:ascii="Arial" w:hAnsi="Arial" w:cs="Arial"/>
          <w:color w:val="14142B"/>
        </w:rPr>
        <w:t xml:space="preserve"> An Nur </w:t>
      </w:r>
      <w:proofErr w:type="spellStart"/>
      <w:r>
        <w:rPr>
          <w:rFonts w:ascii="Arial" w:hAnsi="Arial" w:cs="Arial"/>
          <w:color w:val="14142B"/>
        </w:rPr>
        <w:t>ayat</w:t>
      </w:r>
      <w:proofErr w:type="spellEnd"/>
      <w:r>
        <w:rPr>
          <w:rFonts w:ascii="Arial" w:hAnsi="Arial" w:cs="Arial"/>
          <w:color w:val="14142B"/>
        </w:rPr>
        <w:t xml:space="preserve"> 54 Allah SWT </w:t>
      </w:r>
      <w:proofErr w:type="spellStart"/>
      <w:r>
        <w:rPr>
          <w:rFonts w:ascii="Arial" w:hAnsi="Arial" w:cs="Arial"/>
          <w:color w:val="14142B"/>
        </w:rPr>
        <w:t>berfirman</w:t>
      </w:r>
      <w:proofErr w:type="spellEnd"/>
      <w:r>
        <w:rPr>
          <w:rFonts w:ascii="Arial" w:hAnsi="Arial" w:cs="Arial"/>
          <w:color w:val="14142B"/>
        </w:rPr>
        <w:t>,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وَإِن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تُطِيعُوهُ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تَهۡتَدُواْ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وَمَا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عَلَى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ٱلرَّسُولِ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إِلَّا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ٱلۡبَلَٰغُ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ٱلۡمُبِينُ</w:t>
      </w:r>
      <w:proofErr w:type="spellEnd"/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14142B"/>
        </w:rPr>
      </w:pPr>
      <w:r w:rsidRPr="00A4226B">
        <w:rPr>
          <w:rFonts w:ascii="Arial" w:hAnsi="Arial" w:cs="Arial"/>
          <w:color w:val="14142B"/>
        </w:rPr>
        <w:t xml:space="preserve">"Dan </w:t>
      </w:r>
      <w:proofErr w:type="spellStart"/>
      <w:r w:rsidRPr="00A4226B">
        <w:rPr>
          <w:rFonts w:ascii="Arial" w:hAnsi="Arial" w:cs="Arial"/>
          <w:color w:val="14142B"/>
        </w:rPr>
        <w:t>jika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kamu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taat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kepadanya</w:t>
      </w:r>
      <w:proofErr w:type="spellEnd"/>
      <w:r w:rsidRPr="00A4226B">
        <w:rPr>
          <w:rFonts w:ascii="Arial" w:hAnsi="Arial" w:cs="Arial"/>
          <w:color w:val="14142B"/>
        </w:rPr>
        <w:t xml:space="preserve">, </w:t>
      </w:r>
      <w:proofErr w:type="spellStart"/>
      <w:r w:rsidRPr="00A4226B">
        <w:rPr>
          <w:rFonts w:ascii="Arial" w:hAnsi="Arial" w:cs="Arial"/>
          <w:color w:val="14142B"/>
        </w:rPr>
        <w:t>niscaya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kamu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mendapat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petunjuk</w:t>
      </w:r>
      <w:proofErr w:type="spellEnd"/>
      <w:r w:rsidRPr="00A4226B">
        <w:rPr>
          <w:rFonts w:ascii="Arial" w:hAnsi="Arial" w:cs="Arial"/>
          <w:color w:val="14142B"/>
        </w:rPr>
        <w:t xml:space="preserve">. Dan </w:t>
      </w:r>
      <w:proofErr w:type="spellStart"/>
      <w:r w:rsidRPr="00A4226B">
        <w:rPr>
          <w:rFonts w:ascii="Arial" w:hAnsi="Arial" w:cs="Arial"/>
          <w:color w:val="14142B"/>
        </w:rPr>
        <w:t>tidak</w:t>
      </w:r>
      <w:proofErr w:type="spellEnd"/>
      <w:r w:rsidRPr="00A4226B">
        <w:rPr>
          <w:rFonts w:ascii="Arial" w:hAnsi="Arial" w:cs="Arial"/>
          <w:color w:val="14142B"/>
        </w:rPr>
        <w:t xml:space="preserve"> lain </w:t>
      </w:r>
      <w:proofErr w:type="spellStart"/>
      <w:r w:rsidRPr="00A4226B">
        <w:rPr>
          <w:rFonts w:ascii="Arial" w:hAnsi="Arial" w:cs="Arial"/>
          <w:color w:val="14142B"/>
        </w:rPr>
        <w:t>kewajiban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rasul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itu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melainkan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menyampaikan</w:t>
      </w:r>
      <w:proofErr w:type="spellEnd"/>
      <w:r w:rsidRPr="00A4226B">
        <w:rPr>
          <w:rFonts w:ascii="Arial" w:hAnsi="Arial" w:cs="Arial"/>
          <w:color w:val="14142B"/>
        </w:rPr>
        <w:t xml:space="preserve"> (</w:t>
      </w:r>
      <w:proofErr w:type="spellStart"/>
      <w:r w:rsidRPr="00A4226B">
        <w:rPr>
          <w:rFonts w:ascii="Arial" w:hAnsi="Arial" w:cs="Arial"/>
          <w:color w:val="14142B"/>
        </w:rPr>
        <w:t>amanat</w:t>
      </w:r>
      <w:proofErr w:type="spellEnd"/>
      <w:r w:rsidRPr="00A4226B">
        <w:rPr>
          <w:rFonts w:ascii="Arial" w:hAnsi="Arial" w:cs="Arial"/>
          <w:color w:val="14142B"/>
        </w:rPr>
        <w:t xml:space="preserve"> Allah) </w:t>
      </w:r>
      <w:proofErr w:type="spellStart"/>
      <w:r w:rsidRPr="00A4226B">
        <w:rPr>
          <w:rFonts w:ascii="Arial" w:hAnsi="Arial" w:cs="Arial"/>
          <w:color w:val="14142B"/>
        </w:rPr>
        <w:t>dengan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terang</w:t>
      </w:r>
      <w:proofErr w:type="spellEnd"/>
      <w:r w:rsidRPr="00A4226B">
        <w:rPr>
          <w:rFonts w:ascii="Arial" w:hAnsi="Arial" w:cs="Arial"/>
          <w:color w:val="14142B"/>
        </w:rPr>
        <w:t>," (QS An-Nur: 54).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14142B"/>
        </w:rPr>
      </w:pP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r>
        <w:rPr>
          <w:rFonts w:ascii="Arial" w:hAnsi="Arial" w:cs="Arial"/>
          <w:color w:val="14142B"/>
        </w:rPr>
        <w:t xml:space="preserve">4. </w:t>
      </w:r>
      <w:proofErr w:type="spellStart"/>
      <w:r>
        <w:rPr>
          <w:rFonts w:ascii="Arial" w:hAnsi="Arial" w:cs="Arial"/>
          <w:color w:val="14142B"/>
        </w:rPr>
        <w:t>Meneladani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akhlak</w:t>
      </w:r>
      <w:proofErr w:type="spellEnd"/>
      <w:r>
        <w:rPr>
          <w:rFonts w:ascii="Arial" w:hAnsi="Arial" w:cs="Arial"/>
          <w:color w:val="14142B"/>
        </w:rPr>
        <w:t xml:space="preserve"> orang-orang </w:t>
      </w:r>
      <w:proofErr w:type="spellStart"/>
      <w:r>
        <w:rPr>
          <w:rFonts w:ascii="Arial" w:hAnsi="Arial" w:cs="Arial"/>
          <w:color w:val="14142B"/>
        </w:rPr>
        <w:t>saleh</w:t>
      </w:r>
      <w:proofErr w:type="spellEnd"/>
      <w:r>
        <w:rPr>
          <w:rFonts w:ascii="Arial" w:hAnsi="Arial" w:cs="Arial"/>
          <w:color w:val="14142B"/>
        </w:rPr>
        <w:t>.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Dalam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surat</w:t>
      </w:r>
      <w:proofErr w:type="spellEnd"/>
      <w:r>
        <w:rPr>
          <w:rFonts w:ascii="Arial" w:hAnsi="Arial" w:cs="Arial"/>
          <w:color w:val="14142B"/>
        </w:rPr>
        <w:t xml:space="preserve"> Al Baqarah </w:t>
      </w:r>
      <w:proofErr w:type="spellStart"/>
      <w:r>
        <w:rPr>
          <w:rFonts w:ascii="Arial" w:hAnsi="Arial" w:cs="Arial"/>
          <w:color w:val="14142B"/>
        </w:rPr>
        <w:t>ayat</w:t>
      </w:r>
      <w:proofErr w:type="spellEnd"/>
      <w:r>
        <w:rPr>
          <w:rFonts w:ascii="Arial" w:hAnsi="Arial" w:cs="Arial"/>
          <w:color w:val="14142B"/>
        </w:rPr>
        <w:t xml:space="preserve"> 137, Allah SWT </w:t>
      </w:r>
      <w:proofErr w:type="spellStart"/>
      <w:r>
        <w:rPr>
          <w:rFonts w:ascii="Arial" w:hAnsi="Arial" w:cs="Arial"/>
          <w:color w:val="14142B"/>
        </w:rPr>
        <w:t>berfirman</w:t>
      </w:r>
      <w:proofErr w:type="spellEnd"/>
      <w:r>
        <w:rPr>
          <w:rFonts w:ascii="Arial" w:hAnsi="Arial" w:cs="Arial"/>
          <w:color w:val="14142B"/>
        </w:rPr>
        <w:t>,</w:t>
      </w:r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</w:rPr>
      </w:pPr>
      <w:proofErr w:type="spellStart"/>
      <w:r>
        <w:rPr>
          <w:rFonts w:ascii="Arial" w:hAnsi="Arial" w:cs="Arial"/>
          <w:color w:val="14142B"/>
        </w:rPr>
        <w:t>فَإِنۡ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ءَامَنُواْ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بِمِثۡلِ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مَآ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ءَامَنتُم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بِهِ</w:t>
      </w:r>
      <w:proofErr w:type="spellEnd"/>
      <w:r>
        <w:rPr>
          <w:rFonts w:ascii="Arial" w:hAnsi="Arial" w:cs="Arial"/>
          <w:color w:val="14142B"/>
        </w:rPr>
        <w:t> </w:t>
      </w:r>
      <w:proofErr w:type="spellStart"/>
      <w:r>
        <w:rPr>
          <w:rFonts w:ascii="Arial" w:hAnsi="Arial" w:cs="Arial"/>
          <w:color w:val="14142B"/>
        </w:rPr>
        <w:t>فَقَدِ</w:t>
      </w:r>
      <w:proofErr w:type="spellEnd"/>
      <w:r>
        <w:rPr>
          <w:rFonts w:ascii="Arial" w:hAnsi="Arial" w:cs="Arial"/>
          <w:color w:val="14142B"/>
        </w:rPr>
        <w:t xml:space="preserve"> </w:t>
      </w:r>
      <w:proofErr w:type="spellStart"/>
      <w:r>
        <w:rPr>
          <w:rFonts w:ascii="Arial" w:hAnsi="Arial" w:cs="Arial"/>
          <w:color w:val="14142B"/>
        </w:rPr>
        <w:t>ٱهۡتَدَواْ</w:t>
      </w:r>
      <w:proofErr w:type="spellEnd"/>
      <w:r>
        <w:rPr>
          <w:rFonts w:ascii="Arial" w:hAnsi="Arial" w:cs="Arial"/>
          <w:color w:val="14142B"/>
        </w:rPr>
        <w:t> </w:t>
      </w: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14142B"/>
        </w:rPr>
      </w:pPr>
      <w:r w:rsidRPr="00A4226B">
        <w:rPr>
          <w:rFonts w:ascii="Arial" w:hAnsi="Arial" w:cs="Arial"/>
          <w:color w:val="14142B"/>
        </w:rPr>
        <w:t>"</w:t>
      </w:r>
      <w:proofErr w:type="spellStart"/>
      <w:r w:rsidRPr="00A4226B">
        <w:rPr>
          <w:rFonts w:ascii="Arial" w:hAnsi="Arial" w:cs="Arial"/>
          <w:color w:val="14142B"/>
        </w:rPr>
        <w:t>Maka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jika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mereka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beriman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kepada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apa</w:t>
      </w:r>
      <w:proofErr w:type="spellEnd"/>
      <w:r w:rsidRPr="00A4226B">
        <w:rPr>
          <w:rFonts w:ascii="Arial" w:hAnsi="Arial" w:cs="Arial"/>
          <w:color w:val="14142B"/>
        </w:rPr>
        <w:t xml:space="preserve"> yang kalian </w:t>
      </w:r>
      <w:proofErr w:type="spellStart"/>
      <w:r w:rsidRPr="00A4226B">
        <w:rPr>
          <w:rFonts w:ascii="Arial" w:hAnsi="Arial" w:cs="Arial"/>
          <w:color w:val="14142B"/>
        </w:rPr>
        <w:t>telah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beriman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kepadanya</w:t>
      </w:r>
      <w:proofErr w:type="spellEnd"/>
      <w:r w:rsidRPr="00A4226B">
        <w:rPr>
          <w:rFonts w:ascii="Arial" w:hAnsi="Arial" w:cs="Arial"/>
          <w:color w:val="14142B"/>
        </w:rPr>
        <w:t xml:space="preserve">, </w:t>
      </w:r>
      <w:proofErr w:type="spellStart"/>
      <w:r w:rsidRPr="00A4226B">
        <w:rPr>
          <w:rFonts w:ascii="Arial" w:hAnsi="Arial" w:cs="Arial"/>
          <w:color w:val="14142B"/>
        </w:rPr>
        <w:t>sungguh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mereka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telah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mendapat</w:t>
      </w:r>
      <w:proofErr w:type="spellEnd"/>
      <w:r w:rsidRPr="00A4226B">
        <w:rPr>
          <w:rFonts w:ascii="Arial" w:hAnsi="Arial" w:cs="Arial"/>
          <w:color w:val="14142B"/>
        </w:rPr>
        <w:t xml:space="preserve"> </w:t>
      </w:r>
      <w:proofErr w:type="spellStart"/>
      <w:r w:rsidRPr="00A4226B">
        <w:rPr>
          <w:rFonts w:ascii="Arial" w:hAnsi="Arial" w:cs="Arial"/>
          <w:color w:val="14142B"/>
        </w:rPr>
        <w:t>petunjuk</w:t>
      </w:r>
      <w:proofErr w:type="spellEnd"/>
      <w:r w:rsidRPr="00A4226B">
        <w:rPr>
          <w:rFonts w:ascii="Arial" w:hAnsi="Arial" w:cs="Arial"/>
          <w:color w:val="14142B"/>
        </w:rPr>
        <w:t xml:space="preserve"> …," (QS. Al-Baqarah </w:t>
      </w:r>
      <w:proofErr w:type="spellStart"/>
      <w:r w:rsidRPr="00A4226B">
        <w:rPr>
          <w:rFonts w:ascii="Arial" w:hAnsi="Arial" w:cs="Arial"/>
          <w:color w:val="14142B"/>
        </w:rPr>
        <w:t>ayat</w:t>
      </w:r>
      <w:proofErr w:type="spellEnd"/>
      <w:r w:rsidRPr="00A4226B">
        <w:rPr>
          <w:rFonts w:ascii="Arial" w:hAnsi="Arial" w:cs="Arial"/>
          <w:color w:val="14142B"/>
        </w:rPr>
        <w:t xml:space="preserve"> 137).</w:t>
      </w:r>
    </w:p>
    <w:p w:rsid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Pr="00E97ABE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97ABE">
        <w:rPr>
          <w:rFonts w:ascii="Arial" w:hAnsi="Arial" w:cs="Arial"/>
          <w:sz w:val="24"/>
          <w:szCs w:val="24"/>
        </w:rPr>
        <w:t>Ibnu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Katsir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E97ABE">
        <w:rPr>
          <w:rFonts w:ascii="Arial" w:hAnsi="Arial" w:cs="Arial"/>
          <w:sz w:val="24"/>
          <w:szCs w:val="24"/>
        </w:rPr>
        <w:t>menuturkan</w:t>
      </w:r>
      <w:proofErr w:type="spellEnd"/>
      <w:r w:rsidRPr="00E97ABE">
        <w:rPr>
          <w:rFonts w:ascii="Arial" w:hAnsi="Arial" w:cs="Arial"/>
          <w:sz w:val="24"/>
          <w:szCs w:val="24"/>
        </w:rPr>
        <w:t>, "</w:t>
      </w:r>
      <w:proofErr w:type="spellStart"/>
      <w:r w:rsidRPr="00E97ABE">
        <w:rPr>
          <w:rFonts w:ascii="Arial" w:hAnsi="Arial" w:cs="Arial"/>
          <w:sz w:val="24"/>
          <w:szCs w:val="24"/>
        </w:rPr>
        <w:t>Berpegang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teguh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kepada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agama Allah dan </w:t>
      </w:r>
      <w:proofErr w:type="spellStart"/>
      <w:r w:rsidRPr="00E97ABE">
        <w:rPr>
          <w:rFonts w:ascii="Arial" w:hAnsi="Arial" w:cs="Arial"/>
          <w:sz w:val="24"/>
          <w:szCs w:val="24"/>
        </w:rPr>
        <w:t>bertawakal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kepada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-Nya </w:t>
      </w:r>
      <w:proofErr w:type="spellStart"/>
      <w:r w:rsidRPr="00E97ABE">
        <w:rPr>
          <w:rFonts w:ascii="Arial" w:hAnsi="Arial" w:cs="Arial"/>
          <w:sz w:val="24"/>
          <w:szCs w:val="24"/>
        </w:rPr>
        <w:t>adalah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E97ABE">
        <w:rPr>
          <w:rFonts w:ascii="Arial" w:hAnsi="Arial" w:cs="Arial"/>
          <w:sz w:val="24"/>
          <w:szCs w:val="24"/>
        </w:rPr>
        <w:t>satu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pegangan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dalam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hidayah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7ABE">
        <w:rPr>
          <w:rFonts w:ascii="Arial" w:hAnsi="Arial" w:cs="Arial"/>
          <w:sz w:val="24"/>
          <w:szCs w:val="24"/>
        </w:rPr>
        <w:t>bekal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menjauhi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kesesatan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serta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sarana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menuju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ABE">
        <w:rPr>
          <w:rFonts w:ascii="Arial" w:hAnsi="Arial" w:cs="Arial"/>
          <w:sz w:val="24"/>
          <w:szCs w:val="24"/>
        </w:rPr>
        <w:t>jalan</w:t>
      </w:r>
      <w:proofErr w:type="spellEnd"/>
      <w:r w:rsidRPr="00E97AB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97ABE">
        <w:rPr>
          <w:rFonts w:ascii="Arial" w:hAnsi="Arial" w:cs="Arial"/>
          <w:sz w:val="24"/>
          <w:szCs w:val="24"/>
        </w:rPr>
        <w:t>lurus</w:t>
      </w:r>
      <w:proofErr w:type="spellEnd"/>
      <w:r w:rsidRPr="00E97ABE">
        <w:rPr>
          <w:rFonts w:ascii="Arial" w:hAnsi="Arial" w:cs="Arial"/>
          <w:sz w:val="24"/>
          <w:szCs w:val="24"/>
        </w:rPr>
        <w:t>."</w:t>
      </w:r>
    </w:p>
    <w:p w:rsidR="00A4226B" w:rsidRPr="00A4226B" w:rsidRDefault="00A4226B" w:rsidP="00A4226B">
      <w:pPr>
        <w:spacing w:after="0" w:line="360" w:lineRule="auto"/>
        <w:rPr>
          <w:sz w:val="24"/>
          <w:szCs w:val="24"/>
        </w:rPr>
      </w:pPr>
    </w:p>
    <w:p w:rsidR="00E97ABE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Bagaimana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ciri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5F5BF1">
        <w:rPr>
          <w:rFonts w:ascii="Arial" w:hAnsi="Arial" w:cs="Arial"/>
          <w:sz w:val="24"/>
          <w:szCs w:val="24"/>
        </w:rPr>
        <w:t>mendapat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petunjuk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dari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Allah? </w:t>
      </w: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F5BF1">
        <w:rPr>
          <w:rFonts w:ascii="Arial" w:hAnsi="Arial" w:cs="Arial"/>
          <w:sz w:val="24"/>
          <w:szCs w:val="24"/>
        </w:rPr>
        <w:t xml:space="preserve">Habib Abdurrahman Al </w:t>
      </w:r>
      <w:proofErr w:type="spellStart"/>
      <w:r w:rsidRPr="005F5BF1">
        <w:rPr>
          <w:rFonts w:ascii="Arial" w:hAnsi="Arial" w:cs="Arial"/>
          <w:sz w:val="24"/>
          <w:szCs w:val="24"/>
        </w:rPr>
        <w:t>Habsy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menjelaskan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sebagai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berikut</w:t>
      </w:r>
      <w:proofErr w:type="spellEnd"/>
      <w:r w:rsidRPr="005F5BF1">
        <w:rPr>
          <w:rFonts w:ascii="Arial" w:hAnsi="Arial" w:cs="Arial"/>
          <w:sz w:val="24"/>
          <w:szCs w:val="24"/>
        </w:rPr>
        <w:t>:</w:t>
      </w: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Pertama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BF1">
        <w:rPr>
          <w:rFonts w:ascii="Arial" w:hAnsi="Arial" w:cs="Arial"/>
          <w:sz w:val="24"/>
          <w:szCs w:val="24"/>
        </w:rPr>
        <w:t>diberi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kemudahan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atau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tidak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berat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melaksanakan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kewajiban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F5BF1">
        <w:rPr>
          <w:rFonts w:ascii="Arial" w:hAnsi="Arial" w:cs="Arial"/>
          <w:sz w:val="24"/>
          <w:szCs w:val="24"/>
        </w:rPr>
        <w:t>taat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kepada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Allah </w:t>
      </w:r>
      <w:proofErr w:type="spellStart"/>
      <w:r w:rsidRPr="005F5BF1">
        <w:rPr>
          <w:rFonts w:ascii="Arial" w:hAnsi="Arial" w:cs="Arial"/>
          <w:sz w:val="24"/>
          <w:szCs w:val="24"/>
        </w:rPr>
        <w:t>serta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menjauhi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larangan</w:t>
      </w:r>
      <w:proofErr w:type="spellEnd"/>
      <w:r w:rsidRPr="005F5BF1">
        <w:rPr>
          <w:rFonts w:ascii="Arial" w:hAnsi="Arial" w:cs="Arial"/>
          <w:sz w:val="24"/>
          <w:szCs w:val="24"/>
        </w:rPr>
        <w:t>-Nya.</w:t>
      </w: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Kedua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BF1">
        <w:rPr>
          <w:rFonts w:ascii="Arial" w:hAnsi="Arial" w:cs="Arial"/>
          <w:sz w:val="24"/>
          <w:szCs w:val="24"/>
        </w:rPr>
        <w:t>senang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mendengar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F5BF1">
        <w:rPr>
          <w:rFonts w:ascii="Arial" w:hAnsi="Arial" w:cs="Arial"/>
          <w:sz w:val="24"/>
          <w:szCs w:val="24"/>
        </w:rPr>
        <w:t>menyebut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nama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Allah.</w:t>
      </w: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Ketiga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BF1">
        <w:rPr>
          <w:rFonts w:ascii="Arial" w:hAnsi="Arial" w:cs="Arial"/>
          <w:sz w:val="24"/>
          <w:szCs w:val="24"/>
        </w:rPr>
        <w:t>istiqamah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atau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ajeg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semangat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dalam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kebaikan</w:t>
      </w:r>
      <w:proofErr w:type="spellEnd"/>
      <w:r w:rsidRPr="005F5BF1">
        <w:rPr>
          <w:rFonts w:ascii="Arial" w:hAnsi="Arial" w:cs="Arial"/>
          <w:sz w:val="24"/>
          <w:szCs w:val="24"/>
        </w:rPr>
        <w:t>.</w:t>
      </w:r>
    </w:p>
    <w:p w:rsidR="00A4226B" w:rsidRP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Keempat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BF1">
        <w:rPr>
          <w:rFonts w:ascii="Arial" w:hAnsi="Arial" w:cs="Arial"/>
          <w:sz w:val="24"/>
          <w:szCs w:val="24"/>
        </w:rPr>
        <w:t>rajin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F5BF1">
        <w:rPr>
          <w:rFonts w:ascii="Arial" w:hAnsi="Arial" w:cs="Arial"/>
          <w:sz w:val="24"/>
          <w:szCs w:val="24"/>
        </w:rPr>
        <w:t>sungguh-sungguh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menghadiri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majelis-majelis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ilmu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Allah</w:t>
      </w: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Kelima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BF1">
        <w:rPr>
          <w:rFonts w:ascii="Arial" w:hAnsi="Arial" w:cs="Arial"/>
          <w:sz w:val="24"/>
          <w:szCs w:val="24"/>
        </w:rPr>
        <w:t>mempunyai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5F5BF1">
        <w:rPr>
          <w:rFonts w:ascii="Arial" w:hAnsi="Arial" w:cs="Arial"/>
          <w:sz w:val="24"/>
          <w:szCs w:val="24"/>
        </w:rPr>
        <w:t>malu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jika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tidak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berbuat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baik</w:t>
      </w:r>
      <w:proofErr w:type="spellEnd"/>
      <w:r w:rsidRPr="005F5BF1">
        <w:rPr>
          <w:rFonts w:ascii="Arial" w:hAnsi="Arial" w:cs="Arial"/>
          <w:sz w:val="24"/>
          <w:szCs w:val="24"/>
        </w:rPr>
        <w:t>.</w:t>
      </w:r>
    </w:p>
    <w:p w:rsidR="00A4226B" w:rsidRP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lastRenderedPageBreak/>
        <w:t>Marilah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kita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selalu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berupaya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secara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aktif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untuk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mendapatkan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hidayah</w:t>
      </w:r>
      <w:proofErr w:type="spellEnd"/>
    </w:p>
    <w:p w:rsidR="00A4226B" w:rsidRPr="005F5BF1" w:rsidRDefault="00A4226B" w:rsidP="00A4226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F5BF1">
        <w:rPr>
          <w:rFonts w:ascii="Arial" w:hAnsi="Arial" w:cs="Arial"/>
          <w:sz w:val="24"/>
          <w:szCs w:val="24"/>
        </w:rPr>
        <w:t>Semoga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Allah </w:t>
      </w:r>
      <w:proofErr w:type="spellStart"/>
      <w:r w:rsidRPr="005F5BF1">
        <w:rPr>
          <w:rFonts w:ascii="Arial" w:hAnsi="Arial" w:cs="Arial"/>
          <w:sz w:val="24"/>
          <w:szCs w:val="24"/>
        </w:rPr>
        <w:t>selalu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membimbing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kita</w:t>
      </w:r>
      <w:proofErr w:type="spellEnd"/>
      <w:r w:rsidRPr="005F5B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5BF1">
        <w:rPr>
          <w:rFonts w:ascii="Arial" w:hAnsi="Arial" w:cs="Arial"/>
          <w:sz w:val="24"/>
          <w:szCs w:val="24"/>
        </w:rPr>
        <w:t>semua</w:t>
      </w:r>
      <w:proofErr w:type="spellEnd"/>
      <w:r w:rsidRPr="005F5BF1">
        <w:rPr>
          <w:rFonts w:ascii="Arial" w:hAnsi="Arial" w:cs="Arial"/>
          <w:sz w:val="24"/>
          <w:szCs w:val="24"/>
        </w:rPr>
        <w:t>.</w:t>
      </w:r>
    </w:p>
    <w:p w:rsidR="00A4226B" w:rsidRDefault="00A4226B" w:rsidP="00A4226B">
      <w:pPr>
        <w:spacing w:after="0" w:line="360" w:lineRule="auto"/>
        <w:rPr>
          <w:sz w:val="24"/>
          <w:szCs w:val="24"/>
        </w:rPr>
      </w:pPr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بَارَكَ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لِى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وَلَكُمْ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فِى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اْلقُرْآنِ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اْلعَظِيْمِ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,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وَنَفَعَنِى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وَإِيَّاكُمْ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بِمَافِيْهِ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مِنْ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الآيَات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وَذِكْرِ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الْحَكِيْمَ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وَتَقَبَّلَ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مِنَّا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وَمِنْكُمْ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تِلاَوَتَهُ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اِنَّهُ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هُوَالسَّمِيْعُ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العَلِيْمُ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,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أَقُوْلُ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قَوْلى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هَذَا</w:t>
      </w:r>
      <w:proofErr w:type="spellEnd"/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فَاسْتَغْفِرُ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العَظِيْمَ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لي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ولكم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إِنَّهُ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هُوَ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الغَفُوْرُ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الرَّحِيْم</w:t>
      </w:r>
      <w:proofErr w:type="spellEnd"/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Default="00E97ABE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5F5BF1" w:rsidRDefault="005F5BF1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5F5BF1" w:rsidRDefault="005F5BF1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5F5BF1" w:rsidRDefault="005F5BF1" w:rsidP="00A4226B">
      <w:pPr>
        <w:pStyle w:val="NormalWeb"/>
        <w:shd w:val="clear" w:color="auto" w:fill="FFFFFF"/>
        <w:spacing w:before="255" w:beforeAutospacing="0" w:after="255" w:afterAutospacing="0" w:line="360" w:lineRule="auto"/>
        <w:jc w:val="right"/>
        <w:rPr>
          <w:rFonts w:ascii="Arial" w:hAnsi="Arial" w:cs="Arial"/>
          <w:color w:val="14142B"/>
          <w:sz w:val="28"/>
          <w:szCs w:val="28"/>
        </w:rPr>
      </w:pPr>
    </w:p>
    <w:p w:rsidR="00E97ABE" w:rsidRPr="00A4226B" w:rsidRDefault="00E97ABE" w:rsidP="00E97ABE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14142B"/>
          <w:sz w:val="28"/>
          <w:szCs w:val="28"/>
        </w:rPr>
      </w:pPr>
      <w:r>
        <w:rPr>
          <w:rFonts w:ascii="Arial" w:hAnsi="Arial" w:cs="Arial"/>
          <w:color w:val="14142B"/>
          <w:sz w:val="28"/>
          <w:szCs w:val="28"/>
        </w:rPr>
        <w:lastRenderedPageBreak/>
        <w:t>KHUTBAH KE- 2</w:t>
      </w:r>
    </w:p>
    <w:p w:rsidR="00A4226B" w:rsidRPr="00E97ABE" w:rsidRDefault="00A4226B" w:rsidP="00E97ABE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الحمد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لله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رب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العالمين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وبه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نستعين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على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أمور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الدنيا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والدين</w:t>
      </w:r>
      <w:proofErr w:type="spellEnd"/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والصلاة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والسلام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على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اشرف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الأنبياء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والمرسلين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نَبِيٍّنَا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مُحَمَّدٍ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وَعَلَى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اَلِهِ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وَصَحْبِهِ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أَجْمَعِيْنَ</w:t>
      </w:r>
      <w:proofErr w:type="spellEnd"/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>
        <w:rPr>
          <w:rFonts w:ascii="Arial" w:hAnsi="Arial" w:cs="Arial"/>
          <w:color w:val="14142B"/>
        </w:rPr>
        <w:t>أَ</w:t>
      </w:r>
      <w:r w:rsidRPr="00A4226B">
        <w:rPr>
          <w:rFonts w:ascii="Arial" w:hAnsi="Arial" w:cs="Arial"/>
          <w:color w:val="14142B"/>
          <w:sz w:val="28"/>
          <w:szCs w:val="28"/>
        </w:rPr>
        <w:t>شْهَدُ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أَنْ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لاَ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إِلهَ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إِلاّ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وَأَشْهَدُ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أَنّ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مُحَمّدًا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رسول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خاتم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النبيين</w:t>
      </w:r>
      <w:proofErr w:type="spellEnd"/>
    </w:p>
    <w:p w:rsidR="00A4226B" w:rsidRPr="00A4226B" w:rsidRDefault="00A4226B" w:rsidP="00A4226B">
      <w:pPr>
        <w:pStyle w:val="NormalWeb"/>
        <w:shd w:val="clear" w:color="auto" w:fill="FFFFFF"/>
        <w:spacing w:before="255" w:beforeAutospacing="0" w:after="255" w:afterAutospacing="0"/>
        <w:jc w:val="right"/>
        <w:rPr>
          <w:rFonts w:ascii="Arial" w:hAnsi="Arial" w:cs="Arial"/>
          <w:color w:val="14142B"/>
          <w:sz w:val="28"/>
          <w:szCs w:val="28"/>
        </w:rPr>
      </w:pP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اتقوا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الله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٣</w:t>
      </w:r>
      <w:r w:rsidRPr="00A4226B">
        <w:rPr>
          <w:rFonts w:ascii="Arial" w:hAnsi="Arial" w:cs="Arial"/>
          <w:color w:val="14142B"/>
          <w:sz w:val="28"/>
          <w:szCs w:val="28"/>
        </w:rPr>
        <w:br/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فقد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فاز</w:t>
      </w:r>
      <w:proofErr w:type="spellEnd"/>
      <w:r w:rsidRPr="00A4226B">
        <w:rPr>
          <w:rFonts w:ascii="Arial" w:hAnsi="Arial" w:cs="Arial"/>
          <w:color w:val="14142B"/>
          <w:sz w:val="28"/>
          <w:szCs w:val="28"/>
        </w:rPr>
        <w:t xml:space="preserve"> </w:t>
      </w:r>
      <w:proofErr w:type="spellStart"/>
      <w:r w:rsidRPr="00A4226B">
        <w:rPr>
          <w:rFonts w:ascii="Arial" w:hAnsi="Arial" w:cs="Arial"/>
          <w:color w:val="14142B"/>
          <w:sz w:val="28"/>
          <w:szCs w:val="28"/>
        </w:rPr>
        <w:t>المتقون</w:t>
      </w:r>
      <w:proofErr w:type="spellEnd"/>
    </w:p>
    <w:p w:rsidR="00A4226B" w:rsidRDefault="00A4226B" w:rsidP="00A4226B">
      <w:pPr>
        <w:pStyle w:val="NormalWeb"/>
        <w:shd w:val="clear" w:color="auto" w:fill="FFFFFF"/>
        <w:spacing w:before="255" w:beforeAutospacing="0" w:after="255" w:afterAutospacing="0" w:line="360" w:lineRule="auto"/>
        <w:rPr>
          <w:rFonts w:ascii="Arial" w:hAnsi="Arial" w:cs="Arial"/>
          <w:color w:val="14142B"/>
          <w:shd w:val="clear" w:color="auto" w:fill="FFFFFF"/>
        </w:rPr>
      </w:pPr>
      <w:proofErr w:type="spellStart"/>
      <w:r>
        <w:rPr>
          <w:rFonts w:ascii="Arial" w:hAnsi="Arial" w:cs="Arial"/>
          <w:color w:val="14142B"/>
          <w:shd w:val="clear" w:color="auto" w:fill="FFFFFF"/>
        </w:rPr>
        <w:t>Marilah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tutup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sertai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sepenuh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keyakinan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Insya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2B"/>
          <w:shd w:val="clear" w:color="auto" w:fill="FFFFFF"/>
        </w:rPr>
        <w:t>dikabulkan</w:t>
      </w:r>
      <w:proofErr w:type="spellEnd"/>
      <w:r>
        <w:rPr>
          <w:rFonts w:ascii="Arial" w:hAnsi="Arial" w:cs="Arial"/>
          <w:color w:val="14142B"/>
          <w:shd w:val="clear" w:color="auto" w:fill="FFFFFF"/>
        </w:rPr>
        <w:t>.</w:t>
      </w:r>
    </w:p>
    <w:p w:rsidR="00E97ABE" w:rsidRPr="005F5BF1" w:rsidRDefault="00E97ABE" w:rsidP="005F5BF1">
      <w:pPr>
        <w:pStyle w:val="NormalWeb"/>
        <w:spacing w:line="480" w:lineRule="auto"/>
        <w:jc w:val="right"/>
        <w:rPr>
          <w:rFonts w:asciiTheme="minorHAnsi" w:hAnsiTheme="minorHAnsi" w:cstheme="minorHAnsi"/>
          <w:color w:val="393939"/>
          <w:sz w:val="28"/>
          <w:szCs w:val="28"/>
        </w:rPr>
      </w:pP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اَلْحَمْدُ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للهِ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الَّذِيْ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أَنْعَمَنَا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بِنِعْمَةِ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الْاِيْمَانِ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وَالْاِسْلَامِ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وَالصَّلَاةُ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وَالسَّلَامُ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خَيْرِ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الْأَنَامِ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اٰلِهِ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وَأَصْحَابِهِ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الْكِرَامِ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أَشْهَدُ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اَنْ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لَا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اِلٰهَ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اِلَّا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الْمَلِكُ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الْقُدُّوْسُ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السَّلَامُ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وَأَشْهَدُ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اَنَّ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سَيِّدَنَا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وَحَبِيْبَنَا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مُحَمَّدًا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عَبْدُهُ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وَرَسُوْلُهُ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صَاحِبُ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الشَّرَفِ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وَالْإِحْتِرَامِ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أَمَّا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بَعْدُ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فَيَاأَيُّهَا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النَّاسُ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أُوْصِيْكُمْ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وَنَفْسِيْ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بِتَقْوَى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فَقَدْ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فَازَ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الْمُتَّقُوْنَ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فَقَالَ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تَعَالَى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اِنَّ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مَلَائِكَتَهُ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يُصَلُّوْنَ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عَلَى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النَّبِيِّ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يٰأَيُّهَا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الَّذِيْنَ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أٰمَنُوْا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صَلُّوْا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عَلَيْهِ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سَلِّمُوْا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تَسْلِيْمًا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اَللّٰهُمَّ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صَلِّ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وَسَلِّمْ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أٰلِ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كَمَا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صَلَّيْتَ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اِبْرَاهِيْمَ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وَبَارِكْ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اٰلِ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مُحَمَّدٍ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كَمَا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بَارَكْتَ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اِبْرَاهِيْمَ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اٰلِ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سَيِّدِنَا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اِبْرَاهِيْمَ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فْي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الْعَالَمِيْنَ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اِنَّكَ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حَمِيْدٌ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مَجِيْدٌ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اَللّٰهُمَّ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وَارْضَ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عَنِ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الْخُلَفَاءِ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الرَّاشِدِيْنَ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وَعَنْ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اَصْحَابِ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نَبِيِّكَ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اَجْمَعِيْنَ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وَالتَّابِعِبْنَ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وَتَابِعِ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التَّابِعِيْنَ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تَابِعِهِمْ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يَوْمِ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الدِّيْنِ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اَللّٰهُمَّ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اغْفِرْ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لِلْمُسْلِمِيْنَ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وَالْمُسْلِمَاتِ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وَالْمُؤْمِنِيْنَ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وَالْمُؤْمِنَاتِ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اَللّٰهُمَّ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ادْفَعْ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عَنَّا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الْغَلَاءَ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وَالْوَبَاءَ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وَالطَّاعُوْنَ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وَالْاَمْرَاضَ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وَالْفِتَنَ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مَا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لَا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يَدْفَعُهُ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غَيْرُكَ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عَنْ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بَلَدِنَا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هٰذَا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اِنْدُوْنِيْسِيَّا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خَاصَّةً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وَعَنْ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سَائِرِ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بِلَادِ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الْمُسْلِمِيْنَ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عَامَّةً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رَبَّ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الْعَالَمِيْنَ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رَبَّنَا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اٰتِنَا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فِي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الدُّنْيَا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حَسَنَةً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فِي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الْاٰخِرَةِ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حَسَنَةً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قِنَا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عَذَابَ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النَّارِ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عِبَادَ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اِنَّ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يَأْمُرُ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بِالْعَدْلِ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وَالْاِحْسَانِ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وَيَنْهَى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عَنِ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الْفَحْشَاءِ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وَالْمُنْكَرِ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يَعِظُكُمْ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لَعَلَّكُمْ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تَذَكَّرُوْنَ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فَاذْكُرُوا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الْعَظِيْمَ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يَذْكُرْكُمْ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اشْكُرُوْهُ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عَلٰى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نِعَمِهِ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يَزِدْكُمْ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.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وَلَذِكْرُ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اللهِ</w:t>
      </w:r>
      <w:proofErr w:type="spellEnd"/>
      <w:r w:rsidRPr="00E97ABE">
        <w:rPr>
          <w:rFonts w:asciiTheme="minorHAnsi" w:hAnsiTheme="minorHAnsi" w:cstheme="minorHAnsi"/>
          <w:color w:val="393939"/>
          <w:sz w:val="28"/>
          <w:szCs w:val="28"/>
        </w:rPr>
        <w:t xml:space="preserve"> </w:t>
      </w:r>
      <w:proofErr w:type="spellStart"/>
      <w:r w:rsidRPr="00E97ABE">
        <w:rPr>
          <w:rFonts w:asciiTheme="minorHAnsi" w:hAnsiTheme="minorHAnsi" w:cstheme="minorHAnsi"/>
          <w:color w:val="393939"/>
          <w:sz w:val="28"/>
          <w:szCs w:val="28"/>
        </w:rPr>
        <w:t>اَكْبَرُ</w:t>
      </w:r>
      <w:bookmarkStart w:id="0" w:name="_GoBack"/>
      <w:bookmarkEnd w:id="0"/>
      <w:proofErr w:type="spellEnd"/>
    </w:p>
    <w:sectPr w:rsidR="00E97ABE" w:rsidRPr="005F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6B"/>
    <w:rsid w:val="005F5BF1"/>
    <w:rsid w:val="00A4226B"/>
    <w:rsid w:val="00C86D15"/>
    <w:rsid w:val="00D67A61"/>
    <w:rsid w:val="00E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D2DA"/>
  <w15:chartTrackingRefBased/>
  <w15:docId w15:val="{1B5E247B-8F67-47BB-86EA-9727ACCD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42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IT</dc:creator>
  <cp:keywords/>
  <dc:description/>
  <cp:lastModifiedBy>Ruang IT</cp:lastModifiedBy>
  <cp:revision>1</cp:revision>
  <dcterms:created xsi:type="dcterms:W3CDTF">2023-05-12T03:14:00Z</dcterms:created>
  <dcterms:modified xsi:type="dcterms:W3CDTF">2023-05-12T03:49:00Z</dcterms:modified>
</cp:coreProperties>
</file>