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01D6B">
      <w:pPr>
        <w:keepNext w:val="0"/>
        <w:keepLines w:val="0"/>
        <w:pageBreakBefore w:val="0"/>
        <w:shd w:val="clear" w:color="auto" w:fill="FFFFFF"/>
        <w:kinsoku/>
        <w:wordWrap/>
        <w:overflowPunct/>
        <w:topLinePunct w:val="0"/>
        <w:autoSpaceDN/>
        <w:bidi w:val="0"/>
        <w:adjustRightInd/>
        <w:snapToGrid/>
        <w:spacing w:after="0" w:line="336" w:lineRule="auto"/>
        <w:ind w:left="0"/>
        <w:jc w:val="center"/>
        <w:textAlignment w:val="auto"/>
        <w:rPr>
          <w:rFonts w:hint="default" w:ascii="Times New Roman" w:hAnsi="Times New Roman" w:cs="Times New Roman" w:eastAsiaTheme="minorHAnsi"/>
          <w:b/>
          <w:bCs/>
          <w:sz w:val="24"/>
          <w:szCs w:val="24"/>
          <w:lang w:val="en-US"/>
        </w:rPr>
      </w:pPr>
      <w:bookmarkStart w:id="0" w:name="_Hlk198966557"/>
      <w:bookmarkStart w:id="1" w:name="_Hlk198973632"/>
      <w:r>
        <w:rPr>
          <w:rFonts w:ascii="Maiandra GD" w:hAnsi="Maiandra GD" w:eastAsia="Calibri" w:cs="Times New Roman"/>
          <w:b/>
          <w:sz w:val="24"/>
          <w:szCs w:val="24"/>
        </w:rPr>
        <w:drawing>
          <wp:anchor distT="0" distB="0" distL="114300" distR="114300" simplePos="0" relativeHeight="251660288" behindDoc="0" locked="0" layoutInCell="1" allowOverlap="1">
            <wp:simplePos x="0" y="0"/>
            <wp:positionH relativeFrom="margin">
              <wp:posOffset>5137785</wp:posOffset>
            </wp:positionH>
            <wp:positionV relativeFrom="margin">
              <wp:posOffset>-56515</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78205" cy="854075"/>
                    </a:xfrm>
                    <a:prstGeom prst="rect">
                      <a:avLst/>
                    </a:prstGeom>
                    <a:noFill/>
                    <a:ln w="9525">
                      <a:noFill/>
                      <a:miter lim="800000"/>
                      <a:headEnd/>
                      <a:tailEnd/>
                    </a:ln>
                  </pic:spPr>
                </pic:pic>
              </a:graphicData>
            </a:graphic>
          </wp:anchor>
        </w:drawing>
      </w:r>
      <w:r>
        <w:rPr>
          <w:rFonts w:ascii="Times New Roman" w:hAnsi="Times New Roman" w:eastAsia="Calibri" w:cs="Times New Roman"/>
          <w:b/>
          <w:sz w:val="24"/>
          <w:szCs w:val="24"/>
        </w:rPr>
        <w:drawing>
          <wp:anchor distT="36195" distB="36195" distL="36195" distR="36195" simplePos="0" relativeHeight="251661312" behindDoc="0" locked="0" layoutInCell="1" allowOverlap="1">
            <wp:simplePos x="0" y="0"/>
            <wp:positionH relativeFrom="margin">
              <wp:posOffset>262255</wp:posOffset>
            </wp:positionH>
            <wp:positionV relativeFrom="margin">
              <wp:posOffset>-43815</wp:posOffset>
            </wp:positionV>
            <wp:extent cx="793115" cy="911225"/>
            <wp:effectExtent l="0" t="0" r="1460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at_of_arms_of_Tanzania"/>
                    <pic:cNvPicPr>
                      <a:picLocks noChangeAspect="1" noChangeArrowheads="1"/>
                    </pic:cNvPicPr>
                  </pic:nvPicPr>
                  <pic:blipFill>
                    <a:blip r:embed="rId8"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hint="default" w:ascii="Times New Roman" w:hAnsi="Times New Roman" w:cs="Times New Roman" w:eastAsiaTheme="minorHAnsi"/>
          <w:b/>
          <w:bCs/>
          <w:sz w:val="24"/>
          <w:szCs w:val="24"/>
          <w:lang w:val="en-US"/>
        </w:rPr>
        <w:t>OFISI YA WAZIRI MKUU</w:t>
      </w:r>
    </w:p>
    <w:p w14:paraId="4E85280B">
      <w:pPr>
        <w:keepNext w:val="0"/>
        <w:keepLines w:val="0"/>
        <w:pageBreakBefore w:val="0"/>
        <w:shd w:val="clear" w:color="auto" w:fill="FFFFFF"/>
        <w:kinsoku/>
        <w:wordWrap/>
        <w:overflowPunct/>
        <w:topLinePunct w:val="0"/>
        <w:autoSpaceDN/>
        <w:bidi w:val="0"/>
        <w:adjustRightInd/>
        <w:snapToGrid/>
        <w:spacing w:after="0" w:line="336" w:lineRule="auto"/>
        <w:ind w:left="0"/>
        <w:jc w:val="center"/>
        <w:textAlignment w:val="auto"/>
        <w:rPr>
          <w:rFonts w:hint="default" w:ascii="Times New Roman" w:hAnsi="Times New Roman" w:cs="Times New Roman"/>
          <w:b/>
          <w:bCs/>
          <w:sz w:val="24"/>
          <w:szCs w:val="24"/>
        </w:rPr>
      </w:pPr>
      <w:r>
        <w:rPr>
          <w:rFonts w:hint="default" w:ascii="Times New Roman" w:hAnsi="Times New Roman" w:cs="Times New Roman" w:eastAsiaTheme="minorHAnsi"/>
          <w:b/>
          <w:bCs/>
          <w:sz w:val="24"/>
          <w:szCs w:val="24"/>
        </w:rPr>
        <w:t>TAWALA ZA MIKOA NA SERIKALI ZA MITAA</w:t>
      </w:r>
    </w:p>
    <w:bookmarkEnd w:id="0"/>
    <w:p w14:paraId="0D05C118">
      <w:pPr>
        <w:keepNext w:val="0"/>
        <w:keepLines w:val="0"/>
        <w:pageBreakBefore w:val="0"/>
        <w:kinsoku/>
        <w:wordWrap/>
        <w:overflowPunct/>
        <w:topLinePunct w:val="0"/>
        <w:autoSpaceDN/>
        <w:bidi w:val="0"/>
        <w:adjustRightInd/>
        <w:snapToGrid/>
        <w:spacing w:after="0"/>
        <w:jc w:val="center"/>
        <w:textAlignment w:val="auto"/>
        <w:rPr>
          <w:rFonts w:hint="default" w:ascii="Times New Roman" w:hAnsi="Times New Roman" w:cs="Times New Roman" w:eastAsiaTheme="minorEastAsia"/>
          <w:b/>
          <w:sz w:val="24"/>
          <w:szCs w:val="24"/>
        </w:rPr>
      </w:pPr>
      <w:r>
        <w:rPr>
          <w:rFonts w:hint="default" w:ascii="Times New Roman" w:hAnsi="Times New Roman" w:cs="Times New Roman"/>
          <w:b/>
          <w:bCs/>
          <w:sz w:val="24"/>
          <w:szCs w:val="24"/>
          <w:lang w:val="en-US"/>
        </w:rPr>
        <w:t xml:space="preserve">MTIHANI WA NUSU MUHULA </w:t>
      </w:r>
      <w:r>
        <w:rPr>
          <w:rFonts w:hint="default" w:ascii="Times New Roman" w:hAnsi="Times New Roman" w:cs="Times New Roman" w:eastAsiaTheme="minorHAnsi"/>
          <w:b/>
          <w:bCs/>
          <w:sz w:val="24"/>
          <w:szCs w:val="24"/>
          <w:lang w:val="en-US"/>
        </w:rPr>
        <w:t xml:space="preserve"> LONGIDO</w:t>
      </w:r>
    </w:p>
    <w:bookmarkEnd w:id="1"/>
    <w:p w14:paraId="69D79BCE">
      <w:pPr>
        <w:keepNext w:val="0"/>
        <w:keepLines w:val="0"/>
        <w:pageBreakBefore w:val="0"/>
        <w:widowControl w:val="0"/>
        <w:tabs>
          <w:tab w:val="left" w:pos="90"/>
        </w:tabs>
        <w:kinsoku/>
        <w:wordWrap/>
        <w:overflowPunct/>
        <w:topLinePunct w:val="0"/>
        <w:autoSpaceDE w:val="0"/>
        <w:autoSpaceDN/>
        <w:bidi w:val="0"/>
        <w:adjustRightInd/>
        <w:snapToGrid/>
        <w:spacing w:after="0" w:line="336" w:lineRule="auto"/>
        <w:ind w:left="0"/>
        <w:jc w:val="center"/>
        <w:textAlignment w:val="auto"/>
        <w:rPr>
          <w:rFonts w:hint="default" w:ascii="Times New Roman" w:hAnsi="Times New Roman" w:cs="Times New Roman"/>
          <w:b/>
          <w:color w:val="auto"/>
          <w:sz w:val="24"/>
          <w:szCs w:val="24"/>
          <w:lang w:val="en-US"/>
        </w:rPr>
      </w:pPr>
      <w:r>
        <w:rPr>
          <w:rFonts w:hint="default" w:ascii="Times New Roman" w:hAnsi="Times New Roman" w:cs="Times New Roman"/>
          <w:b/>
          <w:sz w:val="24"/>
          <w:szCs w:val="24"/>
        </w:rPr>
        <w:t xml:space="preserve"> KIDATO CHA </w:t>
      </w:r>
      <w:r>
        <w:rPr>
          <w:rFonts w:hint="default" w:ascii="Times New Roman" w:hAnsi="Times New Roman" w:cs="Times New Roman"/>
          <w:b/>
          <w:sz w:val="24"/>
          <w:szCs w:val="24"/>
          <w:lang w:val="en-US"/>
        </w:rPr>
        <w:t>TATU</w:t>
      </w:r>
    </w:p>
    <w:p w14:paraId="3BDD1926">
      <w:pPr>
        <w:keepNext w:val="0"/>
        <w:keepLines w:val="0"/>
        <w:pageBreakBefore w:val="0"/>
        <w:kinsoku/>
        <w:wordWrap/>
        <w:overflowPunct/>
        <w:topLinePunct w:val="0"/>
        <w:autoSpaceDN/>
        <w:bidi w:val="0"/>
        <w:adjustRightInd/>
        <w:snapToGrid/>
        <w:spacing w:after="0"/>
        <w:jc w:val="center"/>
        <w:textAlignment w:val="auto"/>
        <w:rPr>
          <w:rFonts w:ascii="Times New Roman" w:hAnsi="Times New Roman"/>
          <w:b/>
          <w:sz w:val="24"/>
          <w:szCs w:val="24"/>
        </w:rPr>
      </w:pPr>
      <w:r>
        <w:rPr>
          <w:rFonts w:hint="default" w:ascii="Times New Roman" w:hAnsi="Times New Roman" w:eastAsia="Calibri" w:cs="Times New Roman"/>
          <w:b/>
          <w:sz w:val="24"/>
          <w:szCs w:val="24"/>
        </w:rPr>
        <w:t>015 ELIMU YA DINI YA KIISLAMU</w:t>
      </w:r>
    </w:p>
    <w:p w14:paraId="2C1AA5BE">
      <w:pPr>
        <w:pStyle w:val="7"/>
        <w:spacing w:line="240" w:lineRule="auto"/>
        <w:ind w:left="360"/>
        <w:jc w:val="center"/>
        <w:rPr>
          <w:rFonts w:hint="default" w:ascii="Times New Roman" w:hAnsi="Times New Roman"/>
          <w:b/>
          <w:color w:val="FF0000"/>
          <w:sz w:val="24"/>
          <w:szCs w:val="24"/>
          <w:u w:val="single"/>
          <w:lang w:val="en-US"/>
        </w:rPr>
      </w:pPr>
      <w:r>
        <w:rPr>
          <w:rFonts w:ascii="Times New Roman" w:hAnsi="Times New Roman"/>
          <w:b/>
          <w:color w:val="FF0000"/>
          <w:sz w:val="24"/>
          <w:szCs w:val="24"/>
          <w:u w:val="single"/>
        </w:rPr>
        <w:t>MWONGOZO WA USAHIHISHAJI</w:t>
      </w:r>
      <w:r>
        <w:rPr>
          <w:rFonts w:hint="default" w:ascii="Times New Roman" w:hAnsi="Times New Roman"/>
          <w:b/>
          <w:color w:val="FF0000"/>
          <w:sz w:val="24"/>
          <w:szCs w:val="24"/>
          <w:u w:val="single"/>
          <w:lang w:val="en-US"/>
        </w:rPr>
        <w:t xml:space="preserve"> SEPTEMBA 2026</w:t>
      </w:r>
    </w:p>
    <w:p w14:paraId="7A8D0D7E">
      <w:pPr>
        <w:pStyle w:val="7"/>
        <w:spacing w:line="240" w:lineRule="auto"/>
        <w:ind w:left="360"/>
        <w:rPr>
          <w:rFonts w:ascii="Times New Roman" w:hAnsi="Times New Roman"/>
          <w:b/>
          <w:i/>
          <w:sz w:val="24"/>
          <w:szCs w:val="24"/>
        </w:rPr>
      </w:pPr>
    </w:p>
    <w:p w14:paraId="6C9AA600">
      <w:pPr>
        <w:spacing w:line="240" w:lineRule="auto"/>
        <w:jc w:val="center"/>
        <w:rPr>
          <w:rFonts w:ascii="Times New Roman" w:hAnsi="Times New Roman"/>
          <w:b/>
          <w:i/>
          <w:sz w:val="24"/>
          <w:szCs w:val="24"/>
        </w:rPr>
      </w:pPr>
      <w:r>
        <w:rPr>
          <w:rFonts w:ascii="Times New Roman" w:hAnsi="Times New Roman"/>
          <w:b/>
          <w:bCs/>
          <w:sz w:val="24"/>
          <w:szCs w:val="24"/>
        </w:rPr>
        <w:t xml:space="preserve">SEHEMU </w:t>
      </w:r>
      <w:r>
        <w:rPr>
          <w:rFonts w:hint="default" w:ascii="Times New Roman" w:hAnsi="Times New Roman"/>
          <w:b/>
          <w:bCs/>
          <w:sz w:val="24"/>
          <w:szCs w:val="24"/>
          <w:lang w:val="en-US"/>
        </w:rPr>
        <w:t>A</w:t>
      </w:r>
      <w:r>
        <w:rPr>
          <w:rFonts w:ascii="Times New Roman" w:hAnsi="Times New Roman"/>
          <w:b/>
          <w:bCs/>
          <w:sz w:val="24"/>
          <w:szCs w:val="24"/>
        </w:rPr>
        <w:t xml:space="preserve"> ( ALAMA  </w:t>
      </w:r>
      <w:r>
        <w:rPr>
          <w:rFonts w:hint="default" w:ascii="Times New Roman" w:hAnsi="Times New Roman"/>
          <w:b/>
          <w:bCs/>
          <w:sz w:val="24"/>
          <w:szCs w:val="24"/>
          <w:lang w:val="en-US"/>
        </w:rPr>
        <w:t>16</w:t>
      </w:r>
      <w:r>
        <w:rPr>
          <w:rFonts w:ascii="Times New Roman" w:hAnsi="Times New Roman"/>
          <w:b/>
          <w:bCs/>
          <w:sz w:val="24"/>
          <w:szCs w:val="24"/>
        </w:rPr>
        <w:t>)</w:t>
      </w:r>
    </w:p>
    <w:p w14:paraId="104B9F66">
      <w:pPr>
        <w:pStyle w:val="7"/>
        <w:numPr>
          <w:ilvl w:val="3"/>
          <w:numId w:val="1"/>
        </w:numPr>
        <w:spacing w:line="240" w:lineRule="auto"/>
        <w:rPr>
          <w:rFonts w:ascii="Times New Roman" w:hAnsi="Times New Roman"/>
          <w:sz w:val="24"/>
          <w:szCs w:val="24"/>
        </w:rPr>
      </w:pPr>
    </w:p>
    <w:tbl>
      <w:tblPr>
        <w:tblStyle w:val="3"/>
        <w:tblW w:w="944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36"/>
        <w:gridCol w:w="935"/>
        <w:gridCol w:w="936"/>
        <w:gridCol w:w="936"/>
        <w:gridCol w:w="935"/>
        <w:gridCol w:w="936"/>
        <w:gridCol w:w="935"/>
        <w:gridCol w:w="936"/>
        <w:gridCol w:w="970"/>
        <w:gridCol w:w="990"/>
      </w:tblGrid>
      <w:tr w14:paraId="50845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6" w:type="dxa"/>
            <w:tcBorders>
              <w:top w:val="single" w:color="auto" w:sz="4" w:space="0"/>
              <w:left w:val="single" w:color="auto" w:sz="4" w:space="0"/>
              <w:bottom w:val="single" w:color="auto" w:sz="4" w:space="0"/>
              <w:right w:val="single" w:color="auto" w:sz="4" w:space="0"/>
            </w:tcBorders>
          </w:tcPr>
          <w:p w14:paraId="402ED303">
            <w:pPr>
              <w:pStyle w:val="7"/>
              <w:numPr>
                <w:ilvl w:val="0"/>
                <w:numId w:val="2"/>
              </w:numPr>
              <w:spacing w:line="240" w:lineRule="auto"/>
              <w:rPr>
                <w:rFonts w:ascii="Times New Roman" w:hAnsi="Times New Roman"/>
                <w:sz w:val="24"/>
                <w:szCs w:val="24"/>
              </w:rPr>
            </w:pPr>
          </w:p>
        </w:tc>
        <w:tc>
          <w:tcPr>
            <w:tcW w:w="935" w:type="dxa"/>
            <w:tcBorders>
              <w:top w:val="single" w:color="auto" w:sz="4" w:space="0"/>
              <w:left w:val="single" w:color="auto" w:sz="4" w:space="0"/>
              <w:bottom w:val="single" w:color="auto" w:sz="4" w:space="0"/>
              <w:right w:val="single" w:color="auto" w:sz="4" w:space="0"/>
            </w:tcBorders>
          </w:tcPr>
          <w:p w14:paraId="5F61F474">
            <w:pPr>
              <w:pStyle w:val="7"/>
              <w:numPr>
                <w:ilvl w:val="0"/>
                <w:numId w:val="2"/>
              </w:numPr>
              <w:spacing w:line="240" w:lineRule="auto"/>
              <w:rPr>
                <w:rFonts w:ascii="Times New Roman" w:hAnsi="Times New Roman"/>
                <w:sz w:val="24"/>
                <w:szCs w:val="24"/>
              </w:rPr>
            </w:pPr>
          </w:p>
        </w:tc>
        <w:tc>
          <w:tcPr>
            <w:tcW w:w="936" w:type="dxa"/>
            <w:tcBorders>
              <w:top w:val="single" w:color="auto" w:sz="4" w:space="0"/>
              <w:left w:val="single" w:color="auto" w:sz="4" w:space="0"/>
              <w:bottom w:val="single" w:color="auto" w:sz="4" w:space="0"/>
              <w:right w:val="single" w:color="auto" w:sz="4" w:space="0"/>
            </w:tcBorders>
          </w:tcPr>
          <w:p w14:paraId="4BEBE23A">
            <w:pPr>
              <w:pStyle w:val="7"/>
              <w:numPr>
                <w:ilvl w:val="0"/>
                <w:numId w:val="2"/>
              </w:numPr>
              <w:spacing w:line="240" w:lineRule="auto"/>
              <w:rPr>
                <w:rFonts w:ascii="Times New Roman" w:hAnsi="Times New Roman"/>
                <w:sz w:val="24"/>
                <w:szCs w:val="24"/>
              </w:rPr>
            </w:pPr>
          </w:p>
        </w:tc>
        <w:tc>
          <w:tcPr>
            <w:tcW w:w="936" w:type="dxa"/>
            <w:tcBorders>
              <w:top w:val="single" w:color="auto" w:sz="4" w:space="0"/>
              <w:left w:val="single" w:color="auto" w:sz="4" w:space="0"/>
              <w:bottom w:val="single" w:color="auto" w:sz="4" w:space="0"/>
              <w:right w:val="single" w:color="auto" w:sz="4" w:space="0"/>
            </w:tcBorders>
          </w:tcPr>
          <w:p w14:paraId="3352ADFA">
            <w:pPr>
              <w:pStyle w:val="7"/>
              <w:numPr>
                <w:ilvl w:val="0"/>
                <w:numId w:val="2"/>
              </w:numPr>
              <w:spacing w:line="240" w:lineRule="auto"/>
              <w:rPr>
                <w:rFonts w:ascii="Times New Roman" w:hAnsi="Times New Roman"/>
                <w:sz w:val="24"/>
                <w:szCs w:val="24"/>
              </w:rPr>
            </w:pPr>
          </w:p>
        </w:tc>
        <w:tc>
          <w:tcPr>
            <w:tcW w:w="935" w:type="dxa"/>
            <w:tcBorders>
              <w:top w:val="single" w:color="auto" w:sz="4" w:space="0"/>
              <w:left w:val="single" w:color="auto" w:sz="4" w:space="0"/>
              <w:bottom w:val="single" w:color="auto" w:sz="4" w:space="0"/>
              <w:right w:val="single" w:color="auto" w:sz="4" w:space="0"/>
            </w:tcBorders>
          </w:tcPr>
          <w:p w14:paraId="05E920AC">
            <w:pPr>
              <w:pStyle w:val="7"/>
              <w:numPr>
                <w:ilvl w:val="0"/>
                <w:numId w:val="2"/>
              </w:numPr>
              <w:spacing w:line="240" w:lineRule="auto"/>
              <w:rPr>
                <w:rFonts w:ascii="Times New Roman" w:hAnsi="Times New Roman"/>
                <w:sz w:val="24"/>
                <w:szCs w:val="24"/>
              </w:rPr>
            </w:pPr>
          </w:p>
        </w:tc>
        <w:tc>
          <w:tcPr>
            <w:tcW w:w="936" w:type="dxa"/>
            <w:tcBorders>
              <w:top w:val="single" w:color="auto" w:sz="4" w:space="0"/>
              <w:left w:val="single" w:color="auto" w:sz="4" w:space="0"/>
              <w:bottom w:val="single" w:color="auto" w:sz="4" w:space="0"/>
              <w:right w:val="single" w:color="auto" w:sz="4" w:space="0"/>
            </w:tcBorders>
          </w:tcPr>
          <w:p w14:paraId="5B971996">
            <w:pPr>
              <w:pStyle w:val="7"/>
              <w:numPr>
                <w:ilvl w:val="0"/>
                <w:numId w:val="2"/>
              </w:numPr>
              <w:spacing w:line="240" w:lineRule="auto"/>
              <w:rPr>
                <w:rFonts w:ascii="Times New Roman" w:hAnsi="Times New Roman"/>
                <w:sz w:val="24"/>
                <w:szCs w:val="24"/>
              </w:rPr>
            </w:pPr>
          </w:p>
        </w:tc>
        <w:tc>
          <w:tcPr>
            <w:tcW w:w="935" w:type="dxa"/>
            <w:tcBorders>
              <w:top w:val="single" w:color="auto" w:sz="4" w:space="0"/>
              <w:left w:val="single" w:color="auto" w:sz="4" w:space="0"/>
              <w:bottom w:val="single" w:color="auto" w:sz="4" w:space="0"/>
              <w:right w:val="single" w:color="auto" w:sz="4" w:space="0"/>
            </w:tcBorders>
          </w:tcPr>
          <w:p w14:paraId="4EBD64AF">
            <w:pPr>
              <w:pStyle w:val="7"/>
              <w:numPr>
                <w:ilvl w:val="0"/>
                <w:numId w:val="2"/>
              </w:numPr>
              <w:spacing w:line="240" w:lineRule="auto"/>
              <w:rPr>
                <w:rFonts w:ascii="Times New Roman" w:hAnsi="Times New Roman"/>
                <w:sz w:val="24"/>
                <w:szCs w:val="24"/>
              </w:rPr>
            </w:pPr>
          </w:p>
        </w:tc>
        <w:tc>
          <w:tcPr>
            <w:tcW w:w="936" w:type="dxa"/>
            <w:tcBorders>
              <w:top w:val="single" w:color="auto" w:sz="4" w:space="0"/>
              <w:left w:val="single" w:color="auto" w:sz="4" w:space="0"/>
              <w:bottom w:val="single" w:color="auto" w:sz="4" w:space="0"/>
              <w:right w:val="single" w:color="auto" w:sz="4" w:space="0"/>
            </w:tcBorders>
          </w:tcPr>
          <w:p w14:paraId="52CC7B91">
            <w:pPr>
              <w:pStyle w:val="7"/>
              <w:numPr>
                <w:ilvl w:val="0"/>
                <w:numId w:val="2"/>
              </w:numPr>
              <w:spacing w:line="240" w:lineRule="auto"/>
              <w:rPr>
                <w:rFonts w:ascii="Times New Roman" w:hAnsi="Times New Roman"/>
                <w:sz w:val="24"/>
                <w:szCs w:val="24"/>
              </w:rPr>
            </w:pPr>
          </w:p>
        </w:tc>
        <w:tc>
          <w:tcPr>
            <w:tcW w:w="970" w:type="dxa"/>
            <w:tcBorders>
              <w:top w:val="single" w:color="auto" w:sz="4" w:space="0"/>
              <w:left w:val="single" w:color="auto" w:sz="4" w:space="0"/>
              <w:bottom w:val="single" w:color="auto" w:sz="4" w:space="0"/>
              <w:right w:val="single" w:color="auto" w:sz="4" w:space="0"/>
            </w:tcBorders>
          </w:tcPr>
          <w:p w14:paraId="09AD5C65">
            <w:pPr>
              <w:pStyle w:val="7"/>
              <w:numPr>
                <w:ilvl w:val="0"/>
                <w:numId w:val="2"/>
              </w:numPr>
              <w:spacing w:line="240" w:lineRule="auto"/>
              <w:rPr>
                <w:rFonts w:ascii="Times New Roman" w:hAnsi="Times New Roman"/>
                <w:sz w:val="24"/>
                <w:szCs w:val="24"/>
              </w:rPr>
            </w:pPr>
          </w:p>
        </w:tc>
        <w:tc>
          <w:tcPr>
            <w:tcW w:w="990" w:type="dxa"/>
            <w:tcBorders>
              <w:top w:val="single" w:color="auto" w:sz="4" w:space="0"/>
              <w:left w:val="single" w:color="auto" w:sz="4" w:space="0"/>
              <w:bottom w:val="single" w:color="auto" w:sz="4" w:space="0"/>
              <w:right w:val="single" w:color="auto" w:sz="4" w:space="0"/>
            </w:tcBorders>
          </w:tcPr>
          <w:p w14:paraId="5ABE45B0">
            <w:pPr>
              <w:pStyle w:val="7"/>
              <w:numPr>
                <w:ilvl w:val="0"/>
                <w:numId w:val="2"/>
              </w:numPr>
              <w:spacing w:line="240" w:lineRule="auto"/>
              <w:rPr>
                <w:rFonts w:ascii="Times New Roman" w:hAnsi="Times New Roman"/>
                <w:sz w:val="24"/>
                <w:szCs w:val="24"/>
              </w:rPr>
            </w:pPr>
          </w:p>
        </w:tc>
      </w:tr>
      <w:tr w14:paraId="0CA92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6" w:type="dxa"/>
            <w:tcBorders>
              <w:top w:val="single" w:color="auto" w:sz="4" w:space="0"/>
              <w:left w:val="single" w:color="auto" w:sz="4" w:space="0"/>
              <w:bottom w:val="single" w:color="auto" w:sz="4" w:space="0"/>
              <w:right w:val="single" w:color="auto" w:sz="4" w:space="0"/>
            </w:tcBorders>
          </w:tcPr>
          <w:p w14:paraId="0012B080">
            <w:pPr>
              <w:spacing w:line="240" w:lineRule="auto"/>
              <w:jc w:val="center"/>
              <w:rPr>
                <w:rFonts w:ascii="Times New Roman" w:hAnsi="Times New Roman"/>
                <w:sz w:val="24"/>
                <w:szCs w:val="24"/>
              </w:rPr>
            </w:pPr>
            <w:r>
              <w:rPr>
                <w:rFonts w:ascii="Times New Roman" w:hAnsi="Times New Roman"/>
                <w:sz w:val="24"/>
                <w:szCs w:val="24"/>
              </w:rPr>
              <w:t>A</w:t>
            </w:r>
          </w:p>
        </w:tc>
        <w:tc>
          <w:tcPr>
            <w:tcW w:w="935" w:type="dxa"/>
            <w:tcBorders>
              <w:top w:val="single" w:color="auto" w:sz="4" w:space="0"/>
              <w:left w:val="single" w:color="auto" w:sz="4" w:space="0"/>
              <w:bottom w:val="single" w:color="auto" w:sz="4" w:space="0"/>
              <w:right w:val="single" w:color="auto" w:sz="4" w:space="0"/>
            </w:tcBorders>
          </w:tcPr>
          <w:p w14:paraId="6809D7F8">
            <w:pPr>
              <w:spacing w:line="240" w:lineRule="auto"/>
              <w:jc w:val="center"/>
              <w:rPr>
                <w:rFonts w:ascii="Times New Roman" w:hAnsi="Times New Roman"/>
                <w:sz w:val="24"/>
                <w:szCs w:val="24"/>
              </w:rPr>
            </w:pPr>
            <w:r>
              <w:rPr>
                <w:rFonts w:ascii="Times New Roman" w:hAnsi="Times New Roman"/>
                <w:sz w:val="24"/>
                <w:szCs w:val="24"/>
              </w:rPr>
              <w:t>B</w:t>
            </w:r>
          </w:p>
        </w:tc>
        <w:tc>
          <w:tcPr>
            <w:tcW w:w="936" w:type="dxa"/>
            <w:tcBorders>
              <w:top w:val="single" w:color="auto" w:sz="4" w:space="0"/>
              <w:left w:val="single" w:color="auto" w:sz="4" w:space="0"/>
              <w:bottom w:val="single" w:color="auto" w:sz="4" w:space="0"/>
              <w:right w:val="single" w:color="auto" w:sz="4" w:space="0"/>
            </w:tcBorders>
          </w:tcPr>
          <w:p w14:paraId="5CAF2B25">
            <w:pPr>
              <w:spacing w:line="240" w:lineRule="auto"/>
              <w:jc w:val="center"/>
              <w:rPr>
                <w:rFonts w:ascii="Times New Roman" w:hAnsi="Times New Roman"/>
                <w:sz w:val="24"/>
                <w:szCs w:val="24"/>
              </w:rPr>
            </w:pPr>
            <w:r>
              <w:rPr>
                <w:rFonts w:ascii="Times New Roman" w:hAnsi="Times New Roman"/>
                <w:sz w:val="24"/>
                <w:szCs w:val="24"/>
              </w:rPr>
              <w:t>C</w:t>
            </w:r>
          </w:p>
        </w:tc>
        <w:tc>
          <w:tcPr>
            <w:tcW w:w="936" w:type="dxa"/>
            <w:tcBorders>
              <w:top w:val="single" w:color="auto" w:sz="4" w:space="0"/>
              <w:left w:val="single" w:color="auto" w:sz="4" w:space="0"/>
              <w:bottom w:val="single" w:color="auto" w:sz="4" w:space="0"/>
              <w:right w:val="single" w:color="auto" w:sz="4" w:space="0"/>
            </w:tcBorders>
          </w:tcPr>
          <w:p w14:paraId="4717210E">
            <w:pPr>
              <w:spacing w:line="240" w:lineRule="auto"/>
              <w:jc w:val="center"/>
              <w:rPr>
                <w:rFonts w:ascii="Times New Roman" w:hAnsi="Times New Roman"/>
                <w:sz w:val="24"/>
                <w:szCs w:val="24"/>
              </w:rPr>
            </w:pPr>
            <w:r>
              <w:rPr>
                <w:rFonts w:ascii="Times New Roman" w:hAnsi="Times New Roman"/>
                <w:sz w:val="24"/>
                <w:szCs w:val="24"/>
              </w:rPr>
              <w:t>C</w:t>
            </w:r>
          </w:p>
        </w:tc>
        <w:tc>
          <w:tcPr>
            <w:tcW w:w="935" w:type="dxa"/>
            <w:tcBorders>
              <w:top w:val="single" w:color="auto" w:sz="4" w:space="0"/>
              <w:left w:val="single" w:color="auto" w:sz="4" w:space="0"/>
              <w:bottom w:val="single" w:color="auto" w:sz="4" w:space="0"/>
              <w:right w:val="single" w:color="auto" w:sz="4" w:space="0"/>
            </w:tcBorders>
          </w:tcPr>
          <w:p w14:paraId="5D5BDE2A">
            <w:pPr>
              <w:spacing w:line="240" w:lineRule="auto"/>
              <w:jc w:val="center"/>
              <w:rPr>
                <w:rFonts w:ascii="Times New Roman" w:hAnsi="Times New Roman"/>
                <w:sz w:val="24"/>
                <w:szCs w:val="24"/>
              </w:rPr>
            </w:pPr>
            <w:r>
              <w:rPr>
                <w:rFonts w:ascii="Times New Roman" w:hAnsi="Times New Roman"/>
                <w:sz w:val="24"/>
                <w:szCs w:val="24"/>
              </w:rPr>
              <w:t>E</w:t>
            </w:r>
          </w:p>
        </w:tc>
        <w:tc>
          <w:tcPr>
            <w:tcW w:w="936" w:type="dxa"/>
            <w:tcBorders>
              <w:top w:val="single" w:color="auto" w:sz="4" w:space="0"/>
              <w:left w:val="single" w:color="auto" w:sz="4" w:space="0"/>
              <w:bottom w:val="single" w:color="auto" w:sz="4" w:space="0"/>
              <w:right w:val="single" w:color="auto" w:sz="4" w:space="0"/>
            </w:tcBorders>
          </w:tcPr>
          <w:p w14:paraId="2866E76C">
            <w:pPr>
              <w:spacing w:line="240" w:lineRule="auto"/>
              <w:jc w:val="center"/>
              <w:rPr>
                <w:rFonts w:ascii="Times New Roman" w:hAnsi="Times New Roman"/>
                <w:sz w:val="24"/>
                <w:szCs w:val="24"/>
              </w:rPr>
            </w:pPr>
            <w:r>
              <w:rPr>
                <w:rFonts w:ascii="Times New Roman" w:hAnsi="Times New Roman"/>
                <w:sz w:val="24"/>
                <w:szCs w:val="24"/>
              </w:rPr>
              <w:t>D</w:t>
            </w:r>
          </w:p>
        </w:tc>
        <w:tc>
          <w:tcPr>
            <w:tcW w:w="935" w:type="dxa"/>
            <w:tcBorders>
              <w:top w:val="single" w:color="auto" w:sz="4" w:space="0"/>
              <w:left w:val="single" w:color="auto" w:sz="4" w:space="0"/>
              <w:bottom w:val="single" w:color="auto" w:sz="4" w:space="0"/>
              <w:right w:val="single" w:color="auto" w:sz="4" w:space="0"/>
            </w:tcBorders>
          </w:tcPr>
          <w:p w14:paraId="0EC8DEDF">
            <w:pPr>
              <w:spacing w:line="240" w:lineRule="auto"/>
              <w:jc w:val="center"/>
              <w:rPr>
                <w:rFonts w:ascii="Times New Roman" w:hAnsi="Times New Roman"/>
                <w:sz w:val="24"/>
                <w:szCs w:val="24"/>
              </w:rPr>
            </w:pPr>
            <w:r>
              <w:rPr>
                <w:rFonts w:ascii="Times New Roman" w:hAnsi="Times New Roman"/>
                <w:sz w:val="24"/>
                <w:szCs w:val="24"/>
              </w:rPr>
              <w:t>A</w:t>
            </w:r>
          </w:p>
        </w:tc>
        <w:tc>
          <w:tcPr>
            <w:tcW w:w="936" w:type="dxa"/>
            <w:tcBorders>
              <w:top w:val="single" w:color="auto" w:sz="4" w:space="0"/>
              <w:left w:val="single" w:color="auto" w:sz="4" w:space="0"/>
              <w:bottom w:val="single" w:color="auto" w:sz="4" w:space="0"/>
              <w:right w:val="single" w:color="auto" w:sz="4" w:space="0"/>
            </w:tcBorders>
          </w:tcPr>
          <w:p w14:paraId="4B1AD32C">
            <w:pPr>
              <w:spacing w:line="240" w:lineRule="auto"/>
              <w:jc w:val="center"/>
              <w:rPr>
                <w:rFonts w:ascii="Times New Roman" w:hAnsi="Times New Roman"/>
                <w:sz w:val="24"/>
                <w:szCs w:val="24"/>
              </w:rPr>
            </w:pPr>
            <w:r>
              <w:rPr>
                <w:rFonts w:ascii="Times New Roman" w:hAnsi="Times New Roman"/>
                <w:sz w:val="24"/>
                <w:szCs w:val="24"/>
              </w:rPr>
              <w:t>D</w:t>
            </w:r>
          </w:p>
        </w:tc>
        <w:tc>
          <w:tcPr>
            <w:tcW w:w="970" w:type="dxa"/>
            <w:tcBorders>
              <w:top w:val="single" w:color="auto" w:sz="4" w:space="0"/>
              <w:left w:val="single" w:color="auto" w:sz="4" w:space="0"/>
              <w:bottom w:val="single" w:color="auto" w:sz="4" w:space="0"/>
              <w:right w:val="single" w:color="auto" w:sz="4" w:space="0"/>
            </w:tcBorders>
          </w:tcPr>
          <w:p w14:paraId="5F2427BC">
            <w:pPr>
              <w:spacing w:line="240" w:lineRule="auto"/>
              <w:jc w:val="center"/>
              <w:rPr>
                <w:rFonts w:ascii="Times New Roman" w:hAnsi="Times New Roman"/>
                <w:sz w:val="24"/>
                <w:szCs w:val="24"/>
              </w:rPr>
            </w:pPr>
            <w:r>
              <w:rPr>
                <w:rFonts w:ascii="Times New Roman" w:hAnsi="Times New Roman"/>
                <w:sz w:val="24"/>
                <w:szCs w:val="24"/>
              </w:rPr>
              <w:t>B</w:t>
            </w:r>
          </w:p>
        </w:tc>
        <w:tc>
          <w:tcPr>
            <w:tcW w:w="990" w:type="dxa"/>
            <w:tcBorders>
              <w:top w:val="single" w:color="auto" w:sz="4" w:space="0"/>
              <w:left w:val="single" w:color="auto" w:sz="4" w:space="0"/>
              <w:bottom w:val="single" w:color="auto" w:sz="4" w:space="0"/>
              <w:right w:val="single" w:color="auto" w:sz="4" w:space="0"/>
            </w:tcBorders>
          </w:tcPr>
          <w:p w14:paraId="09152E98">
            <w:pPr>
              <w:spacing w:line="240" w:lineRule="auto"/>
              <w:jc w:val="center"/>
              <w:rPr>
                <w:rFonts w:ascii="Times New Roman" w:hAnsi="Times New Roman"/>
                <w:sz w:val="24"/>
                <w:szCs w:val="24"/>
              </w:rPr>
            </w:pPr>
            <w:r>
              <w:rPr>
                <w:rFonts w:ascii="Times New Roman" w:hAnsi="Times New Roman"/>
                <w:sz w:val="24"/>
                <w:szCs w:val="24"/>
              </w:rPr>
              <w:t>C</w:t>
            </w:r>
          </w:p>
        </w:tc>
      </w:tr>
    </w:tbl>
    <w:p w14:paraId="4F81E812">
      <w:pPr>
        <w:spacing w:line="240" w:lineRule="auto"/>
        <w:rPr>
          <w:rFonts w:ascii="Times New Roman" w:hAnsi="Times New Roman"/>
          <w:b/>
          <w:i/>
          <w:color w:val="000000"/>
          <w:sz w:val="24"/>
          <w:szCs w:val="24"/>
        </w:rPr>
      </w:pPr>
      <w:r>
        <w:rPr>
          <w:rFonts w:ascii="Times New Roman" w:hAnsi="Times New Roman"/>
          <w:b/>
          <w:i/>
          <w:color w:val="000000"/>
          <w:sz w:val="24"/>
          <w:szCs w:val="24"/>
        </w:rPr>
        <w:t xml:space="preserve">     (Alama 1@1X10=10%)</w:t>
      </w:r>
    </w:p>
    <w:p w14:paraId="45B0E264">
      <w:pPr>
        <w:pStyle w:val="7"/>
        <w:numPr>
          <w:ilvl w:val="3"/>
          <w:numId w:val="1"/>
        </w:numPr>
        <w:spacing w:line="240" w:lineRule="auto"/>
        <w:rPr>
          <w:rFonts w:ascii="Times New Roman" w:hAnsi="Times New Roman"/>
          <w:sz w:val="24"/>
          <w:szCs w:val="24"/>
        </w:rPr>
      </w:pPr>
      <w:r>
        <w:rPr>
          <w:rFonts w:ascii="Times New Roman" w:hAnsi="Times New Roman"/>
          <w:sz w:val="24"/>
          <w:szCs w:val="24"/>
        </w:rPr>
        <w:t xml:space="preserve">   </w:t>
      </w:r>
    </w:p>
    <w:tbl>
      <w:tblPr>
        <w:tblStyle w:val="3"/>
        <w:tblW w:w="9270" w:type="dxa"/>
        <w:tblInd w:w="85" w:type="dxa"/>
        <w:tblLayout w:type="autofit"/>
        <w:tblCellMar>
          <w:top w:w="0" w:type="dxa"/>
          <w:left w:w="0" w:type="dxa"/>
          <w:bottom w:w="0" w:type="dxa"/>
          <w:right w:w="0" w:type="dxa"/>
        </w:tblCellMar>
      </w:tblPr>
      <w:tblGrid>
        <w:gridCol w:w="1620"/>
        <w:gridCol w:w="1170"/>
        <w:gridCol w:w="1260"/>
        <w:gridCol w:w="1260"/>
        <w:gridCol w:w="1260"/>
        <w:gridCol w:w="1260"/>
        <w:gridCol w:w="1440"/>
      </w:tblGrid>
      <w:tr w14:paraId="4EA2F8A5">
        <w:tblPrEx>
          <w:tblCellMar>
            <w:top w:w="0" w:type="dxa"/>
            <w:left w:w="0" w:type="dxa"/>
            <w:bottom w:w="0" w:type="dxa"/>
            <w:right w:w="0" w:type="dxa"/>
          </w:tblCellMar>
        </w:tblPrEx>
        <w:tc>
          <w:tcPr>
            <w:tcW w:w="1620" w:type="dxa"/>
            <w:tcBorders>
              <w:top w:val="single" w:color="auto" w:sz="4" w:space="0"/>
              <w:left w:val="single" w:color="auto" w:sz="4" w:space="0"/>
              <w:bottom w:val="single" w:color="auto" w:sz="4" w:space="0"/>
              <w:right w:val="single" w:color="auto" w:sz="4" w:space="0"/>
            </w:tcBorders>
          </w:tcPr>
          <w:p w14:paraId="2DE9E6BA">
            <w:pPr>
              <w:pStyle w:val="7"/>
              <w:spacing w:line="240" w:lineRule="auto"/>
              <w:ind w:left="0"/>
              <w:rPr>
                <w:rFonts w:ascii="Times New Roman" w:hAnsi="Times New Roman"/>
                <w:sz w:val="24"/>
                <w:szCs w:val="24"/>
              </w:rPr>
            </w:pPr>
            <w:r>
              <w:rPr>
                <w:rFonts w:ascii="Times New Roman" w:hAnsi="Times New Roman"/>
                <w:color w:val="000000"/>
                <w:sz w:val="24"/>
                <w:szCs w:val="24"/>
              </w:rPr>
              <w:t>ORODHA A</w:t>
            </w:r>
          </w:p>
        </w:tc>
        <w:tc>
          <w:tcPr>
            <w:tcW w:w="1170" w:type="dxa"/>
            <w:tcBorders>
              <w:top w:val="single" w:color="auto" w:sz="4" w:space="0"/>
              <w:left w:val="single" w:color="auto" w:sz="4" w:space="0"/>
              <w:bottom w:val="single" w:color="auto" w:sz="4" w:space="0"/>
              <w:right w:val="single" w:color="auto" w:sz="4" w:space="0"/>
            </w:tcBorders>
          </w:tcPr>
          <w:p w14:paraId="01454398">
            <w:pPr>
              <w:pStyle w:val="7"/>
              <w:numPr>
                <w:ilvl w:val="0"/>
                <w:numId w:val="3"/>
              </w:numPr>
              <w:spacing w:line="240" w:lineRule="auto"/>
              <w:rPr>
                <w:rFonts w:ascii="Times New Roman" w:hAnsi="Times New Roman"/>
                <w:sz w:val="24"/>
                <w:szCs w:val="24"/>
              </w:rPr>
            </w:pPr>
          </w:p>
        </w:tc>
        <w:tc>
          <w:tcPr>
            <w:tcW w:w="1260" w:type="dxa"/>
            <w:tcBorders>
              <w:top w:val="single" w:color="auto" w:sz="4" w:space="0"/>
              <w:left w:val="single" w:color="auto" w:sz="4" w:space="0"/>
              <w:bottom w:val="single" w:color="auto" w:sz="4" w:space="0"/>
              <w:right w:val="single" w:color="auto" w:sz="4" w:space="0"/>
            </w:tcBorders>
          </w:tcPr>
          <w:p w14:paraId="593EBF69">
            <w:pPr>
              <w:pStyle w:val="7"/>
              <w:numPr>
                <w:ilvl w:val="0"/>
                <w:numId w:val="3"/>
              </w:numPr>
              <w:spacing w:line="240" w:lineRule="auto"/>
              <w:rPr>
                <w:rFonts w:ascii="Times New Roman" w:hAnsi="Times New Roman"/>
                <w:sz w:val="24"/>
                <w:szCs w:val="24"/>
              </w:rPr>
            </w:pPr>
          </w:p>
        </w:tc>
        <w:tc>
          <w:tcPr>
            <w:tcW w:w="1260" w:type="dxa"/>
            <w:tcBorders>
              <w:top w:val="single" w:color="auto" w:sz="4" w:space="0"/>
              <w:left w:val="single" w:color="auto" w:sz="4" w:space="0"/>
              <w:bottom w:val="single" w:color="auto" w:sz="4" w:space="0"/>
              <w:right w:val="single" w:color="auto" w:sz="4" w:space="0"/>
            </w:tcBorders>
          </w:tcPr>
          <w:p w14:paraId="57420AE4">
            <w:pPr>
              <w:pStyle w:val="7"/>
              <w:numPr>
                <w:ilvl w:val="0"/>
                <w:numId w:val="3"/>
              </w:numPr>
              <w:spacing w:line="240" w:lineRule="auto"/>
              <w:rPr>
                <w:rFonts w:ascii="Times New Roman" w:hAnsi="Times New Roman"/>
                <w:sz w:val="24"/>
                <w:szCs w:val="24"/>
              </w:rPr>
            </w:pPr>
          </w:p>
        </w:tc>
        <w:tc>
          <w:tcPr>
            <w:tcW w:w="1260" w:type="dxa"/>
            <w:tcBorders>
              <w:top w:val="single" w:color="auto" w:sz="4" w:space="0"/>
              <w:left w:val="single" w:color="auto" w:sz="4" w:space="0"/>
              <w:bottom w:val="single" w:color="auto" w:sz="4" w:space="0"/>
              <w:right w:val="single" w:color="auto" w:sz="4" w:space="0"/>
            </w:tcBorders>
          </w:tcPr>
          <w:p w14:paraId="1BA8B9C7">
            <w:pPr>
              <w:pStyle w:val="7"/>
              <w:numPr>
                <w:ilvl w:val="0"/>
                <w:numId w:val="3"/>
              </w:numPr>
              <w:spacing w:line="240" w:lineRule="auto"/>
              <w:rPr>
                <w:rFonts w:ascii="Times New Roman" w:hAnsi="Times New Roman"/>
                <w:sz w:val="24"/>
                <w:szCs w:val="24"/>
              </w:rPr>
            </w:pPr>
          </w:p>
        </w:tc>
        <w:tc>
          <w:tcPr>
            <w:tcW w:w="1260" w:type="dxa"/>
            <w:tcBorders>
              <w:top w:val="single" w:color="auto" w:sz="4" w:space="0"/>
              <w:left w:val="single" w:color="auto" w:sz="4" w:space="0"/>
              <w:bottom w:val="single" w:color="auto" w:sz="4" w:space="0"/>
              <w:right w:val="single" w:color="auto" w:sz="4" w:space="0"/>
            </w:tcBorders>
          </w:tcPr>
          <w:p w14:paraId="32EBBED1">
            <w:pPr>
              <w:pStyle w:val="7"/>
              <w:numPr>
                <w:ilvl w:val="0"/>
                <w:numId w:val="3"/>
              </w:numPr>
              <w:spacing w:line="240" w:lineRule="auto"/>
              <w:rPr>
                <w:rFonts w:ascii="Times New Roman" w:hAnsi="Times New Roman"/>
                <w:sz w:val="24"/>
                <w:szCs w:val="24"/>
              </w:rPr>
            </w:pPr>
          </w:p>
        </w:tc>
        <w:tc>
          <w:tcPr>
            <w:tcW w:w="1440" w:type="dxa"/>
            <w:tcBorders>
              <w:top w:val="single" w:color="auto" w:sz="4" w:space="0"/>
              <w:left w:val="single" w:color="auto" w:sz="4" w:space="0"/>
              <w:bottom w:val="single" w:color="auto" w:sz="4" w:space="0"/>
              <w:right w:val="single" w:color="auto" w:sz="4" w:space="0"/>
            </w:tcBorders>
          </w:tcPr>
          <w:p w14:paraId="19042242">
            <w:pPr>
              <w:pStyle w:val="7"/>
              <w:numPr>
                <w:ilvl w:val="0"/>
                <w:numId w:val="3"/>
              </w:numPr>
              <w:spacing w:line="240" w:lineRule="auto"/>
              <w:rPr>
                <w:rFonts w:ascii="Times New Roman" w:hAnsi="Times New Roman"/>
                <w:sz w:val="24"/>
                <w:szCs w:val="24"/>
              </w:rPr>
            </w:pPr>
          </w:p>
        </w:tc>
      </w:tr>
      <w:tr w14:paraId="7E68AAF7">
        <w:tblPrEx>
          <w:tblCellMar>
            <w:top w:w="0" w:type="dxa"/>
            <w:left w:w="0" w:type="dxa"/>
            <w:bottom w:w="0" w:type="dxa"/>
            <w:right w:w="0" w:type="dxa"/>
          </w:tblCellMar>
        </w:tblPrEx>
        <w:tc>
          <w:tcPr>
            <w:tcW w:w="1620" w:type="dxa"/>
            <w:tcBorders>
              <w:top w:val="single" w:color="auto" w:sz="4" w:space="0"/>
              <w:left w:val="single" w:color="auto" w:sz="4" w:space="0"/>
              <w:bottom w:val="single" w:color="auto" w:sz="4" w:space="0"/>
              <w:right w:val="single" w:color="auto" w:sz="4" w:space="0"/>
            </w:tcBorders>
          </w:tcPr>
          <w:p w14:paraId="5D29B465">
            <w:pPr>
              <w:pStyle w:val="7"/>
              <w:spacing w:line="240" w:lineRule="auto"/>
              <w:ind w:left="0"/>
              <w:rPr>
                <w:rFonts w:ascii="Times New Roman" w:hAnsi="Times New Roman"/>
                <w:sz w:val="24"/>
                <w:szCs w:val="24"/>
              </w:rPr>
            </w:pPr>
            <w:r>
              <w:rPr>
                <w:rFonts w:ascii="Times New Roman" w:hAnsi="Times New Roman"/>
                <w:color w:val="000000"/>
                <w:sz w:val="24"/>
                <w:szCs w:val="24"/>
              </w:rPr>
              <w:t>ORODHA B</w:t>
            </w:r>
          </w:p>
        </w:tc>
        <w:tc>
          <w:tcPr>
            <w:tcW w:w="1170" w:type="dxa"/>
            <w:tcBorders>
              <w:top w:val="single" w:color="auto" w:sz="4" w:space="0"/>
              <w:left w:val="single" w:color="auto" w:sz="4" w:space="0"/>
              <w:bottom w:val="single" w:color="auto" w:sz="4" w:space="0"/>
              <w:right w:val="single" w:color="auto" w:sz="4" w:space="0"/>
            </w:tcBorders>
          </w:tcPr>
          <w:p w14:paraId="23FA7A75">
            <w:pPr>
              <w:pStyle w:val="7"/>
              <w:spacing w:line="240" w:lineRule="auto"/>
              <w:ind w:left="0"/>
              <w:jc w:val="center"/>
              <w:rPr>
                <w:rFonts w:ascii="Times New Roman" w:hAnsi="Times New Roman"/>
                <w:sz w:val="24"/>
                <w:szCs w:val="24"/>
              </w:rPr>
            </w:pPr>
            <w:r>
              <w:rPr>
                <w:rFonts w:ascii="Times New Roman" w:hAnsi="Times New Roman"/>
                <w:sz w:val="24"/>
                <w:szCs w:val="24"/>
              </w:rPr>
              <w:t>B</w:t>
            </w:r>
          </w:p>
        </w:tc>
        <w:tc>
          <w:tcPr>
            <w:tcW w:w="1260" w:type="dxa"/>
            <w:tcBorders>
              <w:top w:val="single" w:color="auto" w:sz="4" w:space="0"/>
              <w:left w:val="single" w:color="auto" w:sz="4" w:space="0"/>
              <w:bottom w:val="single" w:color="auto" w:sz="4" w:space="0"/>
              <w:right w:val="single" w:color="auto" w:sz="4" w:space="0"/>
            </w:tcBorders>
          </w:tcPr>
          <w:p w14:paraId="5B38A654">
            <w:pPr>
              <w:pStyle w:val="7"/>
              <w:spacing w:line="240" w:lineRule="auto"/>
              <w:ind w:left="0"/>
              <w:jc w:val="center"/>
              <w:rPr>
                <w:rFonts w:ascii="Times New Roman" w:hAnsi="Times New Roman"/>
                <w:sz w:val="24"/>
                <w:szCs w:val="24"/>
              </w:rPr>
            </w:pPr>
            <w:r>
              <w:rPr>
                <w:rFonts w:ascii="Times New Roman" w:hAnsi="Times New Roman"/>
                <w:sz w:val="24"/>
                <w:szCs w:val="24"/>
              </w:rPr>
              <w:t>A</w:t>
            </w:r>
          </w:p>
        </w:tc>
        <w:tc>
          <w:tcPr>
            <w:tcW w:w="1260" w:type="dxa"/>
            <w:tcBorders>
              <w:top w:val="single" w:color="auto" w:sz="4" w:space="0"/>
              <w:left w:val="single" w:color="auto" w:sz="4" w:space="0"/>
              <w:bottom w:val="single" w:color="auto" w:sz="4" w:space="0"/>
              <w:right w:val="single" w:color="auto" w:sz="4" w:space="0"/>
            </w:tcBorders>
          </w:tcPr>
          <w:p w14:paraId="2751DDD4">
            <w:pPr>
              <w:pStyle w:val="7"/>
              <w:spacing w:line="240" w:lineRule="auto"/>
              <w:ind w:left="0"/>
              <w:jc w:val="center"/>
              <w:rPr>
                <w:rFonts w:ascii="Times New Roman" w:hAnsi="Times New Roman"/>
                <w:sz w:val="24"/>
                <w:szCs w:val="24"/>
              </w:rPr>
            </w:pPr>
            <w:r>
              <w:rPr>
                <w:rFonts w:ascii="Times New Roman" w:hAnsi="Times New Roman"/>
                <w:sz w:val="24"/>
                <w:szCs w:val="24"/>
              </w:rPr>
              <w:t>F</w:t>
            </w:r>
          </w:p>
        </w:tc>
        <w:tc>
          <w:tcPr>
            <w:tcW w:w="1260" w:type="dxa"/>
            <w:tcBorders>
              <w:top w:val="single" w:color="auto" w:sz="4" w:space="0"/>
              <w:left w:val="single" w:color="auto" w:sz="4" w:space="0"/>
              <w:bottom w:val="single" w:color="auto" w:sz="4" w:space="0"/>
              <w:right w:val="single" w:color="auto" w:sz="4" w:space="0"/>
            </w:tcBorders>
          </w:tcPr>
          <w:p w14:paraId="0AB7C46B">
            <w:pPr>
              <w:pStyle w:val="7"/>
              <w:spacing w:line="240" w:lineRule="auto"/>
              <w:ind w:left="0"/>
              <w:jc w:val="center"/>
              <w:rPr>
                <w:rFonts w:ascii="Times New Roman" w:hAnsi="Times New Roman"/>
                <w:sz w:val="24"/>
                <w:szCs w:val="24"/>
              </w:rPr>
            </w:pPr>
            <w:r>
              <w:rPr>
                <w:rFonts w:ascii="Times New Roman" w:hAnsi="Times New Roman"/>
                <w:sz w:val="24"/>
                <w:szCs w:val="24"/>
              </w:rPr>
              <w:t>G</w:t>
            </w:r>
          </w:p>
        </w:tc>
        <w:tc>
          <w:tcPr>
            <w:tcW w:w="1260" w:type="dxa"/>
            <w:tcBorders>
              <w:top w:val="single" w:color="auto" w:sz="4" w:space="0"/>
              <w:left w:val="single" w:color="auto" w:sz="4" w:space="0"/>
              <w:bottom w:val="single" w:color="auto" w:sz="4" w:space="0"/>
              <w:right w:val="single" w:color="auto" w:sz="4" w:space="0"/>
            </w:tcBorders>
          </w:tcPr>
          <w:p w14:paraId="46F6EB67">
            <w:pPr>
              <w:pStyle w:val="7"/>
              <w:spacing w:line="240" w:lineRule="auto"/>
              <w:ind w:left="0"/>
              <w:jc w:val="center"/>
              <w:rPr>
                <w:rFonts w:ascii="Times New Roman" w:hAnsi="Times New Roman"/>
                <w:sz w:val="24"/>
                <w:szCs w:val="24"/>
              </w:rPr>
            </w:pPr>
            <w:r>
              <w:rPr>
                <w:rFonts w:ascii="Times New Roman" w:hAnsi="Times New Roman"/>
                <w:sz w:val="24"/>
                <w:szCs w:val="24"/>
              </w:rPr>
              <w:t>H</w:t>
            </w:r>
          </w:p>
        </w:tc>
        <w:tc>
          <w:tcPr>
            <w:tcW w:w="1440" w:type="dxa"/>
            <w:tcBorders>
              <w:top w:val="single" w:color="auto" w:sz="4" w:space="0"/>
              <w:left w:val="single" w:color="auto" w:sz="4" w:space="0"/>
              <w:bottom w:val="single" w:color="auto" w:sz="4" w:space="0"/>
              <w:right w:val="single" w:color="auto" w:sz="4" w:space="0"/>
            </w:tcBorders>
          </w:tcPr>
          <w:p w14:paraId="09B1A08B">
            <w:pPr>
              <w:pStyle w:val="7"/>
              <w:spacing w:line="240" w:lineRule="auto"/>
              <w:ind w:left="0"/>
              <w:jc w:val="center"/>
              <w:rPr>
                <w:rFonts w:ascii="Times New Roman" w:hAnsi="Times New Roman"/>
                <w:sz w:val="24"/>
                <w:szCs w:val="24"/>
              </w:rPr>
            </w:pPr>
            <w:r>
              <w:rPr>
                <w:rFonts w:ascii="Times New Roman" w:hAnsi="Times New Roman"/>
                <w:sz w:val="24"/>
                <w:szCs w:val="24"/>
              </w:rPr>
              <w:t>E</w:t>
            </w:r>
          </w:p>
        </w:tc>
      </w:tr>
    </w:tbl>
    <w:p w14:paraId="1073C7F6">
      <w:pPr>
        <w:spacing w:line="240" w:lineRule="auto"/>
        <w:rPr>
          <w:rFonts w:ascii="Times New Roman" w:hAnsi="Times New Roman"/>
          <w:b/>
          <w:i/>
          <w:sz w:val="24"/>
          <w:szCs w:val="24"/>
        </w:rPr>
      </w:pPr>
      <w:r>
        <w:rPr>
          <w:rFonts w:ascii="Times New Roman" w:hAnsi="Times New Roman"/>
          <w:i/>
          <w:sz w:val="24"/>
          <w:szCs w:val="24"/>
        </w:rPr>
        <w:t xml:space="preserve">       </w:t>
      </w:r>
      <w:r>
        <w:rPr>
          <w:rFonts w:ascii="Times New Roman" w:hAnsi="Times New Roman"/>
          <w:b/>
          <w:i/>
          <w:sz w:val="24"/>
          <w:szCs w:val="24"/>
        </w:rPr>
        <w:t>(Alama 1@1x6=6%)</w:t>
      </w:r>
    </w:p>
    <w:p w14:paraId="44CAD027">
      <w:pPr>
        <w:spacing w:line="240" w:lineRule="auto"/>
        <w:jc w:val="center"/>
        <w:rPr>
          <w:rFonts w:ascii="Times New Roman" w:hAnsi="Times New Roman"/>
          <w:b/>
          <w:bCs/>
          <w:sz w:val="24"/>
          <w:szCs w:val="24"/>
        </w:rPr>
      </w:pPr>
      <w:r>
        <w:rPr>
          <w:rFonts w:ascii="Times New Roman" w:hAnsi="Times New Roman"/>
          <w:b/>
          <w:bCs/>
          <w:sz w:val="24"/>
          <w:szCs w:val="24"/>
        </w:rPr>
        <w:t>SEHEMU B ( ALAMA  54)</w:t>
      </w:r>
    </w:p>
    <w:p w14:paraId="33A05351">
      <w:pPr>
        <w:pStyle w:val="7"/>
        <w:numPr>
          <w:ilvl w:val="3"/>
          <w:numId w:val="1"/>
        </w:numPr>
        <w:spacing w:line="240" w:lineRule="auto"/>
        <w:jc w:val="both"/>
        <w:rPr>
          <w:rFonts w:ascii="Times New Roman" w:hAnsi="Times New Roman"/>
          <w:sz w:val="24"/>
          <w:szCs w:val="24"/>
        </w:rPr>
      </w:pPr>
      <w:r>
        <w:rPr>
          <w:rFonts w:ascii="Times New Roman" w:hAnsi="Times New Roman"/>
          <w:sz w:val="24"/>
          <w:szCs w:val="24"/>
        </w:rPr>
        <w:t>Pamoja na zakat na sadaka kutolewa na baadhi ya waislamu lakini malengo yake hayafikiwi, zifuatazo ni baadhi ya sababu;</w:t>
      </w:r>
    </w:p>
    <w:p w14:paraId="28A91A87">
      <w:pPr>
        <w:numPr>
          <w:ilvl w:val="0"/>
          <w:numId w:val="4"/>
        </w:numPr>
        <w:spacing w:after="0" w:line="240" w:lineRule="auto"/>
        <w:jc w:val="both"/>
        <w:rPr>
          <w:rFonts w:ascii="Times New Roman" w:hAnsi="Times New Roman"/>
          <w:b/>
          <w:i/>
          <w:sz w:val="24"/>
          <w:szCs w:val="24"/>
        </w:rPr>
      </w:pPr>
      <w:r>
        <w:rPr>
          <w:rFonts w:ascii="Times New Roman" w:hAnsi="Times New Roman"/>
          <w:b/>
          <w:i/>
          <w:sz w:val="24"/>
          <w:szCs w:val="24"/>
        </w:rPr>
        <w:t xml:space="preserve">Wengi watoao zakat na sadakat hawajui lengo lake halisi. - </w:t>
      </w:r>
      <w:r>
        <w:rPr>
          <w:rFonts w:ascii="Times New Roman" w:hAnsi="Times New Roman"/>
          <w:sz w:val="24"/>
          <w:szCs w:val="24"/>
        </w:rPr>
        <w:t>Waislamu wengi wanatoa zaka na sadaka kwa lengo la kupata thawabu na kufutiwa madhambi tu na sio utakaso.</w:t>
      </w:r>
      <w:r>
        <w:rPr>
          <w:rFonts w:ascii="Times New Roman" w:hAnsi="Times New Roman"/>
          <w:sz w:val="24"/>
          <w:szCs w:val="24"/>
        </w:rPr>
        <w:tab/>
      </w:r>
    </w:p>
    <w:p w14:paraId="7A6B672F">
      <w:pPr>
        <w:numPr>
          <w:ilvl w:val="0"/>
          <w:numId w:val="4"/>
        </w:numPr>
        <w:spacing w:after="0" w:line="240" w:lineRule="auto"/>
        <w:jc w:val="both"/>
        <w:rPr>
          <w:rFonts w:ascii="Times New Roman" w:hAnsi="Times New Roman"/>
          <w:b/>
          <w:i/>
          <w:sz w:val="24"/>
          <w:szCs w:val="24"/>
        </w:rPr>
      </w:pPr>
      <w:r>
        <w:rPr>
          <w:rFonts w:ascii="Times New Roman" w:hAnsi="Times New Roman"/>
          <w:b/>
          <w:i/>
          <w:sz w:val="24"/>
          <w:szCs w:val="24"/>
        </w:rPr>
        <w:t xml:space="preserve">Waislamu wengi hawatoi zakat kabisa.- </w:t>
      </w:r>
      <w:r>
        <w:rPr>
          <w:rFonts w:ascii="Times New Roman" w:hAnsi="Times New Roman"/>
          <w:sz w:val="24"/>
          <w:szCs w:val="24"/>
        </w:rPr>
        <w:t>Waislamu wengi licha ya kuwa na mali na uwezo wa kutoa zakat na sadaka lakini hawatekelezi au kuhimiza wengine katika kutoa mali zao pia.</w:t>
      </w:r>
    </w:p>
    <w:p w14:paraId="0562747B">
      <w:pPr>
        <w:numPr>
          <w:ilvl w:val="0"/>
          <w:numId w:val="4"/>
        </w:numPr>
        <w:spacing w:after="0" w:line="240" w:lineRule="auto"/>
        <w:jc w:val="both"/>
        <w:rPr>
          <w:rFonts w:ascii="Times New Roman" w:hAnsi="Times New Roman"/>
          <w:b/>
          <w:i/>
          <w:sz w:val="24"/>
          <w:szCs w:val="24"/>
        </w:rPr>
      </w:pPr>
      <w:r>
        <w:rPr>
          <w:rFonts w:ascii="Times New Roman" w:hAnsi="Times New Roman"/>
          <w:b/>
          <w:i/>
          <w:sz w:val="24"/>
          <w:szCs w:val="24"/>
        </w:rPr>
        <w:t xml:space="preserve">Wengi watoao zakat na sadakat hawatekelezi masharti ya utoaji.- </w:t>
      </w:r>
      <w:r>
        <w:rPr>
          <w:rFonts w:ascii="Times New Roman" w:hAnsi="Times New Roman"/>
          <w:sz w:val="24"/>
          <w:szCs w:val="24"/>
        </w:rPr>
        <w:t>Pamoja na matajiri wachache kutoa zakat na sadaka, lakini bado hutoa kwa ria, masimbulizi, adha na kuleta uadui na fitna katika jamii.</w:t>
      </w:r>
    </w:p>
    <w:p w14:paraId="2D1B56A5">
      <w:pPr>
        <w:numPr>
          <w:ilvl w:val="0"/>
          <w:numId w:val="4"/>
        </w:numPr>
        <w:spacing w:after="0" w:line="240" w:lineRule="auto"/>
        <w:jc w:val="both"/>
        <w:rPr>
          <w:rFonts w:ascii="Times New Roman" w:hAnsi="Times New Roman"/>
          <w:b/>
          <w:i/>
          <w:sz w:val="24"/>
          <w:szCs w:val="24"/>
        </w:rPr>
      </w:pPr>
      <w:r>
        <w:rPr>
          <w:rFonts w:ascii="Times New Roman" w:hAnsi="Times New Roman"/>
          <w:b/>
          <w:i/>
          <w:sz w:val="24"/>
          <w:szCs w:val="24"/>
        </w:rPr>
        <w:t>Zakat na sadaka haikusanywi na kugawanywa kijamii.-</w:t>
      </w:r>
      <w:r>
        <w:rPr>
          <w:rFonts w:ascii="Times New Roman" w:hAnsi="Times New Roman"/>
          <w:sz w:val="24"/>
          <w:szCs w:val="24"/>
        </w:rPr>
        <w:t>Utoaji na ugawaji wa zakat na sadaka umekuwa unafanywa kila mtu kivyake, bila mpango maalumu wa kukusanya na kugawa kwa wanaostahiki.</w:t>
      </w:r>
    </w:p>
    <w:p w14:paraId="0CD7C81E">
      <w:pPr>
        <w:numPr>
          <w:ilvl w:val="0"/>
          <w:numId w:val="4"/>
        </w:numPr>
        <w:spacing w:after="0" w:line="240" w:lineRule="auto"/>
        <w:jc w:val="both"/>
        <w:rPr>
          <w:rFonts w:ascii="Times New Roman" w:hAnsi="Times New Roman"/>
          <w:b/>
          <w:i/>
          <w:sz w:val="24"/>
          <w:szCs w:val="24"/>
        </w:rPr>
      </w:pPr>
      <w:r>
        <w:rPr>
          <w:rFonts w:ascii="Times New Roman" w:hAnsi="Times New Roman"/>
          <w:b/>
          <w:i/>
          <w:sz w:val="24"/>
          <w:szCs w:val="24"/>
        </w:rPr>
        <w:t>Wengi watoao zakat na sadakat chumo lao ni la haramu.-</w:t>
      </w:r>
      <w:r>
        <w:rPr>
          <w:rFonts w:ascii="Times New Roman" w:hAnsi="Times New Roman"/>
          <w:sz w:val="24"/>
          <w:szCs w:val="24"/>
        </w:rPr>
        <w:t xml:space="preserve">Ingawa waislamu wengi hutoa zakat na sadaka, lakini lengo na matunda yake hayafikiwi kutokana na chumo lao kuwa haramu. </w:t>
      </w:r>
    </w:p>
    <w:p w14:paraId="4D24E803">
      <w:pPr>
        <w:spacing w:after="0" w:line="240" w:lineRule="auto"/>
        <w:ind w:left="720"/>
        <w:jc w:val="both"/>
        <w:rPr>
          <w:rFonts w:ascii="Times New Roman" w:hAnsi="Times New Roman"/>
          <w:b/>
          <w:i/>
          <w:sz w:val="24"/>
          <w:szCs w:val="24"/>
        </w:rPr>
      </w:pPr>
      <w:r>
        <w:rPr>
          <w:rFonts w:ascii="Times New Roman" w:hAnsi="Times New Roman"/>
          <w:b/>
          <w:i/>
          <w:sz w:val="24"/>
          <w:szCs w:val="24"/>
        </w:rPr>
        <w:t xml:space="preserve">(alama </w:t>
      </w:r>
      <w:r>
        <w:rPr>
          <w:rFonts w:ascii="Times New Roman" w:hAnsi="Times New Roman"/>
          <w:b/>
          <w:i/>
          <w:color w:val="000000" w:themeColor="text1"/>
          <w:sz w:val="24"/>
          <w:szCs w:val="24"/>
          <w14:textFill>
            <w14:solidFill>
              <w14:schemeClr w14:val="tx1"/>
            </w14:solidFill>
          </w14:textFill>
        </w:rPr>
        <w:fldChar w:fldCharType="begin"/>
      </w:r>
      <w:r>
        <w:rPr>
          <w:rFonts w:ascii="Times New Roman" w:hAnsi="Times New Roman"/>
          <w:b/>
          <w:i/>
          <w:color w:val="000000" w:themeColor="text1"/>
          <w:sz w:val="24"/>
          <w:szCs w:val="24"/>
          <w14:textFill>
            <w14:solidFill>
              <w14:schemeClr w14:val="tx1"/>
            </w14:solidFill>
          </w14:textFill>
        </w:rPr>
        <w:instrText xml:space="preserve"> HYPERLINK "mailto:2.25@2.25x4=9%)" </w:instrText>
      </w:r>
      <w:r>
        <w:rPr>
          <w:rFonts w:ascii="Times New Roman" w:hAnsi="Times New Roman"/>
          <w:b/>
          <w:i/>
          <w:color w:val="000000" w:themeColor="text1"/>
          <w:sz w:val="24"/>
          <w:szCs w:val="24"/>
          <w14:textFill>
            <w14:solidFill>
              <w14:schemeClr w14:val="tx1"/>
            </w14:solidFill>
          </w14:textFill>
        </w:rPr>
        <w:fldChar w:fldCharType="separate"/>
      </w:r>
      <w:r>
        <w:rPr>
          <w:rStyle w:val="6"/>
          <w:rFonts w:ascii="Times New Roman" w:hAnsi="Times New Roman"/>
          <w:b/>
          <w:i/>
          <w:color w:val="000000" w:themeColor="text1"/>
          <w:sz w:val="24"/>
          <w:szCs w:val="24"/>
          <w14:textFill>
            <w14:solidFill>
              <w14:schemeClr w14:val="tx1"/>
            </w14:solidFill>
          </w14:textFill>
        </w:rPr>
        <w:t>2.25@2.25x4=9%)</w:t>
      </w:r>
      <w:r>
        <w:rPr>
          <w:rFonts w:ascii="Times New Roman" w:hAnsi="Times New Roman"/>
          <w:b/>
          <w:i/>
          <w:color w:val="000000" w:themeColor="text1"/>
          <w:sz w:val="24"/>
          <w:szCs w:val="24"/>
          <w14:textFill>
            <w14:solidFill>
              <w14:schemeClr w14:val="tx1"/>
            </w14:solidFill>
          </w14:textFill>
        </w:rPr>
        <w:fldChar w:fldCharType="end"/>
      </w:r>
    </w:p>
    <w:p w14:paraId="4708C9DC">
      <w:pPr>
        <w:spacing w:after="0" w:line="240" w:lineRule="auto"/>
        <w:ind w:left="720"/>
        <w:jc w:val="both"/>
        <w:rPr>
          <w:rFonts w:ascii="Times New Roman" w:hAnsi="Times New Roman"/>
          <w:b/>
          <w:i/>
          <w:sz w:val="24"/>
          <w:szCs w:val="24"/>
        </w:rPr>
      </w:pPr>
    </w:p>
    <w:p w14:paraId="1BE58F03">
      <w:pPr>
        <w:pStyle w:val="7"/>
        <w:numPr>
          <w:ilvl w:val="3"/>
          <w:numId w:val="1"/>
        </w:numPr>
        <w:spacing w:line="240" w:lineRule="auto"/>
        <w:jc w:val="both"/>
        <w:rPr>
          <w:rFonts w:ascii="Times New Roman" w:hAnsi="Times New Roman"/>
          <w:b/>
          <w:sz w:val="24"/>
          <w:szCs w:val="24"/>
        </w:rPr>
      </w:pPr>
      <w:r>
        <w:rPr>
          <w:rFonts w:ascii="Times New Roman" w:hAnsi="Times New Roman"/>
          <w:b/>
          <w:sz w:val="24"/>
          <w:szCs w:val="24"/>
        </w:rPr>
        <w:t>Mafunzo ya suratul fyl kwa muhtasari .</w:t>
      </w:r>
    </w:p>
    <w:p w14:paraId="50AC2A59">
      <w:pPr>
        <w:numPr>
          <w:ilvl w:val="0"/>
          <w:numId w:val="5"/>
        </w:numPr>
        <w:spacing w:after="0" w:line="240" w:lineRule="auto"/>
        <w:jc w:val="both"/>
        <w:rPr>
          <w:rFonts w:ascii="Times New Roman" w:hAnsi="Times New Roman"/>
          <w:sz w:val="24"/>
          <w:szCs w:val="24"/>
        </w:rPr>
      </w:pPr>
      <w:r>
        <w:rPr>
          <w:rFonts w:ascii="Times New Roman" w:hAnsi="Times New Roman"/>
          <w:sz w:val="24"/>
          <w:szCs w:val="24"/>
        </w:rPr>
        <w:t>Mwenyezi Mungu (s.w) ni Muweza wa kila kitu.</w:t>
      </w:r>
    </w:p>
    <w:p w14:paraId="77E18460">
      <w:pPr>
        <w:numPr>
          <w:ilvl w:val="0"/>
          <w:numId w:val="5"/>
        </w:numPr>
        <w:spacing w:after="0" w:line="240" w:lineRule="auto"/>
        <w:jc w:val="both"/>
        <w:rPr>
          <w:rFonts w:ascii="Times New Roman" w:hAnsi="Times New Roman"/>
          <w:sz w:val="24"/>
          <w:szCs w:val="24"/>
        </w:rPr>
      </w:pPr>
      <w:r>
        <w:rPr>
          <w:rFonts w:ascii="Times New Roman" w:hAnsi="Times New Roman"/>
          <w:sz w:val="24"/>
          <w:szCs w:val="24"/>
        </w:rPr>
        <w:t>Viumbe vyote viko katika Milki ya Mwenyezi Mungu (s.w) na ni Majeshi yake yaliyotayari kumtumikia ipasavyo.</w:t>
      </w:r>
    </w:p>
    <w:p w14:paraId="21A0543B">
      <w:pPr>
        <w:numPr>
          <w:ilvl w:val="0"/>
          <w:numId w:val="5"/>
        </w:numPr>
        <w:spacing w:after="0" w:line="240" w:lineRule="auto"/>
        <w:jc w:val="both"/>
        <w:rPr>
          <w:rFonts w:ascii="Times New Roman" w:hAnsi="Times New Roman"/>
          <w:sz w:val="24"/>
          <w:szCs w:val="24"/>
        </w:rPr>
      </w:pPr>
      <w:r>
        <w:rPr>
          <w:rFonts w:ascii="Times New Roman" w:hAnsi="Times New Roman"/>
          <w:sz w:val="24"/>
          <w:szCs w:val="24"/>
        </w:rPr>
        <w:t>Nusura na Msaada wa Mwenyezi Mungu (s.w) hupatikana muda wowote watu watakapomuamini na kumtegemea ipasavyo.</w:t>
      </w:r>
    </w:p>
    <w:p w14:paraId="1ECC30EE">
      <w:pPr>
        <w:numPr>
          <w:ilvl w:val="0"/>
          <w:numId w:val="5"/>
        </w:numPr>
        <w:spacing w:after="0" w:line="240" w:lineRule="auto"/>
        <w:jc w:val="both"/>
        <w:rPr>
          <w:rFonts w:ascii="Times New Roman" w:hAnsi="Times New Roman"/>
          <w:sz w:val="24"/>
          <w:szCs w:val="24"/>
        </w:rPr>
      </w:pPr>
      <w:r>
        <w:rPr>
          <w:rFonts w:ascii="Times New Roman" w:hAnsi="Times New Roman"/>
          <w:sz w:val="24"/>
          <w:szCs w:val="24"/>
        </w:rPr>
        <w:t>Kuangamizwa kwa Abraha na jeshi lake na Jeshi asilolijua wala kulitegemea ni dalili ya Kuwepo Mwenyezi Mungu (s.w).</w:t>
      </w:r>
    </w:p>
    <w:p w14:paraId="1A7DD79B">
      <w:pPr>
        <w:spacing w:after="0" w:line="240" w:lineRule="auto"/>
        <w:ind w:left="720"/>
        <w:jc w:val="both"/>
        <w:rPr>
          <w:rFonts w:ascii="Times New Roman" w:hAnsi="Times New Roman"/>
          <w:b/>
          <w:i/>
          <w:sz w:val="24"/>
          <w:szCs w:val="24"/>
        </w:rPr>
      </w:pPr>
      <w:r>
        <w:rPr>
          <w:rFonts w:ascii="Times New Roman" w:hAnsi="Times New Roman"/>
          <w:b/>
          <w:i/>
          <w:sz w:val="24"/>
          <w:szCs w:val="24"/>
        </w:rPr>
        <w:t>(alama 2.25@2.25x4=9%)</w:t>
      </w:r>
    </w:p>
    <w:p w14:paraId="68C5112D">
      <w:pPr>
        <w:pStyle w:val="7"/>
        <w:numPr>
          <w:ilvl w:val="3"/>
          <w:numId w:val="1"/>
        </w:numPr>
        <w:spacing w:line="240" w:lineRule="auto"/>
        <w:rPr>
          <w:rFonts w:ascii="Times New Roman" w:hAnsi="Times New Roman"/>
          <w:sz w:val="24"/>
          <w:szCs w:val="24"/>
        </w:rPr>
      </w:pPr>
      <w:r>
        <w:rPr>
          <w:rFonts w:ascii="Times New Roman" w:hAnsi="Times New Roman"/>
          <w:sz w:val="24"/>
          <w:szCs w:val="24"/>
        </w:rPr>
        <w:t>Swala za faradhi zikisimamishwa vilivyo faida zifuatazo hupatikana katika jamii;</w:t>
      </w:r>
    </w:p>
    <w:p w14:paraId="6B30CA34">
      <w:pPr>
        <w:pStyle w:val="7"/>
        <w:numPr>
          <w:ilvl w:val="5"/>
          <w:numId w:val="1"/>
        </w:numPr>
        <w:spacing w:line="240" w:lineRule="auto"/>
        <w:jc w:val="both"/>
        <w:rPr>
          <w:rFonts w:ascii="Times New Roman" w:hAnsi="Times New Roman"/>
          <w:i/>
          <w:sz w:val="24"/>
          <w:szCs w:val="24"/>
        </w:rPr>
      </w:pPr>
      <w:r>
        <w:rPr>
          <w:rFonts w:ascii="Times New Roman" w:hAnsi="Times New Roman"/>
          <w:i/>
          <w:sz w:val="24"/>
          <w:szCs w:val="24"/>
        </w:rPr>
        <w:t>Usafi na unadhifu wa mwili.-</w:t>
      </w:r>
      <w:r>
        <w:rPr>
          <w:rFonts w:ascii="Times New Roman" w:hAnsi="Times New Roman"/>
          <w:sz w:val="24"/>
          <w:szCs w:val="24"/>
        </w:rPr>
        <w:t>Kwani muislamu hawezi kuswali mpaka ahakikishe kuwa msafi (twahara) kikamilifu katika nguo na mwili pia na sehemu ya kuswalia.</w:t>
      </w:r>
    </w:p>
    <w:p w14:paraId="49CA2B72">
      <w:pPr>
        <w:pStyle w:val="7"/>
        <w:numPr>
          <w:ilvl w:val="5"/>
          <w:numId w:val="1"/>
        </w:numPr>
        <w:spacing w:line="240" w:lineRule="auto"/>
        <w:jc w:val="both"/>
        <w:rPr>
          <w:rFonts w:ascii="Times New Roman" w:hAnsi="Times New Roman"/>
          <w:i/>
          <w:sz w:val="24"/>
          <w:szCs w:val="24"/>
        </w:rPr>
      </w:pPr>
      <w:r>
        <w:rPr>
          <w:rFonts w:ascii="Times New Roman" w:hAnsi="Times New Roman"/>
          <w:i/>
          <w:sz w:val="24"/>
          <w:szCs w:val="24"/>
        </w:rPr>
        <w:t>Utakaso wa Nafsi.-</w:t>
      </w:r>
      <w:r>
        <w:rPr>
          <w:rFonts w:ascii="Times New Roman" w:hAnsi="Times New Roman"/>
          <w:sz w:val="24"/>
          <w:szCs w:val="24"/>
        </w:rPr>
        <w:t>Kwa kutekeleza sharti na nguzo za swala pamoja na mnyenyekevu katika swala, hupelekea mja kuwa mtiifu ipasavyo kwa Mola wake muda wote.</w:t>
      </w:r>
    </w:p>
    <w:p w14:paraId="6BF1864F">
      <w:pPr>
        <w:pStyle w:val="7"/>
        <w:numPr>
          <w:ilvl w:val="5"/>
          <w:numId w:val="1"/>
        </w:numPr>
        <w:spacing w:line="240" w:lineRule="auto"/>
        <w:jc w:val="both"/>
        <w:rPr>
          <w:rFonts w:ascii="Times New Roman" w:hAnsi="Times New Roman"/>
          <w:i/>
          <w:sz w:val="24"/>
          <w:szCs w:val="24"/>
        </w:rPr>
      </w:pPr>
      <w:r>
        <w:rPr>
          <w:rFonts w:ascii="Times New Roman" w:hAnsi="Times New Roman"/>
          <w:i/>
          <w:sz w:val="24"/>
          <w:szCs w:val="24"/>
        </w:rPr>
        <w:t>Swala za jamaa huimarisha udugu, umoja na usawa.-</w:t>
      </w:r>
      <w:r>
        <w:rPr>
          <w:rFonts w:ascii="Times New Roman" w:hAnsi="Times New Roman"/>
          <w:sz w:val="24"/>
          <w:szCs w:val="24"/>
        </w:rPr>
        <w:t>Kuswali katika jamaa huleta udugu, umoja na usawa wa kweli na kuepusha mfarakano, chuki na ubaguzi miongoni mwa waislamu.</w:t>
      </w:r>
    </w:p>
    <w:p w14:paraId="2BBA72FF">
      <w:pPr>
        <w:pStyle w:val="7"/>
        <w:numPr>
          <w:ilvl w:val="5"/>
          <w:numId w:val="1"/>
        </w:numPr>
        <w:spacing w:line="240" w:lineRule="auto"/>
        <w:jc w:val="both"/>
        <w:rPr>
          <w:rFonts w:ascii="Times New Roman" w:hAnsi="Times New Roman"/>
          <w:i/>
          <w:sz w:val="24"/>
          <w:szCs w:val="24"/>
        </w:rPr>
      </w:pPr>
      <w:r>
        <w:rPr>
          <w:rFonts w:ascii="Times New Roman" w:hAnsi="Times New Roman"/>
          <w:i/>
          <w:sz w:val="24"/>
          <w:szCs w:val="24"/>
        </w:rPr>
        <w:t>Swala za jamaa huwafunza waislamu uongozi bora.-</w:t>
      </w:r>
      <w:r>
        <w:rPr>
          <w:rFonts w:ascii="Times New Roman" w:hAnsi="Times New Roman"/>
          <w:sz w:val="24"/>
          <w:szCs w:val="24"/>
        </w:rPr>
        <w:t xml:space="preserve"> Swala huongozwa na imamu (kiongozi) wa waumini husika anayetokana na wao kutokana na sifa maalumu za kuwa kiongozi……………………………………………(hoja 4,alama </w:t>
      </w:r>
      <w:r>
        <w:rPr>
          <w:rFonts w:ascii="Times New Roman" w:hAnsi="Times New Roman"/>
          <w:color w:val="000000" w:themeColor="text1"/>
          <w:sz w:val="24"/>
          <w:szCs w:val="24"/>
          <w14:textFill>
            <w14:solidFill>
              <w14:schemeClr w14:val="tx1"/>
            </w14:solidFill>
          </w14:textFill>
        </w:rPr>
        <w:fldChar w:fldCharType="begin"/>
      </w:r>
      <w:r>
        <w:rPr>
          <w:rFonts w:ascii="Times New Roman" w:hAnsi="Times New Roman"/>
          <w:color w:val="000000" w:themeColor="text1"/>
          <w:sz w:val="24"/>
          <w:szCs w:val="24"/>
          <w14:textFill>
            <w14:solidFill>
              <w14:schemeClr w14:val="tx1"/>
            </w14:solidFill>
          </w14:textFill>
        </w:rPr>
        <w:instrText xml:space="preserve"> HYPERLINK "mailto:2.25@2.25x4=9%)" </w:instrText>
      </w:r>
      <w:r>
        <w:rPr>
          <w:rFonts w:ascii="Times New Roman" w:hAnsi="Times New Roman"/>
          <w:color w:val="000000" w:themeColor="text1"/>
          <w:sz w:val="24"/>
          <w:szCs w:val="24"/>
          <w14:textFill>
            <w14:solidFill>
              <w14:schemeClr w14:val="tx1"/>
            </w14:solidFill>
          </w14:textFill>
        </w:rPr>
        <w:fldChar w:fldCharType="separate"/>
      </w:r>
      <w:r>
        <w:rPr>
          <w:rStyle w:val="6"/>
          <w:rFonts w:ascii="Times New Roman" w:hAnsi="Times New Roman"/>
          <w:color w:val="000000" w:themeColor="text1"/>
          <w:sz w:val="24"/>
          <w:szCs w:val="24"/>
          <w14:textFill>
            <w14:solidFill>
              <w14:schemeClr w14:val="tx1"/>
            </w14:solidFill>
          </w14:textFill>
        </w:rPr>
        <w:t>2.25@2.25x4=9%)</w:t>
      </w:r>
      <w:r>
        <w:rPr>
          <w:rFonts w:ascii="Times New Roman" w:hAnsi="Times New Roman"/>
          <w:color w:val="000000" w:themeColor="text1"/>
          <w:sz w:val="24"/>
          <w:szCs w:val="24"/>
          <w14:textFill>
            <w14:solidFill>
              <w14:schemeClr w14:val="tx1"/>
            </w14:solidFill>
          </w14:textFill>
        </w:rPr>
        <w:fldChar w:fldCharType="end"/>
      </w:r>
    </w:p>
    <w:p w14:paraId="33BC0C6B">
      <w:pPr>
        <w:pStyle w:val="7"/>
        <w:numPr>
          <w:numId w:val="0"/>
        </w:numPr>
        <w:spacing w:line="240" w:lineRule="auto"/>
        <w:ind w:left="360" w:leftChars="0"/>
        <w:jc w:val="both"/>
        <w:rPr>
          <w:rFonts w:ascii="Times New Roman" w:hAnsi="Times New Roman"/>
          <w:i/>
          <w:sz w:val="24"/>
          <w:szCs w:val="24"/>
        </w:rPr>
      </w:pPr>
    </w:p>
    <w:p w14:paraId="2ADA6280">
      <w:pPr>
        <w:pStyle w:val="7"/>
        <w:numPr>
          <w:ilvl w:val="3"/>
          <w:numId w:val="1"/>
        </w:numPr>
        <w:spacing w:line="240" w:lineRule="auto"/>
        <w:jc w:val="both"/>
        <w:rPr>
          <w:rFonts w:ascii="Times New Roman" w:hAnsi="Times New Roman"/>
          <w:sz w:val="24"/>
          <w:szCs w:val="24"/>
        </w:rPr>
      </w:pPr>
      <w:r>
        <w:rPr>
          <w:rFonts w:ascii="Times New Roman" w:hAnsi="Times New Roman"/>
          <w:sz w:val="24"/>
          <w:szCs w:val="24"/>
        </w:rPr>
        <w:t>Kutokana na nafsi ya mwanaadamu mwenyewe tukichunguza na kutafakari kwa makini kuna ishara nyingi zinazoonyesha kuwepo Mwenyezi Mungu (s.w) kama ifuatavyo;</w:t>
      </w:r>
    </w:p>
    <w:p w14:paraId="17019561">
      <w:pPr>
        <w:pStyle w:val="7"/>
        <w:numPr>
          <w:ilvl w:val="0"/>
          <w:numId w:val="6"/>
        </w:numPr>
        <w:spacing w:line="240" w:lineRule="auto"/>
        <w:jc w:val="both"/>
        <w:rPr>
          <w:rFonts w:ascii="Times New Roman" w:hAnsi="Times New Roman"/>
          <w:sz w:val="24"/>
          <w:szCs w:val="24"/>
        </w:rPr>
      </w:pPr>
      <w:r>
        <w:rPr>
          <w:rFonts w:ascii="Times New Roman" w:hAnsi="Times New Roman"/>
          <w:sz w:val="24"/>
          <w:szCs w:val="24"/>
        </w:rPr>
        <w:t>Asili, Chanzo na mwisho wa uhai wa mwanaadamu;</w:t>
      </w:r>
    </w:p>
    <w:p w14:paraId="32CC6BA7">
      <w:pPr>
        <w:pStyle w:val="7"/>
        <w:numPr>
          <w:ilvl w:val="0"/>
          <w:numId w:val="6"/>
        </w:numPr>
        <w:spacing w:line="240" w:lineRule="auto"/>
        <w:jc w:val="both"/>
        <w:rPr>
          <w:rFonts w:ascii="Times New Roman" w:hAnsi="Times New Roman"/>
          <w:sz w:val="24"/>
          <w:szCs w:val="24"/>
        </w:rPr>
      </w:pPr>
      <w:r>
        <w:rPr>
          <w:rFonts w:ascii="Times New Roman" w:hAnsi="Times New Roman"/>
          <w:sz w:val="24"/>
          <w:szCs w:val="24"/>
        </w:rPr>
        <w:t>Mwanaadamu kutofautiana na Wanyama;</w:t>
      </w:r>
    </w:p>
    <w:p w14:paraId="674AAF18">
      <w:pPr>
        <w:pStyle w:val="7"/>
        <w:numPr>
          <w:ilvl w:val="0"/>
          <w:numId w:val="6"/>
        </w:numPr>
        <w:spacing w:line="240" w:lineRule="auto"/>
        <w:jc w:val="both"/>
        <w:rPr>
          <w:rFonts w:ascii="Times New Roman" w:hAnsi="Times New Roman"/>
          <w:sz w:val="24"/>
          <w:szCs w:val="24"/>
        </w:rPr>
      </w:pPr>
      <w:r>
        <w:rPr>
          <w:rFonts w:ascii="Times New Roman" w:hAnsi="Times New Roman"/>
          <w:sz w:val="24"/>
          <w:szCs w:val="24"/>
        </w:rPr>
        <w:t>Kuumbwa wanaume na wanawake na kuwa na mapenzi baina yao;</w:t>
      </w:r>
    </w:p>
    <w:p w14:paraId="372C2C39">
      <w:pPr>
        <w:pStyle w:val="7"/>
        <w:numPr>
          <w:ilvl w:val="0"/>
          <w:numId w:val="6"/>
        </w:numPr>
        <w:spacing w:line="240" w:lineRule="auto"/>
        <w:jc w:val="both"/>
        <w:rPr>
          <w:rFonts w:ascii="Times New Roman" w:hAnsi="Times New Roman"/>
          <w:sz w:val="24"/>
          <w:szCs w:val="24"/>
        </w:rPr>
      </w:pPr>
      <w:r>
        <w:rPr>
          <w:rFonts w:ascii="Times New Roman" w:hAnsi="Times New Roman"/>
          <w:sz w:val="24"/>
          <w:szCs w:val="24"/>
        </w:rPr>
        <w:t>Mwanaadamu kutofautiana lugha, rangi, kabila na taifa;</w:t>
      </w:r>
    </w:p>
    <w:p w14:paraId="34A94DE4">
      <w:pPr>
        <w:pStyle w:val="7"/>
        <w:numPr>
          <w:ilvl w:val="0"/>
          <w:numId w:val="6"/>
        </w:numPr>
        <w:spacing w:line="240" w:lineRule="auto"/>
        <w:jc w:val="both"/>
        <w:rPr>
          <w:rFonts w:ascii="Times New Roman" w:hAnsi="Times New Roman"/>
          <w:sz w:val="24"/>
          <w:szCs w:val="24"/>
        </w:rPr>
      </w:pPr>
      <w:r>
        <w:rPr>
          <w:rFonts w:ascii="Times New Roman" w:hAnsi="Times New Roman"/>
          <w:sz w:val="24"/>
          <w:szCs w:val="24"/>
        </w:rPr>
        <w:t xml:space="preserve"> Kutofautiana vipaji na riziki na mgawanyo wake miongoni mwa wanaadamu; </w:t>
      </w:r>
    </w:p>
    <w:p w14:paraId="5E1DECBB">
      <w:pPr>
        <w:pStyle w:val="7"/>
        <w:numPr>
          <w:ilvl w:val="0"/>
          <w:numId w:val="6"/>
        </w:numPr>
        <w:spacing w:line="240" w:lineRule="auto"/>
        <w:jc w:val="both"/>
        <w:rPr>
          <w:rFonts w:ascii="Times New Roman" w:hAnsi="Times New Roman"/>
          <w:sz w:val="24"/>
          <w:szCs w:val="24"/>
        </w:rPr>
      </w:pPr>
      <w:r>
        <w:rPr>
          <w:rFonts w:ascii="Times New Roman" w:hAnsi="Times New Roman"/>
          <w:sz w:val="24"/>
          <w:szCs w:val="24"/>
        </w:rPr>
        <w:t>Ufanyaji kazi wa viungo vya mwili wa mwanaadamu</w:t>
      </w:r>
    </w:p>
    <w:p w14:paraId="3D0FB805">
      <w:pPr>
        <w:pStyle w:val="7"/>
        <w:numPr>
          <w:ilvl w:val="0"/>
          <w:numId w:val="6"/>
        </w:numPr>
        <w:spacing w:line="240" w:lineRule="auto"/>
        <w:jc w:val="both"/>
        <w:rPr>
          <w:rFonts w:ascii="Times New Roman" w:hAnsi="Times New Roman"/>
          <w:sz w:val="24"/>
          <w:szCs w:val="24"/>
        </w:rPr>
      </w:pPr>
      <w:r>
        <w:rPr>
          <w:rFonts w:ascii="Times New Roman" w:hAnsi="Times New Roman"/>
          <w:sz w:val="24"/>
          <w:szCs w:val="24"/>
        </w:rPr>
        <w:t>Usingizi, Umbo, sura na vazi la mwanaadam</w:t>
      </w:r>
    </w:p>
    <w:p w14:paraId="1F137BD9">
      <w:pPr>
        <w:pStyle w:val="7"/>
        <w:numPr>
          <w:ilvl w:val="0"/>
          <w:numId w:val="6"/>
        </w:numPr>
        <w:spacing w:line="240" w:lineRule="auto"/>
        <w:jc w:val="both"/>
        <w:rPr>
          <w:rFonts w:ascii="Times New Roman" w:hAnsi="Times New Roman"/>
          <w:sz w:val="24"/>
          <w:szCs w:val="24"/>
        </w:rPr>
      </w:pPr>
      <w:r>
        <w:rPr>
          <w:rFonts w:ascii="Times New Roman" w:hAnsi="Times New Roman"/>
          <w:sz w:val="24"/>
          <w:szCs w:val="24"/>
        </w:rPr>
        <w:t xml:space="preserve"> Mwanaadamu kumkumbuka Mwenyezi Mungu (s.w) wakati wa matatizo;</w:t>
      </w:r>
    </w:p>
    <w:p w14:paraId="4982FA1D">
      <w:pPr>
        <w:pStyle w:val="7"/>
        <w:spacing w:line="240" w:lineRule="auto"/>
        <w:jc w:val="both"/>
        <w:rPr>
          <w:rFonts w:ascii="Times New Roman" w:hAnsi="Times New Roman"/>
          <w:b/>
          <w:i/>
          <w:sz w:val="24"/>
          <w:szCs w:val="24"/>
        </w:rPr>
      </w:pPr>
      <w:r>
        <w:rPr>
          <w:rFonts w:ascii="Times New Roman" w:hAnsi="Times New Roman"/>
          <w:sz w:val="24"/>
          <w:szCs w:val="24"/>
        </w:rPr>
        <w:t>(</w:t>
      </w:r>
      <w:r>
        <w:rPr>
          <w:rFonts w:ascii="Times New Roman" w:hAnsi="Times New Roman"/>
          <w:b/>
          <w:i/>
          <w:sz w:val="24"/>
          <w:szCs w:val="24"/>
        </w:rPr>
        <w:t xml:space="preserve">hoja 4,alama </w:t>
      </w:r>
      <w:r>
        <w:rPr>
          <w:rFonts w:ascii="Times New Roman" w:hAnsi="Times New Roman"/>
          <w:b/>
          <w:i/>
          <w:color w:val="000000" w:themeColor="text1"/>
          <w:sz w:val="24"/>
          <w:szCs w:val="24"/>
          <w14:textFill>
            <w14:solidFill>
              <w14:schemeClr w14:val="tx1"/>
            </w14:solidFill>
          </w14:textFill>
        </w:rPr>
        <w:fldChar w:fldCharType="begin"/>
      </w:r>
      <w:r>
        <w:rPr>
          <w:rFonts w:ascii="Times New Roman" w:hAnsi="Times New Roman"/>
          <w:b/>
          <w:i/>
          <w:color w:val="000000" w:themeColor="text1"/>
          <w:sz w:val="24"/>
          <w:szCs w:val="24"/>
          <w14:textFill>
            <w14:solidFill>
              <w14:schemeClr w14:val="tx1"/>
            </w14:solidFill>
          </w14:textFill>
        </w:rPr>
        <w:instrText xml:space="preserve"> HYPERLINK "mailto:2.25@2.25x4=9%)" </w:instrText>
      </w:r>
      <w:r>
        <w:rPr>
          <w:rFonts w:ascii="Times New Roman" w:hAnsi="Times New Roman"/>
          <w:b/>
          <w:i/>
          <w:color w:val="000000" w:themeColor="text1"/>
          <w:sz w:val="24"/>
          <w:szCs w:val="24"/>
          <w14:textFill>
            <w14:solidFill>
              <w14:schemeClr w14:val="tx1"/>
            </w14:solidFill>
          </w14:textFill>
        </w:rPr>
        <w:fldChar w:fldCharType="separate"/>
      </w:r>
      <w:r>
        <w:rPr>
          <w:rStyle w:val="6"/>
          <w:rFonts w:ascii="Times New Roman" w:hAnsi="Times New Roman"/>
          <w:b/>
          <w:i/>
          <w:color w:val="000000" w:themeColor="text1"/>
          <w:sz w:val="24"/>
          <w:szCs w:val="24"/>
          <w14:textFill>
            <w14:solidFill>
              <w14:schemeClr w14:val="tx1"/>
            </w14:solidFill>
          </w14:textFill>
        </w:rPr>
        <w:t>2.25@2.25x4=9%)</w:t>
      </w:r>
      <w:r>
        <w:rPr>
          <w:rFonts w:ascii="Times New Roman" w:hAnsi="Times New Roman"/>
          <w:b/>
          <w:i/>
          <w:color w:val="000000" w:themeColor="text1"/>
          <w:sz w:val="24"/>
          <w:szCs w:val="24"/>
          <w14:textFill>
            <w14:solidFill>
              <w14:schemeClr w14:val="tx1"/>
            </w14:solidFill>
          </w14:textFill>
        </w:rPr>
        <w:fldChar w:fldCharType="end"/>
      </w:r>
    </w:p>
    <w:p w14:paraId="152292D0">
      <w:pPr>
        <w:pStyle w:val="7"/>
        <w:spacing w:line="240" w:lineRule="auto"/>
        <w:jc w:val="both"/>
        <w:rPr>
          <w:rFonts w:ascii="Times New Roman" w:hAnsi="Times New Roman"/>
          <w:b/>
          <w:i/>
          <w:sz w:val="24"/>
          <w:szCs w:val="24"/>
        </w:rPr>
      </w:pPr>
    </w:p>
    <w:p w14:paraId="40C212E9">
      <w:pPr>
        <w:pStyle w:val="7"/>
        <w:numPr>
          <w:ilvl w:val="3"/>
          <w:numId w:val="1"/>
        </w:numPr>
        <w:spacing w:line="240" w:lineRule="auto"/>
        <w:jc w:val="both"/>
        <w:rPr>
          <w:rFonts w:ascii="Times New Roman" w:hAnsi="Times New Roman"/>
          <w:b/>
          <w:sz w:val="24"/>
          <w:szCs w:val="24"/>
        </w:rPr>
      </w:pPr>
      <w:r>
        <w:rPr>
          <w:rFonts w:ascii="Times New Roman" w:hAnsi="Times New Roman"/>
          <w:b w:val="0"/>
          <w:bCs/>
          <w:sz w:val="24"/>
          <w:szCs w:val="24"/>
        </w:rPr>
        <w:t>Jinsi Uislamu Ulivyokomesha Biashara ya Utumwa wakati na baada ya Mtume Muhammad (s.a.w).</w:t>
      </w:r>
    </w:p>
    <w:p w14:paraId="705C4F74">
      <w:pPr>
        <w:pStyle w:val="7"/>
        <w:numPr>
          <w:ilvl w:val="0"/>
          <w:numId w:val="7"/>
        </w:numPr>
        <w:spacing w:line="240" w:lineRule="auto"/>
        <w:jc w:val="both"/>
        <w:rPr>
          <w:rFonts w:ascii="Times New Roman" w:hAnsi="Times New Roman"/>
          <w:sz w:val="24"/>
          <w:szCs w:val="24"/>
        </w:rPr>
      </w:pPr>
      <w:r>
        <w:rPr>
          <w:rFonts w:ascii="Times New Roman" w:hAnsi="Times New Roman"/>
          <w:sz w:val="24"/>
          <w:szCs w:val="24"/>
        </w:rPr>
        <w:t>Uislamu ulieneza nadharia kuwa wanaadamu wote ni sawa na wote ni watumwa mbele ya Mwenyezi Mungu (s.w).</w:t>
      </w:r>
    </w:p>
    <w:p w14:paraId="20611B0A">
      <w:pPr>
        <w:pStyle w:val="7"/>
        <w:numPr>
          <w:ilvl w:val="0"/>
          <w:numId w:val="7"/>
        </w:numPr>
        <w:spacing w:line="240" w:lineRule="auto"/>
        <w:jc w:val="both"/>
        <w:rPr>
          <w:rFonts w:ascii="Times New Roman" w:hAnsi="Times New Roman"/>
          <w:sz w:val="24"/>
          <w:szCs w:val="24"/>
        </w:rPr>
      </w:pPr>
      <w:r>
        <w:rPr>
          <w:rFonts w:ascii="Times New Roman" w:hAnsi="Times New Roman"/>
          <w:sz w:val="24"/>
          <w:szCs w:val="24"/>
        </w:rPr>
        <w:t>Uislamu ulijenga uhusiano wa udugu na upendo baina ya watu bila kujali hadhi, nafasi, rangi, taifa la mtu.</w:t>
      </w:r>
    </w:p>
    <w:p w14:paraId="485718E3">
      <w:pPr>
        <w:pStyle w:val="7"/>
        <w:numPr>
          <w:ilvl w:val="0"/>
          <w:numId w:val="7"/>
        </w:numPr>
        <w:spacing w:line="240" w:lineRule="auto"/>
        <w:jc w:val="both"/>
        <w:rPr>
          <w:rFonts w:ascii="Times New Roman" w:hAnsi="Times New Roman"/>
          <w:sz w:val="24"/>
          <w:szCs w:val="24"/>
        </w:rPr>
      </w:pPr>
      <w:r>
        <w:rPr>
          <w:rFonts w:ascii="Times New Roman" w:hAnsi="Times New Roman"/>
          <w:sz w:val="24"/>
          <w:szCs w:val="24"/>
        </w:rPr>
        <w:t>Uislamu ulisisitiza kuwa ubora wa mtu unatokana na ucha-Mungu wake na pia mtumwa au mtu huru anastahiki kuwa kiongozi na kutiiwa ipasavyo</w:t>
      </w:r>
    </w:p>
    <w:p w14:paraId="50629687">
      <w:pPr>
        <w:pStyle w:val="7"/>
        <w:numPr>
          <w:ilvl w:val="0"/>
          <w:numId w:val="7"/>
        </w:numPr>
        <w:spacing w:line="240" w:lineRule="auto"/>
        <w:jc w:val="both"/>
        <w:rPr>
          <w:rFonts w:ascii="Times New Roman" w:hAnsi="Times New Roman"/>
          <w:sz w:val="24"/>
          <w:szCs w:val="24"/>
        </w:rPr>
      </w:pPr>
      <w:r>
        <w:rPr>
          <w:rFonts w:ascii="Times New Roman" w:hAnsi="Times New Roman"/>
          <w:sz w:val="24"/>
          <w:szCs w:val="24"/>
        </w:rPr>
        <w:t xml:space="preserve"> Utumwa katika Uislamu ulikuwa jambo la kupita na sio taasisi ya kudumu inayojenga matabaka ndani ya jamii.</w:t>
      </w:r>
    </w:p>
    <w:p w14:paraId="71359F9E">
      <w:pPr>
        <w:pStyle w:val="7"/>
        <w:numPr>
          <w:ilvl w:val="0"/>
          <w:numId w:val="7"/>
        </w:numPr>
        <w:spacing w:line="240" w:lineRule="auto"/>
        <w:jc w:val="both"/>
        <w:rPr>
          <w:rFonts w:ascii="Times New Roman" w:hAnsi="Times New Roman"/>
          <w:sz w:val="24"/>
          <w:szCs w:val="24"/>
        </w:rPr>
      </w:pPr>
      <w:r>
        <w:rPr>
          <w:rFonts w:ascii="Times New Roman" w:hAnsi="Times New Roman"/>
          <w:sz w:val="24"/>
          <w:szCs w:val="24"/>
        </w:rPr>
        <w:t>Uislamu uliweka mikakati ya kulinda haki, utu na hadhi ya watumwa kwa kuwafanyia wema na ihsani kama wanaadamu wengine.</w:t>
      </w:r>
    </w:p>
    <w:p w14:paraId="313963CA">
      <w:pPr>
        <w:pStyle w:val="7"/>
        <w:numPr>
          <w:ilvl w:val="0"/>
          <w:numId w:val="7"/>
        </w:numPr>
        <w:spacing w:line="240" w:lineRule="auto"/>
        <w:jc w:val="both"/>
        <w:rPr>
          <w:rFonts w:ascii="Times New Roman" w:hAnsi="Times New Roman"/>
          <w:sz w:val="24"/>
          <w:szCs w:val="24"/>
        </w:rPr>
      </w:pPr>
      <w:r>
        <w:rPr>
          <w:rFonts w:ascii="Times New Roman" w:hAnsi="Times New Roman"/>
          <w:sz w:val="24"/>
          <w:szCs w:val="24"/>
        </w:rPr>
        <w:t>Watumwa walikuwa na haki ya kuamini na kufuata mila au dini waipendayo bila kushurutishwa.</w:t>
      </w:r>
    </w:p>
    <w:p w14:paraId="01B60BBC">
      <w:pPr>
        <w:pStyle w:val="7"/>
        <w:numPr>
          <w:ilvl w:val="0"/>
          <w:numId w:val="7"/>
        </w:numPr>
        <w:spacing w:line="240" w:lineRule="auto"/>
        <w:jc w:val="both"/>
        <w:rPr>
          <w:rFonts w:ascii="Times New Roman" w:hAnsi="Times New Roman"/>
          <w:sz w:val="24"/>
          <w:szCs w:val="24"/>
        </w:rPr>
      </w:pPr>
      <w:r>
        <w:rPr>
          <w:rFonts w:ascii="Times New Roman" w:hAnsi="Times New Roman"/>
          <w:sz w:val="24"/>
          <w:szCs w:val="24"/>
        </w:rPr>
        <w:t>Watumwa walikuwa wanapata huduma za kijamii kama mavazi na malazi sawa na mabwana au wanaadamu wengine.</w:t>
      </w:r>
    </w:p>
    <w:p w14:paraId="3FECEC7C">
      <w:pPr>
        <w:pStyle w:val="7"/>
        <w:numPr>
          <w:ilvl w:val="0"/>
          <w:numId w:val="7"/>
        </w:numPr>
        <w:spacing w:line="240" w:lineRule="auto"/>
        <w:jc w:val="both"/>
        <w:rPr>
          <w:rFonts w:ascii="Times New Roman" w:hAnsi="Times New Roman"/>
          <w:sz w:val="24"/>
          <w:szCs w:val="24"/>
        </w:rPr>
      </w:pPr>
      <w:r>
        <w:rPr>
          <w:rFonts w:ascii="Times New Roman" w:hAnsi="Times New Roman"/>
          <w:sz w:val="24"/>
          <w:szCs w:val="24"/>
        </w:rPr>
        <w:t>Mtumwa alikuwa akikosea alisamehewa badala ya kuadhibiwa, Mtume (s.a.w) alisema mtumwa asamehewe hata mara sabini kwa siku.</w:t>
      </w:r>
    </w:p>
    <w:p w14:paraId="7F392BEF">
      <w:pPr>
        <w:pStyle w:val="7"/>
        <w:numPr>
          <w:ilvl w:val="0"/>
          <w:numId w:val="7"/>
        </w:numPr>
        <w:spacing w:line="240" w:lineRule="auto"/>
        <w:jc w:val="both"/>
        <w:rPr>
          <w:rFonts w:ascii="Times New Roman" w:hAnsi="Times New Roman"/>
          <w:sz w:val="24"/>
          <w:szCs w:val="24"/>
        </w:rPr>
      </w:pPr>
      <w:r>
        <w:rPr>
          <w:rFonts w:ascii="Times New Roman" w:hAnsi="Times New Roman"/>
          <w:sz w:val="24"/>
          <w:szCs w:val="24"/>
        </w:rPr>
        <w:t xml:space="preserve"> Mtumwa alistahiki kuwa kiongozi na kutiiwa ipasavyo maadamu ni muislamu na Mcha-Mungu. Mtume (s.a.w) amesema “</w:t>
      </w:r>
      <w:r>
        <w:rPr>
          <w:rFonts w:ascii="Times New Roman" w:hAnsi="Times New Roman"/>
          <w:i/>
          <w:sz w:val="24"/>
          <w:szCs w:val="24"/>
        </w:rPr>
        <w:t>msikilizeni na mtiini kiongozi hata akiwa ni mtumwa wa kutoka uhabeshi, maadam anafuata njia ya haki</w:t>
      </w:r>
      <w:r>
        <w:rPr>
          <w:rFonts w:ascii="Times New Roman" w:hAnsi="Times New Roman"/>
          <w:sz w:val="24"/>
          <w:szCs w:val="24"/>
        </w:rPr>
        <w:t>”</w:t>
      </w:r>
    </w:p>
    <w:p w14:paraId="4F576D54">
      <w:pPr>
        <w:pStyle w:val="7"/>
        <w:numPr>
          <w:ilvl w:val="0"/>
          <w:numId w:val="7"/>
        </w:numPr>
        <w:spacing w:line="240" w:lineRule="auto"/>
        <w:jc w:val="both"/>
        <w:rPr>
          <w:rFonts w:ascii="Times New Roman" w:hAnsi="Times New Roman"/>
          <w:sz w:val="24"/>
          <w:szCs w:val="24"/>
        </w:rPr>
      </w:pPr>
      <w:r>
        <w:rPr>
          <w:rFonts w:ascii="Times New Roman" w:hAnsi="Times New Roman"/>
          <w:sz w:val="24"/>
          <w:szCs w:val="24"/>
        </w:rPr>
        <w:t>Uislamu unalinda hadhi ya mtumwa kwa kutomuita “</w:t>
      </w:r>
      <w:r>
        <w:rPr>
          <w:rFonts w:ascii="Times New Roman" w:hAnsi="Times New Roman"/>
          <w:i/>
          <w:sz w:val="24"/>
          <w:szCs w:val="24"/>
        </w:rPr>
        <w:t>Ewe mtumwa wangu</w:t>
      </w:r>
      <w:r>
        <w:rPr>
          <w:rFonts w:ascii="Times New Roman" w:hAnsi="Times New Roman"/>
          <w:sz w:val="24"/>
          <w:szCs w:val="24"/>
        </w:rPr>
        <w:t>” badala yake anaitwa “</w:t>
      </w:r>
      <w:r>
        <w:rPr>
          <w:rFonts w:ascii="Times New Roman" w:hAnsi="Times New Roman"/>
          <w:i/>
          <w:sz w:val="24"/>
          <w:szCs w:val="24"/>
        </w:rPr>
        <w:t>Ewe kijana wangu</w:t>
      </w:r>
      <w:r>
        <w:rPr>
          <w:rFonts w:ascii="Times New Roman" w:hAnsi="Times New Roman"/>
          <w:sz w:val="24"/>
          <w:szCs w:val="24"/>
        </w:rPr>
        <w:t xml:space="preserve">”. </w:t>
      </w:r>
    </w:p>
    <w:p w14:paraId="680A12F1">
      <w:pPr>
        <w:pStyle w:val="7"/>
        <w:numPr>
          <w:ilvl w:val="0"/>
          <w:numId w:val="7"/>
        </w:numPr>
        <w:spacing w:line="240" w:lineRule="auto"/>
        <w:jc w:val="both"/>
        <w:rPr>
          <w:rFonts w:ascii="Times New Roman" w:hAnsi="Times New Roman"/>
          <w:sz w:val="24"/>
          <w:szCs w:val="24"/>
        </w:rPr>
      </w:pPr>
      <w:r>
        <w:rPr>
          <w:rFonts w:ascii="Times New Roman" w:hAnsi="Times New Roman"/>
          <w:sz w:val="24"/>
          <w:szCs w:val="24"/>
        </w:rPr>
        <w:t>Watumwa walikuwa na haki ya kujikomboa na huru kwa njia mbali mbali zikiwemo:</w:t>
      </w:r>
    </w:p>
    <w:p w14:paraId="6585A92D">
      <w:pPr>
        <w:pStyle w:val="7"/>
        <w:numPr>
          <w:ilvl w:val="0"/>
          <w:numId w:val="8"/>
        </w:numPr>
        <w:tabs>
          <w:tab w:val="left" w:pos="1800"/>
        </w:tabs>
        <w:spacing w:line="240" w:lineRule="auto"/>
        <w:jc w:val="both"/>
        <w:rPr>
          <w:rFonts w:ascii="Times New Roman" w:hAnsi="Times New Roman"/>
          <w:sz w:val="24"/>
          <w:szCs w:val="24"/>
        </w:rPr>
      </w:pPr>
      <w:r>
        <w:rPr>
          <w:rFonts w:ascii="Times New Roman" w:hAnsi="Times New Roman"/>
          <w:sz w:val="24"/>
          <w:szCs w:val="24"/>
        </w:rPr>
        <w:t>Kulipa kiasi fulani cha pesa au mali yeyote inayokubalika.</w:t>
      </w:r>
    </w:p>
    <w:p w14:paraId="53B80654">
      <w:pPr>
        <w:pStyle w:val="7"/>
        <w:numPr>
          <w:ilvl w:val="0"/>
          <w:numId w:val="8"/>
        </w:numPr>
        <w:tabs>
          <w:tab w:val="left" w:pos="1800"/>
        </w:tabs>
        <w:spacing w:line="240" w:lineRule="auto"/>
        <w:jc w:val="both"/>
        <w:rPr>
          <w:rFonts w:ascii="Times New Roman" w:hAnsi="Times New Roman"/>
          <w:sz w:val="24"/>
          <w:szCs w:val="24"/>
        </w:rPr>
      </w:pPr>
      <w:r>
        <w:rPr>
          <w:rFonts w:ascii="Times New Roman" w:hAnsi="Times New Roman"/>
          <w:sz w:val="24"/>
          <w:szCs w:val="24"/>
        </w:rPr>
        <w:t>Kubadilishana na mateka Waislamu waliokamatwa na maadui.</w:t>
      </w:r>
    </w:p>
    <w:p w14:paraId="55D79C55">
      <w:pPr>
        <w:pStyle w:val="7"/>
        <w:numPr>
          <w:ilvl w:val="0"/>
          <w:numId w:val="8"/>
        </w:numPr>
        <w:tabs>
          <w:tab w:val="left" w:pos="1800"/>
        </w:tabs>
        <w:spacing w:line="240" w:lineRule="auto"/>
        <w:jc w:val="both"/>
        <w:rPr>
          <w:rFonts w:ascii="Times New Roman" w:hAnsi="Times New Roman"/>
          <w:sz w:val="24"/>
          <w:szCs w:val="24"/>
        </w:rPr>
      </w:pPr>
      <w:r>
        <w:rPr>
          <w:rFonts w:ascii="Times New Roman" w:hAnsi="Times New Roman"/>
          <w:sz w:val="24"/>
          <w:szCs w:val="24"/>
        </w:rPr>
        <w:t xml:space="preserve">Kulipa fidia kwa kufanya jambo fulani lenye manufaa kwa jamii ya   waislamu. </w:t>
      </w:r>
    </w:p>
    <w:p w14:paraId="4B953E39">
      <w:pPr>
        <w:pStyle w:val="7"/>
        <w:tabs>
          <w:tab w:val="left" w:pos="1800"/>
        </w:tabs>
        <w:spacing w:line="240" w:lineRule="auto"/>
        <w:ind w:left="1260"/>
        <w:jc w:val="both"/>
        <w:rPr>
          <w:rFonts w:ascii="Times New Roman" w:hAnsi="Times New Roman"/>
          <w:b/>
          <w:sz w:val="24"/>
          <w:szCs w:val="24"/>
        </w:rPr>
      </w:pPr>
      <w:r>
        <w:rPr>
          <w:rFonts w:ascii="Times New Roman" w:hAnsi="Times New Roman"/>
          <w:b/>
          <w:sz w:val="24"/>
          <w:szCs w:val="24"/>
        </w:rPr>
        <w:t>(hoja 3,  alama 3@3x3=9%)</w:t>
      </w:r>
    </w:p>
    <w:p w14:paraId="1AF406C5">
      <w:pPr>
        <w:pStyle w:val="7"/>
        <w:tabs>
          <w:tab w:val="left" w:pos="1800"/>
        </w:tabs>
        <w:spacing w:line="240" w:lineRule="auto"/>
        <w:ind w:left="1260"/>
        <w:jc w:val="both"/>
        <w:rPr>
          <w:rFonts w:ascii="Times New Roman" w:hAnsi="Times New Roman"/>
          <w:b/>
          <w:sz w:val="24"/>
          <w:szCs w:val="24"/>
        </w:rPr>
      </w:pPr>
    </w:p>
    <w:p w14:paraId="3780E647">
      <w:pPr>
        <w:pStyle w:val="7"/>
        <w:numPr>
          <w:ilvl w:val="3"/>
          <w:numId w:val="1"/>
        </w:numPr>
        <w:tabs>
          <w:tab w:val="left" w:pos="1260"/>
        </w:tabs>
        <w:spacing w:line="240" w:lineRule="auto"/>
        <w:contextualSpacing/>
        <w:jc w:val="both"/>
        <w:rPr>
          <w:rFonts w:ascii="Times New Roman" w:hAnsi="Times New Roman"/>
          <w:sz w:val="24"/>
          <w:szCs w:val="24"/>
        </w:rPr>
      </w:pPr>
      <w:r>
        <w:rPr>
          <w:rFonts w:ascii="Times New Roman" w:hAnsi="Times New Roman"/>
          <w:sz w:val="24"/>
          <w:szCs w:val="24"/>
        </w:rPr>
        <w:t>Hoja za Makafiri wa zama zote dhidi ya ujumbe wa Mitume wa Allaah(s.w) zimekuwa:</w:t>
      </w:r>
    </w:p>
    <w:p w14:paraId="670EF5E7">
      <w:pPr>
        <w:pStyle w:val="7"/>
        <w:numPr>
          <w:ilvl w:val="0"/>
          <w:numId w:val="9"/>
        </w:numPr>
        <w:tabs>
          <w:tab w:val="left" w:pos="1260"/>
        </w:tabs>
        <w:spacing w:after="200" w:line="240" w:lineRule="auto"/>
        <w:ind w:left="720" w:leftChars="0" w:hanging="360" w:firstLineChars="0"/>
        <w:contextualSpacing/>
        <w:jc w:val="both"/>
        <w:rPr>
          <w:rFonts w:ascii="Times New Roman" w:hAnsi="Times New Roman"/>
          <w:sz w:val="24"/>
          <w:szCs w:val="24"/>
        </w:rPr>
      </w:pPr>
      <w:r>
        <w:rPr>
          <w:rFonts w:ascii="Times New Roman" w:hAnsi="Times New Roman"/>
          <w:sz w:val="24"/>
          <w:szCs w:val="24"/>
        </w:rPr>
        <w:t>Hawataacha kufuata ibada za baba zao waliotangulia.</w:t>
      </w:r>
    </w:p>
    <w:p w14:paraId="43FC7D07">
      <w:pPr>
        <w:pStyle w:val="7"/>
        <w:numPr>
          <w:ilvl w:val="0"/>
          <w:numId w:val="9"/>
        </w:numPr>
        <w:tabs>
          <w:tab w:val="left" w:pos="1260"/>
        </w:tabs>
        <w:spacing w:after="200" w:line="240" w:lineRule="auto"/>
        <w:ind w:left="720" w:leftChars="0" w:hanging="360" w:firstLineChars="0"/>
        <w:contextualSpacing/>
        <w:jc w:val="both"/>
        <w:rPr>
          <w:rFonts w:ascii="Times New Roman" w:hAnsi="Times New Roman"/>
          <w:sz w:val="24"/>
          <w:szCs w:val="24"/>
        </w:rPr>
      </w:pPr>
      <w:r>
        <w:rPr>
          <w:rFonts w:ascii="Times New Roman" w:hAnsi="Times New Roman"/>
          <w:sz w:val="24"/>
          <w:szCs w:val="24"/>
        </w:rPr>
        <w:t>Mitume walioletwa ni binaadamu kama wao; walitarajiwa waletewe Malaika.</w:t>
      </w:r>
    </w:p>
    <w:p w14:paraId="485554C7">
      <w:pPr>
        <w:pStyle w:val="7"/>
        <w:numPr>
          <w:ilvl w:val="0"/>
          <w:numId w:val="9"/>
        </w:numPr>
        <w:tabs>
          <w:tab w:val="left" w:pos="1260"/>
        </w:tabs>
        <w:spacing w:after="200" w:line="240" w:lineRule="auto"/>
        <w:ind w:left="720" w:leftChars="0" w:hanging="360" w:firstLineChars="0"/>
        <w:contextualSpacing/>
        <w:jc w:val="both"/>
        <w:rPr>
          <w:rFonts w:ascii="Times New Roman" w:hAnsi="Times New Roman"/>
          <w:sz w:val="24"/>
          <w:szCs w:val="24"/>
        </w:rPr>
      </w:pPr>
      <w:r>
        <w:rPr>
          <w:rFonts w:ascii="Times New Roman" w:hAnsi="Times New Roman"/>
          <w:sz w:val="24"/>
          <w:szCs w:val="24"/>
        </w:rPr>
        <w:t>Mitume walifuatwa na watu dhaifu na wanyonge katika jamii.</w:t>
      </w:r>
    </w:p>
    <w:p w14:paraId="0CA22AF7">
      <w:pPr>
        <w:pStyle w:val="7"/>
        <w:numPr>
          <w:ilvl w:val="0"/>
          <w:numId w:val="9"/>
        </w:numPr>
        <w:tabs>
          <w:tab w:val="left" w:pos="1260"/>
        </w:tabs>
        <w:spacing w:after="200" w:line="240" w:lineRule="auto"/>
        <w:ind w:left="720" w:leftChars="0" w:hanging="360" w:firstLineChars="0"/>
        <w:contextualSpacing/>
        <w:jc w:val="both"/>
        <w:rPr>
          <w:rFonts w:ascii="Times New Roman" w:hAnsi="Times New Roman"/>
          <w:sz w:val="24"/>
          <w:szCs w:val="24"/>
        </w:rPr>
      </w:pPr>
      <w:r>
        <w:rPr>
          <w:rFonts w:ascii="Times New Roman" w:hAnsi="Times New Roman"/>
          <w:sz w:val="24"/>
          <w:szCs w:val="24"/>
        </w:rPr>
        <w:t>Ujumbe wa Mitume uliwanyima uhuru wa kuufaidi Ulimwengu wapendavyo.</w:t>
      </w:r>
    </w:p>
    <w:p w14:paraId="445702F2">
      <w:pPr>
        <w:pStyle w:val="7"/>
        <w:numPr>
          <w:ilvl w:val="0"/>
          <w:numId w:val="9"/>
        </w:numPr>
        <w:tabs>
          <w:tab w:val="left" w:pos="1260"/>
        </w:tabs>
        <w:spacing w:after="200" w:line="240" w:lineRule="auto"/>
        <w:ind w:left="720" w:leftChars="0" w:hanging="360" w:firstLineChars="0"/>
        <w:contextualSpacing/>
        <w:jc w:val="both"/>
        <w:rPr>
          <w:rFonts w:ascii="Times New Roman" w:hAnsi="Times New Roman"/>
          <w:sz w:val="24"/>
          <w:szCs w:val="24"/>
        </w:rPr>
      </w:pPr>
      <w:r>
        <w:rPr>
          <w:rFonts w:ascii="Times New Roman" w:hAnsi="Times New Roman"/>
          <w:sz w:val="24"/>
          <w:szCs w:val="24"/>
        </w:rPr>
        <w:t>Hapana maisha mengine baada ya haya ya dunia</w:t>
      </w:r>
    </w:p>
    <w:p w14:paraId="5918E71D">
      <w:pPr>
        <w:pStyle w:val="7"/>
        <w:tabs>
          <w:tab w:val="left" w:pos="1260"/>
        </w:tabs>
        <w:spacing w:after="200" w:line="240" w:lineRule="auto"/>
        <w:ind w:left="810"/>
        <w:contextualSpacing/>
        <w:jc w:val="both"/>
        <w:rPr>
          <w:rFonts w:ascii="Times New Roman" w:hAnsi="Times New Roman"/>
          <w:b/>
          <w:i/>
          <w:sz w:val="24"/>
          <w:szCs w:val="24"/>
        </w:rPr>
      </w:pPr>
      <w:r>
        <w:rPr>
          <w:rFonts w:ascii="Times New Roman" w:hAnsi="Times New Roman"/>
          <w:b/>
          <w:i/>
          <w:sz w:val="24"/>
          <w:szCs w:val="24"/>
        </w:rPr>
        <w:t xml:space="preserve">(nukta 4, alama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"mailto:2.25@2.25x4=9%25" </w:instrText>
      </w:r>
      <w:r>
        <w:rPr>
          <w:color w:val="000000" w:themeColor="text1"/>
          <w14:textFill>
            <w14:solidFill>
              <w14:schemeClr w14:val="tx1"/>
            </w14:solidFill>
          </w14:textFill>
        </w:rPr>
        <w:fldChar w:fldCharType="separate"/>
      </w:r>
      <w:r>
        <w:rPr>
          <w:rStyle w:val="6"/>
          <w:rFonts w:ascii="Times New Roman" w:hAnsi="Times New Roman"/>
          <w:b/>
          <w:i/>
          <w:color w:val="000000" w:themeColor="text1"/>
          <w:sz w:val="24"/>
          <w:szCs w:val="24"/>
          <w14:textFill>
            <w14:solidFill>
              <w14:schemeClr w14:val="tx1"/>
            </w14:solidFill>
          </w14:textFill>
        </w:rPr>
        <w:t>2.25@2.25x4=9%</w:t>
      </w:r>
      <w:r>
        <w:rPr>
          <w:rStyle w:val="6"/>
          <w:rFonts w:ascii="Times New Roman" w:hAnsi="Times New Roman"/>
          <w:b/>
          <w:i/>
          <w:color w:val="000000" w:themeColor="text1"/>
          <w:sz w:val="24"/>
          <w:szCs w:val="24"/>
          <w14:textFill>
            <w14:solidFill>
              <w14:schemeClr w14:val="tx1"/>
            </w14:solidFill>
          </w14:textFill>
        </w:rPr>
        <w:fldChar w:fldCharType="end"/>
      </w:r>
      <w:r>
        <w:rPr>
          <w:rFonts w:ascii="Times New Roman" w:hAnsi="Times New Roman"/>
          <w:b/>
          <w:i/>
          <w:color w:val="000000" w:themeColor="text1"/>
          <w:sz w:val="24"/>
          <w:szCs w:val="24"/>
          <w14:textFill>
            <w14:solidFill>
              <w14:schemeClr w14:val="tx1"/>
            </w14:solidFill>
          </w14:textFill>
        </w:rPr>
        <w:t>)</w:t>
      </w:r>
    </w:p>
    <w:p w14:paraId="2B671E46">
      <w:pPr>
        <w:pStyle w:val="7"/>
        <w:tabs>
          <w:tab w:val="left" w:pos="1260"/>
        </w:tabs>
        <w:spacing w:after="200" w:line="240" w:lineRule="auto"/>
        <w:ind w:left="810"/>
        <w:contextualSpacing/>
        <w:jc w:val="both"/>
        <w:rPr>
          <w:rFonts w:ascii="Times New Roman" w:hAnsi="Times New Roman"/>
          <w:b/>
          <w:i/>
          <w:sz w:val="24"/>
          <w:szCs w:val="24"/>
        </w:rPr>
      </w:pPr>
    </w:p>
    <w:p w14:paraId="2E013BFF">
      <w:pPr>
        <w:pStyle w:val="7"/>
        <w:tabs>
          <w:tab w:val="left" w:pos="1260"/>
        </w:tabs>
        <w:spacing w:after="200" w:line="240" w:lineRule="auto"/>
        <w:ind w:left="810"/>
        <w:contextualSpacing/>
        <w:jc w:val="center"/>
        <w:rPr>
          <w:rFonts w:ascii="Times New Roman" w:hAnsi="Times New Roman"/>
          <w:b/>
          <w:sz w:val="24"/>
          <w:szCs w:val="24"/>
        </w:rPr>
      </w:pPr>
      <w:r>
        <w:rPr>
          <w:rFonts w:ascii="Times New Roman" w:hAnsi="Times New Roman"/>
          <w:b/>
          <w:sz w:val="24"/>
          <w:szCs w:val="24"/>
        </w:rPr>
        <w:t>SEHEMU C (ALAMA 30)</w:t>
      </w:r>
    </w:p>
    <w:p w14:paraId="006773F1">
      <w:pPr>
        <w:pStyle w:val="7"/>
        <w:numPr>
          <w:ilvl w:val="3"/>
          <w:numId w:val="1"/>
        </w:numPr>
        <w:spacing w:line="240" w:lineRule="auto"/>
        <w:rPr>
          <w:rFonts w:ascii="Times New Roman" w:hAnsi="Times New Roman"/>
          <w:sz w:val="24"/>
          <w:szCs w:val="24"/>
        </w:rPr>
      </w:pPr>
      <w:r>
        <w:rPr>
          <w:rFonts w:ascii="Times New Roman" w:hAnsi="Times New Roman"/>
          <w:sz w:val="24"/>
          <w:szCs w:val="24"/>
        </w:rPr>
        <w:t>Namna ya kufanya umrah</w:t>
      </w:r>
    </w:p>
    <w:p w14:paraId="1BD790E9">
      <w:pPr>
        <w:pStyle w:val="7"/>
        <w:spacing w:line="240" w:lineRule="auto"/>
        <w:ind w:left="360"/>
        <w:rPr>
          <w:rFonts w:ascii="Times New Roman" w:hAnsi="Times New Roman"/>
          <w:b/>
          <w:sz w:val="24"/>
          <w:szCs w:val="24"/>
        </w:rPr>
      </w:pPr>
      <w:r>
        <w:rPr>
          <w:rFonts w:ascii="Times New Roman" w:hAnsi="Times New Roman"/>
          <w:b/>
          <w:sz w:val="24"/>
          <w:szCs w:val="24"/>
        </w:rPr>
        <w:t xml:space="preserve">Utangulizi: </w:t>
      </w:r>
    </w:p>
    <w:p w14:paraId="37DF0281">
      <w:pPr>
        <w:pStyle w:val="7"/>
        <w:spacing w:line="240" w:lineRule="auto"/>
        <w:ind w:left="360"/>
        <w:rPr>
          <w:rFonts w:ascii="Times New Roman" w:hAnsi="Times New Roman"/>
          <w:sz w:val="24"/>
          <w:szCs w:val="24"/>
        </w:rPr>
      </w:pPr>
      <w:r>
        <w:rPr>
          <w:rFonts w:ascii="Times New Roman" w:hAnsi="Times New Roman"/>
          <w:sz w:val="24"/>
          <w:szCs w:val="24"/>
        </w:rPr>
        <w:t>Umrah ni kutembelea nyumba takatifu ya Qaabah katika mwezi wowote na siku yoyote kwa kuzingatia masharti na nguzo za ibada hiyo.</w:t>
      </w:r>
    </w:p>
    <w:p w14:paraId="016FD826">
      <w:pPr>
        <w:pStyle w:val="7"/>
        <w:spacing w:line="240" w:lineRule="auto"/>
        <w:ind w:left="360"/>
        <w:rPr>
          <w:rFonts w:ascii="Times New Roman" w:hAnsi="Times New Roman"/>
          <w:b/>
          <w:sz w:val="24"/>
          <w:szCs w:val="24"/>
        </w:rPr>
      </w:pPr>
      <w:r>
        <w:rPr>
          <w:rFonts w:ascii="Times New Roman" w:hAnsi="Times New Roman"/>
          <w:b/>
          <w:sz w:val="24"/>
          <w:szCs w:val="24"/>
        </w:rPr>
        <w:t>Kiini:</w:t>
      </w:r>
    </w:p>
    <w:p w14:paraId="3AC3CFA5">
      <w:pPr>
        <w:pStyle w:val="7"/>
        <w:spacing w:line="240" w:lineRule="auto"/>
        <w:ind w:left="360"/>
        <w:jc w:val="both"/>
        <w:rPr>
          <w:rFonts w:ascii="Times New Roman" w:hAnsi="Times New Roman"/>
          <w:b w:val="0"/>
          <w:bCs/>
          <w:sz w:val="24"/>
          <w:szCs w:val="24"/>
        </w:rPr>
      </w:pPr>
      <w:r>
        <w:rPr>
          <w:rFonts w:ascii="Times New Roman" w:hAnsi="Times New Roman"/>
          <w:b w:val="0"/>
          <w:bCs/>
          <w:sz w:val="24"/>
          <w:szCs w:val="24"/>
        </w:rPr>
        <w:t>Mwanafunzi afuate hatua zifuatazo;</w:t>
      </w:r>
    </w:p>
    <w:p w14:paraId="0501BC5F">
      <w:pPr>
        <w:pStyle w:val="7"/>
        <w:numPr>
          <w:ilvl w:val="0"/>
          <w:numId w:val="10"/>
        </w:numPr>
        <w:spacing w:line="240" w:lineRule="auto"/>
        <w:jc w:val="both"/>
        <w:rPr>
          <w:rFonts w:ascii="Times New Roman" w:hAnsi="Times New Roman"/>
          <w:b w:val="0"/>
          <w:bCs/>
          <w:sz w:val="24"/>
          <w:szCs w:val="24"/>
        </w:rPr>
      </w:pPr>
      <w:r>
        <w:rPr>
          <w:rFonts w:ascii="Times New Roman" w:hAnsi="Times New Roman"/>
          <w:b w:val="0"/>
          <w:bCs/>
          <w:sz w:val="24"/>
          <w:szCs w:val="24"/>
        </w:rPr>
        <w:t>Kuhirimia ibada ya umrah katika miiqat kwa kusema Allahumma labaykal umrah.</w:t>
      </w:r>
    </w:p>
    <w:p w14:paraId="2EA435C5">
      <w:pPr>
        <w:pStyle w:val="7"/>
        <w:numPr>
          <w:ilvl w:val="0"/>
          <w:numId w:val="10"/>
        </w:numPr>
        <w:spacing w:line="240" w:lineRule="auto"/>
        <w:jc w:val="both"/>
        <w:rPr>
          <w:rFonts w:ascii="Times New Roman" w:hAnsi="Times New Roman"/>
          <w:b w:val="0"/>
          <w:bCs/>
          <w:sz w:val="24"/>
          <w:szCs w:val="24"/>
        </w:rPr>
      </w:pPr>
      <w:r>
        <w:rPr>
          <w:rFonts w:ascii="Times New Roman" w:hAnsi="Times New Roman"/>
          <w:b w:val="0"/>
          <w:bCs/>
          <w:sz w:val="24"/>
          <w:szCs w:val="24"/>
        </w:rPr>
        <w:t>Kuondoka miiqat na kuelekea kwa kuleta talbiya kwa kusema mara kwa mara kwa sauti na kwa pamoja</w:t>
      </w:r>
    </w:p>
    <w:p w14:paraId="6CAF9550">
      <w:pPr>
        <w:pStyle w:val="7"/>
        <w:numPr>
          <w:ilvl w:val="0"/>
          <w:numId w:val="10"/>
        </w:numPr>
        <w:spacing w:line="240" w:lineRule="auto"/>
        <w:jc w:val="both"/>
        <w:rPr>
          <w:rFonts w:ascii="Times New Roman" w:hAnsi="Times New Roman"/>
          <w:b w:val="0"/>
          <w:bCs/>
          <w:sz w:val="24"/>
          <w:szCs w:val="24"/>
        </w:rPr>
      </w:pPr>
      <w:r>
        <w:rPr>
          <w:rFonts w:ascii="Times New Roman" w:hAnsi="Times New Roman"/>
          <w:b w:val="0"/>
          <w:bCs/>
          <w:sz w:val="24"/>
          <w:szCs w:val="24"/>
        </w:rPr>
        <w:t>Kufanya tawaful quduum mara tu baada ya kufika Qaabah kwa kuzunguka Qaaba mara saba.</w:t>
      </w:r>
    </w:p>
    <w:p w14:paraId="27001A98">
      <w:pPr>
        <w:pStyle w:val="7"/>
        <w:numPr>
          <w:ilvl w:val="0"/>
          <w:numId w:val="10"/>
        </w:numPr>
        <w:spacing w:line="240" w:lineRule="auto"/>
        <w:jc w:val="both"/>
        <w:rPr>
          <w:rFonts w:ascii="Times New Roman" w:hAnsi="Times New Roman"/>
          <w:b w:val="0"/>
          <w:bCs/>
          <w:sz w:val="24"/>
          <w:szCs w:val="24"/>
        </w:rPr>
      </w:pPr>
      <w:r>
        <w:rPr>
          <w:rFonts w:ascii="Times New Roman" w:hAnsi="Times New Roman"/>
          <w:b w:val="0"/>
          <w:bCs/>
          <w:sz w:val="24"/>
          <w:szCs w:val="24"/>
        </w:rPr>
        <w:t>Kusa’i  baada ya ibada ya tawafu</w:t>
      </w:r>
    </w:p>
    <w:p w14:paraId="4A090EDD">
      <w:pPr>
        <w:pStyle w:val="7"/>
        <w:numPr>
          <w:ilvl w:val="0"/>
          <w:numId w:val="10"/>
        </w:numPr>
        <w:spacing w:line="240" w:lineRule="auto"/>
        <w:jc w:val="both"/>
        <w:rPr>
          <w:rFonts w:ascii="Times New Roman" w:hAnsi="Times New Roman"/>
          <w:b w:val="0"/>
          <w:bCs/>
          <w:sz w:val="24"/>
          <w:szCs w:val="24"/>
        </w:rPr>
      </w:pPr>
      <w:r>
        <w:rPr>
          <w:rFonts w:ascii="Times New Roman" w:hAnsi="Times New Roman"/>
          <w:b w:val="0"/>
          <w:bCs/>
          <w:sz w:val="24"/>
          <w:szCs w:val="24"/>
        </w:rPr>
        <w:t xml:space="preserve">Kunyoa au kupunguza nywele </w:t>
      </w:r>
    </w:p>
    <w:p w14:paraId="588BFF5D">
      <w:pPr>
        <w:spacing w:line="240" w:lineRule="auto"/>
        <w:ind w:left="360"/>
        <w:rPr>
          <w:rFonts w:ascii="Times New Roman" w:hAnsi="Times New Roman"/>
          <w:b/>
          <w:sz w:val="24"/>
          <w:szCs w:val="24"/>
        </w:rPr>
      </w:pPr>
      <w:r>
        <w:rPr>
          <w:rFonts w:ascii="Times New Roman" w:hAnsi="Times New Roman"/>
          <w:b/>
          <w:sz w:val="24"/>
          <w:szCs w:val="24"/>
        </w:rPr>
        <w:t>Hitimisho :</w:t>
      </w:r>
    </w:p>
    <w:p w14:paraId="0DD06CC7">
      <w:pPr>
        <w:spacing w:line="240" w:lineRule="auto"/>
        <w:ind w:left="360"/>
        <w:jc w:val="both"/>
        <w:rPr>
          <w:rFonts w:ascii="Times New Roman" w:hAnsi="Times New Roman"/>
          <w:b w:val="0"/>
          <w:bCs/>
          <w:sz w:val="24"/>
          <w:szCs w:val="24"/>
        </w:rPr>
      </w:pPr>
      <w:r>
        <w:rPr>
          <w:rFonts w:ascii="Times New Roman" w:hAnsi="Times New Roman"/>
          <w:b w:val="0"/>
          <w:bCs/>
          <w:sz w:val="24"/>
          <w:szCs w:val="24"/>
        </w:rPr>
        <w:t xml:space="preserve">Ni vema kufanya ibada ya umrah kwa usahihi ili ituwezeshe kusimamisha ukhalifa katika ardhi n.k </w:t>
      </w:r>
    </w:p>
    <w:p w14:paraId="0FE9C78B">
      <w:pPr>
        <w:spacing w:after="0" w:line="240" w:lineRule="auto"/>
        <w:ind w:left="360"/>
        <w:jc w:val="right"/>
        <w:rPr>
          <w:rFonts w:ascii="Times New Roman" w:hAnsi="Times New Roman"/>
          <w:b/>
          <w:sz w:val="24"/>
          <w:szCs w:val="24"/>
        </w:rPr>
      </w:pPr>
      <w:r>
        <w:rPr>
          <w:rFonts w:ascii="Times New Roman" w:hAnsi="Times New Roman"/>
          <w:b/>
          <w:sz w:val="24"/>
          <w:szCs w:val="24"/>
        </w:rPr>
        <w:t>Utangulizi: alama 1.5%</w:t>
      </w:r>
    </w:p>
    <w:p w14:paraId="1698CA48">
      <w:pPr>
        <w:spacing w:after="0" w:line="240" w:lineRule="auto"/>
        <w:ind w:left="360"/>
        <w:jc w:val="right"/>
        <w:rPr>
          <w:rFonts w:ascii="Times New Roman" w:hAnsi="Times New Roman"/>
          <w:b/>
          <w:sz w:val="24"/>
          <w:szCs w:val="24"/>
        </w:rPr>
      </w:pPr>
      <w:r>
        <w:rPr>
          <w:rFonts w:ascii="Times New Roman" w:hAnsi="Times New Roman"/>
          <w:b/>
          <w:sz w:val="24"/>
          <w:szCs w:val="24"/>
        </w:rPr>
        <w:t xml:space="preserve">Kiini: alama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"mailto:2.5@2.5x5=12.5%25" </w:instrText>
      </w:r>
      <w:r>
        <w:rPr>
          <w:color w:val="000000" w:themeColor="text1"/>
          <w14:textFill>
            <w14:solidFill>
              <w14:schemeClr w14:val="tx1"/>
            </w14:solidFill>
          </w14:textFill>
        </w:rPr>
        <w:fldChar w:fldCharType="separate"/>
      </w:r>
      <w:r>
        <w:rPr>
          <w:rStyle w:val="6"/>
          <w:rFonts w:ascii="Times New Roman" w:hAnsi="Times New Roman"/>
          <w:b/>
          <w:color w:val="000000" w:themeColor="text1"/>
          <w:sz w:val="24"/>
          <w:szCs w:val="24"/>
          <w14:textFill>
            <w14:solidFill>
              <w14:schemeClr w14:val="tx1"/>
            </w14:solidFill>
          </w14:textFill>
        </w:rPr>
        <w:t>2.5@2.5x5=12.5%</w:t>
      </w:r>
      <w:r>
        <w:rPr>
          <w:rStyle w:val="6"/>
          <w:rFonts w:ascii="Times New Roman" w:hAnsi="Times New Roman"/>
          <w:b/>
          <w:color w:val="000000" w:themeColor="text1"/>
          <w:sz w:val="24"/>
          <w:szCs w:val="24"/>
          <w14:textFill>
            <w14:solidFill>
              <w14:schemeClr w14:val="tx1"/>
            </w14:solidFill>
          </w14:textFill>
        </w:rPr>
        <w:fldChar w:fldCharType="end"/>
      </w:r>
    </w:p>
    <w:p w14:paraId="7E94FB21">
      <w:pPr>
        <w:spacing w:after="0" w:line="240" w:lineRule="auto"/>
        <w:ind w:left="360"/>
        <w:jc w:val="right"/>
        <w:rPr>
          <w:rFonts w:ascii="Times New Roman" w:hAnsi="Times New Roman"/>
          <w:b/>
          <w:sz w:val="24"/>
          <w:szCs w:val="24"/>
        </w:rPr>
      </w:pPr>
      <w:r>
        <w:rPr>
          <w:rFonts w:ascii="Times New Roman" w:hAnsi="Times New Roman"/>
          <w:b/>
          <w:sz w:val="24"/>
          <w:szCs w:val="24"/>
        </w:rPr>
        <w:t>Hitimisho:alama 1%</w:t>
      </w:r>
    </w:p>
    <w:p w14:paraId="34730C10">
      <w:pPr>
        <w:pStyle w:val="7"/>
        <w:numPr>
          <w:ilvl w:val="3"/>
          <w:numId w:val="1"/>
        </w:numPr>
        <w:spacing w:line="240" w:lineRule="auto"/>
        <w:rPr>
          <w:rFonts w:ascii="Times New Roman" w:hAnsi="Times New Roman"/>
          <w:sz w:val="24"/>
          <w:szCs w:val="24"/>
        </w:rPr>
      </w:pPr>
      <w:r>
        <w:rPr>
          <w:rFonts w:ascii="Times New Roman" w:hAnsi="Times New Roman"/>
          <w:sz w:val="24"/>
          <w:szCs w:val="24"/>
        </w:rPr>
        <w:t>Tofauti za msingi kati ya sura za makka na sura za madina</w:t>
      </w:r>
    </w:p>
    <w:p w14:paraId="3CA28B05">
      <w:pPr>
        <w:pStyle w:val="7"/>
        <w:spacing w:line="240" w:lineRule="auto"/>
        <w:ind w:left="360"/>
        <w:rPr>
          <w:rFonts w:ascii="Times New Roman" w:hAnsi="Times New Roman"/>
          <w:sz w:val="24"/>
          <w:szCs w:val="24"/>
        </w:rPr>
      </w:pPr>
      <w:r>
        <w:rPr>
          <w:rFonts w:ascii="Times New Roman" w:hAnsi="Times New Roman"/>
          <w:b/>
          <w:bCs/>
          <w:sz w:val="24"/>
          <w:szCs w:val="24"/>
        </w:rPr>
        <w:t>Utangulizi:</w:t>
      </w:r>
      <w:r>
        <w:rPr>
          <w:rFonts w:ascii="Times New Roman" w:hAnsi="Times New Roman"/>
          <w:sz w:val="24"/>
          <w:szCs w:val="24"/>
        </w:rPr>
        <w:t xml:space="preserve"> Mwanafunzi aeleze dhana ya Qur’an</w:t>
      </w:r>
    </w:p>
    <w:p w14:paraId="42BC040D">
      <w:pPr>
        <w:pStyle w:val="7"/>
        <w:spacing w:line="240" w:lineRule="auto"/>
        <w:ind w:left="360"/>
        <w:rPr>
          <w:rFonts w:ascii="Times New Roman" w:hAnsi="Times New Roman"/>
          <w:b/>
          <w:bCs/>
          <w:sz w:val="24"/>
          <w:szCs w:val="24"/>
        </w:rPr>
      </w:pPr>
      <w:r>
        <w:rPr>
          <w:rFonts w:ascii="Times New Roman" w:hAnsi="Times New Roman"/>
          <w:b/>
          <w:bCs/>
          <w:sz w:val="24"/>
          <w:szCs w:val="24"/>
        </w:rPr>
        <w:t>Kiini :</w:t>
      </w:r>
    </w:p>
    <w:p w14:paraId="41F43A45">
      <w:pPr>
        <w:pStyle w:val="7"/>
        <w:spacing w:line="240" w:lineRule="auto"/>
        <w:ind w:left="360"/>
        <w:rPr>
          <w:rFonts w:ascii="Times New Roman" w:hAnsi="Times New Roman"/>
          <w:sz w:val="24"/>
          <w:szCs w:val="24"/>
        </w:rPr>
      </w:pPr>
    </w:p>
    <w:p w14:paraId="516C30D9">
      <w:pPr>
        <w:spacing w:line="240" w:lineRule="auto"/>
        <w:ind w:left="439" w:leftChars="100" w:hanging="219" w:hangingChars="91"/>
        <w:jc w:val="both"/>
        <w:rPr>
          <w:rFonts w:ascii="Times New Roman" w:hAnsi="Times New Roman"/>
          <w:b/>
          <w:sz w:val="24"/>
          <w:szCs w:val="24"/>
        </w:rPr>
      </w:pPr>
      <w:r>
        <w:rPr>
          <w:rFonts w:ascii="Times New Roman" w:hAnsi="Times New Roman"/>
          <w:b/>
          <w:sz w:val="24"/>
          <w:szCs w:val="24"/>
        </w:rPr>
        <w:t xml:space="preserve">    Walengwa- sura za makka, w</w:t>
      </w:r>
      <w:r>
        <w:rPr>
          <w:rFonts w:ascii="Times New Roman" w:hAnsi="Times New Roman"/>
          <w:sz w:val="24"/>
          <w:szCs w:val="24"/>
        </w:rPr>
        <w:t>alengwa walikuwa waumini waliosimu mwanzo wa Utume.lakini sura za madina Zililenga Maadui wa Dola ya Kiislamu Madinah wakiwemo; Wanafiq, Washirikina, Wayahudi na Wakristo</w:t>
      </w:r>
      <w:r>
        <w:rPr>
          <w:rFonts w:ascii="Times New Roman" w:hAnsi="Times New Roman"/>
          <w:b/>
          <w:sz w:val="24"/>
          <w:szCs w:val="24"/>
        </w:rPr>
        <w:t xml:space="preserve"> </w:t>
      </w:r>
    </w:p>
    <w:p w14:paraId="3E9ACF1F">
      <w:pPr>
        <w:spacing w:line="240" w:lineRule="auto"/>
        <w:ind w:left="439" w:leftChars="100" w:hanging="219" w:hangingChars="91"/>
        <w:jc w:val="both"/>
        <w:rPr>
          <w:rFonts w:ascii="Times New Roman" w:hAnsi="Times New Roman"/>
          <w:b/>
          <w:sz w:val="24"/>
          <w:szCs w:val="24"/>
        </w:rPr>
      </w:pPr>
      <w:r>
        <w:rPr>
          <w:rFonts w:ascii="Times New Roman" w:hAnsi="Times New Roman"/>
          <w:b/>
          <w:sz w:val="24"/>
          <w:szCs w:val="24"/>
        </w:rPr>
        <w:t xml:space="preserve">      Ujumbe.-</w:t>
      </w:r>
      <w:r>
        <w:rPr>
          <w:rFonts w:ascii="Times New Roman" w:hAnsi="Times New Roman"/>
          <w:sz w:val="24"/>
          <w:szCs w:val="24"/>
        </w:rPr>
        <w:t>Sehemu kubwa ya ujumbe katika sura za makka  ni kujenga imani juu ya Mwenyezi Mungu (s.w), Malaika, Vitabu, Mitume, Siku ya Mwisho na Qudra yake. Wakati Ujumbe wa sura za madina  ulilenga ujenzi wa Dola na jamii ya Kiislamu Madinah kupitia sheria na hukumu mbali mbali.</w:t>
      </w:r>
      <w:r>
        <w:rPr>
          <w:rFonts w:ascii="Times New Roman" w:hAnsi="Times New Roman"/>
          <w:b/>
          <w:sz w:val="24"/>
          <w:szCs w:val="24"/>
        </w:rPr>
        <w:t xml:space="preserve"> </w:t>
      </w:r>
    </w:p>
    <w:p w14:paraId="5408AD61">
      <w:pPr>
        <w:spacing w:line="240" w:lineRule="auto"/>
        <w:ind w:left="439" w:leftChars="100" w:hanging="219" w:hangingChars="91"/>
        <w:jc w:val="both"/>
        <w:rPr>
          <w:rFonts w:ascii="Times New Roman" w:hAnsi="Times New Roman"/>
          <w:b/>
          <w:sz w:val="24"/>
          <w:szCs w:val="24"/>
        </w:rPr>
      </w:pPr>
      <w:r>
        <w:rPr>
          <w:rFonts w:ascii="Times New Roman" w:hAnsi="Times New Roman"/>
          <w:b/>
          <w:sz w:val="24"/>
          <w:szCs w:val="24"/>
        </w:rPr>
        <w:t xml:space="preserve">      Muundo wa sura.-</w:t>
      </w:r>
      <w:r>
        <w:rPr>
          <w:rFonts w:ascii="Times New Roman" w:hAnsi="Times New Roman"/>
          <w:sz w:val="24"/>
          <w:szCs w:val="24"/>
        </w:rPr>
        <w:t>Sura nyingi za makka ni fupi na zina aya fupi fupi zenye lengo moja. Ilhali  Sura nyingi za madina ni ndefu na zina aya ndefu zenye ufafanuzi zenye lengo la utekelezaji wa sharia.</w:t>
      </w:r>
    </w:p>
    <w:p w14:paraId="6BF04943">
      <w:pPr>
        <w:spacing w:line="240" w:lineRule="auto"/>
        <w:ind w:left="439" w:leftChars="100" w:hanging="219" w:hangingChars="91"/>
        <w:jc w:val="both"/>
        <w:rPr>
          <w:rFonts w:ascii="Times New Roman" w:hAnsi="Times New Roman"/>
          <w:b/>
          <w:sz w:val="24"/>
          <w:szCs w:val="24"/>
        </w:rPr>
      </w:pPr>
      <w:r>
        <w:rPr>
          <w:rFonts w:ascii="Times New Roman" w:hAnsi="Times New Roman"/>
          <w:b/>
          <w:sz w:val="24"/>
          <w:szCs w:val="24"/>
        </w:rPr>
        <w:t xml:space="preserve">       Mbinu: Sura za makka, </w:t>
      </w:r>
      <w:r>
        <w:rPr>
          <w:rFonts w:ascii="Times New Roman" w:hAnsi="Times New Roman"/>
          <w:sz w:val="24"/>
          <w:szCs w:val="24"/>
        </w:rPr>
        <w:t xml:space="preserve">Zimetumia lugha fupi ya mchomo kwa walengwa kwa kutumia viapo, historia ya watu waliopita, kuwahofisha na kuwakatisha tamaa maadui wa Uislamu na kuwatia moyo na kuwaliwaza waumini katika kutekeleza ujumbe wa Qur’an. Wakati sura za madina Zimetumia lugha ya sheria na ufafanuzi katika ujenzi wa Dola ya Kiislamu Madinah, kwa kutumia historia ya Mitume ili kuwaliwaza waumini kupigania Dini na kuwakatisha tamaa maadui wao wakiwemo; makafiri, washirikina, wanafiq na Wakristo.  </w:t>
      </w:r>
    </w:p>
    <w:p w14:paraId="7C37862C">
      <w:pPr>
        <w:spacing w:line="240" w:lineRule="auto"/>
        <w:ind w:left="220" w:leftChars="100" w:firstLine="0" w:firstLineChars="0"/>
        <w:jc w:val="both"/>
        <w:rPr>
          <w:rFonts w:ascii="Times New Roman" w:hAnsi="Times New Roman"/>
          <w:b/>
          <w:sz w:val="24"/>
          <w:szCs w:val="24"/>
        </w:rPr>
      </w:pPr>
      <w:r>
        <w:rPr>
          <w:rFonts w:ascii="Times New Roman" w:hAnsi="Times New Roman"/>
          <w:b/>
          <w:sz w:val="24"/>
          <w:szCs w:val="24"/>
        </w:rPr>
        <w:t>Hitimisho;</w:t>
      </w:r>
    </w:p>
    <w:p w14:paraId="7923497B">
      <w:pPr>
        <w:spacing w:line="240" w:lineRule="auto"/>
        <w:ind w:left="220" w:leftChars="100" w:firstLine="0" w:firstLineChars="0"/>
        <w:jc w:val="both"/>
        <w:rPr>
          <w:rFonts w:ascii="Times New Roman" w:hAnsi="Times New Roman"/>
          <w:sz w:val="24"/>
          <w:szCs w:val="24"/>
        </w:rPr>
      </w:pPr>
      <w:r>
        <w:rPr>
          <w:rFonts w:ascii="Times New Roman" w:hAnsi="Times New Roman"/>
          <w:sz w:val="24"/>
          <w:szCs w:val="24"/>
        </w:rPr>
        <w:t>Waislamu hawana budi kuisoma Qur’an na kutekeleza maudhui yake katika kuendesha maisha yake ya kila siku ya kibinafsi na kijamii kwa kuwa ndio mwongozo sahih</w:t>
      </w:r>
      <w:bookmarkStart w:id="2" w:name="_GoBack"/>
      <w:bookmarkEnd w:id="2"/>
      <w:r>
        <w:rPr>
          <w:rFonts w:ascii="Times New Roman" w:hAnsi="Times New Roman"/>
          <w:sz w:val="24"/>
          <w:szCs w:val="24"/>
        </w:rPr>
        <w:t>i .</w:t>
      </w:r>
    </w:p>
    <w:p w14:paraId="59C6EB7E">
      <w:pPr>
        <w:spacing w:after="0" w:line="240" w:lineRule="auto"/>
        <w:ind w:left="360"/>
        <w:jc w:val="right"/>
        <w:rPr>
          <w:rFonts w:ascii="Times New Roman" w:hAnsi="Times New Roman"/>
          <w:b/>
          <w:sz w:val="24"/>
          <w:szCs w:val="24"/>
        </w:rPr>
      </w:pPr>
      <w:r>
        <w:rPr>
          <w:rFonts w:ascii="Times New Roman" w:hAnsi="Times New Roman"/>
          <w:b/>
          <w:sz w:val="24"/>
          <w:szCs w:val="24"/>
        </w:rPr>
        <w:t>Utangulizi: alama 1.5%</w:t>
      </w:r>
    </w:p>
    <w:p w14:paraId="3F452BB2">
      <w:pPr>
        <w:spacing w:after="0" w:line="240" w:lineRule="auto"/>
        <w:ind w:left="360"/>
        <w:jc w:val="right"/>
        <w:rPr>
          <w:rFonts w:ascii="Times New Roman" w:hAnsi="Times New Roman"/>
          <w:b/>
          <w:sz w:val="24"/>
          <w:szCs w:val="24"/>
        </w:rPr>
      </w:pPr>
      <w:r>
        <w:rPr>
          <w:rFonts w:ascii="Times New Roman" w:hAnsi="Times New Roman"/>
          <w:b/>
          <w:sz w:val="24"/>
          <w:szCs w:val="24"/>
        </w:rPr>
        <w:t xml:space="preserve">Kiini: alama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"mailto:2.5@2.5x5=12.5%25" </w:instrText>
      </w:r>
      <w:r>
        <w:rPr>
          <w:color w:val="000000" w:themeColor="text1"/>
          <w14:textFill>
            <w14:solidFill>
              <w14:schemeClr w14:val="tx1"/>
            </w14:solidFill>
          </w14:textFill>
        </w:rPr>
        <w:fldChar w:fldCharType="separate"/>
      </w:r>
      <w:r>
        <w:rPr>
          <w:rStyle w:val="6"/>
          <w:rFonts w:ascii="Times New Roman" w:hAnsi="Times New Roman"/>
          <w:b/>
          <w:color w:val="000000" w:themeColor="text1"/>
          <w:sz w:val="24"/>
          <w:szCs w:val="24"/>
          <w14:textFill>
            <w14:solidFill>
              <w14:schemeClr w14:val="tx1"/>
            </w14:solidFill>
          </w14:textFill>
        </w:rPr>
        <w:t>2.5@2.5x5=12.5%</w:t>
      </w:r>
      <w:r>
        <w:rPr>
          <w:rStyle w:val="6"/>
          <w:rFonts w:ascii="Times New Roman" w:hAnsi="Times New Roman"/>
          <w:b/>
          <w:color w:val="000000" w:themeColor="text1"/>
          <w:sz w:val="24"/>
          <w:szCs w:val="24"/>
          <w14:textFill>
            <w14:solidFill>
              <w14:schemeClr w14:val="tx1"/>
            </w14:solidFill>
          </w14:textFill>
        </w:rPr>
        <w:fldChar w:fldCharType="end"/>
      </w:r>
    </w:p>
    <w:p w14:paraId="5BAA2D38">
      <w:pPr>
        <w:spacing w:after="0" w:line="240" w:lineRule="auto"/>
        <w:ind w:left="360"/>
        <w:jc w:val="right"/>
        <w:rPr>
          <w:rFonts w:ascii="Times New Roman" w:hAnsi="Times New Roman"/>
          <w:b/>
          <w:sz w:val="24"/>
          <w:szCs w:val="24"/>
        </w:rPr>
      </w:pPr>
      <w:r>
        <w:rPr>
          <w:rFonts w:ascii="Times New Roman" w:hAnsi="Times New Roman"/>
          <w:b/>
          <w:sz w:val="24"/>
          <w:szCs w:val="24"/>
        </w:rPr>
        <w:t>Hitimisho:alama 1%</w:t>
      </w:r>
    </w:p>
    <w:p w14:paraId="2A95AA37">
      <w:pPr>
        <w:pStyle w:val="7"/>
        <w:numPr>
          <w:ilvl w:val="3"/>
          <w:numId w:val="1"/>
        </w:numPr>
        <w:spacing w:line="240" w:lineRule="auto"/>
        <w:jc w:val="both"/>
        <w:rPr>
          <w:rFonts w:ascii="Times New Roman" w:hAnsi="Times New Roman"/>
          <w:sz w:val="24"/>
          <w:szCs w:val="24"/>
        </w:rPr>
      </w:pPr>
      <w:r>
        <w:rPr>
          <w:rFonts w:ascii="Times New Roman" w:hAnsi="Times New Roman"/>
          <w:sz w:val="24"/>
          <w:szCs w:val="24"/>
        </w:rPr>
        <w:t>Makundi ya hadithi kutokana mizani ya usahihi:</w:t>
      </w:r>
    </w:p>
    <w:p w14:paraId="4AAFD6E6">
      <w:pPr>
        <w:pStyle w:val="7"/>
        <w:spacing w:line="240" w:lineRule="auto"/>
        <w:ind w:left="360"/>
        <w:jc w:val="both"/>
        <w:rPr>
          <w:rFonts w:ascii="Times New Roman" w:hAnsi="Times New Roman"/>
          <w:b/>
          <w:sz w:val="24"/>
          <w:szCs w:val="24"/>
        </w:rPr>
      </w:pPr>
      <w:r>
        <w:rPr>
          <w:rFonts w:ascii="Times New Roman" w:hAnsi="Times New Roman"/>
          <w:b/>
          <w:sz w:val="24"/>
          <w:szCs w:val="24"/>
        </w:rPr>
        <w:t>Utangulizi:</w:t>
      </w:r>
    </w:p>
    <w:p w14:paraId="56D40401">
      <w:pPr>
        <w:pStyle w:val="7"/>
        <w:spacing w:line="240" w:lineRule="auto"/>
        <w:ind w:left="360"/>
        <w:jc w:val="both"/>
        <w:rPr>
          <w:rFonts w:ascii="Times New Roman" w:hAnsi="Times New Roman"/>
          <w:sz w:val="24"/>
          <w:szCs w:val="24"/>
        </w:rPr>
      </w:pPr>
      <w:r>
        <w:rPr>
          <w:rFonts w:ascii="Times New Roman" w:hAnsi="Times New Roman"/>
          <w:sz w:val="24"/>
          <w:szCs w:val="24"/>
        </w:rPr>
        <w:t>Mwanafunzi aeleze dhana ya hadith katika uislamu.</w:t>
      </w:r>
    </w:p>
    <w:p w14:paraId="1EAA7B06">
      <w:pPr>
        <w:pStyle w:val="7"/>
        <w:spacing w:line="240" w:lineRule="auto"/>
        <w:ind w:left="360"/>
        <w:jc w:val="both"/>
        <w:rPr>
          <w:rFonts w:ascii="Times New Roman" w:hAnsi="Times New Roman"/>
          <w:b/>
          <w:bCs/>
          <w:sz w:val="24"/>
          <w:szCs w:val="24"/>
        </w:rPr>
      </w:pPr>
      <w:r>
        <w:rPr>
          <w:rFonts w:ascii="Times New Roman" w:hAnsi="Times New Roman"/>
          <w:b/>
          <w:bCs/>
          <w:sz w:val="24"/>
          <w:szCs w:val="24"/>
        </w:rPr>
        <w:t>Kiini:</w:t>
      </w:r>
    </w:p>
    <w:p w14:paraId="0D3E54CC">
      <w:pPr>
        <w:pStyle w:val="7"/>
        <w:numPr>
          <w:ilvl w:val="0"/>
          <w:numId w:val="11"/>
        </w:numPr>
        <w:spacing w:line="240" w:lineRule="auto"/>
        <w:ind w:left="880" w:leftChars="0" w:hanging="420" w:firstLineChars="0"/>
        <w:jc w:val="both"/>
        <w:rPr>
          <w:rFonts w:ascii="Times New Roman" w:hAnsi="Times New Roman"/>
          <w:sz w:val="24"/>
          <w:szCs w:val="24"/>
        </w:rPr>
      </w:pPr>
      <w:r>
        <w:rPr>
          <w:rFonts w:ascii="Times New Roman" w:hAnsi="Times New Roman"/>
          <w:sz w:val="24"/>
          <w:szCs w:val="24"/>
        </w:rPr>
        <w:t>Hadithi sahihi: Ni hadithi zenye wasimulizi wote wenye sifa zilizokamilika na kuwa na matini sahihi.</w:t>
      </w:r>
    </w:p>
    <w:p w14:paraId="2B47D1C1">
      <w:pPr>
        <w:pStyle w:val="7"/>
        <w:numPr>
          <w:ilvl w:val="0"/>
          <w:numId w:val="11"/>
        </w:numPr>
        <w:spacing w:line="240" w:lineRule="auto"/>
        <w:ind w:left="880" w:leftChars="0" w:hanging="420" w:firstLineChars="0"/>
        <w:jc w:val="both"/>
        <w:rPr>
          <w:rFonts w:ascii="Times New Roman" w:hAnsi="Times New Roman"/>
          <w:sz w:val="24"/>
          <w:szCs w:val="24"/>
        </w:rPr>
      </w:pPr>
      <w:r>
        <w:rPr>
          <w:rFonts w:ascii="Times New Roman" w:hAnsi="Times New Roman"/>
          <w:sz w:val="24"/>
          <w:szCs w:val="24"/>
        </w:rPr>
        <w:t>Hadith hasan: Ni hadith zenye matini sahihi lakini baadhi ya wasimulizi wake wamekuwa dhaifu katika kumbukumbu.</w:t>
      </w:r>
    </w:p>
    <w:p w14:paraId="7D46A310">
      <w:pPr>
        <w:pStyle w:val="7"/>
        <w:numPr>
          <w:ilvl w:val="0"/>
          <w:numId w:val="11"/>
        </w:numPr>
        <w:spacing w:line="240" w:lineRule="auto"/>
        <w:ind w:left="880" w:leftChars="0" w:hanging="420" w:firstLineChars="0"/>
        <w:jc w:val="both"/>
        <w:rPr>
          <w:rFonts w:ascii="Times New Roman" w:hAnsi="Times New Roman"/>
          <w:sz w:val="24"/>
          <w:szCs w:val="24"/>
        </w:rPr>
      </w:pPr>
      <w:r>
        <w:rPr>
          <w:rFonts w:ascii="Times New Roman" w:hAnsi="Times New Roman"/>
          <w:sz w:val="24"/>
          <w:szCs w:val="24"/>
        </w:rPr>
        <w:t>Hadith dhaifu:Ni hadith yenye matini sahihi lakini miongozi mwa wasimulizi wake wanakasoro kubwa zilizojitokeza</w:t>
      </w:r>
    </w:p>
    <w:p w14:paraId="19EAA7BB">
      <w:pPr>
        <w:pStyle w:val="7"/>
        <w:numPr>
          <w:ilvl w:val="0"/>
          <w:numId w:val="11"/>
        </w:numPr>
        <w:spacing w:line="240" w:lineRule="auto"/>
        <w:ind w:left="880" w:leftChars="0" w:hanging="420" w:firstLineChars="0"/>
        <w:jc w:val="both"/>
        <w:rPr>
          <w:rFonts w:ascii="Times New Roman" w:hAnsi="Times New Roman"/>
          <w:sz w:val="24"/>
          <w:szCs w:val="24"/>
        </w:rPr>
      </w:pPr>
      <w:r>
        <w:rPr>
          <w:rFonts w:ascii="Times New Roman" w:hAnsi="Times New Roman"/>
          <w:sz w:val="24"/>
          <w:szCs w:val="24"/>
        </w:rPr>
        <w:t>Hadith maudhu’u: Ni hadithi ya uwongo ambayo Mtume Muhammad(s.a.w) amezuliwa nayo.</w:t>
      </w:r>
    </w:p>
    <w:p w14:paraId="5A3181C8">
      <w:pPr>
        <w:pStyle w:val="7"/>
        <w:spacing w:line="240" w:lineRule="auto"/>
        <w:ind w:left="440" w:leftChars="0" w:firstLine="0" w:firstLineChars="0"/>
        <w:jc w:val="both"/>
        <w:rPr>
          <w:rFonts w:ascii="Times New Roman" w:hAnsi="Times New Roman"/>
          <w:b/>
          <w:sz w:val="24"/>
          <w:szCs w:val="24"/>
        </w:rPr>
      </w:pPr>
      <w:r>
        <w:rPr>
          <w:rFonts w:ascii="Times New Roman" w:hAnsi="Times New Roman"/>
          <w:b/>
          <w:sz w:val="24"/>
          <w:szCs w:val="24"/>
        </w:rPr>
        <w:t>Hitimisho:</w:t>
      </w:r>
    </w:p>
    <w:p w14:paraId="384CAF1F">
      <w:pPr>
        <w:pStyle w:val="7"/>
        <w:spacing w:line="240" w:lineRule="auto"/>
        <w:ind w:left="440" w:leftChars="0" w:firstLine="0" w:firstLineChars="0"/>
        <w:jc w:val="both"/>
        <w:rPr>
          <w:rFonts w:ascii="Times New Roman" w:hAnsi="Times New Roman"/>
          <w:sz w:val="24"/>
          <w:szCs w:val="24"/>
        </w:rPr>
      </w:pPr>
      <w:r>
        <w:rPr>
          <w:rFonts w:ascii="Times New Roman" w:hAnsi="Times New Roman"/>
          <w:sz w:val="24"/>
          <w:szCs w:val="24"/>
        </w:rPr>
        <w:t>Hadith za Mtume (s.a.w) ni chechem ya pili katika sharia ya kiislamu, hivyo ni wajibu waislamu wajifunze hadith sahihi ili kutumika katika kuendesha maisha ya mwanaadamu kwa usahihi Zaidi,.</w:t>
      </w:r>
    </w:p>
    <w:p w14:paraId="70E70D74">
      <w:pPr>
        <w:pStyle w:val="7"/>
        <w:spacing w:line="240" w:lineRule="auto"/>
        <w:ind w:left="360"/>
        <w:rPr>
          <w:rFonts w:ascii="Times New Roman" w:hAnsi="Times New Roman"/>
          <w:sz w:val="24"/>
          <w:szCs w:val="24"/>
        </w:rPr>
      </w:pPr>
    </w:p>
    <w:p w14:paraId="6AFC0922">
      <w:pPr>
        <w:spacing w:after="0" w:line="240" w:lineRule="auto"/>
        <w:ind w:left="360"/>
        <w:jc w:val="right"/>
        <w:rPr>
          <w:rFonts w:ascii="Times New Roman" w:hAnsi="Times New Roman"/>
          <w:b/>
          <w:sz w:val="24"/>
          <w:szCs w:val="24"/>
        </w:rPr>
      </w:pPr>
      <w:r>
        <w:rPr>
          <w:rFonts w:ascii="Times New Roman" w:hAnsi="Times New Roman"/>
          <w:b/>
          <w:sz w:val="24"/>
          <w:szCs w:val="24"/>
        </w:rPr>
        <w:t>Utangulizi: alama 1.5%</w:t>
      </w:r>
    </w:p>
    <w:p w14:paraId="61F75011">
      <w:pPr>
        <w:spacing w:after="0" w:line="240" w:lineRule="auto"/>
        <w:ind w:left="360"/>
        <w:jc w:val="right"/>
        <w:rPr>
          <w:rFonts w:ascii="Times New Roman" w:hAnsi="Times New Roman"/>
          <w:b/>
          <w:color w:val="000000" w:themeColor="text1"/>
          <w:sz w:val="24"/>
          <w:szCs w:val="24"/>
          <w14:textFill>
            <w14:solidFill>
              <w14:schemeClr w14:val="tx1"/>
            </w14:solidFill>
          </w14:textFill>
        </w:rPr>
      </w:pPr>
      <w:r>
        <w:rPr>
          <w:rFonts w:ascii="Times New Roman" w:hAnsi="Times New Roman"/>
          <w:b/>
          <w:sz w:val="24"/>
          <w:szCs w:val="24"/>
        </w:rPr>
        <w:t xml:space="preserve">Kiini: alama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"mailto:2.5@2.5x5=12.5%25" </w:instrText>
      </w:r>
      <w:r>
        <w:rPr>
          <w:color w:val="000000" w:themeColor="text1"/>
          <w14:textFill>
            <w14:solidFill>
              <w14:schemeClr w14:val="tx1"/>
            </w14:solidFill>
          </w14:textFill>
        </w:rPr>
        <w:fldChar w:fldCharType="separate"/>
      </w:r>
      <w:r>
        <w:rPr>
          <w:rStyle w:val="6"/>
          <w:rFonts w:ascii="Times New Roman" w:hAnsi="Times New Roman"/>
          <w:b/>
          <w:color w:val="000000" w:themeColor="text1"/>
          <w:sz w:val="24"/>
          <w:szCs w:val="24"/>
          <w14:textFill>
            <w14:solidFill>
              <w14:schemeClr w14:val="tx1"/>
            </w14:solidFill>
          </w14:textFill>
        </w:rPr>
        <w:t>2.5@2.5x5=12.5%</w:t>
      </w:r>
      <w:r>
        <w:rPr>
          <w:rStyle w:val="6"/>
          <w:rFonts w:ascii="Times New Roman" w:hAnsi="Times New Roman"/>
          <w:b/>
          <w:color w:val="000000" w:themeColor="text1"/>
          <w:sz w:val="24"/>
          <w:szCs w:val="24"/>
          <w14:textFill>
            <w14:solidFill>
              <w14:schemeClr w14:val="tx1"/>
            </w14:solidFill>
          </w14:textFill>
        </w:rPr>
        <w:fldChar w:fldCharType="end"/>
      </w:r>
    </w:p>
    <w:p w14:paraId="67C7799C">
      <w:pPr>
        <w:spacing w:after="0" w:line="240" w:lineRule="auto"/>
        <w:ind w:left="360"/>
        <w:jc w:val="right"/>
        <w:rPr>
          <w:rFonts w:ascii="Times New Roman" w:hAnsi="Times New Roman"/>
          <w:b/>
          <w:sz w:val="24"/>
          <w:szCs w:val="24"/>
        </w:rPr>
      </w:pPr>
      <w:r>
        <w:rPr>
          <w:rFonts w:ascii="Times New Roman" w:hAnsi="Times New Roman"/>
          <w:b/>
          <w:sz w:val="24"/>
          <w:szCs w:val="24"/>
        </w:rPr>
        <w:t>Hitimisho:alama 1%</w:t>
      </w:r>
    </w:p>
    <w:p w14:paraId="6A9142EA">
      <w:pPr>
        <w:spacing w:line="240" w:lineRule="auto"/>
        <w:rPr>
          <w:rFonts w:ascii="Times New Roman" w:hAnsi="Times New Roman"/>
          <w:sz w:val="24"/>
          <w:szCs w:val="24"/>
        </w:rPr>
      </w:pPr>
    </w:p>
    <w:p w14:paraId="61C104C4">
      <w:pPr>
        <w:spacing w:line="240" w:lineRule="auto"/>
        <w:rPr>
          <w:rFonts w:ascii="Times New Roman" w:hAnsi="Times New Roman"/>
          <w:sz w:val="24"/>
          <w:szCs w:val="24"/>
        </w:rPr>
      </w:pPr>
    </w:p>
    <w:sectPr>
      <w:footerReference r:id="rId5" w:type="default"/>
      <w:pgSz w:w="12240" w:h="15840"/>
      <w:pgMar w:top="1000" w:right="1440" w:bottom="980" w:left="1440"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aiandra GD">
    <w:panose1 w:val="020E0502030308020204"/>
    <w:charset w:val="00"/>
    <w:family w:val="swiss"/>
    <w:pitch w:val="default"/>
    <w:sig w:usb0="00000003" w:usb1="00000000" w:usb2="00000000" w:usb3="00000000" w:csb0="2000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F91B5">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8E0E6E3">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ZK93PMAgAA&#10;IwYAAA4AAAAAAAAAAQAgAAAAHwEAAGRycy9lMm9Eb2MueG1sUEsFBgAAAAAGAAYAWQEAAF0GAAAA&#10;AA==&#10;">
              <v:fill on="f" focussize="0,0"/>
              <v:stroke on="f" weight="0.5pt"/>
              <v:imagedata o:title=""/>
              <o:lock v:ext="edit" aspectratio="f"/>
              <v:textbox inset="0mm,0mm,0mm,0mm" style="mso-fit-shape-to-text:t;">
                <w:txbxContent>
                  <w:p w14:paraId="48E0E6E3">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AF5E7A"/>
    <w:multiLevelType w:val="multilevel"/>
    <w:tmpl w:val="FDAF5E7A"/>
    <w:lvl w:ilvl="0" w:tentative="0">
      <w:start w:val="1"/>
      <w:numFmt w:val="lowerRoman"/>
      <w:lvlText w:val="(%1)"/>
      <w:lvlJc w:val="left"/>
      <w:pPr>
        <w:ind w:left="720" w:hanging="360"/>
      </w:pPr>
      <w:rPr>
        <w:rFonts w:hint="default" w:ascii="Times New Roman" w:hAnsi="Times New Roman" w:eastAsia="SimSun" w:cs="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0000003"/>
    <w:multiLevelType w:val="multilevel"/>
    <w:tmpl w:val="00000003"/>
    <w:lvl w:ilvl="0" w:tentative="0">
      <w:start w:val="1"/>
      <w:numFmt w:val="lowerRoman"/>
      <w:lvlText w:val="(%1)"/>
      <w:lvlJc w:val="left"/>
      <w:pPr>
        <w:ind w:left="720" w:hanging="360"/>
      </w:pPr>
      <w:rPr>
        <w:rFonts w:ascii="Arial" w:hAnsi="Arial" w:eastAsia="SimSun" w:cs="Arial"/>
      </w:rPr>
    </w:lvl>
    <w:lvl w:ilvl="1" w:tentative="0">
      <w:start w:val="1"/>
      <w:numFmt w:val="lowerLetter"/>
      <w:lvlText w:val="%2."/>
      <w:lvlJc w:val="left"/>
      <w:pPr>
        <w:ind w:left="1440" w:hanging="360"/>
      </w:pPr>
    </w:lvl>
    <w:lvl w:ilvl="2" w:tentative="0">
      <w:start w:val="1"/>
      <w:numFmt w:val="lowerRoman"/>
      <w:lvlText w:val="%3."/>
      <w:lvlJc w:val="right"/>
      <w:pPr>
        <w:ind w:left="2160" w:hanging="360"/>
      </w:pPr>
    </w:lvl>
    <w:lvl w:ilvl="3" w:tentative="0">
      <w:start w:val="1"/>
      <w:numFmt w:val="decimal"/>
      <w:lvlText w:val="%4."/>
      <w:lvlJc w:val="left"/>
      <w:pPr>
        <w:ind w:left="360" w:hanging="360"/>
      </w:pPr>
      <w:rPr>
        <w:rFonts w:hint="default"/>
        <w:b w:val="0"/>
        <w:bCs w:val="0"/>
      </w:rPr>
    </w:lvl>
    <w:lvl w:ilvl="4" w:tentative="0">
      <w:start w:val="1"/>
      <w:numFmt w:val="lowerLetter"/>
      <w:lvlText w:val="%5."/>
      <w:lvlJc w:val="left"/>
      <w:pPr>
        <w:ind w:left="3600" w:hanging="360"/>
      </w:pPr>
    </w:lvl>
    <w:lvl w:ilvl="5" w:tentative="0">
      <w:start w:val="1"/>
      <w:numFmt w:val="lowerRoman"/>
      <w:lvlText w:val="(%6)"/>
      <w:lvlJc w:val="left"/>
      <w:pPr>
        <w:ind w:left="720" w:hanging="360"/>
      </w:pPr>
      <w:rPr>
        <w:rFonts w:hint="default"/>
        <w:i w:val="0"/>
        <w:iCs w:val="0"/>
      </w:r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360"/>
      </w:pPr>
    </w:lvl>
  </w:abstractNum>
  <w:abstractNum w:abstractNumId="2">
    <w:nsid w:val="00000006"/>
    <w:multiLevelType w:val="multilevel"/>
    <w:tmpl w:val="00000006"/>
    <w:lvl w:ilvl="0" w:tentative="0">
      <w:start w:val="1"/>
      <w:numFmt w:val="lowerRoman"/>
      <w:lvlText w:val="(%1)"/>
      <w:lvlJc w:val="left"/>
      <w:pPr>
        <w:ind w:left="54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0000007"/>
    <w:multiLevelType w:val="multilevel"/>
    <w:tmpl w:val="00000007"/>
    <w:lvl w:ilvl="0" w:tentative="0">
      <w:start w:val="1"/>
      <w:numFmt w:val="lowerRoman"/>
      <w:lvlText w:val="(%1)"/>
      <w:lvlJc w:val="left"/>
      <w:pPr>
        <w:tabs>
          <w:tab w:val="left" w:pos="810"/>
        </w:tabs>
        <w:ind w:left="810" w:hanging="360"/>
      </w:pPr>
      <w:rPr>
        <w:rFonts w:hint="default" w:ascii="Times New Roman" w:hAnsi="Times New Roman" w:eastAsia="SimSun" w:cs="Times New Roman"/>
        <w:sz w:val="24"/>
        <w:szCs w:val="24"/>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00000009"/>
    <w:multiLevelType w:val="multilevel"/>
    <w:tmpl w:val="00000009"/>
    <w:lvl w:ilvl="0" w:tentative="0">
      <w:start w:val="1"/>
      <w:numFmt w:val="lowerRoman"/>
      <w:lvlText w:val="(%1)"/>
      <w:lvlJc w:val="left"/>
      <w:pPr>
        <w:ind w:left="720" w:hanging="360"/>
      </w:pPr>
      <w:rPr>
        <w:rFonts w:hint="default" w:ascii="Times New Roman" w:hAnsi="Times New Roman" w:eastAsia="SimSun" w:cs="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000000E"/>
    <w:multiLevelType w:val="multilevel"/>
    <w:tmpl w:val="0000000E"/>
    <w:lvl w:ilvl="0" w:tentative="0">
      <w:start w:val="1"/>
      <w:numFmt w:val="bullet"/>
      <w:lvlText w:val=""/>
      <w:lvlJc w:val="left"/>
      <w:pPr>
        <w:ind w:left="126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00000010"/>
    <w:multiLevelType w:val="multilevel"/>
    <w:tmpl w:val="00000010"/>
    <w:lvl w:ilvl="0" w:tentative="0">
      <w:start w:val="1"/>
      <w:numFmt w:val="lowerRoman"/>
      <w:lvlText w:val="(%1)"/>
      <w:lvlJc w:val="left"/>
      <w:pPr>
        <w:ind w:left="720" w:hanging="360"/>
      </w:pPr>
      <w:rPr>
        <w:rFonts w:hint="default" w:ascii="Times New Roman" w:hAnsi="Times New Roman" w:eastAsia="SimSun" w:cs="Times New Roman"/>
        <w:b w:val="0"/>
        <w:i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00000013"/>
    <w:multiLevelType w:val="multilevel"/>
    <w:tmpl w:val="00000013"/>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00000015"/>
    <w:multiLevelType w:val="multilevel"/>
    <w:tmpl w:val="00000015"/>
    <w:lvl w:ilvl="0" w:tentative="0">
      <w:start w:val="1"/>
      <w:numFmt w:val="lowerRoman"/>
      <w:lvlText w:val="(%1)"/>
      <w:lvlJc w:val="left"/>
      <w:pPr>
        <w:ind w:left="810" w:hanging="360"/>
      </w:pPr>
      <w:rPr>
        <w:rFonts w:hint="default"/>
      </w:rPr>
    </w:lvl>
    <w:lvl w:ilvl="1" w:tentative="0">
      <w:start w:val="1"/>
      <w:numFmt w:val="lowerLetter"/>
      <w:lvlText w:val="%2."/>
      <w:lvlJc w:val="left"/>
      <w:pPr>
        <w:ind w:left="2070" w:hanging="360"/>
      </w:pPr>
    </w:lvl>
    <w:lvl w:ilvl="2" w:tentative="0">
      <w:start w:val="1"/>
      <w:numFmt w:val="lowerRoman"/>
      <w:lvlText w:val="%3."/>
      <w:lvlJc w:val="right"/>
      <w:pPr>
        <w:ind w:left="2790" w:hanging="180"/>
      </w:pPr>
    </w:lvl>
    <w:lvl w:ilvl="3" w:tentative="0">
      <w:start w:val="1"/>
      <w:numFmt w:val="decimal"/>
      <w:lvlText w:val="%4."/>
      <w:lvlJc w:val="left"/>
      <w:pPr>
        <w:ind w:left="3510" w:hanging="360"/>
      </w:pPr>
    </w:lvl>
    <w:lvl w:ilvl="4" w:tentative="0">
      <w:start w:val="1"/>
      <w:numFmt w:val="lowerLetter"/>
      <w:lvlText w:val="%5."/>
      <w:lvlJc w:val="left"/>
      <w:pPr>
        <w:ind w:left="4230" w:hanging="360"/>
      </w:pPr>
    </w:lvl>
    <w:lvl w:ilvl="5" w:tentative="0">
      <w:start w:val="1"/>
      <w:numFmt w:val="lowerRoman"/>
      <w:lvlText w:val="%6."/>
      <w:lvlJc w:val="right"/>
      <w:pPr>
        <w:ind w:left="4950" w:hanging="180"/>
      </w:pPr>
    </w:lvl>
    <w:lvl w:ilvl="6" w:tentative="0">
      <w:start w:val="1"/>
      <w:numFmt w:val="decimal"/>
      <w:lvlText w:val="%7."/>
      <w:lvlJc w:val="left"/>
      <w:pPr>
        <w:ind w:left="5670" w:hanging="360"/>
      </w:pPr>
    </w:lvl>
    <w:lvl w:ilvl="7" w:tentative="0">
      <w:start w:val="1"/>
      <w:numFmt w:val="lowerLetter"/>
      <w:lvlText w:val="%8."/>
      <w:lvlJc w:val="left"/>
      <w:pPr>
        <w:ind w:left="6390" w:hanging="360"/>
      </w:pPr>
    </w:lvl>
    <w:lvl w:ilvl="8" w:tentative="0">
      <w:start w:val="1"/>
      <w:numFmt w:val="lowerRoman"/>
      <w:lvlText w:val="%9."/>
      <w:lvlJc w:val="right"/>
      <w:pPr>
        <w:ind w:left="7110" w:hanging="180"/>
      </w:pPr>
    </w:lvl>
  </w:abstractNum>
  <w:abstractNum w:abstractNumId="9">
    <w:nsid w:val="00000016"/>
    <w:multiLevelType w:val="multilevel"/>
    <w:tmpl w:val="00000016"/>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00000017"/>
    <w:multiLevelType w:val="multilevel"/>
    <w:tmpl w:val="00000017"/>
    <w:lvl w:ilvl="0" w:tentative="0">
      <w:start w:val="1"/>
      <w:numFmt w:val="lowerRoman"/>
      <w:lvlText w:val="(%1)"/>
      <w:lvlJc w:val="left"/>
      <w:pPr>
        <w:tabs>
          <w:tab w:val="left" w:pos="720"/>
        </w:tabs>
        <w:ind w:left="720" w:hanging="360"/>
      </w:pPr>
      <w:rPr>
        <w:rFonts w:hint="default"/>
        <w:b w:val="0"/>
        <w:bCs w:val="0"/>
        <w:i w:val="0"/>
      </w:rPr>
    </w:lvl>
    <w:lvl w:ilvl="1" w:tentative="0">
      <w:start w:val="1"/>
      <w:numFmt w:val="lowerLetter"/>
      <w:lvlText w:val="%2."/>
      <w:lvlJc w:val="left"/>
      <w:pPr>
        <w:tabs>
          <w:tab w:val="left" w:pos="2880"/>
        </w:tabs>
        <w:ind w:left="2880" w:hanging="360"/>
      </w:pPr>
    </w:lvl>
    <w:lvl w:ilvl="2" w:tentative="0">
      <w:start w:val="1"/>
      <w:numFmt w:val="lowerRoman"/>
      <w:lvlText w:val="%3."/>
      <w:lvlJc w:val="right"/>
      <w:pPr>
        <w:tabs>
          <w:tab w:val="left" w:pos="3600"/>
        </w:tabs>
        <w:ind w:left="3600" w:hanging="180"/>
      </w:pPr>
    </w:lvl>
    <w:lvl w:ilvl="3" w:tentative="0">
      <w:start w:val="1"/>
      <w:numFmt w:val="decimal"/>
      <w:lvlText w:val="%4."/>
      <w:lvlJc w:val="left"/>
      <w:pPr>
        <w:tabs>
          <w:tab w:val="left" w:pos="4320"/>
        </w:tabs>
        <w:ind w:left="4320" w:hanging="360"/>
      </w:pPr>
    </w:lvl>
    <w:lvl w:ilvl="4" w:tentative="0">
      <w:start w:val="1"/>
      <w:numFmt w:val="lowerLetter"/>
      <w:lvlText w:val="%5."/>
      <w:lvlJc w:val="left"/>
      <w:pPr>
        <w:tabs>
          <w:tab w:val="left" w:pos="5040"/>
        </w:tabs>
        <w:ind w:left="5040" w:hanging="360"/>
      </w:pPr>
    </w:lvl>
    <w:lvl w:ilvl="5" w:tentative="0">
      <w:start w:val="1"/>
      <w:numFmt w:val="lowerRoman"/>
      <w:lvlText w:val="%6."/>
      <w:lvlJc w:val="right"/>
      <w:pPr>
        <w:tabs>
          <w:tab w:val="left" w:pos="5760"/>
        </w:tabs>
        <w:ind w:left="5760" w:hanging="180"/>
      </w:pPr>
    </w:lvl>
    <w:lvl w:ilvl="6" w:tentative="0">
      <w:start w:val="1"/>
      <w:numFmt w:val="decimal"/>
      <w:lvlText w:val="%7."/>
      <w:lvlJc w:val="left"/>
      <w:pPr>
        <w:tabs>
          <w:tab w:val="left" w:pos="6480"/>
        </w:tabs>
        <w:ind w:left="6480" w:hanging="360"/>
      </w:pPr>
    </w:lvl>
    <w:lvl w:ilvl="7" w:tentative="0">
      <w:start w:val="1"/>
      <w:numFmt w:val="lowerLetter"/>
      <w:lvlText w:val="%8."/>
      <w:lvlJc w:val="left"/>
      <w:pPr>
        <w:tabs>
          <w:tab w:val="left" w:pos="7200"/>
        </w:tabs>
        <w:ind w:left="7200" w:hanging="360"/>
      </w:pPr>
    </w:lvl>
    <w:lvl w:ilvl="8" w:tentative="0">
      <w:start w:val="1"/>
      <w:numFmt w:val="lowerRoman"/>
      <w:lvlText w:val="%9."/>
      <w:lvlJc w:val="right"/>
      <w:pPr>
        <w:tabs>
          <w:tab w:val="left" w:pos="7920"/>
        </w:tabs>
        <w:ind w:left="7920" w:hanging="180"/>
      </w:pPr>
    </w:lvl>
  </w:abstractNum>
  <w:num w:numId="1">
    <w:abstractNumId w:val="1"/>
  </w:num>
  <w:num w:numId="2">
    <w:abstractNumId w:val="2"/>
  </w:num>
  <w:num w:numId="3">
    <w:abstractNumId w:val="8"/>
  </w:num>
  <w:num w:numId="4">
    <w:abstractNumId w:val="10"/>
  </w:num>
  <w:num w:numId="5">
    <w:abstractNumId w:val="3"/>
  </w:num>
  <w:num w:numId="6">
    <w:abstractNumId w:val="6"/>
  </w:num>
  <w:num w:numId="7">
    <w:abstractNumId w:val="4"/>
  </w:num>
  <w:num w:numId="8">
    <w:abstractNumId w:val="5"/>
  </w:num>
  <w:num w:numId="9">
    <w:abstractNumId w:val="0"/>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2E1"/>
    <w:rsid w:val="000030EF"/>
    <w:rsid w:val="00361AB7"/>
    <w:rsid w:val="003D335D"/>
    <w:rsid w:val="003E194A"/>
    <w:rsid w:val="004272E1"/>
    <w:rsid w:val="0045103C"/>
    <w:rsid w:val="0047319E"/>
    <w:rsid w:val="007D1008"/>
    <w:rsid w:val="00D31647"/>
    <w:rsid w:val="00DE5E60"/>
    <w:rsid w:val="00E85D96"/>
    <w:rsid w:val="00F7222C"/>
    <w:rsid w:val="0B182F38"/>
    <w:rsid w:val="0BC12355"/>
    <w:rsid w:val="104E02CD"/>
    <w:rsid w:val="1C2D3246"/>
    <w:rsid w:val="2C5C1A8E"/>
    <w:rsid w:val="2F393395"/>
    <w:rsid w:val="329E4398"/>
    <w:rsid w:val="371B7CF7"/>
    <w:rsid w:val="37CE228D"/>
    <w:rsid w:val="38C500B3"/>
    <w:rsid w:val="55A9588E"/>
    <w:rsid w:val="598E0358"/>
    <w:rsid w:val="5A753DF5"/>
    <w:rsid w:val="631E79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uiPriority w:val="99"/>
    <w:pPr>
      <w:tabs>
        <w:tab w:val="center" w:pos="4153"/>
        <w:tab w:val="right" w:pos="8306"/>
      </w:tabs>
      <w:snapToGrid w:val="0"/>
      <w:jc w:val="left"/>
    </w:pPr>
    <w:rPr>
      <w:sz w:val="18"/>
      <w:szCs w:val="18"/>
    </w:rPr>
  </w:style>
  <w:style w:type="paragraph" w:styleId="5">
    <w:name w:val="header"/>
    <w:basedOn w:val="1"/>
    <w:semiHidden/>
    <w:unhideWhenUsed/>
    <w:uiPriority w:val="99"/>
    <w:pPr>
      <w:tabs>
        <w:tab w:val="center" w:pos="4153"/>
        <w:tab w:val="right" w:pos="8306"/>
      </w:tabs>
      <w:snapToGrid w:val="0"/>
    </w:pPr>
    <w:rPr>
      <w:sz w:val="18"/>
      <w:szCs w:val="18"/>
    </w:rPr>
  </w:style>
  <w:style w:type="character" w:styleId="6">
    <w:name w:val="Hyperlink"/>
    <w:basedOn w:val="2"/>
    <w:qFormat/>
    <w:uiPriority w:val="99"/>
    <w:rPr>
      <w:color w:val="0563C1"/>
      <w:u w:val="single"/>
    </w:rPr>
  </w:style>
  <w:style w:type="paragraph" w:styleId="7">
    <w:name w:val="List Paragraph"/>
    <w:basedOn w:val="1"/>
    <w:qFormat/>
    <w:uiPriority w:val="34"/>
    <w:pPr>
      <w:spacing w:after="0"/>
      <w:ind w:left="720"/>
    </w:pPr>
    <w:rPr>
      <w:sz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1252</Words>
  <Characters>6956</Characters>
  <Lines>92</Lines>
  <Paragraphs>25</Paragraphs>
  <TotalTime>4</TotalTime>
  <ScaleCrop>false</ScaleCrop>
  <LinksUpToDate>false</LinksUpToDate>
  <CharactersWithSpaces>8166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2024-08-12T13:05:00Z</dcterms:created>
  <dc:creator>Nuh Mkwawira</dc:creator>
  <cp:lastModifiedBy>Abdallah Mkanda</cp:lastModifiedBy>
  <cp:lastPrinted>2024-08-20T11:04:00Z</cp:lastPrinted>
  <dcterms:modified xsi:type="dcterms:W3CDTF">2026-08-28T06:56:48Z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C130A2F3D25846B0A9682C5E220C77F0_13</vt:lpwstr>
  </property>
  <property fmtid="{D5CDD505-2E9C-101B-9397-08002B2CF9AE}" pid="3" name="KSOProductBuildVer">
    <vt:lpwstr>1033-12.1.0.28032</vt:lpwstr>
  </property>
  <property fmtid="{D5CDD505-2E9C-101B-9397-08002B2CF9AE}" pid="4" name="KSOTemplateDocerSaveRecord">
    <vt:lpwstr>eyJoZGlkIjoiNzMzMjliODE5ODBiMzUzNGM0ZmE0OGU4YjYxOWFjZDciLCJ1c2VySWQiOiIxNDcyMzg4NDUwODMzMiJ9</vt:lpwstr>
  </property>
</Properties>
</file>