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4DC8AC" w14:textId="77777777" w:rsidR="00296A9A" w:rsidRDefault="007E5A5A">
      <w:pPr>
        <w:spacing w:line="300" w:lineRule="auto"/>
        <w:jc w:val="center"/>
        <w:rPr>
          <w:rFonts w:eastAsia="Calibri"/>
          <w:b/>
          <w:sz w:val="24"/>
          <w:szCs w:val="24"/>
        </w:rPr>
      </w:pPr>
      <w:bookmarkStart w:id="0" w:name="_GoBack"/>
      <w:bookmarkEnd w:id="0"/>
      <w:r>
        <w:rPr>
          <w:rFonts w:eastAsia="Calibri"/>
          <w:b/>
          <w:noProof/>
          <w:sz w:val="24"/>
          <w:szCs w:val="24"/>
          <w:lang w:val="en-US" w:eastAsia="en-US"/>
        </w:rPr>
        <w:drawing>
          <wp:anchor distT="36195" distB="36195" distL="36195" distR="36195" simplePos="0" relativeHeight="251660288" behindDoc="0" locked="0" layoutInCell="1" allowOverlap="1" wp14:anchorId="690AA2B4" wp14:editId="5810B10D">
            <wp:simplePos x="0" y="0"/>
            <wp:positionH relativeFrom="margin">
              <wp:posOffset>-185420</wp:posOffset>
            </wp:positionH>
            <wp:positionV relativeFrom="margin">
              <wp:posOffset>-128270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Calibri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13651B83" wp14:editId="28DD37A0">
            <wp:simplePos x="0" y="0"/>
            <wp:positionH relativeFrom="margin">
              <wp:posOffset>5154295</wp:posOffset>
            </wp:positionH>
            <wp:positionV relativeFrom="margin">
              <wp:posOffset>-93980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sz w:val="24"/>
          <w:szCs w:val="24"/>
        </w:rPr>
        <w:t>THE PRIME MINISTER’S OFFICE</w:t>
      </w:r>
    </w:p>
    <w:p w14:paraId="3C1841A8" w14:textId="77777777" w:rsidR="00296A9A" w:rsidRDefault="007E5A5A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REGIONAL ADMINISTRATION AND LOCAL</w:t>
      </w:r>
      <w:r>
        <w:rPr>
          <w:b/>
          <w:sz w:val="24"/>
          <w:szCs w:val="24"/>
          <w:lang w:val="en-US"/>
        </w:rPr>
        <w:t xml:space="preserve"> GOVERNMENT</w:t>
      </w:r>
    </w:p>
    <w:p w14:paraId="099B9556" w14:textId="77777777" w:rsidR="00296A9A" w:rsidRDefault="007E5A5A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LONGIDO DISTRICT MID TERM </w:t>
      </w:r>
      <w:r>
        <w:rPr>
          <w:rFonts w:eastAsia="Calibri"/>
          <w:b/>
          <w:sz w:val="24"/>
          <w:szCs w:val="24"/>
          <w:lang w:val="en-US"/>
        </w:rPr>
        <w:t xml:space="preserve">JOINT </w:t>
      </w:r>
      <w:r>
        <w:rPr>
          <w:rFonts w:eastAsia="Calibri"/>
          <w:b/>
          <w:sz w:val="24"/>
          <w:szCs w:val="24"/>
        </w:rPr>
        <w:t>EXAMINATION</w:t>
      </w:r>
    </w:p>
    <w:p w14:paraId="30BCCCC6" w14:textId="77777777" w:rsidR="00296A9A" w:rsidRDefault="00296A9A">
      <w:pPr>
        <w:pBdr>
          <w:bottom w:val="double" w:sz="4" w:space="1" w:color="auto"/>
        </w:pBdr>
        <w:spacing w:line="300" w:lineRule="auto"/>
        <w:contextualSpacing/>
        <w:jc w:val="center"/>
        <w:rPr>
          <w:b/>
          <w:sz w:val="24"/>
          <w:szCs w:val="24"/>
        </w:rPr>
      </w:pPr>
    </w:p>
    <w:p w14:paraId="56089B2D" w14:textId="77777777" w:rsidR="00296A9A" w:rsidRDefault="007E5A5A">
      <w:pPr>
        <w:pBdr>
          <w:bottom w:val="double" w:sz="4" w:space="1" w:color="auto"/>
        </w:pBdr>
        <w:spacing w:line="300" w:lineRule="auto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FORM </w:t>
      </w:r>
      <w:r>
        <w:rPr>
          <w:b/>
          <w:sz w:val="24"/>
          <w:szCs w:val="24"/>
          <w:lang w:val="en-US"/>
        </w:rPr>
        <w:t>THREE</w:t>
      </w:r>
      <w:r>
        <w:rPr>
          <w:b/>
          <w:sz w:val="24"/>
          <w:szCs w:val="24"/>
        </w:rPr>
        <w:t xml:space="preserve"> </w:t>
      </w:r>
    </w:p>
    <w:p w14:paraId="2335DF9F" w14:textId="77777777" w:rsidR="00296A9A" w:rsidRDefault="007E5A5A">
      <w:pPr>
        <w:pBdr>
          <w:bottom w:val="double" w:sz="4" w:space="1" w:color="auto"/>
        </w:pBdr>
        <w:spacing w:line="312" w:lineRule="auto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024   LITERATURE IN ENGLISH</w:t>
      </w:r>
    </w:p>
    <w:p w14:paraId="64D09B2B" w14:textId="77777777" w:rsidR="00296A9A" w:rsidRDefault="007E5A5A">
      <w:pPr>
        <w:pBdr>
          <w:bottom w:val="double" w:sz="4" w:space="1" w:color="auto"/>
        </w:pBdr>
        <w:spacing w:line="312" w:lineRule="auto"/>
        <w:contextualSpacing/>
        <w:jc w:val="center"/>
        <w:rPr>
          <w:b/>
          <w:color w:val="FF0000"/>
          <w:sz w:val="24"/>
          <w:szCs w:val="24"/>
          <w:lang w:val="en-US"/>
        </w:rPr>
      </w:pPr>
      <w:r>
        <w:rPr>
          <w:b/>
          <w:color w:val="FF0000"/>
          <w:sz w:val="24"/>
          <w:szCs w:val="24"/>
          <w:lang w:val="en-US"/>
        </w:rPr>
        <w:t>MARKING SCHEME AUGUST 2026</w:t>
      </w:r>
    </w:p>
    <w:p w14:paraId="31DDBA9B" w14:textId="77777777" w:rsidR="00296A9A" w:rsidRDefault="00296A9A">
      <w:pPr>
        <w:pStyle w:val="NoSpacing"/>
        <w:spacing w:line="276" w:lineRule="auto"/>
        <w:jc w:val="center"/>
        <w:rPr>
          <w:sz w:val="24"/>
          <w:szCs w:val="24"/>
        </w:rPr>
      </w:pPr>
    </w:p>
    <w:p w14:paraId="224C9B0F" w14:textId="77777777" w:rsidR="00296A9A" w:rsidRDefault="007E5A5A">
      <w:pPr>
        <w:pStyle w:val="NoSpacing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A (16 MARKS)</w:t>
      </w:r>
    </w:p>
    <w:p w14:paraId="6FE5649D" w14:textId="77777777" w:rsidR="00296A9A" w:rsidRDefault="007E5A5A">
      <w:pPr>
        <w:pStyle w:val="NoSpacing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 w:rsidR="00296A9A" w14:paraId="38C2BFFA" w14:textId="77777777">
        <w:tc>
          <w:tcPr>
            <w:tcW w:w="0" w:type="auto"/>
          </w:tcPr>
          <w:p w14:paraId="4E51D6E4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4ADCC69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A879AFC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F5169ED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1595B4D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C106746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C56BB27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6568F06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1B9BA70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D322BAF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</w:tr>
      <w:tr w:rsidR="00296A9A" w14:paraId="3677DC14" w14:textId="77777777">
        <w:tc>
          <w:tcPr>
            <w:tcW w:w="0" w:type="auto"/>
          </w:tcPr>
          <w:p w14:paraId="224BA6C6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4B49C24F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7B03C5E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F08E306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42FA4734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68A70A2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80FA90D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BD54C62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0E044AF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6B7DBCB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</w:tbl>
    <w:p w14:paraId="2F42C33C" w14:textId="77777777" w:rsidR="00296A9A" w:rsidRDefault="007E5A5A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01 mark x 10 = 10 marks</w:t>
      </w:r>
    </w:p>
    <w:p w14:paraId="2F4891B7" w14:textId="77777777" w:rsidR="00296A9A" w:rsidRDefault="00296A9A">
      <w:pPr>
        <w:pStyle w:val="NoSpacing"/>
        <w:spacing w:line="276" w:lineRule="auto"/>
        <w:rPr>
          <w:sz w:val="24"/>
          <w:szCs w:val="24"/>
        </w:rPr>
      </w:pPr>
    </w:p>
    <w:p w14:paraId="0E0AE6CF" w14:textId="77777777" w:rsidR="00296A9A" w:rsidRDefault="007E5A5A">
      <w:pPr>
        <w:pStyle w:val="NoSpacing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2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1648"/>
        <w:gridCol w:w="1594"/>
        <w:gridCol w:w="1480"/>
        <w:gridCol w:w="1535"/>
        <w:gridCol w:w="1594"/>
        <w:gridCol w:w="1649"/>
      </w:tblGrid>
      <w:tr w:rsidR="00296A9A" w14:paraId="35B582D9" w14:textId="77777777">
        <w:tc>
          <w:tcPr>
            <w:tcW w:w="0" w:type="auto"/>
          </w:tcPr>
          <w:p w14:paraId="5345580F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6500E85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849BA56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F7E7405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135CA8B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7A81188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96A9A" w14:paraId="0A39F747" w14:textId="77777777">
        <w:tc>
          <w:tcPr>
            <w:tcW w:w="0" w:type="auto"/>
          </w:tcPr>
          <w:p w14:paraId="0F697CA7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5CDFC086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0EE9B4D1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14:paraId="36CA6B20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14:paraId="0E7C831E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59BEDD3B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</w:tbl>
    <w:p w14:paraId="6CD02646" w14:textId="77777777" w:rsidR="00296A9A" w:rsidRDefault="007E5A5A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01 mark x 6 = 06 marks</w:t>
      </w:r>
    </w:p>
    <w:p w14:paraId="08593036" w14:textId="77777777" w:rsidR="00296A9A" w:rsidRDefault="00296A9A">
      <w:pPr>
        <w:pStyle w:val="NoSpacing"/>
        <w:spacing w:line="276" w:lineRule="auto"/>
        <w:rPr>
          <w:sz w:val="24"/>
          <w:szCs w:val="24"/>
        </w:rPr>
      </w:pPr>
    </w:p>
    <w:p w14:paraId="609B46EE" w14:textId="77777777" w:rsidR="00296A9A" w:rsidRDefault="007E5A5A">
      <w:pPr>
        <w:pStyle w:val="NoSpacing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B (54 MARKS)</w:t>
      </w:r>
    </w:p>
    <w:p w14:paraId="3FFD04F5" w14:textId="77777777" w:rsidR="00296A9A" w:rsidRDefault="007E5A5A">
      <w:pPr>
        <w:pStyle w:val="NoSpacing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3</w:t>
      </w:r>
    </w:p>
    <w:p w14:paraId="68B40571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>(a) Distinguish between oral literature and written literature. — 3 marks</w:t>
      </w:r>
    </w:p>
    <w:p w14:paraId="5D41A31B" w14:textId="77777777" w:rsidR="00296A9A" w:rsidRDefault="007E5A5A">
      <w:pPr>
        <w:numPr>
          <w:ilvl w:val="0"/>
          <w:numId w:val="3"/>
        </w:numPr>
        <w:rPr>
          <w:sz w:val="24"/>
          <w:szCs w:val="24"/>
        </w:rPr>
      </w:pPr>
      <w:r>
        <w:rPr>
          <w:rStyle w:val="Strong"/>
          <w:sz w:val="24"/>
          <w:szCs w:val="24"/>
        </w:rPr>
        <w:t>Oral literature</w:t>
      </w:r>
      <w:r>
        <w:rPr>
          <w:sz w:val="24"/>
          <w:szCs w:val="24"/>
        </w:rPr>
        <w:t xml:space="preserve"> is literature transmitted mainly by word of mouth/performance from one person or generation to another. </w:t>
      </w:r>
      <w:r>
        <w:rPr>
          <w:rStyle w:val="Strong"/>
          <w:sz w:val="24"/>
          <w:szCs w:val="24"/>
        </w:rPr>
        <w:t>(1½ marks)</w:t>
      </w:r>
      <w:r>
        <w:rPr>
          <w:sz w:val="24"/>
          <w:szCs w:val="24"/>
        </w:rPr>
        <w:t xml:space="preserve"> </w:t>
      </w:r>
    </w:p>
    <w:p w14:paraId="3A1B2198" w14:textId="77777777" w:rsidR="00296A9A" w:rsidRDefault="007E5A5A">
      <w:pPr>
        <w:numPr>
          <w:ilvl w:val="0"/>
          <w:numId w:val="3"/>
        </w:numPr>
        <w:rPr>
          <w:sz w:val="24"/>
          <w:szCs w:val="24"/>
        </w:rPr>
      </w:pPr>
      <w:r>
        <w:rPr>
          <w:rStyle w:val="Strong"/>
          <w:sz w:val="24"/>
          <w:szCs w:val="24"/>
        </w:rPr>
        <w:t>Written literature</w:t>
      </w:r>
      <w:r>
        <w:rPr>
          <w:sz w:val="24"/>
          <w:szCs w:val="24"/>
        </w:rPr>
        <w:t xml:space="preserve"> is literature recorded in written/printed form and transmitted through books or other written media. </w:t>
      </w:r>
      <w:r>
        <w:rPr>
          <w:rStyle w:val="Strong"/>
          <w:sz w:val="24"/>
          <w:szCs w:val="24"/>
        </w:rPr>
        <w:t>(1½ marks)</w:t>
      </w:r>
      <w:r>
        <w:rPr>
          <w:sz w:val="24"/>
          <w:szCs w:val="24"/>
        </w:rPr>
        <w:t xml:space="preserve"> </w:t>
      </w:r>
    </w:p>
    <w:p w14:paraId="3DE49571" w14:textId="77777777" w:rsidR="00296A9A" w:rsidRDefault="007E5A5A">
      <w:pPr>
        <w:pStyle w:val="NormalWeb"/>
        <w:spacing w:beforeAutospacing="0" w:afterAutospacing="0"/>
      </w:pPr>
      <w:r>
        <w:t>Accept other accurate distinctions.</w:t>
      </w:r>
    </w:p>
    <w:p w14:paraId="0545E5FF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(b) </w:t>
      </w:r>
      <w:r>
        <w:rPr>
          <w:color w:val="auto"/>
          <w:lang w:val="en-US"/>
        </w:rPr>
        <w:t>T</w:t>
      </w:r>
      <w:proofErr w:type="spellStart"/>
      <w:r>
        <w:rPr>
          <w:color w:val="auto"/>
        </w:rPr>
        <w:t>wo</w:t>
      </w:r>
      <w:proofErr w:type="spellEnd"/>
      <w:r>
        <w:rPr>
          <w:color w:val="auto"/>
        </w:rPr>
        <w:t xml:space="preserve"> characteristics of oral literature. — 2 marks</w:t>
      </w:r>
    </w:p>
    <w:p w14:paraId="65952839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is transmitted orally. </w:t>
      </w:r>
    </w:p>
    <w:p w14:paraId="26350294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involves performance. </w:t>
      </w:r>
    </w:p>
    <w:p w14:paraId="5AB0A282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may involve audience participation. </w:t>
      </w:r>
    </w:p>
    <w:p w14:paraId="45573EA7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uses repetition. </w:t>
      </w:r>
    </w:p>
    <w:p w14:paraId="3F0B55F3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may involve songs, chants, proverbs, riddles or storytelling. </w:t>
      </w:r>
    </w:p>
    <w:p w14:paraId="30ED177B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can change from one performance to another. </w:t>
      </w:r>
    </w:p>
    <w:p w14:paraId="12AA991C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is often preserved through memory. </w:t>
      </w:r>
    </w:p>
    <w:p w14:paraId="35C08F54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may use gestures, facial expressions and movements. </w:t>
      </w:r>
    </w:p>
    <w:p w14:paraId="37476049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(c) </w:t>
      </w:r>
      <w:r>
        <w:rPr>
          <w:color w:val="auto"/>
          <w:lang w:val="en-US"/>
        </w:rPr>
        <w:t>Any</w:t>
      </w:r>
      <w:r>
        <w:rPr>
          <w:color w:val="auto"/>
        </w:rPr>
        <w:t xml:space="preserve"> two advantages of oral literature to a community. — 4 marks</w:t>
      </w:r>
    </w:p>
    <w:p w14:paraId="48459108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Preserves culture</w:t>
      </w:r>
      <w:r>
        <w:rPr>
          <w:sz w:val="24"/>
          <w:szCs w:val="24"/>
        </w:rPr>
        <w:t xml:space="preserve"> — transmits customs, traditions and beliefs to younger generations.</w:t>
      </w:r>
    </w:p>
    <w:p w14:paraId="2FD9C8CF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Educates society</w:t>
      </w:r>
      <w:r>
        <w:rPr>
          <w:sz w:val="24"/>
          <w:szCs w:val="24"/>
        </w:rPr>
        <w:t xml:space="preserve"> — teaches morals, values and acceptable behaviour.</w:t>
      </w:r>
    </w:p>
    <w:p w14:paraId="50F96C10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Provides entertainment</w:t>
      </w:r>
      <w:r>
        <w:rPr>
          <w:sz w:val="24"/>
          <w:szCs w:val="24"/>
        </w:rPr>
        <w:t xml:space="preserve"> — stories, songs and dances entertain members of society.</w:t>
      </w:r>
    </w:p>
    <w:p w14:paraId="0BB38ADE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Promotes unity</w:t>
      </w:r>
      <w:r>
        <w:rPr>
          <w:sz w:val="24"/>
          <w:szCs w:val="24"/>
        </w:rPr>
        <w:t xml:space="preserve"> — communal performances bring people together. </w:t>
      </w:r>
    </w:p>
    <w:p w14:paraId="01E30D17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Preserves history</w:t>
      </w:r>
      <w:r>
        <w:rPr>
          <w:sz w:val="24"/>
          <w:szCs w:val="24"/>
        </w:rPr>
        <w:t xml:space="preserve"> — important events and experiences can be passed from generation to generation. </w:t>
      </w:r>
    </w:p>
    <w:p w14:paraId="7E79E5CC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Develops language</w:t>
      </w:r>
      <w:r>
        <w:rPr>
          <w:sz w:val="24"/>
          <w:szCs w:val="24"/>
        </w:rPr>
        <w:t xml:space="preserve"> — enriches vocabulary and communication skills. </w:t>
      </w:r>
    </w:p>
    <w:p w14:paraId="2571B707" w14:textId="77777777" w:rsidR="00296A9A" w:rsidRDefault="007E5A5A">
      <w:pPr>
        <w:pStyle w:val="NormalWeb"/>
        <w:spacing w:beforeAutospacing="0" w:afterAutospacing="0"/>
      </w:pPr>
      <w:r>
        <w:rPr>
          <w:rStyle w:val="Strong"/>
        </w:rPr>
        <w:t>Total: 9 marks</w:t>
      </w:r>
    </w:p>
    <w:p w14:paraId="168751F3" w14:textId="77777777" w:rsidR="00296A9A" w:rsidRDefault="00296A9A">
      <w:pPr>
        <w:pStyle w:val="NoSpacing"/>
        <w:spacing w:line="276" w:lineRule="auto"/>
        <w:rPr>
          <w:sz w:val="24"/>
          <w:szCs w:val="24"/>
        </w:rPr>
      </w:pPr>
    </w:p>
    <w:p w14:paraId="605F98EA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4</w:t>
      </w:r>
    </w:p>
    <w:p w14:paraId="4E7A2758" w14:textId="77777777" w:rsidR="00296A9A" w:rsidRDefault="007E5A5A">
      <w:pPr>
        <w:pStyle w:val="NoSpacing"/>
        <w:numPr>
          <w:ilvl w:val="0"/>
          <w:numId w:val="6"/>
        </w:numPr>
        <w:spacing w:line="276" w:lineRule="auto"/>
        <w:ind w:leftChars="100" w:left="399" w:hangingChars="83" w:hanging="199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The persona is a street vendor (a mother/parent) who sells goods informally in the city. This is revealed through the details of her mat, tray, goods for sale, and her concern for her daughter's school fees. = </w:t>
      </w:r>
      <w:r>
        <w:rPr>
          <w:b/>
          <w:sz w:val="24"/>
          <w:szCs w:val="24"/>
        </w:rPr>
        <w:t>02 marks</w:t>
      </w:r>
    </w:p>
    <w:p w14:paraId="3F4428BF" w14:textId="77777777" w:rsidR="00296A9A" w:rsidRDefault="007E5A5A">
      <w:pPr>
        <w:pStyle w:val="NoSpacing"/>
        <w:numPr>
          <w:ilvl w:val="0"/>
          <w:numId w:val="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line suggests that the persona's motivation for enduring daily hardship and hard work is her hope and determination to secure a better future for her daughter through education. = </w:t>
      </w:r>
      <w:r>
        <w:rPr>
          <w:b/>
          <w:sz w:val="24"/>
          <w:szCs w:val="24"/>
        </w:rPr>
        <w:t>01 mark</w:t>
      </w:r>
    </w:p>
    <w:p w14:paraId="34DBEFB2" w14:textId="77777777" w:rsidR="00296A9A" w:rsidRDefault="007E5A5A">
      <w:pPr>
        <w:pStyle w:val="NoSpacing"/>
        <w:numPr>
          <w:ilvl w:val="0"/>
          <w:numId w:val="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"The city swallows light away" - the city (an inanimate/abstract entity) is given the human/animal action of swallowing, which is personification. = </w:t>
      </w:r>
      <w:r>
        <w:rPr>
          <w:b/>
          <w:sz w:val="24"/>
          <w:szCs w:val="24"/>
        </w:rPr>
        <w:t>01 mark</w:t>
      </w:r>
    </w:p>
    <w:p w14:paraId="74873E00" w14:textId="77777777" w:rsidR="00296A9A" w:rsidRDefault="007E5A5A">
      <w:pPr>
        <w:pStyle w:val="NoSpacing"/>
        <w:numPr>
          <w:ilvl w:val="0"/>
          <w:numId w:val="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Poverty, resilience/hope, sacrifice for children's education, urban informal economy struggles, exploitation/neglect by a hurrying society. (any three) = </w:t>
      </w:r>
      <w:r>
        <w:rPr>
          <w:b/>
          <w:sz w:val="24"/>
          <w:szCs w:val="24"/>
        </w:rPr>
        <w:t>03 marks</w:t>
      </w:r>
    </w:p>
    <w:p w14:paraId="03628B00" w14:textId="77777777" w:rsidR="00296A9A" w:rsidRDefault="007E5A5A">
      <w:pPr>
        <w:pStyle w:val="NoSpacing"/>
        <w:numPr>
          <w:ilvl w:val="0"/>
          <w:numId w:val="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The poem is still relevant today because:</w:t>
      </w:r>
    </w:p>
    <w:p w14:paraId="767B425C" w14:textId="77777777" w:rsidR="00296A9A" w:rsidRDefault="007E5A5A">
      <w:pPr>
        <w:pStyle w:val="NoSpacing"/>
        <w:numPr>
          <w:ilvl w:val="0"/>
          <w:numId w:val="7"/>
        </w:numPr>
        <w:spacing w:line="276" w:lineRule="auto"/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Many parents in urban areas still struggle daily in the informal economy to raise school fees for their children.</w:t>
      </w:r>
    </w:p>
    <w:p w14:paraId="71ADA893" w14:textId="77777777" w:rsidR="00296A9A" w:rsidRDefault="007E5A5A">
      <w:pPr>
        <w:pStyle w:val="NoSpacing"/>
        <w:numPr>
          <w:ilvl w:val="0"/>
          <w:numId w:val="7"/>
        </w:numPr>
        <w:spacing w:line="276" w:lineRule="auto"/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Informal traders/vendors are still largely ignored by busy, hurrying urban populations.</w:t>
      </w:r>
    </w:p>
    <w:p w14:paraId="2E28F17C" w14:textId="77777777" w:rsidR="00296A9A" w:rsidRDefault="007E5A5A">
      <w:pPr>
        <w:pStyle w:val="NoSpacing"/>
        <w:numPr>
          <w:ilvl w:val="0"/>
          <w:numId w:val="7"/>
        </w:numPr>
        <w:spacing w:line="276" w:lineRule="auto"/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Poverty and the struggle to balance daily survival with children's education remain common today.= </w:t>
      </w:r>
      <w:r>
        <w:rPr>
          <w:b/>
          <w:sz w:val="24"/>
          <w:szCs w:val="24"/>
        </w:rPr>
        <w:t>02 marks</w:t>
      </w:r>
      <w:r>
        <w:rPr>
          <w:sz w:val="24"/>
          <w:szCs w:val="24"/>
        </w:rPr>
        <w:t xml:space="preserve">   </w:t>
      </w:r>
    </w:p>
    <w:p w14:paraId="73C4F30B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Total = 09 marks</w:t>
      </w:r>
    </w:p>
    <w:p w14:paraId="65ACD465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325D1A02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5</w:t>
      </w:r>
    </w:p>
    <w:p w14:paraId="38BB871C" w14:textId="77777777" w:rsidR="00296A9A" w:rsidRDefault="007E5A5A">
      <w:pPr>
        <w:pStyle w:val="Heading2"/>
        <w:numPr>
          <w:ilvl w:val="0"/>
          <w:numId w:val="8"/>
        </w:numPr>
        <w:ind w:leftChars="200" w:left="40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Identify the literary device. — </w:t>
      </w:r>
      <w:r>
        <w:rPr>
          <w:i/>
          <w:iCs/>
          <w:color w:val="auto"/>
          <w:sz w:val="24"/>
          <w:szCs w:val="24"/>
        </w:rPr>
        <w:t>4 marks</w:t>
      </w:r>
    </w:p>
    <w:p w14:paraId="0D3B027C" w14:textId="77777777" w:rsidR="00296A9A" w:rsidRDefault="00296A9A">
      <w:pPr>
        <w:pStyle w:val="Heading2"/>
        <w:jc w:val="both"/>
        <w:rPr>
          <w:color w:val="auto"/>
          <w:sz w:val="24"/>
          <w:szCs w:val="24"/>
        </w:rPr>
      </w:pPr>
    </w:p>
    <w:p w14:paraId="2BDB0333" w14:textId="77777777" w:rsidR="00296A9A" w:rsidRDefault="007E5A5A">
      <w:pPr>
        <w:pStyle w:val="Heading2"/>
        <w:numPr>
          <w:ilvl w:val="0"/>
          <w:numId w:val="9"/>
        </w:numPr>
        <w:ind w:leftChars="300" w:left="797" w:hangingChars="82" w:hanging="197"/>
        <w:jc w:val="both"/>
        <w:rPr>
          <w:color w:val="auto"/>
          <w:sz w:val="24"/>
          <w:szCs w:val="24"/>
        </w:rPr>
      </w:pPr>
      <w:r>
        <w:rPr>
          <w:rFonts w:eastAsia="SimSun"/>
          <w:color w:val="auto"/>
          <w:sz w:val="24"/>
          <w:szCs w:val="24"/>
          <w:lang w:val="en-US"/>
        </w:rPr>
        <w:t xml:space="preserve">“The classroom was as silent as a </w:t>
      </w:r>
      <w:proofErr w:type="spellStart"/>
      <w:r>
        <w:rPr>
          <w:rFonts w:eastAsia="SimSun"/>
          <w:color w:val="auto"/>
          <w:sz w:val="24"/>
          <w:szCs w:val="24"/>
          <w:lang w:val="en-US"/>
        </w:rPr>
        <w:t>grave.”</w:t>
      </w:r>
      <w:r>
        <w:rPr>
          <w:rStyle w:val="Strong"/>
          <w:rFonts w:eastAsia="SimSun"/>
          <w:color w:val="auto"/>
          <w:sz w:val="24"/>
          <w:szCs w:val="24"/>
          <w:lang w:val="en-US"/>
        </w:rPr>
        <w:t>Simile</w:t>
      </w:r>
      <w:proofErr w:type="spellEnd"/>
    </w:p>
    <w:p w14:paraId="0C167F31" w14:textId="77777777" w:rsidR="00296A9A" w:rsidRDefault="007E5A5A">
      <w:pPr>
        <w:pStyle w:val="Heading2"/>
        <w:numPr>
          <w:ilvl w:val="0"/>
          <w:numId w:val="9"/>
        </w:numPr>
        <w:ind w:leftChars="300" w:left="797" w:hangingChars="82" w:hanging="197"/>
        <w:jc w:val="both"/>
        <w:rPr>
          <w:color w:val="auto"/>
          <w:sz w:val="24"/>
          <w:szCs w:val="24"/>
        </w:rPr>
      </w:pPr>
      <w:r>
        <w:rPr>
          <w:rFonts w:eastAsia="SimSun"/>
          <w:color w:val="auto"/>
          <w:sz w:val="24"/>
          <w:szCs w:val="24"/>
          <w:lang w:val="en-US"/>
        </w:rPr>
        <w:t xml:space="preserve">“The angry wind knocked at the </w:t>
      </w:r>
      <w:proofErr w:type="spellStart"/>
      <w:r>
        <w:rPr>
          <w:rFonts w:eastAsia="SimSun"/>
          <w:color w:val="auto"/>
          <w:sz w:val="24"/>
          <w:szCs w:val="24"/>
          <w:lang w:val="en-US"/>
        </w:rPr>
        <w:t>windows</w:t>
      </w:r>
      <w:proofErr w:type="gramStart"/>
      <w:r>
        <w:rPr>
          <w:rFonts w:eastAsia="SimSun"/>
          <w:color w:val="auto"/>
          <w:sz w:val="24"/>
          <w:szCs w:val="24"/>
          <w:lang w:val="en-US"/>
        </w:rPr>
        <w:t>..</w:t>
      </w:r>
      <w:proofErr w:type="gramEnd"/>
      <w:r>
        <w:rPr>
          <w:rStyle w:val="Strong"/>
          <w:rFonts w:eastAsia="SimSun"/>
          <w:color w:val="auto"/>
          <w:sz w:val="24"/>
          <w:szCs w:val="24"/>
          <w:lang w:val="en-US"/>
        </w:rPr>
        <w:t>Personification</w:t>
      </w:r>
      <w:proofErr w:type="spellEnd"/>
    </w:p>
    <w:p w14:paraId="561A2F1A" w14:textId="77777777" w:rsidR="00296A9A" w:rsidRDefault="007E5A5A">
      <w:pPr>
        <w:pStyle w:val="Heading2"/>
        <w:numPr>
          <w:ilvl w:val="0"/>
          <w:numId w:val="9"/>
        </w:numPr>
        <w:ind w:leftChars="300" w:left="797" w:hangingChars="82" w:hanging="197"/>
        <w:jc w:val="both"/>
        <w:rPr>
          <w:color w:val="auto"/>
          <w:sz w:val="24"/>
          <w:szCs w:val="24"/>
        </w:rPr>
      </w:pPr>
      <w:r>
        <w:rPr>
          <w:rFonts w:eastAsia="SimSun"/>
          <w:color w:val="auto"/>
          <w:sz w:val="24"/>
          <w:szCs w:val="24"/>
          <w:lang w:val="en-US"/>
        </w:rPr>
        <w:t>“Peter packed plenty of pencils...”</w:t>
      </w:r>
      <w:r>
        <w:rPr>
          <w:rStyle w:val="Strong"/>
          <w:rFonts w:eastAsia="SimSun"/>
          <w:color w:val="auto"/>
          <w:sz w:val="24"/>
          <w:szCs w:val="24"/>
          <w:lang w:val="en-US"/>
        </w:rPr>
        <w:t>Alliteration</w:t>
      </w:r>
    </w:p>
    <w:p w14:paraId="458DCA0B" w14:textId="77777777" w:rsidR="00296A9A" w:rsidRDefault="007E5A5A">
      <w:pPr>
        <w:pStyle w:val="Heading2"/>
        <w:numPr>
          <w:ilvl w:val="0"/>
          <w:numId w:val="9"/>
        </w:numPr>
        <w:ind w:leftChars="300" w:left="797" w:hangingChars="82" w:hanging="197"/>
        <w:jc w:val="both"/>
        <w:rPr>
          <w:color w:val="auto"/>
          <w:sz w:val="24"/>
          <w:szCs w:val="24"/>
        </w:rPr>
      </w:pPr>
      <w:r>
        <w:rPr>
          <w:rFonts w:eastAsia="SimSun"/>
          <w:color w:val="auto"/>
          <w:sz w:val="24"/>
          <w:szCs w:val="24"/>
          <w:lang w:val="en-US"/>
        </w:rPr>
        <w:t>“I have told you a thousand times...”</w:t>
      </w:r>
      <w:r>
        <w:rPr>
          <w:rStyle w:val="Strong"/>
          <w:rFonts w:eastAsia="SimSun"/>
          <w:color w:val="auto"/>
          <w:sz w:val="24"/>
          <w:szCs w:val="24"/>
          <w:lang w:val="en-US"/>
        </w:rPr>
        <w:t>Hyperbole</w:t>
      </w:r>
    </w:p>
    <w:p w14:paraId="6B8CDA6A" w14:textId="77777777" w:rsidR="00296A9A" w:rsidRDefault="00296A9A">
      <w:pPr>
        <w:pStyle w:val="Heading2"/>
        <w:jc w:val="both"/>
        <w:rPr>
          <w:color w:val="auto"/>
          <w:sz w:val="24"/>
          <w:szCs w:val="24"/>
        </w:rPr>
      </w:pPr>
    </w:p>
    <w:p w14:paraId="15A40D38" w14:textId="77777777" w:rsidR="00296A9A" w:rsidRDefault="007E5A5A">
      <w:pPr>
        <w:pStyle w:val="Heading2"/>
        <w:numPr>
          <w:ilvl w:val="0"/>
          <w:numId w:val="8"/>
        </w:numPr>
        <w:ind w:leftChars="200" w:left="400"/>
        <w:jc w:val="both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Two differences between a simile and a metaphor.</w:t>
      </w:r>
      <w:proofErr w:type="gramEnd"/>
      <w:r>
        <w:rPr>
          <w:color w:val="auto"/>
          <w:sz w:val="24"/>
          <w:szCs w:val="24"/>
        </w:rPr>
        <w:t xml:space="preserve"> — </w:t>
      </w:r>
      <w:r>
        <w:rPr>
          <w:b/>
          <w:bCs/>
          <w:color w:val="auto"/>
          <w:sz w:val="24"/>
          <w:szCs w:val="24"/>
        </w:rPr>
        <w:t>2 marks</w:t>
      </w:r>
    </w:p>
    <w:p w14:paraId="519BE8CC" w14:textId="77777777" w:rsidR="00296A9A" w:rsidRDefault="007E5A5A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rStyle w:val="Strong"/>
          <w:sz w:val="24"/>
          <w:szCs w:val="24"/>
        </w:rPr>
        <w:t>simile</w:t>
      </w:r>
      <w:r>
        <w:rPr>
          <w:sz w:val="24"/>
          <w:szCs w:val="24"/>
        </w:rPr>
        <w:t xml:space="preserve"> makes a comparison using words such as </w:t>
      </w:r>
      <w:r>
        <w:rPr>
          <w:rStyle w:val="Strong"/>
          <w:sz w:val="24"/>
          <w:szCs w:val="24"/>
        </w:rPr>
        <w:t>“like”</w:t>
      </w:r>
      <w:r>
        <w:rPr>
          <w:sz w:val="24"/>
          <w:szCs w:val="24"/>
        </w:rPr>
        <w:t xml:space="preserve"> or </w:t>
      </w:r>
      <w:r>
        <w:rPr>
          <w:rStyle w:val="Strong"/>
          <w:sz w:val="24"/>
          <w:szCs w:val="24"/>
        </w:rPr>
        <w:t>“as”</w:t>
      </w:r>
      <w:r>
        <w:rPr>
          <w:sz w:val="24"/>
          <w:szCs w:val="24"/>
        </w:rPr>
        <w:t xml:space="preserve">, whereas a </w:t>
      </w:r>
      <w:r>
        <w:rPr>
          <w:rStyle w:val="Strong"/>
          <w:sz w:val="24"/>
          <w:szCs w:val="24"/>
        </w:rPr>
        <w:t>metaphor</w:t>
      </w:r>
      <w:r>
        <w:rPr>
          <w:sz w:val="24"/>
          <w:szCs w:val="24"/>
        </w:rPr>
        <w:t xml:space="preserve"> makes a direct comparison without necessarily using “like” or “as”. </w:t>
      </w:r>
    </w:p>
    <w:p w14:paraId="653EB093" w14:textId="77777777" w:rsidR="00296A9A" w:rsidRDefault="007E5A5A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 simile explicitly indicates comparison, while a metaphor presents one thing as being another for figurative effect. </w:t>
      </w:r>
    </w:p>
    <w:p w14:paraId="3108E8C5" w14:textId="77777777" w:rsidR="00296A9A" w:rsidRDefault="00296A9A">
      <w:pPr>
        <w:pStyle w:val="Heading2"/>
        <w:ind w:leftChars="200" w:left="400"/>
        <w:jc w:val="both"/>
        <w:rPr>
          <w:color w:val="auto"/>
          <w:sz w:val="24"/>
          <w:szCs w:val="24"/>
        </w:rPr>
      </w:pPr>
    </w:p>
    <w:p w14:paraId="3DD6A096" w14:textId="77777777" w:rsidR="00296A9A" w:rsidRDefault="007E5A5A">
      <w:pPr>
        <w:pStyle w:val="Heading2"/>
        <w:numPr>
          <w:ilvl w:val="0"/>
          <w:numId w:val="8"/>
        </w:numPr>
        <w:ind w:leftChars="200" w:left="400"/>
        <w:jc w:val="both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Three reasons why literary devices are important.</w:t>
      </w:r>
      <w:proofErr w:type="gramEnd"/>
      <w:r>
        <w:rPr>
          <w:color w:val="auto"/>
          <w:sz w:val="24"/>
          <w:szCs w:val="24"/>
        </w:rPr>
        <w:t xml:space="preserve"> — </w:t>
      </w:r>
      <w:r>
        <w:rPr>
          <w:b/>
          <w:bCs/>
          <w:color w:val="auto"/>
          <w:sz w:val="24"/>
          <w:szCs w:val="24"/>
        </w:rPr>
        <w:t>3 marks</w:t>
      </w:r>
    </w:p>
    <w:p w14:paraId="6DDB7E38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Make language interesting. </w:t>
      </w:r>
    </w:p>
    <w:p w14:paraId="1886217C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Create vivid mental pictures/images. </w:t>
      </w:r>
    </w:p>
    <w:p w14:paraId="6CBF3E2D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Emphasise important ideas. </w:t>
      </w:r>
    </w:p>
    <w:p w14:paraId="7FC14406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Create rhythm and musicality. </w:t>
      </w:r>
    </w:p>
    <w:p w14:paraId="345B87CD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Help communicate emotions. </w:t>
      </w:r>
    </w:p>
    <w:p w14:paraId="3675936C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Make messages memorable. </w:t>
      </w:r>
    </w:p>
    <w:p w14:paraId="57A568CE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Create humour. </w:t>
      </w:r>
    </w:p>
    <w:p w14:paraId="7FB2871D" w14:textId="77777777" w:rsidR="00296A9A" w:rsidRDefault="007E5A5A">
      <w:pPr>
        <w:pStyle w:val="NormalWeb"/>
        <w:spacing w:beforeAutospacing="0" w:afterAutospacing="0"/>
        <w:ind w:leftChars="200" w:left="400"/>
      </w:pPr>
      <w:r>
        <w:rPr>
          <w:rStyle w:val="Strong"/>
        </w:rPr>
        <w:t>Total: 9 marks</w:t>
      </w:r>
    </w:p>
    <w:p w14:paraId="7EF67365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4FB5E04D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6</w:t>
      </w:r>
    </w:p>
    <w:p w14:paraId="0F6AD87F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Denouement/Resolution</w:t>
      </w:r>
    </w:p>
    <w:p w14:paraId="1100308B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Understatement</w:t>
      </w:r>
    </w:p>
    <w:p w14:paraId="4F530502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Autobiography</w:t>
      </w:r>
    </w:p>
    <w:p w14:paraId="3EF406A0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Idioms</w:t>
      </w:r>
    </w:p>
    <w:p w14:paraId="32AF0D5B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Non-fiction (literature)</w:t>
      </w:r>
    </w:p>
    <w:p w14:paraId="00A01EC0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Metaphor</w:t>
      </w:r>
    </w:p>
    <w:p w14:paraId="19C85231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Verbal irony</w:t>
      </w:r>
    </w:p>
    <w:p w14:paraId="3505DC3F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Apostrophe</w:t>
      </w:r>
    </w:p>
    <w:p w14:paraId="3CDF35F1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Anaphora/Repetition</w:t>
      </w:r>
    </w:p>
    <w:p w14:paraId="5A252099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01 mark x 9 = 09 marks</w:t>
      </w:r>
    </w:p>
    <w:p w14:paraId="5D607F19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QUESTION 7</w:t>
      </w:r>
    </w:p>
    <w:p w14:paraId="59F8C30A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(a) </w:t>
      </w:r>
      <w:r>
        <w:rPr>
          <w:color w:val="auto"/>
          <w:lang w:val="en-US"/>
        </w:rPr>
        <w:t>Any</w:t>
      </w:r>
      <w:r>
        <w:rPr>
          <w:color w:val="auto"/>
        </w:rPr>
        <w:t xml:space="preserve"> two characteristics of oral literature evident in the narrative. — </w:t>
      </w:r>
      <w:r>
        <w:rPr>
          <w:b/>
          <w:bCs/>
          <w:color w:val="auto"/>
        </w:rPr>
        <w:t>2 marks</w:t>
      </w:r>
    </w:p>
    <w:p w14:paraId="375F321F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is presented in narrative/story form. </w:t>
      </w:r>
    </w:p>
    <w:p w14:paraId="5A12A0C8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contains a moral lesson. </w:t>
      </w:r>
    </w:p>
    <w:p w14:paraId="17AF0A7A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can be transmitted orally. </w:t>
      </w:r>
    </w:p>
    <w:p w14:paraId="31319A6D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involves human characters. </w:t>
      </w:r>
    </w:p>
    <w:p w14:paraId="56FE129A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has a sequence of events. </w:t>
      </w:r>
    </w:p>
    <w:p w14:paraId="6C1C70F7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can be performed before an audience. </w:t>
      </w:r>
    </w:p>
    <w:p w14:paraId="1A269776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can be accompanied by gestures or expressions. </w:t>
      </w:r>
    </w:p>
    <w:p w14:paraId="558D5AB7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(b) </w:t>
      </w:r>
      <w:r>
        <w:rPr>
          <w:color w:val="auto"/>
          <w:lang w:val="en-US"/>
        </w:rPr>
        <w:t>M</w:t>
      </w:r>
      <w:r>
        <w:rPr>
          <w:color w:val="auto"/>
        </w:rPr>
        <w:t xml:space="preserve">oral lesson — </w:t>
      </w:r>
      <w:r>
        <w:rPr>
          <w:b/>
          <w:bCs/>
          <w:color w:val="auto"/>
        </w:rPr>
        <w:t>2 marks</w:t>
      </w:r>
    </w:p>
    <w:p w14:paraId="2ADDF7F2" w14:textId="77777777" w:rsidR="00296A9A" w:rsidRDefault="007E5A5A">
      <w:pPr>
        <w:numPr>
          <w:ilvl w:val="0"/>
          <w:numId w:val="1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should </w:t>
      </w:r>
      <w:r>
        <w:rPr>
          <w:rStyle w:val="Strong"/>
          <w:sz w:val="24"/>
          <w:szCs w:val="24"/>
        </w:rPr>
        <w:t>help others rather than laugh at their difficulties</w:t>
      </w:r>
      <w:r>
        <w:rPr>
          <w:sz w:val="24"/>
          <w:szCs w:val="24"/>
        </w:rPr>
        <w:t xml:space="preserve">. </w:t>
      </w:r>
    </w:p>
    <w:p w14:paraId="207DD41C" w14:textId="77777777" w:rsidR="00296A9A" w:rsidRDefault="007E5A5A">
      <w:pPr>
        <w:numPr>
          <w:ilvl w:val="0"/>
          <w:numId w:val="1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should </w:t>
      </w:r>
      <w:r>
        <w:rPr>
          <w:rStyle w:val="Strong"/>
          <w:sz w:val="24"/>
          <w:szCs w:val="24"/>
        </w:rPr>
        <w:t>treat others with kindness and respect</w:t>
      </w:r>
      <w:r>
        <w:rPr>
          <w:sz w:val="24"/>
          <w:szCs w:val="24"/>
        </w:rPr>
        <w:t xml:space="preserve">. </w:t>
      </w:r>
    </w:p>
    <w:p w14:paraId="163EFDCE" w14:textId="77777777" w:rsidR="00296A9A" w:rsidRDefault="007E5A5A">
      <w:pPr>
        <w:numPr>
          <w:ilvl w:val="0"/>
          <w:numId w:val="1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Good deeds may return to benefit us. </w:t>
      </w:r>
    </w:p>
    <w:p w14:paraId="099B9431" w14:textId="77777777" w:rsidR="00296A9A" w:rsidRDefault="007E5A5A">
      <w:pPr>
        <w:numPr>
          <w:ilvl w:val="0"/>
          <w:numId w:val="1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should not despise people who appear weak or helpless. </w:t>
      </w:r>
    </w:p>
    <w:p w14:paraId="3090D2CD" w14:textId="77777777" w:rsidR="00296A9A" w:rsidRDefault="007E5A5A">
      <w:pPr>
        <w:numPr>
          <w:ilvl w:val="0"/>
          <w:numId w:val="1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should learn from our mistakes and ask for forgiveness. </w:t>
      </w:r>
    </w:p>
    <w:p w14:paraId="3EF3C263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(c) — </w:t>
      </w:r>
      <w:r>
        <w:rPr>
          <w:b/>
          <w:bCs/>
          <w:color w:val="auto"/>
        </w:rPr>
        <w:t>2 marks</w:t>
      </w:r>
    </w:p>
    <w:p w14:paraId="2875277C" w14:textId="77777777" w:rsidR="00296A9A" w:rsidRDefault="007E5A5A">
      <w:pPr>
        <w:pStyle w:val="NormalWeb"/>
        <w:spacing w:beforeAutospacing="0" w:afterAutospacing="0"/>
        <w:ind w:leftChars="200" w:left="400"/>
      </w:pPr>
      <w:r>
        <w:rPr>
          <w:rStyle w:val="Strong"/>
        </w:rPr>
        <w:t>Young people/students</w:t>
      </w:r>
      <w:r>
        <w:t xml:space="preserve"> — because the narrative teaches them to respect, help and show kindness to others. </w:t>
      </w:r>
      <w:r>
        <w:rPr>
          <w:rStyle w:val="Strong"/>
        </w:rPr>
        <w:t>(2 marks)</w:t>
      </w:r>
    </w:p>
    <w:p w14:paraId="31787985" w14:textId="77777777" w:rsidR="00296A9A" w:rsidRDefault="007E5A5A">
      <w:pPr>
        <w:pStyle w:val="NormalWeb"/>
        <w:spacing w:beforeAutospacing="0" w:afterAutospacing="0"/>
        <w:ind w:leftChars="200" w:left="400"/>
      </w:pPr>
      <w:r>
        <w:t>Accept children, community members, adults, etc., with a valid justification.</w:t>
      </w:r>
    </w:p>
    <w:p w14:paraId="75DAA301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(d) </w:t>
      </w:r>
      <w:proofErr w:type="gramStart"/>
      <w:r>
        <w:rPr>
          <w:color w:val="auto"/>
          <w:lang w:val="en-US"/>
        </w:rPr>
        <w:t>any</w:t>
      </w:r>
      <w:proofErr w:type="gramEnd"/>
      <w:r>
        <w:rPr>
          <w:color w:val="auto"/>
        </w:rPr>
        <w:t xml:space="preserve"> two ways the narrative can be transmitted. — </w:t>
      </w:r>
      <w:r>
        <w:rPr>
          <w:b/>
          <w:bCs/>
          <w:color w:val="auto"/>
        </w:rPr>
        <w:t>2 marks</w:t>
      </w:r>
    </w:p>
    <w:p w14:paraId="5FAC4656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Storytelling. </w:t>
      </w:r>
    </w:p>
    <w:p w14:paraId="6F133D83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Teaching children orally. </w:t>
      </w:r>
    </w:p>
    <w:p w14:paraId="502BB67C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Community performances. </w:t>
      </w:r>
    </w:p>
    <w:p w14:paraId="3804A277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Radio programmes. </w:t>
      </w:r>
    </w:p>
    <w:p w14:paraId="24D98CE5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Recorded audio/video. </w:t>
      </w:r>
    </w:p>
    <w:p w14:paraId="48FEE29D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Written transcription. </w:t>
      </w:r>
    </w:p>
    <w:p w14:paraId="75488E6D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Theatre/drama performance. </w:t>
      </w:r>
    </w:p>
    <w:p w14:paraId="7B8CF34A" w14:textId="77777777" w:rsidR="00296A9A" w:rsidRDefault="007E5A5A">
      <w:pPr>
        <w:pStyle w:val="NormalWeb"/>
        <w:spacing w:beforeAutospacing="0" w:afterAutospacing="0"/>
      </w:pPr>
      <w:r>
        <w:rPr>
          <w:rStyle w:val="Strong"/>
        </w:rPr>
        <w:t>Total: 9 marks</w:t>
      </w:r>
    </w:p>
    <w:p w14:paraId="695E5C49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640746D7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8</w:t>
      </w:r>
    </w:p>
    <w:p w14:paraId="06359CA5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(a) How setting can be effective in a literary work:</w:t>
      </w:r>
    </w:p>
    <w:p w14:paraId="51C7270E" w14:textId="77777777" w:rsidR="00296A9A" w:rsidRDefault="007E5A5A">
      <w:pPr>
        <w:pStyle w:val="NoSpacing"/>
        <w:numPr>
          <w:ilvl w:val="0"/>
          <w:numId w:val="1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It helps the reader visualize and understand the time and place of the events.</w:t>
      </w:r>
    </w:p>
    <w:p w14:paraId="60321801" w14:textId="77777777" w:rsidR="00296A9A" w:rsidRDefault="007E5A5A">
      <w:pPr>
        <w:pStyle w:val="NoSpacing"/>
        <w:numPr>
          <w:ilvl w:val="0"/>
          <w:numId w:val="1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It creates mood/atmosphere that supports the theme of the work.</w:t>
      </w:r>
    </w:p>
    <w:p w14:paraId="7CCFC8FC" w14:textId="77777777" w:rsidR="00296A9A" w:rsidRDefault="007E5A5A">
      <w:pPr>
        <w:pStyle w:val="NoSpacing"/>
        <w:numPr>
          <w:ilvl w:val="0"/>
          <w:numId w:val="1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It can influence characters' behaviour and the development of the plot.</w:t>
      </w:r>
    </w:p>
    <w:p w14:paraId="4A5E5798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1.5 marks x 3 = 4.5 marks</w:t>
      </w:r>
    </w:p>
    <w:p w14:paraId="20533936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(b) Literature mirrors society - justification:</w:t>
      </w:r>
    </w:p>
    <w:p w14:paraId="33C6A209" w14:textId="77777777" w:rsidR="00296A9A" w:rsidRDefault="007E5A5A">
      <w:pPr>
        <w:pStyle w:val="NoSpacing"/>
        <w:numPr>
          <w:ilvl w:val="0"/>
          <w:numId w:val="17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Literature reflects real social issues such as poverty, injustice and corruption found in society.</w:t>
      </w:r>
    </w:p>
    <w:p w14:paraId="66430FCE" w14:textId="77777777" w:rsidR="00296A9A" w:rsidRDefault="007E5A5A">
      <w:pPr>
        <w:pStyle w:val="NoSpacing"/>
        <w:numPr>
          <w:ilvl w:val="0"/>
          <w:numId w:val="17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Characters and events in literature often resemble real people and situations in society.</w:t>
      </w:r>
    </w:p>
    <w:p w14:paraId="35C23830" w14:textId="77777777" w:rsidR="00296A9A" w:rsidRDefault="007E5A5A">
      <w:pPr>
        <w:pStyle w:val="NoSpacing"/>
        <w:numPr>
          <w:ilvl w:val="0"/>
          <w:numId w:val="17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Literature responds to and comments on the historical and cultural context in which it is written.</w:t>
      </w:r>
    </w:p>
    <w:p w14:paraId="76F267EB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Any relevant points will be awarded. 1.5 marks x 3 = 4.5 marks</w:t>
      </w:r>
    </w:p>
    <w:p w14:paraId="4C89A472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57768FD7" w14:textId="77777777" w:rsidR="00296A9A" w:rsidRDefault="007E5A5A">
      <w:pPr>
        <w:pStyle w:val="NoSpacing"/>
        <w:spacing w:line="276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SECTION C (30 MARKS)</w:t>
      </w:r>
    </w:p>
    <w:p w14:paraId="7A79108E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9</w:t>
      </w:r>
    </w:p>
    <w:p w14:paraId="117D158B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student should choose two plays and show, using minor/comic characters, how the playwrights expose society's weaknesses. For example:</w:t>
      </w:r>
    </w:p>
    <w:p w14:paraId="06B03603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"The Trials of Brother </w:t>
      </w:r>
      <w:proofErr w:type="spellStart"/>
      <w:r>
        <w:rPr>
          <w:sz w:val="24"/>
          <w:szCs w:val="24"/>
        </w:rPr>
        <w:t>Jero</w:t>
      </w:r>
      <w:proofErr w:type="spellEnd"/>
      <w:r>
        <w:rPr>
          <w:sz w:val="24"/>
          <w:szCs w:val="24"/>
        </w:rPr>
        <w:t>"</w:t>
      </w:r>
    </w:p>
    <w:p w14:paraId="3114D3A1" w14:textId="77777777" w:rsidR="00296A9A" w:rsidRDefault="007E5A5A">
      <w:pPr>
        <w:pStyle w:val="NoSpacing"/>
        <w:numPr>
          <w:ilvl w:val="0"/>
          <w:numId w:val="18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character of </w:t>
      </w:r>
      <w:proofErr w:type="spellStart"/>
      <w:r>
        <w:rPr>
          <w:sz w:val="24"/>
          <w:szCs w:val="24"/>
        </w:rPr>
        <w:t>Chume</w:t>
      </w:r>
      <w:proofErr w:type="spellEnd"/>
      <w:r>
        <w:rPr>
          <w:sz w:val="24"/>
          <w:szCs w:val="24"/>
        </w:rPr>
        <w:t xml:space="preserve"> exposes the gullibility of followers who blindly trust religious leaders.</w:t>
      </w:r>
    </w:p>
    <w:p w14:paraId="0707865B" w14:textId="77777777" w:rsidR="00296A9A" w:rsidRDefault="007E5A5A">
      <w:pPr>
        <w:pStyle w:val="NoSpacing"/>
        <w:numPr>
          <w:ilvl w:val="0"/>
          <w:numId w:val="18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Jero's</w:t>
      </w:r>
      <w:proofErr w:type="spellEnd"/>
      <w:r>
        <w:rPr>
          <w:sz w:val="24"/>
          <w:szCs w:val="24"/>
        </w:rPr>
        <w:t xml:space="preserve"> dealings with minor characters expose the hypocrisy and manipulation common among self-styled prophets.</w:t>
      </w:r>
    </w:p>
    <w:p w14:paraId="46BA13BF" w14:textId="77777777" w:rsidR="00296A9A" w:rsidRDefault="007E5A5A">
      <w:pPr>
        <w:pStyle w:val="NoSpacing"/>
        <w:numPr>
          <w:ilvl w:val="0"/>
          <w:numId w:val="18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comic treatment of </w:t>
      </w:r>
      <w:proofErr w:type="spellStart"/>
      <w:r>
        <w:rPr>
          <w:sz w:val="24"/>
          <w:szCs w:val="24"/>
        </w:rPr>
        <w:t>Jero's</w:t>
      </w:r>
      <w:proofErr w:type="spellEnd"/>
      <w:r>
        <w:rPr>
          <w:sz w:val="24"/>
          <w:szCs w:val="24"/>
        </w:rPr>
        <w:t xml:space="preserve"> followers exposes society's weakness for superstition and quick solutions.</w:t>
      </w:r>
    </w:p>
    <w:p w14:paraId="6B945330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"The Lion and the Jewel"</w:t>
      </w:r>
    </w:p>
    <w:p w14:paraId="3448393F" w14:textId="77777777" w:rsidR="00296A9A" w:rsidRDefault="007E5A5A">
      <w:pPr>
        <w:pStyle w:val="NoSpacing"/>
        <w:numPr>
          <w:ilvl w:val="0"/>
          <w:numId w:val="19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character of </w:t>
      </w:r>
      <w:proofErr w:type="spellStart"/>
      <w:r>
        <w:rPr>
          <w:sz w:val="24"/>
          <w:szCs w:val="24"/>
        </w:rPr>
        <w:t>Lakunle</w:t>
      </w:r>
      <w:proofErr w:type="spellEnd"/>
      <w:r>
        <w:rPr>
          <w:sz w:val="24"/>
          <w:szCs w:val="24"/>
        </w:rPr>
        <w:t xml:space="preserve"> exposes the shallow, imitative embrace of Western ways by some educated Africans.</w:t>
      </w:r>
    </w:p>
    <w:p w14:paraId="51C8F370" w14:textId="77777777" w:rsidR="00296A9A" w:rsidRDefault="007E5A5A">
      <w:pPr>
        <w:pStyle w:val="NoSpacing"/>
        <w:numPr>
          <w:ilvl w:val="0"/>
          <w:numId w:val="19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The village girls/wooing scenes expose vanity and the community's obsession with beauty and status.</w:t>
      </w:r>
    </w:p>
    <w:p w14:paraId="252FE974" w14:textId="77777777" w:rsidR="00296A9A" w:rsidRDefault="007E5A5A">
      <w:pPr>
        <w:pStyle w:val="NoSpacing"/>
        <w:numPr>
          <w:ilvl w:val="0"/>
          <w:numId w:val="19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Sadiku's</w:t>
      </w:r>
      <w:proofErr w:type="spellEnd"/>
      <w:r>
        <w:rPr>
          <w:sz w:val="24"/>
          <w:szCs w:val="24"/>
        </w:rPr>
        <w:t xml:space="preserve"> role exposes the way tradition can be used to manipulate and control women.</w:t>
      </w:r>
    </w:p>
    <w:p w14:paraId="3A1BD1D8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Any two relevant plays with three valid points each will be awarded.</w:t>
      </w:r>
    </w:p>
    <w:p w14:paraId="584E28FA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Marks distribution: Introduction = 1.5 marks, Main body = 12 marks (02 </w:t>
      </w:r>
      <w:proofErr w:type="spellStart"/>
      <w:r>
        <w:rPr>
          <w:sz w:val="24"/>
          <w:szCs w:val="24"/>
        </w:rPr>
        <w:t>marks@point</w:t>
      </w:r>
      <w:proofErr w:type="spellEnd"/>
      <w:r>
        <w:rPr>
          <w:sz w:val="24"/>
          <w:szCs w:val="24"/>
        </w:rPr>
        <w:t>), Conclusion = 1.5 marks. Total = 15 marks</w:t>
      </w:r>
    </w:p>
    <w:p w14:paraId="4986F309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59266F8B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10</w:t>
      </w:r>
    </w:p>
    <w:p w14:paraId="32920814" w14:textId="77777777" w:rsidR="00296A9A" w:rsidRDefault="007E5A5A">
      <w:pPr>
        <w:pStyle w:val="NormalWeb"/>
        <w:spacing w:beforeAutospacing="0" w:afterAutospacing="0"/>
        <w:jc w:val="both"/>
      </w:pPr>
      <w:r>
        <w:t>Introduction:</w:t>
      </w:r>
      <w:r>
        <w:rPr>
          <w:b/>
          <w:bCs/>
        </w:rPr>
        <w:t xml:space="preserve"> 1.5 marks</w:t>
      </w:r>
    </w:p>
    <w:p w14:paraId="274CC647" w14:textId="77777777" w:rsidR="00296A9A" w:rsidRDefault="007E5A5A">
      <w:pPr>
        <w:pStyle w:val="NormalWeb"/>
        <w:spacing w:beforeAutospacing="0" w:afterAutospacing="0"/>
        <w:jc w:val="both"/>
      </w:pPr>
      <w:r>
        <w:t xml:space="preserve">6 marks </w:t>
      </w:r>
      <w:proofErr w:type="gramStart"/>
      <w:r>
        <w:t>For</w:t>
      </w:r>
      <w:proofErr w:type="gramEnd"/>
      <w:r>
        <w:t xml:space="preserve"> </w:t>
      </w:r>
      <w:r>
        <w:rPr>
          <w:rStyle w:val="Strong"/>
        </w:rPr>
        <w:t>each play</w:t>
      </w:r>
      <w:r>
        <w:t xml:space="preserve">: total </w:t>
      </w:r>
      <w:r>
        <w:rPr>
          <w:b/>
          <w:bCs/>
        </w:rPr>
        <w:t>12 marks</w:t>
      </w:r>
    </w:p>
    <w:p w14:paraId="475F518F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>Dialogue — 2 marks</w:t>
      </w:r>
    </w:p>
    <w:p w14:paraId="2EC8A488" w14:textId="77777777" w:rsidR="00296A9A" w:rsidRDefault="007E5A5A">
      <w:pPr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Correct explanation of how dialogue advances events/reveals information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625CB71E" w14:textId="77777777" w:rsidR="00296A9A" w:rsidRDefault="007E5A5A">
      <w:pPr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Relevant example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19E9DF34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>Characters — 2 marks</w:t>
      </w:r>
    </w:p>
    <w:p w14:paraId="3C24978C" w14:textId="77777777" w:rsidR="00296A9A" w:rsidRDefault="007E5A5A">
      <w:pPr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Explanation of how characters develop plot/conflict/themes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62D69E8A" w14:textId="77777777" w:rsidR="00296A9A" w:rsidRDefault="007E5A5A">
      <w:pPr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Relevant example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5E8CF550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>Setting — 2 marks</w:t>
      </w:r>
    </w:p>
    <w:p w14:paraId="60ABEE74" w14:textId="77777777" w:rsidR="00296A9A" w:rsidRDefault="007E5A5A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Explanation of how setting influences events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3EE7C3AA" w14:textId="77777777" w:rsidR="00296A9A" w:rsidRDefault="007E5A5A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Relevant example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5C4A1D55" w14:textId="77777777" w:rsidR="00296A9A" w:rsidRDefault="00296A9A">
      <w:pPr>
        <w:pStyle w:val="Heading3"/>
        <w:jc w:val="both"/>
        <w:rPr>
          <w:color w:val="auto"/>
        </w:rPr>
      </w:pPr>
    </w:p>
    <w:p w14:paraId="22543826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>Acceptable plays</w:t>
      </w:r>
    </w:p>
    <w:p w14:paraId="13FABD5C" w14:textId="77777777" w:rsidR="00296A9A" w:rsidRDefault="007E5A5A">
      <w:pPr>
        <w:numPr>
          <w:ilvl w:val="0"/>
          <w:numId w:val="23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The Lion and the Jewel</w:t>
      </w:r>
      <w:r>
        <w:rPr>
          <w:sz w:val="24"/>
          <w:szCs w:val="24"/>
        </w:rPr>
        <w:t xml:space="preserve"> </w:t>
      </w:r>
    </w:p>
    <w:p w14:paraId="153F24B4" w14:textId="77777777" w:rsidR="00296A9A" w:rsidRDefault="007E5A5A">
      <w:pPr>
        <w:numPr>
          <w:ilvl w:val="0"/>
          <w:numId w:val="23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 xml:space="preserve">The Trials of Brother </w:t>
      </w:r>
      <w:proofErr w:type="spellStart"/>
      <w:r>
        <w:rPr>
          <w:rStyle w:val="Emphasis"/>
          <w:sz w:val="24"/>
          <w:szCs w:val="24"/>
        </w:rPr>
        <w:t>Jero</w:t>
      </w:r>
      <w:proofErr w:type="spellEnd"/>
      <w:r>
        <w:rPr>
          <w:sz w:val="24"/>
          <w:szCs w:val="24"/>
        </w:rPr>
        <w:t xml:space="preserve"> </w:t>
      </w:r>
    </w:p>
    <w:p w14:paraId="326FBC4C" w14:textId="77777777" w:rsidR="00296A9A" w:rsidRDefault="007E5A5A">
      <w:pPr>
        <w:numPr>
          <w:ilvl w:val="0"/>
          <w:numId w:val="23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The Dilemma of a Ghost</w:t>
      </w:r>
      <w:r>
        <w:rPr>
          <w:sz w:val="24"/>
          <w:szCs w:val="24"/>
        </w:rPr>
        <w:t xml:space="preserve"> </w:t>
      </w:r>
    </w:p>
    <w:p w14:paraId="03977E37" w14:textId="77777777" w:rsidR="00296A9A" w:rsidRDefault="007E5A5A">
      <w:pPr>
        <w:numPr>
          <w:ilvl w:val="0"/>
          <w:numId w:val="23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The Government Inspector</w:t>
      </w:r>
      <w:r>
        <w:rPr>
          <w:sz w:val="24"/>
          <w:szCs w:val="24"/>
        </w:rPr>
        <w:t xml:space="preserve"> </w:t>
      </w:r>
    </w:p>
    <w:p w14:paraId="65D1A5D9" w14:textId="77777777" w:rsidR="00296A9A" w:rsidRDefault="007E5A5A">
      <w:pPr>
        <w:pStyle w:val="NormalWeb"/>
        <w:spacing w:beforeAutospacing="0" w:afterAutospacing="0"/>
        <w:jc w:val="both"/>
      </w:pPr>
      <w:r>
        <w:t xml:space="preserve">Conclusion </w:t>
      </w:r>
      <w:r>
        <w:rPr>
          <w:b/>
          <w:bCs/>
        </w:rPr>
        <w:t>1.5 marks</w:t>
      </w:r>
    </w:p>
    <w:p w14:paraId="36D45391" w14:textId="77777777" w:rsidR="00296A9A" w:rsidRDefault="007E5A5A">
      <w:pPr>
        <w:pStyle w:val="NormalWeb"/>
        <w:spacing w:beforeAutospacing="0" w:afterAutospacing="0"/>
        <w:jc w:val="both"/>
      </w:pPr>
      <w:r>
        <w:t>Total</w:t>
      </w:r>
      <w:r>
        <w:rPr>
          <w:rStyle w:val="Strong"/>
        </w:rPr>
        <w:t>= 15 marks</w:t>
      </w:r>
    </w:p>
    <w:p w14:paraId="0A96C46F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54FA993C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2CD57481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11</w:t>
      </w:r>
    </w:p>
    <w:p w14:paraId="13E34D4F" w14:textId="77777777" w:rsidR="00296A9A" w:rsidRDefault="007E5A5A">
      <w:pPr>
        <w:pStyle w:val="NormalWeb"/>
        <w:spacing w:beforeAutospacing="0" w:afterAutospacing="0"/>
        <w:jc w:val="both"/>
      </w:pPr>
      <w:r>
        <w:t>Introduction:</w:t>
      </w:r>
      <w:r>
        <w:rPr>
          <w:b/>
          <w:bCs/>
        </w:rPr>
        <w:t xml:space="preserve"> 1.5 marks</w:t>
      </w:r>
    </w:p>
    <w:p w14:paraId="12199E61" w14:textId="77777777" w:rsidR="00296A9A" w:rsidRDefault="007E5A5A">
      <w:pPr>
        <w:pStyle w:val="NormalWeb"/>
        <w:spacing w:beforeAutospacing="0" w:afterAutospacing="0"/>
        <w:jc w:val="both"/>
      </w:pPr>
      <w:r>
        <w:t xml:space="preserve">6 marks </w:t>
      </w:r>
      <w:proofErr w:type="gramStart"/>
      <w:r>
        <w:t>For</w:t>
      </w:r>
      <w:proofErr w:type="gramEnd"/>
      <w:r>
        <w:t xml:space="preserve"> each poem with Correct identification and explanation and Relevant example</w:t>
      </w:r>
    </w:p>
    <w:p w14:paraId="7BDD9812" w14:textId="77777777" w:rsidR="00296A9A" w:rsidRDefault="007E5A5A">
      <w:pPr>
        <w:pStyle w:val="NormalWeb"/>
        <w:spacing w:beforeAutospacing="0" w:afterAutospacing="0"/>
        <w:jc w:val="both"/>
      </w:pPr>
      <w:r>
        <w:t>Poem 1</w:t>
      </w:r>
    </w:p>
    <w:p w14:paraId="7F1FEA83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 xml:space="preserve">Technique 1 — </w:t>
      </w:r>
      <w:r>
        <w:rPr>
          <w:color w:val="auto"/>
          <w:lang w:val="en-US"/>
        </w:rPr>
        <w:t>2</w:t>
      </w:r>
      <w:r>
        <w:rPr>
          <w:rStyle w:val="Strong"/>
          <w:color w:val="auto"/>
        </w:rPr>
        <w:t xml:space="preserve"> mark</w:t>
      </w:r>
      <w:r>
        <w:rPr>
          <w:rStyle w:val="Strong"/>
          <w:color w:val="auto"/>
          <w:lang w:val="en-US"/>
        </w:rPr>
        <w:t>s</w:t>
      </w:r>
      <w:r>
        <w:rPr>
          <w:color w:val="auto"/>
        </w:rPr>
        <w:t xml:space="preserve"> </w:t>
      </w:r>
    </w:p>
    <w:p w14:paraId="0674AD16" w14:textId="77777777" w:rsidR="00296A9A" w:rsidRDefault="007E5A5A">
      <w:pPr>
        <w:pStyle w:val="Heading3"/>
        <w:jc w:val="both"/>
        <w:rPr>
          <w:b/>
          <w:bCs/>
          <w:color w:val="auto"/>
        </w:rPr>
      </w:pPr>
      <w:r>
        <w:rPr>
          <w:color w:val="auto"/>
        </w:rPr>
        <w:t>Technique 2 —</w:t>
      </w:r>
      <w:r>
        <w:rPr>
          <w:b/>
          <w:bCs/>
          <w:color w:val="auto"/>
        </w:rPr>
        <w:t xml:space="preserve"> 2 marks</w:t>
      </w:r>
    </w:p>
    <w:p w14:paraId="4520E475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 xml:space="preserve">Technique 3 — </w:t>
      </w:r>
      <w:r>
        <w:rPr>
          <w:b/>
          <w:bCs/>
          <w:color w:val="auto"/>
        </w:rPr>
        <w:t>2 marks</w:t>
      </w:r>
    </w:p>
    <w:p w14:paraId="19E93093" w14:textId="77777777" w:rsidR="00296A9A" w:rsidRDefault="007E5A5A">
      <w:pPr>
        <w:pStyle w:val="NormalWeb"/>
        <w:spacing w:beforeAutospacing="0" w:afterAutospacing="0"/>
        <w:jc w:val="both"/>
      </w:pPr>
      <w:r>
        <w:t>The candidate should explain how the techniques contribute to:</w:t>
      </w:r>
    </w:p>
    <w:p w14:paraId="21F9499A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theme/message, </w:t>
      </w:r>
    </w:p>
    <w:p w14:paraId="73895662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mood, </w:t>
      </w:r>
    </w:p>
    <w:p w14:paraId="76C3EBB4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imagery, </w:t>
      </w:r>
    </w:p>
    <w:p w14:paraId="55364D34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emphasis, </w:t>
      </w:r>
    </w:p>
    <w:p w14:paraId="1F3CA4A0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rhythm, </w:t>
      </w:r>
    </w:p>
    <w:p w14:paraId="748454B4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emotional appeal, </w:t>
      </w:r>
    </w:p>
    <w:p w14:paraId="13B281A4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memorability, </w:t>
      </w:r>
    </w:p>
    <w:p w14:paraId="42243AFB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audience</w:t>
      </w:r>
      <w:proofErr w:type="gramEnd"/>
      <w:r>
        <w:rPr>
          <w:sz w:val="24"/>
          <w:szCs w:val="24"/>
        </w:rPr>
        <w:t xml:space="preserve"> response. </w:t>
      </w:r>
    </w:p>
    <w:p w14:paraId="02F79730" w14:textId="77777777" w:rsidR="00296A9A" w:rsidRDefault="00296A9A">
      <w:pPr>
        <w:pStyle w:val="NormalWeb"/>
        <w:spacing w:beforeAutospacing="0" w:afterAutospacing="0"/>
        <w:jc w:val="both"/>
      </w:pPr>
    </w:p>
    <w:p w14:paraId="6F6FC468" w14:textId="77777777" w:rsidR="00296A9A" w:rsidRDefault="007E5A5A">
      <w:pPr>
        <w:pStyle w:val="NormalWeb"/>
        <w:spacing w:beforeAutospacing="0" w:afterAutospacing="0"/>
        <w:jc w:val="both"/>
      </w:pPr>
      <w:r>
        <w:t>Poem 2</w:t>
      </w:r>
    </w:p>
    <w:p w14:paraId="2DCEBDED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 xml:space="preserve">Technique 1 — </w:t>
      </w:r>
      <w:r>
        <w:rPr>
          <w:color w:val="auto"/>
          <w:lang w:val="en-US"/>
        </w:rPr>
        <w:t>2</w:t>
      </w:r>
      <w:r>
        <w:rPr>
          <w:rStyle w:val="Strong"/>
          <w:color w:val="auto"/>
        </w:rPr>
        <w:t xml:space="preserve"> mark</w:t>
      </w:r>
      <w:r>
        <w:rPr>
          <w:rStyle w:val="Strong"/>
          <w:color w:val="auto"/>
          <w:lang w:val="en-US"/>
        </w:rPr>
        <w:t>s</w:t>
      </w:r>
      <w:r>
        <w:rPr>
          <w:color w:val="auto"/>
        </w:rPr>
        <w:t xml:space="preserve"> </w:t>
      </w:r>
    </w:p>
    <w:p w14:paraId="6F58E5F7" w14:textId="77777777" w:rsidR="00296A9A" w:rsidRDefault="007E5A5A">
      <w:pPr>
        <w:pStyle w:val="Heading3"/>
        <w:jc w:val="both"/>
        <w:rPr>
          <w:b/>
          <w:bCs/>
          <w:color w:val="auto"/>
        </w:rPr>
      </w:pPr>
      <w:r>
        <w:rPr>
          <w:color w:val="auto"/>
        </w:rPr>
        <w:t>Technique 2 —</w:t>
      </w:r>
      <w:r>
        <w:rPr>
          <w:b/>
          <w:bCs/>
          <w:color w:val="auto"/>
        </w:rPr>
        <w:t xml:space="preserve"> 2 marks</w:t>
      </w:r>
    </w:p>
    <w:p w14:paraId="407B2FC3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 xml:space="preserve">Technique 3 — </w:t>
      </w:r>
      <w:r>
        <w:rPr>
          <w:b/>
          <w:bCs/>
          <w:color w:val="auto"/>
        </w:rPr>
        <w:t>2 marks</w:t>
      </w:r>
    </w:p>
    <w:p w14:paraId="50E42F6B" w14:textId="77777777" w:rsidR="00296A9A" w:rsidRDefault="00296A9A">
      <w:pPr>
        <w:pStyle w:val="NormalWeb"/>
        <w:spacing w:beforeAutospacing="0" w:afterAutospacing="0"/>
        <w:jc w:val="both"/>
      </w:pPr>
    </w:p>
    <w:p w14:paraId="5CFC0512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Simile </w:t>
      </w:r>
    </w:p>
    <w:p w14:paraId="4B5B5E47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Metaphor </w:t>
      </w:r>
    </w:p>
    <w:p w14:paraId="0B3CA25D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Personification </w:t>
      </w:r>
    </w:p>
    <w:p w14:paraId="302D71B9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Alliteration </w:t>
      </w:r>
    </w:p>
    <w:p w14:paraId="5A7098ED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Assonance </w:t>
      </w:r>
    </w:p>
    <w:p w14:paraId="2CA7AA52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Repetition </w:t>
      </w:r>
    </w:p>
    <w:p w14:paraId="373DC6AF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Rhyme </w:t>
      </w:r>
    </w:p>
    <w:p w14:paraId="57FBF892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Imagery </w:t>
      </w:r>
    </w:p>
    <w:p w14:paraId="787BE070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Symbolism </w:t>
      </w:r>
    </w:p>
    <w:p w14:paraId="435E1C01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Hyperbole </w:t>
      </w:r>
    </w:p>
    <w:p w14:paraId="0C651AD3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Irony </w:t>
      </w:r>
    </w:p>
    <w:p w14:paraId="1DC2B692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Apostrophe </w:t>
      </w:r>
    </w:p>
    <w:p w14:paraId="51E2AF11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Onomatopoeia </w:t>
      </w:r>
    </w:p>
    <w:p w14:paraId="00630994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Contrast </w:t>
      </w:r>
    </w:p>
    <w:p w14:paraId="7273238B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Enjambment </w:t>
      </w:r>
    </w:p>
    <w:p w14:paraId="46276EDA" w14:textId="77777777" w:rsidR="00296A9A" w:rsidRDefault="007E5A5A">
      <w:pPr>
        <w:pStyle w:val="NormalWeb"/>
        <w:spacing w:beforeAutospacing="0" w:afterAutospacing="0"/>
        <w:jc w:val="both"/>
      </w:pPr>
      <w:r>
        <w:t xml:space="preserve">The examples must be </w:t>
      </w:r>
      <w:r>
        <w:rPr>
          <w:rStyle w:val="Strong"/>
        </w:rPr>
        <w:t>relevant to the poem selected</w:t>
      </w:r>
      <w:r>
        <w:t>.</w:t>
      </w:r>
    </w:p>
    <w:p w14:paraId="71D483E0" w14:textId="77777777" w:rsidR="00296A9A" w:rsidRDefault="007E5A5A">
      <w:pPr>
        <w:pStyle w:val="NormalWeb"/>
        <w:spacing w:beforeAutospacing="0" w:afterAutospacing="0"/>
        <w:jc w:val="both"/>
      </w:pPr>
      <w:r>
        <w:t xml:space="preserve">Conclusion </w:t>
      </w:r>
      <w:r>
        <w:rPr>
          <w:b/>
          <w:bCs/>
        </w:rPr>
        <w:t>1.5 marks</w:t>
      </w:r>
    </w:p>
    <w:p w14:paraId="00D40AAF" w14:textId="77777777" w:rsidR="00296A9A" w:rsidRDefault="007E5A5A">
      <w:pPr>
        <w:pStyle w:val="NormalWeb"/>
        <w:spacing w:beforeAutospacing="0" w:afterAutospacing="0"/>
        <w:jc w:val="both"/>
      </w:pPr>
      <w:r>
        <w:rPr>
          <w:rStyle w:val="Strong"/>
        </w:rPr>
        <w:t>Total = 15 marks</w:t>
      </w:r>
    </w:p>
    <w:p w14:paraId="61AA9B09" w14:textId="77777777" w:rsidR="00296A9A" w:rsidRDefault="00296A9A">
      <w:pPr>
        <w:jc w:val="both"/>
        <w:rPr>
          <w:sz w:val="24"/>
          <w:szCs w:val="24"/>
          <w:lang w:val="en-US"/>
        </w:rPr>
      </w:pPr>
    </w:p>
    <w:sectPr w:rsidR="00296A9A">
      <w:footerReference w:type="default" r:id="rId11"/>
      <w:pgSz w:w="11906" w:h="16838"/>
      <w:pgMar w:top="840" w:right="1440" w:bottom="798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314A2C" w14:textId="77777777" w:rsidR="00123CD2" w:rsidRDefault="00123CD2">
      <w:r>
        <w:separator/>
      </w:r>
    </w:p>
  </w:endnote>
  <w:endnote w:type="continuationSeparator" w:id="0">
    <w:p w14:paraId="189988EB" w14:textId="77777777" w:rsidR="00123CD2" w:rsidRDefault="00123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94649E" w14:textId="77777777" w:rsidR="00296A9A" w:rsidRDefault="007E5A5A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25C5A6" wp14:editId="321C3B1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1477CB" w14:textId="77777777" w:rsidR="00296A9A" w:rsidRDefault="007E5A5A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144611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" filled="f" stroked="f" strokeweight=".5pt">
              <v:textbox style="mso-fit-shape-to-text:t" inset="0,0,0,0">
                <w:txbxContent>
                  <w:p w14:paraId="001477CB" w14:textId="77777777" w:rsidR="00296A9A" w:rsidRDefault="007E5A5A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144611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5ED7C3" w14:textId="77777777" w:rsidR="00123CD2" w:rsidRDefault="00123CD2">
      <w:r>
        <w:separator/>
      </w:r>
    </w:p>
  </w:footnote>
  <w:footnote w:type="continuationSeparator" w:id="0">
    <w:p w14:paraId="54E4133D" w14:textId="77777777" w:rsidR="00123CD2" w:rsidRDefault="00123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881022"/>
    <w:multiLevelType w:val="singleLevel"/>
    <w:tmpl w:val="81881022"/>
    <w:lvl w:ilvl="0">
      <w:start w:val="1"/>
      <w:numFmt w:val="lowerRoman"/>
      <w:suff w:val="space"/>
      <w:lvlText w:val="(%1)"/>
      <w:lvlJc w:val="left"/>
    </w:lvl>
  </w:abstractNum>
  <w:abstractNum w:abstractNumId="1">
    <w:nsid w:val="84BDF90E"/>
    <w:multiLevelType w:val="singleLevel"/>
    <w:tmpl w:val="84BDF90E"/>
    <w:lvl w:ilvl="0">
      <w:start w:val="1"/>
      <w:numFmt w:val="lowerRoman"/>
      <w:suff w:val="space"/>
      <w:lvlText w:val="(%1)"/>
      <w:lvlJc w:val="left"/>
    </w:lvl>
  </w:abstractNum>
  <w:abstractNum w:abstractNumId="2">
    <w:nsid w:val="850FDC90"/>
    <w:multiLevelType w:val="singleLevel"/>
    <w:tmpl w:val="850FDC90"/>
    <w:lvl w:ilvl="0">
      <w:start w:val="1"/>
      <w:numFmt w:val="lowerRoman"/>
      <w:suff w:val="space"/>
      <w:lvlText w:val="(%1)"/>
      <w:lvlJc w:val="left"/>
    </w:lvl>
  </w:abstractNum>
  <w:abstractNum w:abstractNumId="3">
    <w:nsid w:val="93D95559"/>
    <w:multiLevelType w:val="singleLevel"/>
    <w:tmpl w:val="93D95559"/>
    <w:lvl w:ilvl="0">
      <w:start w:val="1"/>
      <w:numFmt w:val="lowerLetter"/>
      <w:suff w:val="space"/>
      <w:lvlText w:val="(%1)"/>
      <w:lvlJc w:val="left"/>
    </w:lvl>
  </w:abstractNum>
  <w:abstractNum w:abstractNumId="4">
    <w:nsid w:val="A758031D"/>
    <w:multiLevelType w:val="singleLevel"/>
    <w:tmpl w:val="A758031D"/>
    <w:lvl w:ilvl="0">
      <w:start w:val="1"/>
      <w:numFmt w:val="lowerRoman"/>
      <w:suff w:val="space"/>
      <w:lvlText w:val="(%1)"/>
      <w:lvlJc w:val="left"/>
    </w:lvl>
  </w:abstractNum>
  <w:abstractNum w:abstractNumId="5">
    <w:nsid w:val="A7855C8A"/>
    <w:multiLevelType w:val="singleLevel"/>
    <w:tmpl w:val="A7855C8A"/>
    <w:lvl w:ilvl="0">
      <w:start w:val="1"/>
      <w:numFmt w:val="lowerRoman"/>
      <w:suff w:val="space"/>
      <w:lvlText w:val="(%1)"/>
      <w:lvlJc w:val="left"/>
    </w:lvl>
  </w:abstractNum>
  <w:abstractNum w:abstractNumId="6">
    <w:nsid w:val="AAD21B61"/>
    <w:multiLevelType w:val="singleLevel"/>
    <w:tmpl w:val="AAD21B61"/>
    <w:lvl w:ilvl="0">
      <w:start w:val="1"/>
      <w:numFmt w:val="lowerRoman"/>
      <w:suff w:val="space"/>
      <w:lvlText w:val="(%1)"/>
      <w:lvlJc w:val="left"/>
    </w:lvl>
  </w:abstractNum>
  <w:abstractNum w:abstractNumId="7">
    <w:nsid w:val="B24CE457"/>
    <w:multiLevelType w:val="singleLevel"/>
    <w:tmpl w:val="B24CE457"/>
    <w:lvl w:ilvl="0">
      <w:start w:val="1"/>
      <w:numFmt w:val="lowerRoman"/>
      <w:suff w:val="space"/>
      <w:lvlText w:val="(%1)"/>
      <w:lvlJc w:val="left"/>
    </w:lvl>
  </w:abstractNum>
  <w:abstractNum w:abstractNumId="8">
    <w:nsid w:val="BFD389E3"/>
    <w:multiLevelType w:val="multilevel"/>
    <w:tmpl w:val="BFD389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CA8C1E00"/>
    <w:multiLevelType w:val="singleLevel"/>
    <w:tmpl w:val="CA8C1E00"/>
    <w:lvl w:ilvl="0">
      <w:start w:val="1"/>
      <w:numFmt w:val="lowerRoman"/>
      <w:suff w:val="space"/>
      <w:lvlText w:val="(%1)"/>
      <w:lvlJc w:val="left"/>
    </w:lvl>
  </w:abstractNum>
  <w:abstractNum w:abstractNumId="10">
    <w:nsid w:val="CD51579D"/>
    <w:multiLevelType w:val="multilevel"/>
    <w:tmpl w:val="CD5157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D0737570"/>
    <w:multiLevelType w:val="singleLevel"/>
    <w:tmpl w:val="D0737570"/>
    <w:lvl w:ilvl="0">
      <w:start w:val="1"/>
      <w:numFmt w:val="lowerRoman"/>
      <w:suff w:val="space"/>
      <w:lvlText w:val="(%1)"/>
      <w:lvlJc w:val="left"/>
    </w:lvl>
  </w:abstractNum>
  <w:abstractNum w:abstractNumId="12">
    <w:nsid w:val="EA8C4398"/>
    <w:multiLevelType w:val="singleLevel"/>
    <w:tmpl w:val="EA8C4398"/>
    <w:lvl w:ilvl="0">
      <w:start w:val="1"/>
      <w:numFmt w:val="lowerRoman"/>
      <w:suff w:val="space"/>
      <w:lvlText w:val="(%1)"/>
      <w:lvlJc w:val="left"/>
    </w:lvl>
  </w:abstractNum>
  <w:abstractNum w:abstractNumId="13">
    <w:nsid w:val="0865513D"/>
    <w:multiLevelType w:val="singleLevel"/>
    <w:tmpl w:val="0865513D"/>
    <w:lvl w:ilvl="0">
      <w:start w:val="1"/>
      <w:numFmt w:val="lowerRoman"/>
      <w:suff w:val="space"/>
      <w:lvlText w:val="(%1)"/>
      <w:lvlJc w:val="left"/>
    </w:lvl>
  </w:abstractNum>
  <w:abstractNum w:abstractNumId="14">
    <w:nsid w:val="09E1FC0A"/>
    <w:multiLevelType w:val="singleLevel"/>
    <w:tmpl w:val="09E1FC0A"/>
    <w:lvl w:ilvl="0">
      <w:start w:val="1"/>
      <w:numFmt w:val="lowerRoman"/>
      <w:suff w:val="space"/>
      <w:lvlText w:val="(%1)"/>
      <w:lvlJc w:val="left"/>
    </w:lvl>
  </w:abstractNum>
  <w:abstractNum w:abstractNumId="15">
    <w:nsid w:val="13D726C3"/>
    <w:multiLevelType w:val="multilevel"/>
    <w:tmpl w:val="13D726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2BB9BDE6"/>
    <w:multiLevelType w:val="singleLevel"/>
    <w:tmpl w:val="2BB9BDE6"/>
    <w:lvl w:ilvl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7">
    <w:nsid w:val="2E1FFC57"/>
    <w:multiLevelType w:val="multilevel"/>
    <w:tmpl w:val="2E1FFC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31A2876E"/>
    <w:multiLevelType w:val="singleLevel"/>
    <w:tmpl w:val="31A2876E"/>
    <w:lvl w:ilvl="0">
      <w:start w:val="1"/>
      <w:numFmt w:val="lowerRoman"/>
      <w:suff w:val="space"/>
      <w:lvlText w:val="(%1)"/>
      <w:lvlJc w:val="left"/>
    </w:lvl>
  </w:abstractNum>
  <w:abstractNum w:abstractNumId="19">
    <w:nsid w:val="3818FDE1"/>
    <w:multiLevelType w:val="singleLevel"/>
    <w:tmpl w:val="3818FDE1"/>
    <w:lvl w:ilvl="0">
      <w:start w:val="1"/>
      <w:numFmt w:val="lowerRoman"/>
      <w:suff w:val="space"/>
      <w:lvlText w:val="(%1)"/>
      <w:lvlJc w:val="left"/>
    </w:lvl>
  </w:abstractNum>
  <w:abstractNum w:abstractNumId="20">
    <w:nsid w:val="59DF38DF"/>
    <w:multiLevelType w:val="singleLevel"/>
    <w:tmpl w:val="59DF38DF"/>
    <w:lvl w:ilvl="0">
      <w:start w:val="1"/>
      <w:numFmt w:val="lowerRoman"/>
      <w:suff w:val="space"/>
      <w:lvlText w:val="(%1)"/>
      <w:lvlJc w:val="left"/>
    </w:lvl>
  </w:abstractNum>
  <w:abstractNum w:abstractNumId="21">
    <w:nsid w:val="69D93F09"/>
    <w:multiLevelType w:val="multilevel"/>
    <w:tmpl w:val="69D93F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B58163B"/>
    <w:multiLevelType w:val="multilevel"/>
    <w:tmpl w:val="6B5816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C37CB7C"/>
    <w:multiLevelType w:val="singleLevel"/>
    <w:tmpl w:val="6C37CB7C"/>
    <w:lvl w:ilvl="0">
      <w:start w:val="1"/>
      <w:numFmt w:val="lowerRoman"/>
      <w:suff w:val="space"/>
      <w:lvlText w:val="(%1)"/>
      <w:lvlJc w:val="left"/>
    </w:lvl>
  </w:abstractNum>
  <w:abstractNum w:abstractNumId="24">
    <w:nsid w:val="79478169"/>
    <w:multiLevelType w:val="singleLevel"/>
    <w:tmpl w:val="79478169"/>
    <w:lvl w:ilvl="0">
      <w:start w:val="1"/>
      <w:numFmt w:val="lowerRoman"/>
      <w:suff w:val="space"/>
      <w:lvlText w:val="(%1)"/>
      <w:lvlJc w:val="left"/>
    </w:lvl>
  </w:abstractNum>
  <w:num w:numId="1">
    <w:abstractNumId w:val="14"/>
  </w:num>
  <w:num w:numId="2">
    <w:abstractNumId w:val="5"/>
  </w:num>
  <w:num w:numId="3">
    <w:abstractNumId w:val="22"/>
  </w:num>
  <w:num w:numId="4">
    <w:abstractNumId w:val="20"/>
  </w:num>
  <w:num w:numId="5">
    <w:abstractNumId w:val="19"/>
  </w:num>
  <w:num w:numId="6">
    <w:abstractNumId w:val="16"/>
  </w:num>
  <w:num w:numId="7">
    <w:abstractNumId w:val="23"/>
  </w:num>
  <w:num w:numId="8">
    <w:abstractNumId w:val="3"/>
  </w:num>
  <w:num w:numId="9">
    <w:abstractNumId w:val="9"/>
  </w:num>
  <w:num w:numId="10">
    <w:abstractNumId w:val="17"/>
  </w:num>
  <w:num w:numId="11">
    <w:abstractNumId w:val="7"/>
  </w:num>
  <w:num w:numId="12">
    <w:abstractNumId w:val="4"/>
  </w:num>
  <w:num w:numId="13">
    <w:abstractNumId w:val="18"/>
  </w:num>
  <w:num w:numId="14">
    <w:abstractNumId w:val="1"/>
  </w:num>
  <w:num w:numId="15">
    <w:abstractNumId w:val="13"/>
  </w:num>
  <w:num w:numId="16">
    <w:abstractNumId w:val="12"/>
  </w:num>
  <w:num w:numId="17">
    <w:abstractNumId w:val="11"/>
  </w:num>
  <w:num w:numId="18">
    <w:abstractNumId w:val="0"/>
  </w:num>
  <w:num w:numId="19">
    <w:abstractNumId w:val="24"/>
  </w:num>
  <w:num w:numId="20">
    <w:abstractNumId w:val="10"/>
  </w:num>
  <w:num w:numId="21">
    <w:abstractNumId w:val="21"/>
  </w:num>
  <w:num w:numId="22">
    <w:abstractNumId w:val="15"/>
  </w:num>
  <w:num w:numId="23">
    <w:abstractNumId w:val="8"/>
  </w:num>
  <w:num w:numId="24">
    <w:abstractNumId w:val="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28F"/>
    <w:rsid w:val="000F4063"/>
    <w:rsid w:val="00123CD2"/>
    <w:rsid w:val="00144611"/>
    <w:rsid w:val="001B2DC1"/>
    <w:rsid w:val="00296A9A"/>
    <w:rsid w:val="003D12FF"/>
    <w:rsid w:val="006622EC"/>
    <w:rsid w:val="007D328F"/>
    <w:rsid w:val="007E5A5A"/>
    <w:rsid w:val="00894F29"/>
    <w:rsid w:val="00BE249F"/>
    <w:rsid w:val="027641E9"/>
    <w:rsid w:val="057332A8"/>
    <w:rsid w:val="0F584FF8"/>
    <w:rsid w:val="122F16A4"/>
    <w:rsid w:val="129E2D2E"/>
    <w:rsid w:val="16D24FDB"/>
    <w:rsid w:val="20647C53"/>
    <w:rsid w:val="25B7376D"/>
    <w:rsid w:val="28F4638F"/>
    <w:rsid w:val="2B9C061A"/>
    <w:rsid w:val="2EB91986"/>
    <w:rsid w:val="315C5288"/>
    <w:rsid w:val="3427303B"/>
    <w:rsid w:val="364B450E"/>
    <w:rsid w:val="379C6F17"/>
    <w:rsid w:val="39390DD6"/>
    <w:rsid w:val="39C51E54"/>
    <w:rsid w:val="3CD71818"/>
    <w:rsid w:val="3D8A3804"/>
    <w:rsid w:val="3DB90AD0"/>
    <w:rsid w:val="44AA020E"/>
    <w:rsid w:val="465E209C"/>
    <w:rsid w:val="467E0050"/>
    <w:rsid w:val="485B57D8"/>
    <w:rsid w:val="4A1F377A"/>
    <w:rsid w:val="4DB76443"/>
    <w:rsid w:val="4E2B4C1A"/>
    <w:rsid w:val="502E1169"/>
    <w:rsid w:val="53210A96"/>
    <w:rsid w:val="55F76BF3"/>
    <w:rsid w:val="5BED31E5"/>
    <w:rsid w:val="5C7865A1"/>
    <w:rsid w:val="5CFD0A1E"/>
    <w:rsid w:val="607F1367"/>
    <w:rsid w:val="66AE102E"/>
    <w:rsid w:val="689A2B1D"/>
    <w:rsid w:val="6DDC4468"/>
    <w:rsid w:val="70216298"/>
    <w:rsid w:val="7076338E"/>
    <w:rsid w:val="770D005F"/>
    <w:rsid w:val="7B1B3108"/>
    <w:rsid w:val="7B2B0E22"/>
    <w:rsid w:val="7DD3057F"/>
    <w:rsid w:val="7EAF45E1"/>
    <w:rsid w:val="7F97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1939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qFormat="1"/>
    <w:lsdException w:name="footer" w:qFormat="1"/>
    <w:lsdException w:name="caption" w:uiPriority="35" w:qFormat="1"/>
    <w:lsdException w:name="footnote reference" w:qFormat="1"/>
    <w:lsdException w:name="endnote reference" w:qFormat="1"/>
    <w:lsdException w:name="endnote text" w:qFormat="1"/>
    <w:lsdException w:name="Title" w:semiHidden="0" w:uiPriority="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lang w:val="en-GB" w:eastAsia="zh-CN"/>
    </w:rPr>
  </w:style>
  <w:style w:type="paragraph" w:styleId="Heading1">
    <w:name w:val="heading 1"/>
    <w:qFormat/>
    <w:pPr>
      <w:outlineLvl w:val="0"/>
    </w:pPr>
    <w:rPr>
      <w:rFonts w:eastAsia="Times New Roman"/>
      <w:color w:val="2E74B5"/>
      <w:sz w:val="32"/>
      <w:szCs w:val="32"/>
      <w:lang w:val="en-GB" w:eastAsia="zh-CN"/>
    </w:rPr>
  </w:style>
  <w:style w:type="paragraph" w:styleId="Heading2">
    <w:name w:val="heading 2"/>
    <w:qFormat/>
    <w:pPr>
      <w:outlineLvl w:val="1"/>
    </w:pPr>
    <w:rPr>
      <w:rFonts w:eastAsia="Times New Roman"/>
      <w:color w:val="2E74B5"/>
      <w:sz w:val="26"/>
      <w:szCs w:val="26"/>
      <w:lang w:val="en-GB" w:eastAsia="zh-CN"/>
    </w:rPr>
  </w:style>
  <w:style w:type="paragraph" w:styleId="Heading3">
    <w:name w:val="heading 3"/>
    <w:qFormat/>
    <w:pPr>
      <w:outlineLvl w:val="2"/>
    </w:pPr>
    <w:rPr>
      <w:rFonts w:eastAsia="Times New Roman"/>
      <w:color w:val="1F4D78"/>
      <w:sz w:val="24"/>
      <w:szCs w:val="24"/>
      <w:lang w:val="en-GB" w:eastAsia="zh-CN"/>
    </w:rPr>
  </w:style>
  <w:style w:type="paragraph" w:styleId="Heading4">
    <w:name w:val="heading 4"/>
    <w:qFormat/>
    <w:pPr>
      <w:outlineLvl w:val="3"/>
    </w:pPr>
    <w:rPr>
      <w:rFonts w:eastAsia="Times New Roman"/>
      <w:i/>
      <w:iCs/>
      <w:color w:val="2E74B5"/>
      <w:lang w:val="en-GB" w:eastAsia="zh-CN"/>
    </w:rPr>
  </w:style>
  <w:style w:type="paragraph" w:styleId="Heading5">
    <w:name w:val="heading 5"/>
    <w:qFormat/>
    <w:pPr>
      <w:outlineLvl w:val="4"/>
    </w:pPr>
    <w:rPr>
      <w:rFonts w:eastAsia="Times New Roman"/>
      <w:color w:val="2E74B5"/>
      <w:lang w:val="en-GB" w:eastAsia="zh-CN"/>
    </w:rPr>
  </w:style>
  <w:style w:type="paragraph" w:styleId="Heading6">
    <w:name w:val="heading 6"/>
    <w:qFormat/>
    <w:pPr>
      <w:outlineLvl w:val="5"/>
    </w:pPr>
    <w:rPr>
      <w:rFonts w:eastAsia="Times New Roman"/>
      <w:color w:val="1F4D78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rFonts w:eastAsia="Times New Roman"/>
      <w:sz w:val="56"/>
      <w:szCs w:val="56"/>
      <w:lang w:val="en-GB" w:eastAsia="zh-CN"/>
    </w:rPr>
  </w:style>
  <w:style w:type="paragraph" w:customStyle="1" w:styleId="Strong1">
    <w:name w:val="Strong1"/>
    <w:qFormat/>
    <w:rPr>
      <w:rFonts w:eastAsia="Times New Roman"/>
      <w:b/>
      <w:bCs/>
      <w:lang w:val="en-GB" w:eastAsia="zh-CN"/>
    </w:rPr>
  </w:style>
  <w:style w:type="paragraph" w:styleId="ListParagraph">
    <w:name w:val="List Paragraph"/>
    <w:qFormat/>
    <w:rPr>
      <w:rFonts w:eastAsia="Times New Roman"/>
      <w:lang w:val="en-GB" w:eastAsia="zh-C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NoSpacing">
    <w:name w:val="No Spacing"/>
    <w:uiPriority w:val="1"/>
    <w:qFormat/>
    <w:rPr>
      <w:rFonts w:eastAsia="Times New Roman"/>
      <w:lang w:val="en-GB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qFormat="1"/>
    <w:lsdException w:name="footer" w:qFormat="1"/>
    <w:lsdException w:name="caption" w:uiPriority="35" w:qFormat="1"/>
    <w:lsdException w:name="footnote reference" w:qFormat="1"/>
    <w:lsdException w:name="endnote reference" w:qFormat="1"/>
    <w:lsdException w:name="endnote text" w:qFormat="1"/>
    <w:lsdException w:name="Title" w:semiHidden="0" w:uiPriority="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lang w:val="en-GB" w:eastAsia="zh-CN"/>
    </w:rPr>
  </w:style>
  <w:style w:type="paragraph" w:styleId="Heading1">
    <w:name w:val="heading 1"/>
    <w:qFormat/>
    <w:pPr>
      <w:outlineLvl w:val="0"/>
    </w:pPr>
    <w:rPr>
      <w:rFonts w:eastAsia="Times New Roman"/>
      <w:color w:val="2E74B5"/>
      <w:sz w:val="32"/>
      <w:szCs w:val="32"/>
      <w:lang w:val="en-GB" w:eastAsia="zh-CN"/>
    </w:rPr>
  </w:style>
  <w:style w:type="paragraph" w:styleId="Heading2">
    <w:name w:val="heading 2"/>
    <w:qFormat/>
    <w:pPr>
      <w:outlineLvl w:val="1"/>
    </w:pPr>
    <w:rPr>
      <w:rFonts w:eastAsia="Times New Roman"/>
      <w:color w:val="2E74B5"/>
      <w:sz w:val="26"/>
      <w:szCs w:val="26"/>
      <w:lang w:val="en-GB" w:eastAsia="zh-CN"/>
    </w:rPr>
  </w:style>
  <w:style w:type="paragraph" w:styleId="Heading3">
    <w:name w:val="heading 3"/>
    <w:qFormat/>
    <w:pPr>
      <w:outlineLvl w:val="2"/>
    </w:pPr>
    <w:rPr>
      <w:rFonts w:eastAsia="Times New Roman"/>
      <w:color w:val="1F4D78"/>
      <w:sz w:val="24"/>
      <w:szCs w:val="24"/>
      <w:lang w:val="en-GB" w:eastAsia="zh-CN"/>
    </w:rPr>
  </w:style>
  <w:style w:type="paragraph" w:styleId="Heading4">
    <w:name w:val="heading 4"/>
    <w:qFormat/>
    <w:pPr>
      <w:outlineLvl w:val="3"/>
    </w:pPr>
    <w:rPr>
      <w:rFonts w:eastAsia="Times New Roman"/>
      <w:i/>
      <w:iCs/>
      <w:color w:val="2E74B5"/>
      <w:lang w:val="en-GB" w:eastAsia="zh-CN"/>
    </w:rPr>
  </w:style>
  <w:style w:type="paragraph" w:styleId="Heading5">
    <w:name w:val="heading 5"/>
    <w:qFormat/>
    <w:pPr>
      <w:outlineLvl w:val="4"/>
    </w:pPr>
    <w:rPr>
      <w:rFonts w:eastAsia="Times New Roman"/>
      <w:color w:val="2E74B5"/>
      <w:lang w:val="en-GB" w:eastAsia="zh-CN"/>
    </w:rPr>
  </w:style>
  <w:style w:type="paragraph" w:styleId="Heading6">
    <w:name w:val="heading 6"/>
    <w:qFormat/>
    <w:pPr>
      <w:outlineLvl w:val="5"/>
    </w:pPr>
    <w:rPr>
      <w:rFonts w:eastAsia="Times New Roman"/>
      <w:color w:val="1F4D78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rFonts w:eastAsia="Times New Roman"/>
      <w:sz w:val="56"/>
      <w:szCs w:val="56"/>
      <w:lang w:val="en-GB" w:eastAsia="zh-CN"/>
    </w:rPr>
  </w:style>
  <w:style w:type="paragraph" w:customStyle="1" w:styleId="Strong1">
    <w:name w:val="Strong1"/>
    <w:qFormat/>
    <w:rPr>
      <w:rFonts w:eastAsia="Times New Roman"/>
      <w:b/>
      <w:bCs/>
      <w:lang w:val="en-GB" w:eastAsia="zh-CN"/>
    </w:rPr>
  </w:style>
  <w:style w:type="paragraph" w:styleId="ListParagraph">
    <w:name w:val="List Paragraph"/>
    <w:qFormat/>
    <w:rPr>
      <w:rFonts w:eastAsia="Times New Roman"/>
      <w:lang w:val="en-GB" w:eastAsia="zh-C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NoSpacing">
    <w:name w:val="No Spacing"/>
    <w:uiPriority w:val="1"/>
    <w:qFormat/>
    <w:rPr>
      <w:rFonts w:eastAsia="Times New Roman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1179</Words>
  <Characters>6724</Characters>
  <Application>Microsoft Office Word</Application>
  <DocSecurity>0</DocSecurity>
  <Lines>56</Lines>
  <Paragraphs>15</Paragraphs>
  <ScaleCrop>false</ScaleCrop>
  <Company/>
  <LinksUpToDate>false</LinksUpToDate>
  <CharactersWithSpaces>7888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NAMANGA SECONDARY</cp:lastModifiedBy>
  <cp:revision>2</cp:revision>
  <dcterms:created xsi:type="dcterms:W3CDTF">2026-06-12T10:31:00Z</dcterms:created>
  <dcterms:modified xsi:type="dcterms:W3CDTF">2026-06-12T10:31:00Z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F0E2B149534A4594AB7833C202648EC2_13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