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9015" w14:textId="77777777" w:rsidR="00FB5FC0" w:rsidRPr="00E64C1E" w:rsidRDefault="00FB5FC0">
      <w:pPr>
        <w:rPr>
          <w:rFonts w:ascii="Times New Roman" w:hAnsi="Times New Roman" w:cs="Times New Roman"/>
          <w:sz w:val="24"/>
          <w:szCs w:val="24"/>
        </w:rPr>
      </w:pPr>
    </w:p>
    <w:p w14:paraId="7EAC51CA" w14:textId="77777777" w:rsidR="00E23304" w:rsidRDefault="00E23304" w:rsidP="00E23304">
      <w:pPr>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1E396A2C" wp14:editId="6FAFE786">
            <wp:simplePos x="0" y="0"/>
            <wp:positionH relativeFrom="margin">
              <wp:posOffset>5353050</wp:posOffset>
            </wp:positionH>
            <wp:positionV relativeFrom="margin">
              <wp:posOffset>222250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0498A286" wp14:editId="6E9F9D0F">
            <wp:simplePos x="0" y="0"/>
            <wp:positionH relativeFrom="margin">
              <wp:align>left</wp:align>
            </wp:positionH>
            <wp:positionV relativeFrom="margin">
              <wp:posOffset>127000</wp:posOffset>
            </wp:positionV>
            <wp:extent cx="793115" cy="911225"/>
            <wp:effectExtent l="0" t="0" r="6985" b="3175"/>
            <wp:wrapNone/>
            <wp:docPr id="1058532247" name="Picture 1058532247"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33CABF40" w14:textId="77777777" w:rsidR="00E23304" w:rsidRDefault="00E23304" w:rsidP="00E23304">
      <w:pPr>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0417C050" w14:textId="77777777" w:rsidR="00E23304" w:rsidRDefault="00E23304" w:rsidP="00E23304">
      <w:pPr>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4F7BBABE" w14:textId="77777777" w:rsidR="00301242" w:rsidRDefault="00301242" w:rsidP="00301242">
      <w:pPr>
        <w:jc w:val="center"/>
        <w:rPr>
          <w:rFonts w:ascii="Times New Roman" w:hAnsi="Times New Roman"/>
          <w:b/>
          <w:sz w:val="24"/>
          <w:szCs w:val="24"/>
        </w:rPr>
      </w:pPr>
    </w:p>
    <w:p w14:paraId="58B7EA2E" w14:textId="77777777" w:rsidR="00301242" w:rsidRDefault="00301242" w:rsidP="00301242">
      <w:pPr>
        <w:jc w:val="center"/>
        <w:rPr>
          <w:rFonts w:ascii="Times New Roman" w:hAnsi="Times New Roman"/>
          <w:b/>
          <w:sz w:val="24"/>
          <w:szCs w:val="24"/>
        </w:rPr>
      </w:pPr>
    </w:p>
    <w:p w14:paraId="229FDAC7" w14:textId="77777777" w:rsidR="00301242" w:rsidRDefault="00301242" w:rsidP="00301242">
      <w:pPr>
        <w:jc w:val="center"/>
        <w:rPr>
          <w:rFonts w:ascii="Times New Roman" w:hAnsi="Times New Roman"/>
          <w:b/>
          <w:sz w:val="24"/>
          <w:szCs w:val="24"/>
        </w:rPr>
      </w:pPr>
    </w:p>
    <w:p w14:paraId="6998C5A1" w14:textId="77777777" w:rsidR="00301242" w:rsidRDefault="00301242" w:rsidP="00301242">
      <w:pPr>
        <w:jc w:val="center"/>
        <w:rPr>
          <w:rFonts w:ascii="Times New Roman" w:hAnsi="Times New Roman"/>
          <w:b/>
          <w:sz w:val="24"/>
          <w:szCs w:val="24"/>
        </w:rPr>
      </w:pPr>
    </w:p>
    <w:p w14:paraId="24E29A51" w14:textId="77777777" w:rsidR="00301242" w:rsidRDefault="00301242" w:rsidP="00301242">
      <w:pPr>
        <w:jc w:val="center"/>
        <w:rPr>
          <w:rFonts w:ascii="Times New Roman" w:hAnsi="Times New Roman"/>
          <w:b/>
          <w:sz w:val="24"/>
          <w:szCs w:val="24"/>
        </w:rPr>
      </w:pPr>
      <w:r>
        <w:rPr>
          <w:rFonts w:ascii="Times New Roman" w:hAnsi="Times New Roman"/>
          <w:b/>
          <w:sz w:val="24"/>
          <w:szCs w:val="24"/>
        </w:rPr>
        <w:t xml:space="preserve">FORM ONE ANNUAL EXAMINATION  </w:t>
      </w:r>
    </w:p>
    <w:p w14:paraId="0246C2BC" w14:textId="4353D9C0" w:rsidR="00D40903" w:rsidRPr="00E64C1E" w:rsidRDefault="00D40903" w:rsidP="00E64C1E">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013 GEOGRAPHY</w:t>
      </w:r>
    </w:p>
    <w:p w14:paraId="5E4BAFA5" w14:textId="47ECF53C" w:rsidR="00923BB2" w:rsidRPr="00E64C1E" w:rsidRDefault="00923BB2" w:rsidP="00E64C1E">
      <w:pPr>
        <w:pBdr>
          <w:bottom w:val="double" w:sz="4" w:space="1" w:color="auto"/>
        </w:pBdr>
        <w:contextualSpacing/>
        <w:jc w:val="center"/>
        <w:rPr>
          <w:rFonts w:ascii="Times New Roman" w:hAnsi="Times New Roman" w:cs="Times New Roman"/>
          <w:b/>
          <w:color w:val="EE0000"/>
          <w:sz w:val="24"/>
          <w:szCs w:val="24"/>
        </w:rPr>
      </w:pPr>
      <w:r w:rsidRPr="00E64C1E">
        <w:rPr>
          <w:rFonts w:ascii="Times New Roman" w:hAnsi="Times New Roman" w:cs="Times New Roman"/>
          <w:b/>
          <w:color w:val="EE0000"/>
          <w:spacing w:val="-4"/>
          <w:sz w:val="24"/>
          <w:szCs w:val="24"/>
        </w:rPr>
        <w:t>MARKING SCHEME</w:t>
      </w:r>
      <w:r w:rsidR="00E64C1E" w:rsidRPr="00E64C1E">
        <w:rPr>
          <w:rFonts w:ascii="Times New Roman" w:hAnsi="Times New Roman" w:cs="Times New Roman"/>
          <w:b/>
          <w:color w:val="EE0000"/>
          <w:spacing w:val="-4"/>
          <w:sz w:val="24"/>
          <w:szCs w:val="24"/>
        </w:rPr>
        <w:t xml:space="preserve"> </w:t>
      </w:r>
      <w:r w:rsidR="00E23304">
        <w:rPr>
          <w:rFonts w:ascii="Times New Roman" w:hAnsi="Times New Roman" w:cs="Times New Roman"/>
          <w:b/>
          <w:color w:val="EE0000"/>
          <w:spacing w:val="-4"/>
          <w:sz w:val="24"/>
          <w:szCs w:val="24"/>
        </w:rPr>
        <w:t xml:space="preserve">NOVEMBER </w:t>
      </w:r>
      <w:r w:rsidR="00E64C1E" w:rsidRPr="00E64C1E">
        <w:rPr>
          <w:rFonts w:ascii="Times New Roman" w:hAnsi="Times New Roman" w:cs="Times New Roman"/>
          <w:b/>
          <w:color w:val="EE0000"/>
          <w:spacing w:val="-4"/>
          <w:sz w:val="24"/>
          <w:szCs w:val="24"/>
        </w:rPr>
        <w:t>2025</w:t>
      </w:r>
    </w:p>
    <w:p w14:paraId="189E244F" w14:textId="77777777" w:rsidR="00765B62" w:rsidRPr="00E64C1E" w:rsidRDefault="00765B62">
      <w:pPr>
        <w:pStyle w:val="BodyText"/>
        <w:rPr>
          <w:rFonts w:ascii="Times New Roman" w:hAnsi="Times New Roman" w:cs="Times New Roman"/>
          <w:b/>
        </w:rPr>
      </w:pPr>
    </w:p>
    <w:p w14:paraId="7D50ACCC" w14:textId="6254CBD1" w:rsidR="00765B62" w:rsidRPr="00E64C1E" w:rsidRDefault="00E8128D" w:rsidP="00E8128D">
      <w:pPr>
        <w:pStyle w:val="BodyText"/>
        <w:spacing w:before="50"/>
        <w:jc w:val="center"/>
        <w:rPr>
          <w:rFonts w:ascii="Times New Roman" w:hAnsi="Times New Roman" w:cs="Times New Roman"/>
          <w:b/>
        </w:rPr>
      </w:pPr>
      <w:r w:rsidRPr="00E64C1E">
        <w:rPr>
          <w:rFonts w:ascii="Times New Roman" w:hAnsi="Times New Roman" w:cs="Times New Roman"/>
          <w:b/>
        </w:rPr>
        <w:t>SECTION A (1</w:t>
      </w:r>
      <w:r w:rsidR="00F42947" w:rsidRPr="00E64C1E">
        <w:rPr>
          <w:rFonts w:ascii="Times New Roman" w:hAnsi="Times New Roman" w:cs="Times New Roman"/>
          <w:b/>
        </w:rPr>
        <w:t>5</w:t>
      </w:r>
      <w:r w:rsidRPr="00E64C1E">
        <w:rPr>
          <w:rFonts w:ascii="Times New Roman" w:hAnsi="Times New Roman" w:cs="Times New Roman"/>
          <w:b/>
        </w:rPr>
        <w:t xml:space="preserve"> MARKS)</w:t>
      </w:r>
    </w:p>
    <w:p w14:paraId="1B021C40" w14:textId="1580117A" w:rsidR="00FD565B" w:rsidRPr="008B5210" w:rsidRDefault="00FD565B">
      <w:pPr>
        <w:pStyle w:val="ListParagraph"/>
        <w:numPr>
          <w:ilvl w:val="0"/>
          <w:numId w:val="6"/>
        </w:numPr>
        <w:ind w:left="540"/>
        <w:rPr>
          <w:rFonts w:ascii="Times New Roman" w:hAnsi="Times New Roman" w:cs="Times New Roman"/>
          <w:sz w:val="24"/>
          <w:szCs w:val="24"/>
        </w:rPr>
      </w:pPr>
      <w:bookmarkStart w:id="0" w:name="_Hlk203944858"/>
    </w:p>
    <w:tbl>
      <w:tblPr>
        <w:tblStyle w:val="TableGrid"/>
        <w:tblW w:w="0" w:type="auto"/>
        <w:tblInd w:w="378" w:type="dxa"/>
        <w:tblLook w:val="04A0" w:firstRow="1" w:lastRow="0" w:firstColumn="1" w:lastColumn="0" w:noHBand="0" w:noVBand="1"/>
      </w:tblPr>
      <w:tblGrid>
        <w:gridCol w:w="601"/>
        <w:gridCol w:w="659"/>
        <w:gridCol w:w="720"/>
        <w:gridCol w:w="630"/>
        <w:gridCol w:w="630"/>
        <w:gridCol w:w="540"/>
        <w:gridCol w:w="630"/>
        <w:gridCol w:w="630"/>
        <w:gridCol w:w="630"/>
        <w:gridCol w:w="630"/>
      </w:tblGrid>
      <w:tr w:rsidR="00FD565B" w:rsidRPr="00E64C1E" w14:paraId="2BD06FDB" w14:textId="77777777" w:rsidTr="000B1BDA">
        <w:tc>
          <w:tcPr>
            <w:tcW w:w="601" w:type="dxa"/>
          </w:tcPr>
          <w:p w14:paraId="3B028CC1" w14:textId="2CC5E067"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w:t>
            </w:r>
          </w:p>
        </w:tc>
        <w:tc>
          <w:tcPr>
            <w:tcW w:w="659" w:type="dxa"/>
          </w:tcPr>
          <w:p w14:paraId="6BDEA938" w14:textId="0249B92C"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ii</w:t>
            </w:r>
          </w:p>
        </w:tc>
        <w:tc>
          <w:tcPr>
            <w:tcW w:w="720" w:type="dxa"/>
          </w:tcPr>
          <w:p w14:paraId="580EB2C4" w14:textId="10AE2A0B"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iii</w:t>
            </w:r>
          </w:p>
        </w:tc>
        <w:tc>
          <w:tcPr>
            <w:tcW w:w="630" w:type="dxa"/>
          </w:tcPr>
          <w:p w14:paraId="46ECF8EC" w14:textId="13B3E97C"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iv</w:t>
            </w:r>
          </w:p>
        </w:tc>
        <w:tc>
          <w:tcPr>
            <w:tcW w:w="630" w:type="dxa"/>
          </w:tcPr>
          <w:p w14:paraId="0C1648E9" w14:textId="40603238"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v</w:t>
            </w:r>
          </w:p>
        </w:tc>
        <w:tc>
          <w:tcPr>
            <w:tcW w:w="540" w:type="dxa"/>
          </w:tcPr>
          <w:p w14:paraId="4DF7B795" w14:textId="7490C5DA"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vi</w:t>
            </w:r>
          </w:p>
        </w:tc>
        <w:tc>
          <w:tcPr>
            <w:tcW w:w="630" w:type="dxa"/>
          </w:tcPr>
          <w:p w14:paraId="334ABE06" w14:textId="213FC8B0"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vii</w:t>
            </w:r>
          </w:p>
        </w:tc>
        <w:tc>
          <w:tcPr>
            <w:tcW w:w="630" w:type="dxa"/>
          </w:tcPr>
          <w:p w14:paraId="5568BF6D" w14:textId="30AE4E3B"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viii</w:t>
            </w:r>
          </w:p>
        </w:tc>
        <w:tc>
          <w:tcPr>
            <w:tcW w:w="630" w:type="dxa"/>
          </w:tcPr>
          <w:p w14:paraId="2E848ADF" w14:textId="424E7585"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ix</w:t>
            </w:r>
          </w:p>
        </w:tc>
        <w:tc>
          <w:tcPr>
            <w:tcW w:w="630" w:type="dxa"/>
          </w:tcPr>
          <w:p w14:paraId="2DD0516C" w14:textId="1947A4FC" w:rsidR="00FD565B"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x</w:t>
            </w:r>
          </w:p>
        </w:tc>
      </w:tr>
      <w:tr w:rsidR="00FD565B" w:rsidRPr="00E64C1E" w14:paraId="09641B91" w14:textId="77777777" w:rsidTr="000B1BDA">
        <w:tc>
          <w:tcPr>
            <w:tcW w:w="601" w:type="dxa"/>
          </w:tcPr>
          <w:p w14:paraId="765FF34E" w14:textId="4C2B542C" w:rsidR="00FD565B" w:rsidRPr="00E64C1E" w:rsidRDefault="00404864">
            <w:pPr>
              <w:rPr>
                <w:rFonts w:ascii="Times New Roman" w:hAnsi="Times New Roman" w:cs="Times New Roman"/>
                <w:sz w:val="24"/>
                <w:szCs w:val="24"/>
              </w:rPr>
            </w:pPr>
            <w:r w:rsidRPr="00E64C1E">
              <w:rPr>
                <w:rFonts w:ascii="Times New Roman" w:hAnsi="Times New Roman" w:cs="Times New Roman"/>
                <w:sz w:val="24"/>
                <w:szCs w:val="24"/>
              </w:rPr>
              <w:t>D</w:t>
            </w:r>
          </w:p>
        </w:tc>
        <w:tc>
          <w:tcPr>
            <w:tcW w:w="659" w:type="dxa"/>
          </w:tcPr>
          <w:p w14:paraId="5A05F3DE" w14:textId="146A7294" w:rsidR="00FB5FC0" w:rsidRPr="00E64C1E" w:rsidRDefault="00746C61" w:rsidP="00746C61">
            <w:pPr>
              <w:rPr>
                <w:rFonts w:ascii="Times New Roman" w:hAnsi="Times New Roman" w:cs="Times New Roman"/>
                <w:sz w:val="24"/>
                <w:szCs w:val="24"/>
              </w:rPr>
            </w:pPr>
            <w:r w:rsidRPr="00E64C1E">
              <w:rPr>
                <w:rFonts w:ascii="Times New Roman" w:hAnsi="Times New Roman" w:cs="Times New Roman"/>
                <w:sz w:val="24"/>
                <w:szCs w:val="24"/>
              </w:rPr>
              <w:t>B</w:t>
            </w:r>
          </w:p>
        </w:tc>
        <w:tc>
          <w:tcPr>
            <w:tcW w:w="720" w:type="dxa"/>
          </w:tcPr>
          <w:p w14:paraId="3169614B" w14:textId="6C910E9E" w:rsidR="00FD565B" w:rsidRPr="00E64C1E" w:rsidRDefault="00FB5FC0">
            <w:pPr>
              <w:rPr>
                <w:rFonts w:ascii="Times New Roman" w:hAnsi="Times New Roman" w:cs="Times New Roman"/>
                <w:sz w:val="24"/>
                <w:szCs w:val="24"/>
              </w:rPr>
            </w:pPr>
            <w:r w:rsidRPr="00E64C1E">
              <w:rPr>
                <w:rFonts w:ascii="Times New Roman" w:hAnsi="Times New Roman" w:cs="Times New Roman"/>
                <w:sz w:val="24"/>
                <w:szCs w:val="24"/>
              </w:rPr>
              <w:t xml:space="preserve">     </w:t>
            </w:r>
            <w:r w:rsidR="00456664" w:rsidRPr="00E64C1E">
              <w:rPr>
                <w:rFonts w:ascii="Times New Roman" w:hAnsi="Times New Roman" w:cs="Times New Roman"/>
                <w:sz w:val="24"/>
                <w:szCs w:val="24"/>
              </w:rPr>
              <w:t>D</w:t>
            </w:r>
          </w:p>
        </w:tc>
        <w:tc>
          <w:tcPr>
            <w:tcW w:w="630" w:type="dxa"/>
          </w:tcPr>
          <w:p w14:paraId="32C64553" w14:textId="11C18BFD" w:rsidR="00FD565B" w:rsidRPr="00E64C1E" w:rsidRDefault="00456664">
            <w:pPr>
              <w:rPr>
                <w:rFonts w:ascii="Times New Roman" w:hAnsi="Times New Roman" w:cs="Times New Roman"/>
                <w:sz w:val="24"/>
                <w:szCs w:val="24"/>
              </w:rPr>
            </w:pPr>
            <w:r w:rsidRPr="00E64C1E">
              <w:rPr>
                <w:rFonts w:ascii="Times New Roman" w:hAnsi="Times New Roman" w:cs="Times New Roman"/>
                <w:sz w:val="24"/>
                <w:szCs w:val="24"/>
              </w:rPr>
              <w:t>B</w:t>
            </w:r>
          </w:p>
        </w:tc>
        <w:tc>
          <w:tcPr>
            <w:tcW w:w="630" w:type="dxa"/>
          </w:tcPr>
          <w:p w14:paraId="7B5E5B23" w14:textId="0C8C6F2C" w:rsidR="00FD565B" w:rsidRPr="00E64C1E" w:rsidRDefault="00456664">
            <w:pPr>
              <w:rPr>
                <w:rFonts w:ascii="Times New Roman" w:hAnsi="Times New Roman" w:cs="Times New Roman"/>
                <w:sz w:val="24"/>
                <w:szCs w:val="24"/>
              </w:rPr>
            </w:pPr>
            <w:r w:rsidRPr="00E64C1E">
              <w:rPr>
                <w:rFonts w:ascii="Times New Roman" w:hAnsi="Times New Roman" w:cs="Times New Roman"/>
                <w:sz w:val="24"/>
                <w:szCs w:val="24"/>
              </w:rPr>
              <w:t>A</w:t>
            </w:r>
          </w:p>
        </w:tc>
        <w:tc>
          <w:tcPr>
            <w:tcW w:w="540" w:type="dxa"/>
          </w:tcPr>
          <w:p w14:paraId="6DDB53AF" w14:textId="25B87AB7" w:rsidR="00FD565B" w:rsidRPr="00E64C1E" w:rsidRDefault="00456664">
            <w:pPr>
              <w:rPr>
                <w:rFonts w:ascii="Times New Roman" w:hAnsi="Times New Roman" w:cs="Times New Roman"/>
                <w:sz w:val="24"/>
                <w:szCs w:val="24"/>
              </w:rPr>
            </w:pPr>
            <w:r w:rsidRPr="00E64C1E">
              <w:rPr>
                <w:rFonts w:ascii="Times New Roman" w:hAnsi="Times New Roman" w:cs="Times New Roman"/>
                <w:sz w:val="24"/>
                <w:szCs w:val="24"/>
              </w:rPr>
              <w:t>B</w:t>
            </w:r>
          </w:p>
        </w:tc>
        <w:tc>
          <w:tcPr>
            <w:tcW w:w="630" w:type="dxa"/>
          </w:tcPr>
          <w:p w14:paraId="12265817" w14:textId="78DE8746" w:rsidR="00FD565B" w:rsidRPr="00E64C1E" w:rsidRDefault="00456664">
            <w:pPr>
              <w:rPr>
                <w:rFonts w:ascii="Times New Roman" w:hAnsi="Times New Roman" w:cs="Times New Roman"/>
                <w:sz w:val="24"/>
                <w:szCs w:val="24"/>
              </w:rPr>
            </w:pPr>
            <w:r w:rsidRPr="00E64C1E">
              <w:rPr>
                <w:rFonts w:ascii="Times New Roman" w:hAnsi="Times New Roman" w:cs="Times New Roman"/>
                <w:sz w:val="24"/>
                <w:szCs w:val="24"/>
              </w:rPr>
              <w:t>A</w:t>
            </w:r>
          </w:p>
        </w:tc>
        <w:tc>
          <w:tcPr>
            <w:tcW w:w="630" w:type="dxa"/>
          </w:tcPr>
          <w:p w14:paraId="640E130A" w14:textId="561D7D5D" w:rsidR="00FD565B" w:rsidRPr="00E64C1E" w:rsidRDefault="00456664">
            <w:pPr>
              <w:rPr>
                <w:rFonts w:ascii="Times New Roman" w:hAnsi="Times New Roman" w:cs="Times New Roman"/>
                <w:sz w:val="24"/>
                <w:szCs w:val="24"/>
              </w:rPr>
            </w:pPr>
            <w:r w:rsidRPr="00E64C1E">
              <w:rPr>
                <w:rFonts w:ascii="Times New Roman" w:hAnsi="Times New Roman" w:cs="Times New Roman"/>
                <w:sz w:val="24"/>
                <w:szCs w:val="24"/>
              </w:rPr>
              <w:t>B</w:t>
            </w:r>
          </w:p>
        </w:tc>
        <w:tc>
          <w:tcPr>
            <w:tcW w:w="630" w:type="dxa"/>
          </w:tcPr>
          <w:p w14:paraId="0AFD58AD" w14:textId="648EC4ED" w:rsidR="00FD565B" w:rsidRPr="00E64C1E" w:rsidRDefault="00315971">
            <w:pPr>
              <w:rPr>
                <w:rFonts w:ascii="Times New Roman" w:hAnsi="Times New Roman" w:cs="Times New Roman"/>
                <w:sz w:val="24"/>
                <w:szCs w:val="24"/>
              </w:rPr>
            </w:pPr>
            <w:r w:rsidRPr="00E64C1E">
              <w:rPr>
                <w:rFonts w:ascii="Times New Roman" w:hAnsi="Times New Roman" w:cs="Times New Roman"/>
                <w:sz w:val="24"/>
                <w:szCs w:val="24"/>
              </w:rPr>
              <w:t>A</w:t>
            </w:r>
          </w:p>
        </w:tc>
        <w:tc>
          <w:tcPr>
            <w:tcW w:w="630" w:type="dxa"/>
          </w:tcPr>
          <w:p w14:paraId="343FA9DC" w14:textId="1ECC7A54" w:rsidR="00FD565B" w:rsidRPr="00E64C1E" w:rsidRDefault="00802D58">
            <w:pPr>
              <w:rPr>
                <w:rFonts w:ascii="Times New Roman" w:hAnsi="Times New Roman" w:cs="Times New Roman"/>
                <w:sz w:val="24"/>
                <w:szCs w:val="24"/>
              </w:rPr>
            </w:pPr>
            <w:r w:rsidRPr="00E64C1E">
              <w:rPr>
                <w:rFonts w:ascii="Times New Roman" w:hAnsi="Times New Roman" w:cs="Times New Roman"/>
                <w:sz w:val="24"/>
                <w:szCs w:val="24"/>
              </w:rPr>
              <w:t>B</w:t>
            </w:r>
          </w:p>
        </w:tc>
      </w:tr>
    </w:tbl>
    <w:p w14:paraId="7E965CAA" w14:textId="0744E497" w:rsidR="00776C6D" w:rsidRPr="008B5210" w:rsidRDefault="00776C6D">
      <w:pPr>
        <w:pStyle w:val="ListParagraph"/>
        <w:numPr>
          <w:ilvl w:val="0"/>
          <w:numId w:val="6"/>
        </w:numPr>
        <w:ind w:left="540"/>
        <w:rPr>
          <w:rFonts w:ascii="Times New Roman" w:hAnsi="Times New Roman" w:cs="Times New Roman"/>
          <w:sz w:val="24"/>
          <w:szCs w:val="24"/>
        </w:rPr>
      </w:pPr>
    </w:p>
    <w:tbl>
      <w:tblPr>
        <w:tblStyle w:val="TableGrid"/>
        <w:tblW w:w="0" w:type="auto"/>
        <w:tblInd w:w="378" w:type="dxa"/>
        <w:tblLook w:val="04A0" w:firstRow="1" w:lastRow="0" w:firstColumn="1" w:lastColumn="0" w:noHBand="0" w:noVBand="1"/>
      </w:tblPr>
      <w:tblGrid>
        <w:gridCol w:w="630"/>
        <w:gridCol w:w="630"/>
        <w:gridCol w:w="720"/>
        <w:gridCol w:w="630"/>
        <w:gridCol w:w="630"/>
      </w:tblGrid>
      <w:tr w:rsidR="008B5210" w:rsidRPr="00E64C1E" w14:paraId="0BED2C3A" w14:textId="77777777" w:rsidTr="00A321F7">
        <w:tc>
          <w:tcPr>
            <w:tcW w:w="630" w:type="dxa"/>
          </w:tcPr>
          <w:p w14:paraId="696DEBCD" w14:textId="2D3A6545"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w:t>
            </w:r>
          </w:p>
        </w:tc>
        <w:tc>
          <w:tcPr>
            <w:tcW w:w="630" w:type="dxa"/>
          </w:tcPr>
          <w:p w14:paraId="38FC1607" w14:textId="59974775"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ii</w:t>
            </w:r>
          </w:p>
        </w:tc>
        <w:tc>
          <w:tcPr>
            <w:tcW w:w="720" w:type="dxa"/>
          </w:tcPr>
          <w:p w14:paraId="39E5DC5E" w14:textId="7B56B2CE"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iii</w:t>
            </w:r>
          </w:p>
        </w:tc>
        <w:tc>
          <w:tcPr>
            <w:tcW w:w="630" w:type="dxa"/>
          </w:tcPr>
          <w:p w14:paraId="4243C31D" w14:textId="23045CD9"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iv</w:t>
            </w:r>
          </w:p>
        </w:tc>
        <w:tc>
          <w:tcPr>
            <w:tcW w:w="630" w:type="dxa"/>
          </w:tcPr>
          <w:p w14:paraId="3CA0F585" w14:textId="0E4A788D"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v</w:t>
            </w:r>
          </w:p>
        </w:tc>
      </w:tr>
      <w:tr w:rsidR="008B5210" w:rsidRPr="00E64C1E" w14:paraId="16EA3E92" w14:textId="77777777" w:rsidTr="00A321F7">
        <w:tc>
          <w:tcPr>
            <w:tcW w:w="630" w:type="dxa"/>
          </w:tcPr>
          <w:p w14:paraId="24C664BE" w14:textId="274E545E"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A</w:t>
            </w:r>
          </w:p>
        </w:tc>
        <w:tc>
          <w:tcPr>
            <w:tcW w:w="630" w:type="dxa"/>
          </w:tcPr>
          <w:p w14:paraId="6A13A549" w14:textId="4D9AFDDF"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H</w:t>
            </w:r>
          </w:p>
        </w:tc>
        <w:tc>
          <w:tcPr>
            <w:tcW w:w="720" w:type="dxa"/>
          </w:tcPr>
          <w:p w14:paraId="0EB8E0AD" w14:textId="759123C2"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F</w:t>
            </w:r>
          </w:p>
        </w:tc>
        <w:tc>
          <w:tcPr>
            <w:tcW w:w="630" w:type="dxa"/>
          </w:tcPr>
          <w:p w14:paraId="659009B0" w14:textId="498DF97A"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E</w:t>
            </w:r>
          </w:p>
        </w:tc>
        <w:tc>
          <w:tcPr>
            <w:tcW w:w="630" w:type="dxa"/>
          </w:tcPr>
          <w:p w14:paraId="61D091A8" w14:textId="6D14ED8E" w:rsidR="008B5210" w:rsidRPr="00E64C1E" w:rsidRDefault="008B5210">
            <w:pPr>
              <w:rPr>
                <w:rFonts w:ascii="Times New Roman" w:hAnsi="Times New Roman" w:cs="Times New Roman"/>
                <w:sz w:val="24"/>
                <w:szCs w:val="24"/>
              </w:rPr>
            </w:pPr>
            <w:r w:rsidRPr="00E64C1E">
              <w:rPr>
                <w:rFonts w:ascii="Times New Roman" w:hAnsi="Times New Roman" w:cs="Times New Roman"/>
                <w:sz w:val="24"/>
                <w:szCs w:val="24"/>
              </w:rPr>
              <w:t>C</w:t>
            </w:r>
          </w:p>
        </w:tc>
      </w:tr>
    </w:tbl>
    <w:p w14:paraId="4941E126" w14:textId="77777777" w:rsidR="00E8128D" w:rsidRPr="00E64C1E" w:rsidRDefault="00E8128D">
      <w:pPr>
        <w:rPr>
          <w:rFonts w:ascii="Times New Roman" w:hAnsi="Times New Roman" w:cs="Times New Roman"/>
          <w:sz w:val="24"/>
          <w:szCs w:val="24"/>
        </w:rPr>
      </w:pPr>
    </w:p>
    <w:p w14:paraId="0B455EA5" w14:textId="3B3B964D" w:rsidR="007C3FEC" w:rsidRPr="00E64C1E" w:rsidRDefault="00E8128D" w:rsidP="002E6F33">
      <w:pPr>
        <w:jc w:val="center"/>
        <w:rPr>
          <w:rFonts w:ascii="Times New Roman" w:hAnsi="Times New Roman" w:cs="Times New Roman"/>
          <w:b/>
          <w:sz w:val="24"/>
          <w:szCs w:val="24"/>
        </w:rPr>
      </w:pPr>
      <w:r w:rsidRPr="00E64C1E">
        <w:rPr>
          <w:rFonts w:ascii="Times New Roman" w:hAnsi="Times New Roman" w:cs="Times New Roman"/>
          <w:b/>
          <w:sz w:val="24"/>
          <w:szCs w:val="24"/>
        </w:rPr>
        <w:t>SECTION B (</w:t>
      </w:r>
      <w:r w:rsidR="00A07A28" w:rsidRPr="00E64C1E">
        <w:rPr>
          <w:rFonts w:ascii="Times New Roman" w:hAnsi="Times New Roman" w:cs="Times New Roman"/>
          <w:b/>
          <w:sz w:val="24"/>
          <w:szCs w:val="24"/>
        </w:rPr>
        <w:t>70</w:t>
      </w:r>
      <w:r w:rsidRPr="00E64C1E">
        <w:rPr>
          <w:rFonts w:ascii="Times New Roman" w:hAnsi="Times New Roman" w:cs="Times New Roman"/>
          <w:b/>
          <w:sz w:val="24"/>
          <w:szCs w:val="24"/>
        </w:rPr>
        <w:t xml:space="preserve"> MARKS)</w:t>
      </w:r>
    </w:p>
    <w:p w14:paraId="394D2DCE" w14:textId="47583456" w:rsidR="007C3FEC" w:rsidRPr="002E6F33" w:rsidRDefault="00395C50">
      <w:pPr>
        <w:pStyle w:val="ListParagraph"/>
        <w:numPr>
          <w:ilvl w:val="0"/>
          <w:numId w:val="6"/>
        </w:numPr>
        <w:tabs>
          <w:tab w:val="left" w:pos="540"/>
          <w:tab w:val="left" w:pos="900"/>
        </w:tabs>
        <w:ind w:left="810" w:hanging="63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(a)</w:t>
      </w:r>
      <w:r w:rsidR="007C3FEC" w:rsidRPr="008B5210">
        <w:rPr>
          <w:rFonts w:ascii="Times New Roman" w:eastAsiaTheme="minorHAnsi" w:hAnsi="Times New Roman" w:cs="Times New Roman"/>
          <w:color w:val="000000"/>
          <w:sz w:val="24"/>
          <w:szCs w:val="24"/>
        </w:rPr>
        <w:t>.</w:t>
      </w:r>
      <w:r w:rsidR="007C3FEC" w:rsidRPr="008B5210">
        <w:rPr>
          <w:rFonts w:ascii="Times New Roman" w:eastAsiaTheme="minorHAnsi" w:hAnsi="Times New Roman" w:cs="Times New Roman"/>
          <w:color w:val="000000"/>
          <w:sz w:val="24"/>
          <w:szCs w:val="24"/>
        </w:rPr>
        <w:tab/>
      </w:r>
      <w:r w:rsidR="00E94D7A" w:rsidRPr="008B5210">
        <w:rPr>
          <w:rFonts w:ascii="Times New Roman" w:eastAsiaTheme="minorHAnsi" w:hAnsi="Times New Roman" w:cs="Times New Roman"/>
          <w:color w:val="000000"/>
          <w:sz w:val="24"/>
          <w:szCs w:val="24"/>
        </w:rPr>
        <w:t>land cools down faster than the sea, creating cooler, denser air over the land and warmer, less dense air over the sea. This difference in temperature and density results in high pressure over the land and low pressure over the water, causing the cooler land air to flow offshore towards the warmer, low-pressure area over the sea</w:t>
      </w:r>
    </w:p>
    <w:p w14:paraId="14795A62" w14:textId="0A48EF84" w:rsidR="00E94D7A" w:rsidRPr="00E64C1E" w:rsidRDefault="00395C50" w:rsidP="002E6F33">
      <w:pPr>
        <w:ind w:left="900" w:hanging="36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(b)</w:t>
      </w:r>
      <w:r w:rsidR="007C3FEC" w:rsidRPr="00E64C1E">
        <w:rPr>
          <w:rFonts w:ascii="Times New Roman" w:eastAsiaTheme="minorHAnsi" w:hAnsi="Times New Roman" w:cs="Times New Roman"/>
          <w:color w:val="000000"/>
          <w:sz w:val="24"/>
          <w:szCs w:val="24"/>
        </w:rPr>
        <w:t xml:space="preserve"> </w:t>
      </w:r>
      <w:r w:rsidR="007C3FEC" w:rsidRPr="00E64C1E">
        <w:rPr>
          <w:rFonts w:ascii="Times New Roman" w:eastAsiaTheme="minorHAnsi" w:hAnsi="Times New Roman" w:cs="Times New Roman"/>
          <w:color w:val="000000"/>
          <w:sz w:val="24"/>
          <w:szCs w:val="24"/>
        </w:rPr>
        <w:tab/>
        <w:t>land heating faster than water, creating warmer, less dense air over the land that rises. Cooler, denser air from the sea then flows in to replace the rising air, producing a breeze from the sea towards the land. This circulation is driven by the difference in temperature and thus pressure between the rapidly heating land and the slower-to-heat water</w:t>
      </w:r>
    </w:p>
    <w:p w14:paraId="2AB8A6E0" w14:textId="1E310B2B" w:rsidR="00E94D7A" w:rsidRPr="00E64C1E" w:rsidRDefault="00395C50" w:rsidP="002E6F33">
      <w:pPr>
        <w:tabs>
          <w:tab w:val="left" w:pos="990"/>
        </w:tabs>
        <w:ind w:left="900" w:hanging="36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(c)</w:t>
      </w:r>
      <w:r w:rsidR="007C3FEC" w:rsidRPr="00E64C1E">
        <w:rPr>
          <w:rFonts w:ascii="Times New Roman" w:hAnsi="Times New Roman" w:cs="Times New Roman"/>
          <w:color w:val="001D35"/>
          <w:sz w:val="24"/>
          <w:szCs w:val="24"/>
          <w:shd w:val="clear" w:color="auto" w:fill="FFFFFF"/>
        </w:rPr>
        <w:t xml:space="preserve">  </w:t>
      </w:r>
      <w:r w:rsidR="007C3FEC" w:rsidRPr="00E64C1E">
        <w:rPr>
          <w:rFonts w:ascii="Times New Roman" w:eastAsiaTheme="minorHAnsi" w:hAnsi="Times New Roman" w:cs="Times New Roman"/>
          <w:color w:val="000000"/>
          <w:sz w:val="24"/>
          <w:szCs w:val="24"/>
        </w:rPr>
        <w:t>is a diurnal (daily cycle) wind that blows up a mountain valley during the day. It is caused by solar heating, where the mountain slopes warm faster than the valley floor, causing the warm air on the slopes to rise, which in turn pulls cooler, denser air from the valley to flow uphill to replace it. This daily wind system is opposite to the mountain wind which blows down the valley at night when the slopes cool faster than the valley floor</w:t>
      </w:r>
    </w:p>
    <w:p w14:paraId="11837031" w14:textId="34098928" w:rsidR="00E94D7A" w:rsidRDefault="00395C50" w:rsidP="00395C50">
      <w:pPr>
        <w:ind w:left="900" w:hanging="36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(d)</w:t>
      </w:r>
      <w:r w:rsidR="00E94D7A" w:rsidRPr="00E64C1E">
        <w:rPr>
          <w:rFonts w:ascii="Times New Roman" w:eastAsiaTheme="minorHAnsi" w:hAnsi="Times New Roman" w:cs="Times New Roman"/>
          <w:color w:val="000000"/>
          <w:sz w:val="24"/>
          <w:szCs w:val="24"/>
        </w:rPr>
        <w:t xml:space="preserve">  is a measure of water vapor in the air. Meteorologists typically describe water vapor in the atmosphere in two different ways: absolute humidity and relative humidity. Dew point is an absolute measure and helps us understand how muggy and humid it feels outside</w:t>
      </w:r>
    </w:p>
    <w:p w14:paraId="062BCE83" w14:textId="77777777" w:rsidR="00395C50" w:rsidRPr="00E64C1E" w:rsidRDefault="00395C50" w:rsidP="00395C50">
      <w:pPr>
        <w:ind w:left="900" w:hanging="360"/>
        <w:jc w:val="both"/>
        <w:rPr>
          <w:rFonts w:ascii="Times New Roman" w:eastAsiaTheme="minorHAnsi" w:hAnsi="Times New Roman" w:cs="Times New Roman"/>
          <w:color w:val="000000"/>
          <w:sz w:val="24"/>
          <w:szCs w:val="24"/>
        </w:rPr>
      </w:pPr>
    </w:p>
    <w:p w14:paraId="43DAA845" w14:textId="74F888C0" w:rsidR="00350426" w:rsidRPr="002E6F33" w:rsidRDefault="00A07A28">
      <w:pPr>
        <w:pStyle w:val="ListParagraph"/>
        <w:numPr>
          <w:ilvl w:val="0"/>
          <w:numId w:val="6"/>
        </w:numPr>
        <w:ind w:left="540"/>
        <w:rPr>
          <w:rFonts w:ascii="Times New Roman" w:eastAsiaTheme="minorHAnsi" w:hAnsi="Times New Roman" w:cs="Times New Roman"/>
          <w:color w:val="000000"/>
          <w:sz w:val="24"/>
          <w:szCs w:val="24"/>
        </w:rPr>
      </w:pPr>
      <w:r w:rsidRPr="002E6F33">
        <w:rPr>
          <w:rFonts w:ascii="Times New Roman" w:eastAsiaTheme="minorHAnsi" w:hAnsi="Times New Roman" w:cs="Times New Roman"/>
          <w:color w:val="000000"/>
          <w:sz w:val="24"/>
          <w:szCs w:val="24"/>
        </w:rPr>
        <w:tab/>
      </w:r>
    </w:p>
    <w:p w14:paraId="3BD02A32" w14:textId="599E2EF6" w:rsidR="00350426" w:rsidRPr="00E64C1E" w:rsidRDefault="00350426" w:rsidP="00395C50">
      <w:pPr>
        <w:ind w:left="360" w:hanging="36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00395C50">
        <w:rPr>
          <w:rFonts w:ascii="Times New Roman" w:eastAsiaTheme="minorHAnsi" w:hAnsi="Times New Roman" w:cs="Times New Roman"/>
          <w:color w:val="000000"/>
          <w:sz w:val="24"/>
          <w:szCs w:val="24"/>
        </w:rPr>
        <w:t>(</w:t>
      </w:r>
      <w:r w:rsidRPr="00E64C1E">
        <w:rPr>
          <w:rFonts w:ascii="Times New Roman" w:eastAsiaTheme="minorHAnsi" w:hAnsi="Times New Roman" w:cs="Times New Roman"/>
          <w:color w:val="000000"/>
          <w:sz w:val="24"/>
          <w:szCs w:val="24"/>
        </w:rPr>
        <w:t xml:space="preserve">a). </w:t>
      </w:r>
    </w:p>
    <w:p w14:paraId="70273150" w14:textId="77D1845F" w:rsidR="00350426" w:rsidRPr="00E64C1E" w:rsidRDefault="00350426" w:rsidP="00350426">
      <w:pPr>
        <w:ind w:left="720" w:firstLine="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1HOUR =15 Degree</w:t>
      </w:r>
    </w:p>
    <w:p w14:paraId="262F8D57" w14:textId="3BEF9967" w:rsidR="00350426" w:rsidRPr="00E64C1E" w:rsidRDefault="00350426" w:rsidP="00350426">
      <w:pPr>
        <w:ind w:left="720" w:hanging="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 xml:space="preserve">  =123 degree</w:t>
      </w:r>
    </w:p>
    <w:p w14:paraId="2926D3C8" w14:textId="519766EA" w:rsidR="00350426" w:rsidRPr="00E64C1E" w:rsidRDefault="00350426" w:rsidP="00350426">
      <w:pPr>
        <w:ind w:left="720" w:hanging="720"/>
        <w:rPr>
          <w:rFonts w:ascii="Times New Roman" w:eastAsiaTheme="minorHAnsi" w:hAnsi="Times New Roman" w:cs="Times New Roman"/>
          <w:color w:val="000000"/>
          <w:sz w:val="24"/>
          <w:szCs w:val="24"/>
          <w:u w:val="single"/>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u w:val="single"/>
        </w:rPr>
        <w:t xml:space="preserve">123x1hour </w:t>
      </w:r>
    </w:p>
    <w:p w14:paraId="273D183E" w14:textId="2BB2D059" w:rsidR="00350426" w:rsidRPr="00E64C1E" w:rsidRDefault="00350426" w:rsidP="00350426">
      <w:pPr>
        <w:ind w:left="720" w:hanging="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 xml:space="preserve">  </w:t>
      </w:r>
      <w:r w:rsidRPr="00E64C1E">
        <w:rPr>
          <w:rFonts w:ascii="Times New Roman" w:eastAsiaTheme="minorHAnsi" w:hAnsi="Times New Roman" w:cs="Times New Roman"/>
          <w:color w:val="000000"/>
          <w:sz w:val="24"/>
          <w:szCs w:val="24"/>
        </w:rPr>
        <w:tab/>
        <w:t>15</w:t>
      </w:r>
    </w:p>
    <w:p w14:paraId="0965F0B6" w14:textId="77371A3A" w:rsidR="00350426" w:rsidRPr="00E64C1E" w:rsidRDefault="00350426" w:rsidP="002E6F33">
      <w:pPr>
        <w:ind w:left="720" w:hanging="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 xml:space="preserve">8hours and 12minutes </w:t>
      </w:r>
    </w:p>
    <w:p w14:paraId="1B4B78B8" w14:textId="2297BB49" w:rsidR="00350426" w:rsidRPr="00E64C1E" w:rsidRDefault="00350426" w:rsidP="00350426">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 xml:space="preserve">The local </w:t>
      </w:r>
      <w:r w:rsidR="00395C50" w:rsidRPr="00E64C1E">
        <w:rPr>
          <w:rFonts w:ascii="Times New Roman" w:eastAsiaTheme="minorHAnsi" w:hAnsi="Times New Roman" w:cs="Times New Roman"/>
          <w:color w:val="000000"/>
          <w:sz w:val="24"/>
          <w:szCs w:val="24"/>
        </w:rPr>
        <w:t>time will</w:t>
      </w:r>
      <w:r w:rsidRPr="00E64C1E">
        <w:rPr>
          <w:rFonts w:ascii="Times New Roman" w:eastAsiaTheme="minorHAnsi" w:hAnsi="Times New Roman" w:cs="Times New Roman"/>
          <w:color w:val="000000"/>
          <w:sz w:val="24"/>
          <w:szCs w:val="24"/>
        </w:rPr>
        <w:t xml:space="preserve"> be 8;48 am</w:t>
      </w:r>
    </w:p>
    <w:p w14:paraId="2331EC7A" w14:textId="271707E1" w:rsidR="00350426" w:rsidRPr="00E64C1E" w:rsidRDefault="00350426" w:rsidP="00395C50">
      <w:pPr>
        <w:ind w:left="360" w:hanging="27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00395C50">
        <w:rPr>
          <w:rFonts w:ascii="Times New Roman" w:eastAsiaTheme="minorHAnsi" w:hAnsi="Times New Roman" w:cs="Times New Roman"/>
          <w:color w:val="000000"/>
          <w:sz w:val="24"/>
          <w:szCs w:val="24"/>
        </w:rPr>
        <w:t>(</w:t>
      </w:r>
      <w:r w:rsidRPr="00E64C1E">
        <w:rPr>
          <w:rFonts w:ascii="Times New Roman" w:eastAsiaTheme="minorHAnsi" w:hAnsi="Times New Roman" w:cs="Times New Roman"/>
          <w:color w:val="000000"/>
          <w:sz w:val="24"/>
          <w:szCs w:val="24"/>
        </w:rPr>
        <w:t xml:space="preserve">b). 1hour </w:t>
      </w:r>
      <w:r w:rsidRPr="00E64C1E">
        <w:rPr>
          <w:rFonts w:ascii="Times New Roman" w:eastAsiaTheme="minorHAnsi" w:hAnsi="Times New Roman" w:cs="Times New Roman"/>
          <w:color w:val="000000"/>
          <w:sz w:val="24"/>
          <w:szCs w:val="24"/>
        </w:rPr>
        <w:tab/>
        <w:t xml:space="preserve">=15degrees </w:t>
      </w:r>
    </w:p>
    <w:p w14:paraId="04F7C0AA" w14:textId="278FBF00" w:rsidR="00350426" w:rsidRPr="00E64C1E" w:rsidRDefault="00350426" w:rsidP="00350426">
      <w:pPr>
        <w:ind w:left="720" w:hanging="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=129 degrees</w:t>
      </w:r>
    </w:p>
    <w:p w14:paraId="4ADEE9E0" w14:textId="7D743993" w:rsidR="00350426" w:rsidRPr="00E64C1E" w:rsidRDefault="00350426" w:rsidP="00350426">
      <w:pPr>
        <w:ind w:left="720" w:hanging="720"/>
        <w:rPr>
          <w:rFonts w:ascii="Times New Roman" w:eastAsiaTheme="minorHAnsi" w:hAnsi="Times New Roman" w:cs="Times New Roman"/>
          <w:color w:val="000000"/>
          <w:sz w:val="24"/>
          <w:szCs w:val="24"/>
          <w:u w:val="single"/>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u w:val="single"/>
        </w:rPr>
        <w:t>1hour x129</w:t>
      </w:r>
    </w:p>
    <w:p w14:paraId="7629E0B8" w14:textId="2FDFC0F2" w:rsidR="00A9630C" w:rsidRPr="00E64C1E" w:rsidRDefault="00A9630C" w:rsidP="00A9630C">
      <w:pPr>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15</w:t>
      </w:r>
    </w:p>
    <w:p w14:paraId="4D8F08DB" w14:textId="77777777" w:rsidR="00A9630C" w:rsidRPr="00E64C1E" w:rsidRDefault="00A9630C" w:rsidP="00A9630C">
      <w:pPr>
        <w:rPr>
          <w:rFonts w:ascii="Times New Roman" w:eastAsiaTheme="minorHAnsi" w:hAnsi="Times New Roman" w:cs="Times New Roman"/>
          <w:color w:val="000000"/>
          <w:sz w:val="24"/>
          <w:szCs w:val="24"/>
        </w:rPr>
      </w:pPr>
    </w:p>
    <w:p w14:paraId="119BF9FA" w14:textId="67C6C790" w:rsidR="00A9630C" w:rsidRPr="00E64C1E" w:rsidRDefault="00A9630C" w:rsidP="00A9630C">
      <w:pPr>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 xml:space="preserve">8hours 36minutes </w:t>
      </w:r>
    </w:p>
    <w:p w14:paraId="60DC857C" w14:textId="4FE2DA1F" w:rsidR="00A9630C" w:rsidRPr="00E64C1E" w:rsidRDefault="00A9630C" w:rsidP="00A9630C">
      <w:pPr>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lastRenderedPageBreak/>
        <w:tab/>
      </w:r>
      <w:r w:rsidRPr="00E64C1E">
        <w:rPr>
          <w:rFonts w:ascii="Times New Roman" w:eastAsiaTheme="minorHAnsi" w:hAnsi="Times New Roman" w:cs="Times New Roman"/>
          <w:color w:val="000000"/>
          <w:sz w:val="24"/>
          <w:szCs w:val="24"/>
        </w:rPr>
        <w:tab/>
        <w:t xml:space="preserve">The local time will be 08:24 am </w:t>
      </w:r>
    </w:p>
    <w:p w14:paraId="4E9129F6" w14:textId="77777777" w:rsidR="00350426" w:rsidRPr="00E64C1E" w:rsidRDefault="00350426" w:rsidP="00350426">
      <w:pPr>
        <w:ind w:left="720" w:hanging="720"/>
        <w:rPr>
          <w:rFonts w:ascii="Times New Roman" w:eastAsiaTheme="minorHAnsi" w:hAnsi="Times New Roman" w:cs="Times New Roman"/>
          <w:color w:val="000000"/>
          <w:sz w:val="24"/>
          <w:szCs w:val="24"/>
        </w:rPr>
      </w:pPr>
    </w:p>
    <w:p w14:paraId="47105A8A" w14:textId="56889E2A" w:rsidR="00A81579" w:rsidRPr="0018762E" w:rsidRDefault="0018762E">
      <w:pPr>
        <w:pStyle w:val="ListParagraph"/>
        <w:numPr>
          <w:ilvl w:val="0"/>
          <w:numId w:val="6"/>
        </w:numPr>
        <w:ind w:left="54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w:t>
      </w:r>
      <w:r w:rsidR="00A81579" w:rsidRPr="0018762E">
        <w:rPr>
          <w:rFonts w:ascii="Times New Roman" w:eastAsiaTheme="minorHAnsi" w:hAnsi="Times New Roman" w:cs="Times New Roman"/>
          <w:color w:val="000000"/>
          <w:sz w:val="24"/>
          <w:szCs w:val="24"/>
        </w:rPr>
        <w:t>a</w:t>
      </w:r>
      <w:r>
        <w:rPr>
          <w:rFonts w:ascii="Times New Roman" w:eastAsiaTheme="minorHAnsi" w:hAnsi="Times New Roman" w:cs="Times New Roman"/>
          <w:color w:val="000000"/>
          <w:sz w:val="24"/>
          <w:szCs w:val="24"/>
        </w:rPr>
        <w:t>)</w:t>
      </w:r>
      <w:r w:rsidR="00A81579" w:rsidRPr="0018762E">
        <w:rPr>
          <w:rFonts w:ascii="Times New Roman" w:eastAsiaTheme="minorHAnsi" w:hAnsi="Times New Roman" w:cs="Times New Roman"/>
          <w:color w:val="000000"/>
          <w:sz w:val="24"/>
          <w:szCs w:val="24"/>
        </w:rPr>
        <w:t>.</w:t>
      </w:r>
      <w:r w:rsidR="00A81579" w:rsidRPr="0018762E">
        <w:rPr>
          <w:rFonts w:ascii="Times New Roman" w:eastAsiaTheme="minorHAnsi" w:hAnsi="Times New Roman" w:cs="Times New Roman"/>
          <w:color w:val="000000"/>
          <w:sz w:val="24"/>
          <w:szCs w:val="24"/>
        </w:rPr>
        <w:tab/>
        <w:t xml:space="preserve">total annual rainfall will be </w:t>
      </w:r>
    </w:p>
    <w:p w14:paraId="3C1F957F" w14:textId="4CD6A5F0" w:rsidR="00D163FE" w:rsidRPr="00E64C1E" w:rsidRDefault="00A81579" w:rsidP="002E6F33">
      <w:pPr>
        <w:ind w:left="720" w:hanging="720"/>
        <w:rPr>
          <w:rFonts w:ascii="Times New Roman" w:hAnsi="Times New Roman" w:cs="Times New Roman"/>
          <w:sz w:val="24"/>
          <w:szCs w:val="24"/>
        </w:rPr>
      </w:pPr>
      <w:r w:rsidRPr="00E64C1E">
        <w:rPr>
          <w:rFonts w:ascii="Times New Roman" w:eastAsiaTheme="minorHAnsi" w:hAnsi="Times New Roman" w:cs="Times New Roman"/>
          <w:color w:val="000000"/>
          <w:sz w:val="24"/>
          <w:szCs w:val="24"/>
        </w:rPr>
        <w:tab/>
      </w:r>
      <w:r w:rsidRPr="00E64C1E">
        <w:rPr>
          <w:rFonts w:ascii="Times New Roman" w:eastAsiaTheme="minorHAnsi" w:hAnsi="Times New Roman" w:cs="Times New Roman"/>
          <w:color w:val="000000"/>
          <w:sz w:val="24"/>
          <w:szCs w:val="24"/>
        </w:rPr>
        <w:tab/>
        <w:t>175+170+</w:t>
      </w:r>
      <w:r w:rsidRPr="00E64C1E">
        <w:rPr>
          <w:rFonts w:ascii="Times New Roman" w:hAnsi="Times New Roman" w:cs="Times New Roman"/>
          <w:sz w:val="24"/>
          <w:szCs w:val="24"/>
        </w:rPr>
        <w:t>160+</w:t>
      </w:r>
      <w:r w:rsidR="00D163FE" w:rsidRPr="00E64C1E">
        <w:rPr>
          <w:rFonts w:ascii="Times New Roman" w:hAnsi="Times New Roman" w:cs="Times New Roman"/>
          <w:sz w:val="24"/>
          <w:szCs w:val="24"/>
        </w:rPr>
        <w:t>184+180+179+177+100+138+90+112+130</w:t>
      </w:r>
    </w:p>
    <w:p w14:paraId="5E4E0CC8" w14:textId="0B3ACC7B" w:rsidR="00D163FE" w:rsidRPr="00E64C1E" w:rsidRDefault="00F8353E" w:rsidP="00A81579">
      <w:pPr>
        <w:ind w:left="720" w:hanging="720"/>
        <w:rPr>
          <w:rFonts w:ascii="Times New Roman" w:hAnsi="Times New Roman" w:cs="Times New Roman"/>
          <w:sz w:val="24"/>
          <w:szCs w:val="24"/>
        </w:rPr>
      </w:pPr>
      <w:r w:rsidRPr="00E64C1E">
        <w:rPr>
          <w:rFonts w:ascii="Times New Roman" w:hAnsi="Times New Roman" w:cs="Times New Roman"/>
          <w:sz w:val="24"/>
          <w:szCs w:val="24"/>
        </w:rPr>
        <w:tab/>
      </w:r>
      <w:r w:rsidRPr="00E64C1E">
        <w:rPr>
          <w:rFonts w:ascii="Times New Roman" w:hAnsi="Times New Roman" w:cs="Times New Roman"/>
          <w:sz w:val="24"/>
          <w:szCs w:val="24"/>
        </w:rPr>
        <w:tab/>
        <w:t>The total Rain</w:t>
      </w:r>
      <w:r w:rsidR="00932D0D" w:rsidRPr="00E64C1E">
        <w:rPr>
          <w:rFonts w:ascii="Times New Roman" w:hAnsi="Times New Roman" w:cs="Times New Roman"/>
          <w:sz w:val="24"/>
          <w:szCs w:val="24"/>
        </w:rPr>
        <w:t>fall</w:t>
      </w:r>
      <w:r w:rsidRPr="00E64C1E">
        <w:rPr>
          <w:rFonts w:ascii="Times New Roman" w:hAnsi="Times New Roman" w:cs="Times New Roman"/>
          <w:sz w:val="24"/>
          <w:szCs w:val="24"/>
        </w:rPr>
        <w:t xml:space="preserve"> is 1795mm</w:t>
      </w:r>
    </w:p>
    <w:p w14:paraId="1E80633C" w14:textId="77777777" w:rsidR="00F8353E" w:rsidRPr="00E64C1E" w:rsidRDefault="00F8353E" w:rsidP="00A81579">
      <w:pPr>
        <w:ind w:left="720" w:hanging="720"/>
        <w:rPr>
          <w:rFonts w:ascii="Times New Roman" w:hAnsi="Times New Roman" w:cs="Times New Roman"/>
          <w:sz w:val="24"/>
          <w:szCs w:val="24"/>
        </w:rPr>
      </w:pPr>
    </w:p>
    <w:p w14:paraId="2D94B5FD" w14:textId="61A8B763" w:rsidR="00932D0D" w:rsidRPr="00E64C1E" w:rsidRDefault="00F8353E" w:rsidP="002E6F33">
      <w:pPr>
        <w:ind w:left="540" w:hanging="360"/>
        <w:rPr>
          <w:rFonts w:ascii="Times New Roman" w:hAnsi="Times New Roman" w:cs="Times New Roman"/>
          <w:sz w:val="24"/>
          <w:szCs w:val="24"/>
        </w:rPr>
      </w:pPr>
      <w:r w:rsidRPr="00E64C1E">
        <w:rPr>
          <w:rFonts w:ascii="Times New Roman" w:hAnsi="Times New Roman" w:cs="Times New Roman"/>
          <w:sz w:val="24"/>
          <w:szCs w:val="24"/>
        </w:rPr>
        <w:tab/>
      </w:r>
      <w:r w:rsidR="0018762E">
        <w:rPr>
          <w:rFonts w:ascii="Times New Roman" w:hAnsi="Times New Roman" w:cs="Times New Roman"/>
          <w:sz w:val="24"/>
          <w:szCs w:val="24"/>
        </w:rPr>
        <w:t>(</w:t>
      </w:r>
      <w:r w:rsidR="00932D0D" w:rsidRPr="00E64C1E">
        <w:rPr>
          <w:rFonts w:ascii="Times New Roman" w:hAnsi="Times New Roman" w:cs="Times New Roman"/>
          <w:sz w:val="24"/>
          <w:szCs w:val="24"/>
        </w:rPr>
        <w:t>b</w:t>
      </w:r>
      <w:r w:rsidR="0018762E">
        <w:rPr>
          <w:rFonts w:ascii="Times New Roman" w:hAnsi="Times New Roman" w:cs="Times New Roman"/>
          <w:sz w:val="24"/>
          <w:szCs w:val="24"/>
        </w:rPr>
        <w:t>)</w:t>
      </w:r>
      <w:r w:rsidR="00932D0D" w:rsidRPr="00E64C1E">
        <w:rPr>
          <w:rFonts w:ascii="Times New Roman" w:hAnsi="Times New Roman" w:cs="Times New Roman"/>
          <w:sz w:val="24"/>
          <w:szCs w:val="24"/>
        </w:rPr>
        <w:t>.</w:t>
      </w:r>
      <w:r w:rsidR="00932D0D" w:rsidRPr="00E64C1E">
        <w:rPr>
          <w:rFonts w:ascii="Times New Roman" w:hAnsi="Times New Roman" w:cs="Times New Roman"/>
          <w:sz w:val="24"/>
          <w:szCs w:val="24"/>
        </w:rPr>
        <w:tab/>
        <w:t xml:space="preserve">range means = largest – lowest </w:t>
      </w:r>
    </w:p>
    <w:p w14:paraId="73A7282D" w14:textId="14B45446" w:rsidR="00D163FE" w:rsidRPr="00E64C1E" w:rsidRDefault="00932D0D" w:rsidP="00932D0D">
      <w:pPr>
        <w:ind w:left="720" w:firstLine="720"/>
        <w:rPr>
          <w:rFonts w:ascii="Times New Roman" w:hAnsi="Times New Roman" w:cs="Times New Roman"/>
          <w:sz w:val="24"/>
          <w:szCs w:val="24"/>
        </w:rPr>
      </w:pPr>
      <w:r w:rsidRPr="00E64C1E">
        <w:rPr>
          <w:rFonts w:ascii="Times New Roman" w:hAnsi="Times New Roman" w:cs="Times New Roman"/>
          <w:sz w:val="24"/>
          <w:szCs w:val="24"/>
        </w:rPr>
        <w:t>28.4-23=5.4℃</w:t>
      </w:r>
    </w:p>
    <w:p w14:paraId="1A3C9D08" w14:textId="45BE86BC" w:rsidR="00932D0D" w:rsidRPr="00E64C1E" w:rsidRDefault="0018762E" w:rsidP="0018762E">
      <w:pPr>
        <w:ind w:left="450"/>
        <w:rPr>
          <w:rFonts w:ascii="Times New Roman" w:hAnsi="Times New Roman" w:cs="Times New Roman"/>
          <w:sz w:val="24"/>
          <w:szCs w:val="24"/>
        </w:rPr>
      </w:pPr>
      <w:r>
        <w:rPr>
          <w:rFonts w:ascii="Times New Roman" w:hAnsi="Times New Roman" w:cs="Times New Roman"/>
          <w:sz w:val="24"/>
          <w:szCs w:val="24"/>
        </w:rPr>
        <w:t xml:space="preserve"> (</w:t>
      </w:r>
      <w:r w:rsidR="00932D0D" w:rsidRPr="00E64C1E">
        <w:rPr>
          <w:rFonts w:ascii="Times New Roman" w:hAnsi="Times New Roman" w:cs="Times New Roman"/>
          <w:sz w:val="24"/>
          <w:szCs w:val="24"/>
        </w:rPr>
        <w:t>c</w:t>
      </w:r>
      <w:r>
        <w:rPr>
          <w:rFonts w:ascii="Times New Roman" w:hAnsi="Times New Roman" w:cs="Times New Roman"/>
          <w:sz w:val="24"/>
          <w:szCs w:val="24"/>
        </w:rPr>
        <w:t>)</w:t>
      </w:r>
      <w:r w:rsidR="00932D0D" w:rsidRPr="00E64C1E">
        <w:rPr>
          <w:rFonts w:ascii="Times New Roman" w:hAnsi="Times New Roman" w:cs="Times New Roman"/>
          <w:sz w:val="24"/>
          <w:szCs w:val="24"/>
        </w:rPr>
        <w:t>.</w:t>
      </w:r>
      <w:r w:rsidR="00932D0D" w:rsidRPr="00E64C1E">
        <w:rPr>
          <w:rFonts w:ascii="Times New Roman" w:hAnsi="Times New Roman" w:cs="Times New Roman"/>
          <w:sz w:val="24"/>
          <w:szCs w:val="24"/>
        </w:rPr>
        <w:tab/>
      </w:r>
      <w:r w:rsidR="00932D0D" w:rsidRPr="00E64C1E">
        <w:rPr>
          <w:rFonts w:ascii="Times New Roman" w:hAnsi="Times New Roman" w:cs="Times New Roman"/>
          <w:sz w:val="24"/>
          <w:szCs w:val="24"/>
          <w:u w:val="single"/>
        </w:rPr>
        <w:t>24.5+25.7+</w:t>
      </w:r>
      <w:r w:rsidR="00CA0443" w:rsidRPr="00E64C1E">
        <w:rPr>
          <w:rFonts w:ascii="Times New Roman" w:hAnsi="Times New Roman" w:cs="Times New Roman"/>
          <w:sz w:val="24"/>
          <w:szCs w:val="24"/>
          <w:u w:val="single"/>
        </w:rPr>
        <w:t>27.7+28.4+30+24+24+26+26+24+23+24  = 257.3</w:t>
      </w:r>
    </w:p>
    <w:p w14:paraId="71565724" w14:textId="3174A2D9" w:rsidR="00932D0D" w:rsidRPr="00E64C1E" w:rsidRDefault="00932D0D" w:rsidP="00A81579">
      <w:pPr>
        <w:ind w:left="720" w:hanging="720"/>
        <w:rPr>
          <w:rFonts w:ascii="Times New Roman" w:hAnsi="Times New Roman" w:cs="Times New Roman"/>
          <w:sz w:val="24"/>
          <w:szCs w:val="24"/>
        </w:rPr>
      </w:pPr>
      <w:r w:rsidRPr="00E64C1E">
        <w:rPr>
          <w:rFonts w:ascii="Times New Roman" w:hAnsi="Times New Roman" w:cs="Times New Roman"/>
          <w:sz w:val="24"/>
          <w:szCs w:val="24"/>
        </w:rPr>
        <w:tab/>
      </w:r>
      <w:r w:rsidR="00CA0443" w:rsidRPr="00E64C1E">
        <w:rPr>
          <w:rFonts w:ascii="Times New Roman" w:hAnsi="Times New Roman" w:cs="Times New Roman"/>
          <w:sz w:val="24"/>
          <w:szCs w:val="24"/>
        </w:rPr>
        <w:tab/>
      </w:r>
      <w:r w:rsidR="00CA0443" w:rsidRPr="00E64C1E">
        <w:rPr>
          <w:rFonts w:ascii="Times New Roman" w:hAnsi="Times New Roman" w:cs="Times New Roman"/>
          <w:sz w:val="24"/>
          <w:szCs w:val="24"/>
        </w:rPr>
        <w:tab/>
      </w:r>
      <w:r w:rsidR="00CA0443" w:rsidRPr="00E64C1E">
        <w:rPr>
          <w:rFonts w:ascii="Times New Roman" w:hAnsi="Times New Roman" w:cs="Times New Roman"/>
          <w:sz w:val="24"/>
          <w:szCs w:val="24"/>
        </w:rPr>
        <w:tab/>
      </w:r>
      <w:r w:rsidR="00CA0443" w:rsidRPr="00E64C1E">
        <w:rPr>
          <w:rFonts w:ascii="Times New Roman" w:hAnsi="Times New Roman" w:cs="Times New Roman"/>
          <w:sz w:val="24"/>
          <w:szCs w:val="24"/>
        </w:rPr>
        <w:tab/>
        <w:t>12</w:t>
      </w:r>
    </w:p>
    <w:p w14:paraId="12057BC3" w14:textId="5E4C4231" w:rsidR="00CA0443" w:rsidRPr="00E64C1E" w:rsidRDefault="00CA0443" w:rsidP="00A81579">
      <w:pPr>
        <w:ind w:left="720" w:hanging="720"/>
        <w:rPr>
          <w:rFonts w:ascii="Times New Roman" w:hAnsi="Times New Roman" w:cs="Times New Roman"/>
          <w:sz w:val="24"/>
          <w:szCs w:val="24"/>
        </w:rPr>
      </w:pPr>
      <w:r w:rsidRPr="00E64C1E">
        <w:rPr>
          <w:rFonts w:ascii="Times New Roman" w:hAnsi="Times New Roman" w:cs="Times New Roman"/>
          <w:sz w:val="24"/>
          <w:szCs w:val="24"/>
        </w:rPr>
        <w:tab/>
      </w:r>
      <w:r w:rsidRPr="00E64C1E">
        <w:rPr>
          <w:rFonts w:ascii="Times New Roman" w:hAnsi="Times New Roman" w:cs="Times New Roman"/>
          <w:sz w:val="24"/>
          <w:szCs w:val="24"/>
        </w:rPr>
        <w:tab/>
        <w:t xml:space="preserve">The annual mean </w:t>
      </w:r>
      <w:r w:rsidR="00C7509E" w:rsidRPr="00E64C1E">
        <w:rPr>
          <w:rFonts w:ascii="Times New Roman" w:hAnsi="Times New Roman" w:cs="Times New Roman"/>
          <w:sz w:val="24"/>
          <w:szCs w:val="24"/>
        </w:rPr>
        <w:t>is 21</w:t>
      </w:r>
      <w:r w:rsidRPr="00E64C1E">
        <w:rPr>
          <w:rFonts w:ascii="Times New Roman" w:hAnsi="Times New Roman" w:cs="Times New Roman"/>
          <w:sz w:val="24"/>
          <w:szCs w:val="24"/>
        </w:rPr>
        <w:t>.44℃</w:t>
      </w:r>
    </w:p>
    <w:p w14:paraId="7E704F09" w14:textId="77777777" w:rsidR="00B9744C" w:rsidRPr="00E64C1E" w:rsidRDefault="00B9744C" w:rsidP="00B9744C">
      <w:pPr>
        <w:ind w:left="720"/>
        <w:rPr>
          <w:rFonts w:ascii="Times New Roman" w:hAnsi="Times New Roman" w:cs="Times New Roman"/>
          <w:sz w:val="24"/>
          <w:szCs w:val="24"/>
        </w:rPr>
      </w:pPr>
      <w:r w:rsidRPr="00E64C1E">
        <w:rPr>
          <w:rFonts w:ascii="Times New Roman" w:hAnsi="Times New Roman" w:cs="Times New Roman"/>
          <w:sz w:val="24"/>
          <w:szCs w:val="24"/>
        </w:rPr>
        <w:tab/>
      </w:r>
    </w:p>
    <w:p w14:paraId="78E061AD" w14:textId="19BB52AF" w:rsidR="00B9744C" w:rsidRPr="00E64C1E" w:rsidRDefault="0018762E" w:rsidP="0018762E">
      <w:pPr>
        <w:ind w:left="360" w:firstLine="90"/>
        <w:rPr>
          <w:rFonts w:ascii="Times New Roman" w:hAnsi="Times New Roman" w:cs="Times New Roman"/>
          <w:sz w:val="24"/>
          <w:szCs w:val="24"/>
        </w:rPr>
      </w:pPr>
      <w:r>
        <w:rPr>
          <w:rFonts w:ascii="Times New Roman" w:hAnsi="Times New Roman" w:cs="Times New Roman"/>
          <w:sz w:val="24"/>
          <w:szCs w:val="24"/>
        </w:rPr>
        <w:t>(</w:t>
      </w:r>
      <w:r w:rsidR="00B9744C" w:rsidRPr="00E64C1E">
        <w:rPr>
          <w:rFonts w:ascii="Times New Roman" w:hAnsi="Times New Roman" w:cs="Times New Roman"/>
          <w:sz w:val="24"/>
          <w:szCs w:val="24"/>
        </w:rPr>
        <w:t>d</w:t>
      </w:r>
      <w:r>
        <w:rPr>
          <w:rFonts w:ascii="Times New Roman" w:hAnsi="Times New Roman" w:cs="Times New Roman"/>
          <w:sz w:val="24"/>
          <w:szCs w:val="24"/>
        </w:rPr>
        <w:t>)</w:t>
      </w:r>
      <w:r w:rsidR="00B9744C" w:rsidRPr="00E64C1E">
        <w:rPr>
          <w:rFonts w:ascii="Times New Roman" w:hAnsi="Times New Roman" w:cs="Times New Roman"/>
          <w:sz w:val="24"/>
          <w:szCs w:val="24"/>
        </w:rPr>
        <w:t>.</w:t>
      </w:r>
      <w:r w:rsidR="00B9744C" w:rsidRPr="00E64C1E">
        <w:rPr>
          <w:rFonts w:ascii="Times New Roman" w:hAnsi="Times New Roman" w:cs="Times New Roman"/>
          <w:sz w:val="24"/>
          <w:szCs w:val="24"/>
        </w:rPr>
        <w:tab/>
      </w:r>
      <w:r w:rsidR="00B9744C" w:rsidRPr="00E64C1E">
        <w:rPr>
          <w:rFonts w:ascii="Times New Roman" w:hAnsi="Times New Roman" w:cs="Times New Roman"/>
          <w:b/>
          <w:bCs/>
          <w:sz w:val="24"/>
          <w:szCs w:val="24"/>
        </w:rPr>
        <w:t>High and Consistent Temperatures:</w:t>
      </w:r>
      <w:r w:rsidR="00B9744C" w:rsidRPr="00E64C1E">
        <w:rPr>
          <w:rFonts w:ascii="Times New Roman" w:hAnsi="Times New Roman" w:cs="Times New Roman"/>
          <w:sz w:val="24"/>
          <w:szCs w:val="24"/>
        </w:rPr>
        <w:t> </w:t>
      </w:r>
    </w:p>
    <w:p w14:paraId="531027BA" w14:textId="77777777" w:rsidR="00B9744C" w:rsidRPr="00E64C1E" w:rsidRDefault="00B9744C" w:rsidP="00B9744C">
      <w:pPr>
        <w:ind w:left="1440"/>
        <w:rPr>
          <w:rFonts w:ascii="Times New Roman" w:hAnsi="Times New Roman" w:cs="Times New Roman"/>
          <w:sz w:val="24"/>
          <w:szCs w:val="24"/>
        </w:rPr>
      </w:pPr>
      <w:r w:rsidRPr="00E64C1E">
        <w:rPr>
          <w:rFonts w:ascii="Times New Roman" w:hAnsi="Times New Roman" w:cs="Times New Roman"/>
          <w:sz w:val="24"/>
          <w:szCs w:val="24"/>
        </w:rPr>
        <w:t>Temperatures remain warm throughout the year, typically between 25-30°C (77-86°F), with very little difference between the hottest and coolest months. </w:t>
      </w:r>
    </w:p>
    <w:p w14:paraId="2DD0EA68" w14:textId="77777777" w:rsidR="00B9744C" w:rsidRPr="00E64C1E" w:rsidRDefault="00B9744C" w:rsidP="00B9744C">
      <w:pPr>
        <w:ind w:left="720" w:firstLine="720"/>
        <w:rPr>
          <w:rFonts w:ascii="Times New Roman" w:hAnsi="Times New Roman" w:cs="Times New Roman"/>
          <w:sz w:val="24"/>
          <w:szCs w:val="24"/>
        </w:rPr>
      </w:pPr>
      <w:r w:rsidRPr="00E64C1E">
        <w:rPr>
          <w:rFonts w:ascii="Times New Roman" w:hAnsi="Times New Roman" w:cs="Times New Roman"/>
          <w:b/>
          <w:bCs/>
          <w:sz w:val="24"/>
          <w:szCs w:val="24"/>
        </w:rPr>
        <w:t>Abundant and Even Rainfall:</w:t>
      </w:r>
      <w:r w:rsidRPr="00E64C1E">
        <w:rPr>
          <w:rFonts w:ascii="Times New Roman" w:hAnsi="Times New Roman" w:cs="Times New Roman"/>
          <w:sz w:val="24"/>
          <w:szCs w:val="24"/>
        </w:rPr>
        <w:t> </w:t>
      </w:r>
    </w:p>
    <w:p w14:paraId="42BD5778" w14:textId="77777777" w:rsidR="00B9744C" w:rsidRPr="00E64C1E" w:rsidRDefault="00B9744C" w:rsidP="00B9744C">
      <w:pPr>
        <w:ind w:left="1440"/>
        <w:rPr>
          <w:rFonts w:ascii="Times New Roman" w:hAnsi="Times New Roman" w:cs="Times New Roman"/>
          <w:sz w:val="24"/>
          <w:szCs w:val="24"/>
        </w:rPr>
      </w:pPr>
      <w:r w:rsidRPr="00E64C1E">
        <w:rPr>
          <w:rFonts w:ascii="Times New Roman" w:hAnsi="Times New Roman" w:cs="Times New Roman"/>
          <w:sz w:val="24"/>
          <w:szCs w:val="24"/>
        </w:rPr>
        <w:t>High levels of precipitation, generally over 2000 mm (80 inches) annually, are spread evenly across the year, with no distinct wet or dry seasons. </w:t>
      </w:r>
    </w:p>
    <w:p w14:paraId="74D17F91" w14:textId="77777777" w:rsidR="00B9744C" w:rsidRPr="00E64C1E" w:rsidRDefault="00B9744C" w:rsidP="00B9744C">
      <w:pPr>
        <w:ind w:left="720" w:firstLine="720"/>
        <w:rPr>
          <w:rFonts w:ascii="Times New Roman" w:hAnsi="Times New Roman" w:cs="Times New Roman"/>
          <w:sz w:val="24"/>
          <w:szCs w:val="24"/>
        </w:rPr>
      </w:pPr>
      <w:r w:rsidRPr="00E64C1E">
        <w:rPr>
          <w:rFonts w:ascii="Times New Roman" w:hAnsi="Times New Roman" w:cs="Times New Roman"/>
          <w:b/>
          <w:bCs/>
          <w:sz w:val="24"/>
          <w:szCs w:val="24"/>
        </w:rPr>
        <w:t>High Humidity:</w:t>
      </w:r>
      <w:r w:rsidRPr="00E64C1E">
        <w:rPr>
          <w:rFonts w:ascii="Times New Roman" w:hAnsi="Times New Roman" w:cs="Times New Roman"/>
          <w:sz w:val="24"/>
          <w:szCs w:val="24"/>
        </w:rPr>
        <w:t> </w:t>
      </w:r>
    </w:p>
    <w:p w14:paraId="2417C9E0" w14:textId="77777777" w:rsidR="00B9744C" w:rsidRPr="00E64C1E" w:rsidRDefault="00B9744C" w:rsidP="00B9744C">
      <w:pPr>
        <w:ind w:left="1440"/>
        <w:rPr>
          <w:rFonts w:ascii="Times New Roman" w:hAnsi="Times New Roman" w:cs="Times New Roman"/>
          <w:sz w:val="24"/>
          <w:szCs w:val="24"/>
        </w:rPr>
      </w:pPr>
      <w:r w:rsidRPr="00E64C1E">
        <w:rPr>
          <w:rFonts w:ascii="Times New Roman" w:hAnsi="Times New Roman" w:cs="Times New Roman"/>
          <w:sz w:val="24"/>
          <w:szCs w:val="24"/>
        </w:rPr>
        <w:t>The combination of heat and moisture creates consistently high humidity levels, often exceeding 80%. </w:t>
      </w:r>
    </w:p>
    <w:p w14:paraId="3FA854F1" w14:textId="77777777" w:rsidR="00B9744C" w:rsidRPr="00E64C1E" w:rsidRDefault="00B9744C" w:rsidP="00B9744C">
      <w:pPr>
        <w:ind w:left="720"/>
        <w:rPr>
          <w:rFonts w:ascii="Times New Roman" w:hAnsi="Times New Roman" w:cs="Times New Roman"/>
          <w:sz w:val="24"/>
          <w:szCs w:val="24"/>
        </w:rPr>
      </w:pPr>
    </w:p>
    <w:p w14:paraId="30F8EE22" w14:textId="1FB15AC0" w:rsidR="00B9744C" w:rsidRPr="00DD37F4" w:rsidRDefault="00B9744C">
      <w:pPr>
        <w:pStyle w:val="ListParagraph"/>
        <w:numPr>
          <w:ilvl w:val="0"/>
          <w:numId w:val="6"/>
        </w:numPr>
        <w:tabs>
          <w:tab w:val="left" w:pos="270"/>
          <w:tab w:val="left" w:pos="450"/>
        </w:tabs>
        <w:ind w:left="540"/>
        <w:rPr>
          <w:rFonts w:ascii="Times New Roman" w:hAnsi="Times New Roman" w:cs="Times New Roman"/>
          <w:sz w:val="24"/>
          <w:szCs w:val="24"/>
        </w:rPr>
      </w:pPr>
      <w:r w:rsidRPr="00DD37F4">
        <w:rPr>
          <w:rFonts w:ascii="Times New Roman" w:hAnsi="Times New Roman" w:cs="Times New Roman"/>
          <w:b/>
          <w:bCs/>
          <w:sz w:val="24"/>
          <w:szCs w:val="24"/>
        </w:rPr>
        <w:t>Latitude</w:t>
      </w:r>
      <w:r w:rsidRPr="00DD37F4">
        <w:rPr>
          <w:rFonts w:ascii="Times New Roman" w:hAnsi="Times New Roman" w:cs="Times New Roman"/>
          <w:sz w:val="24"/>
          <w:szCs w:val="24"/>
        </w:rPr>
        <w:t>: </w:t>
      </w:r>
    </w:p>
    <w:p w14:paraId="58D46E42" w14:textId="77777777" w:rsidR="00B9744C" w:rsidRPr="00E64C1E" w:rsidRDefault="00B9744C" w:rsidP="00DD37F4">
      <w:pPr>
        <w:ind w:left="540"/>
        <w:jc w:val="both"/>
        <w:rPr>
          <w:rFonts w:ascii="Times New Roman" w:hAnsi="Times New Roman" w:cs="Times New Roman"/>
          <w:sz w:val="24"/>
          <w:szCs w:val="24"/>
        </w:rPr>
      </w:pPr>
      <w:r w:rsidRPr="00E64C1E">
        <w:rPr>
          <w:rFonts w:ascii="Times New Roman" w:hAnsi="Times New Roman" w:cs="Times New Roman"/>
          <w:sz w:val="24"/>
          <w:szCs w:val="24"/>
        </w:rPr>
        <w:t>Areas closer to the equator receive more direct sunlight, resulting in higher temperatures, while polar regions receive less direct sunlight, leading to lower temperatures. </w:t>
      </w:r>
    </w:p>
    <w:p w14:paraId="6896C6FF" w14:textId="77777777" w:rsidR="00B9744C" w:rsidRPr="00E64C1E" w:rsidRDefault="00B9744C" w:rsidP="00DD37F4">
      <w:pPr>
        <w:ind w:left="540"/>
        <w:jc w:val="both"/>
        <w:rPr>
          <w:rFonts w:ascii="Times New Roman" w:hAnsi="Times New Roman" w:cs="Times New Roman"/>
          <w:sz w:val="24"/>
          <w:szCs w:val="24"/>
        </w:rPr>
      </w:pPr>
      <w:r w:rsidRPr="00E64C1E">
        <w:rPr>
          <w:rFonts w:ascii="Times New Roman" w:hAnsi="Times New Roman" w:cs="Times New Roman"/>
          <w:b/>
          <w:bCs/>
          <w:sz w:val="24"/>
          <w:szCs w:val="24"/>
        </w:rPr>
        <w:t>Altitude</w:t>
      </w:r>
      <w:r w:rsidRPr="00E64C1E">
        <w:rPr>
          <w:rFonts w:ascii="Times New Roman" w:hAnsi="Times New Roman" w:cs="Times New Roman"/>
          <w:sz w:val="24"/>
          <w:szCs w:val="24"/>
        </w:rPr>
        <w:t>: </w:t>
      </w:r>
    </w:p>
    <w:p w14:paraId="7B5D097D" w14:textId="77777777" w:rsidR="00B9744C" w:rsidRPr="00E64C1E" w:rsidRDefault="00B9744C" w:rsidP="00DD37F4">
      <w:pPr>
        <w:ind w:left="540"/>
        <w:jc w:val="both"/>
        <w:rPr>
          <w:rFonts w:ascii="Times New Roman" w:hAnsi="Times New Roman" w:cs="Times New Roman"/>
          <w:sz w:val="24"/>
          <w:szCs w:val="24"/>
        </w:rPr>
      </w:pPr>
      <w:r w:rsidRPr="00E64C1E">
        <w:rPr>
          <w:rFonts w:ascii="Times New Roman" w:hAnsi="Times New Roman" w:cs="Times New Roman"/>
          <w:sz w:val="24"/>
          <w:szCs w:val="24"/>
        </w:rPr>
        <w:t>Higher altitudes have lower temperatures because the air is thinner and absorbs less heat from the sun. </w:t>
      </w:r>
    </w:p>
    <w:p w14:paraId="3B41ECFB" w14:textId="77777777" w:rsidR="00B9744C" w:rsidRPr="00E64C1E" w:rsidRDefault="00B9744C" w:rsidP="00DD37F4">
      <w:pPr>
        <w:ind w:left="540"/>
        <w:jc w:val="both"/>
        <w:rPr>
          <w:rFonts w:ascii="Times New Roman" w:hAnsi="Times New Roman" w:cs="Times New Roman"/>
          <w:sz w:val="24"/>
          <w:szCs w:val="24"/>
        </w:rPr>
      </w:pPr>
      <w:r w:rsidRPr="00E64C1E">
        <w:rPr>
          <w:rFonts w:ascii="Times New Roman" w:hAnsi="Times New Roman" w:cs="Times New Roman"/>
          <w:b/>
          <w:bCs/>
          <w:sz w:val="24"/>
          <w:szCs w:val="24"/>
        </w:rPr>
        <w:t>Distance from the Sea</w:t>
      </w:r>
      <w:r w:rsidRPr="00E64C1E">
        <w:rPr>
          <w:rFonts w:ascii="Times New Roman" w:hAnsi="Times New Roman" w:cs="Times New Roman"/>
          <w:sz w:val="24"/>
          <w:szCs w:val="24"/>
        </w:rPr>
        <w:t>: </w:t>
      </w:r>
    </w:p>
    <w:p w14:paraId="6B2D3AAA" w14:textId="77777777" w:rsidR="00B9744C" w:rsidRPr="00E64C1E" w:rsidRDefault="00B9744C" w:rsidP="00DD37F4">
      <w:pPr>
        <w:ind w:left="540"/>
        <w:jc w:val="both"/>
        <w:rPr>
          <w:rFonts w:ascii="Times New Roman" w:hAnsi="Times New Roman" w:cs="Times New Roman"/>
          <w:sz w:val="24"/>
          <w:szCs w:val="24"/>
        </w:rPr>
      </w:pPr>
      <w:r w:rsidRPr="00E64C1E">
        <w:rPr>
          <w:rFonts w:ascii="Times New Roman" w:hAnsi="Times New Roman" w:cs="Times New Roman"/>
          <w:sz w:val="24"/>
          <w:szCs w:val="24"/>
        </w:rPr>
        <w:t>Coastal areas have more moderate temperatures than inland areas because water heats up and cools down more slowly than land, moderating coastal temperatures. </w:t>
      </w:r>
    </w:p>
    <w:p w14:paraId="3A72EF4C" w14:textId="77777777" w:rsidR="00DD37F4" w:rsidRPr="00800D5C" w:rsidRDefault="00DD37F4" w:rsidP="00800D5C">
      <w:pPr>
        <w:rPr>
          <w:rFonts w:ascii="Times New Roman" w:hAnsi="Times New Roman" w:cs="Times New Roman"/>
          <w:sz w:val="24"/>
          <w:szCs w:val="24"/>
        </w:rPr>
      </w:pPr>
    </w:p>
    <w:p w14:paraId="7D1E1E55" w14:textId="0E41EBFE" w:rsidR="00C80D39" w:rsidRPr="00800D5C" w:rsidRDefault="00DD37F4" w:rsidP="00DD37F4">
      <w:pPr>
        <w:rPr>
          <w:rFonts w:ascii="Times New Roman" w:hAnsi="Times New Roman" w:cs="Times New Roman"/>
          <w:sz w:val="24"/>
          <w:szCs w:val="24"/>
        </w:rPr>
      </w:pPr>
      <w:r>
        <w:rPr>
          <w:rFonts w:ascii="Times New Roman" w:hAnsi="Times New Roman" w:cs="Times New Roman"/>
          <w:sz w:val="24"/>
          <w:szCs w:val="24"/>
        </w:rPr>
        <w:t xml:space="preserve">7. </w:t>
      </w:r>
      <w:r w:rsidR="00800D5C">
        <w:rPr>
          <w:rFonts w:ascii="Times New Roman" w:hAnsi="Times New Roman" w:cs="Times New Roman"/>
          <w:sz w:val="24"/>
          <w:szCs w:val="24"/>
        </w:rPr>
        <w:t>(a)</w:t>
      </w:r>
      <w:r w:rsidR="00C80D39" w:rsidRPr="00DD37F4">
        <w:rPr>
          <w:rFonts w:ascii="Times New Roman" w:hAnsi="Times New Roman" w:cs="Times New Roman"/>
          <w:sz w:val="24"/>
          <w:szCs w:val="24"/>
        </w:rPr>
        <w:t>The Grid Method</w:t>
      </w:r>
    </w:p>
    <w:p w14:paraId="077E9B25" w14:textId="77777777" w:rsidR="00C80D39" w:rsidRPr="00E64C1E" w:rsidRDefault="00C80D39">
      <w:pPr>
        <w:numPr>
          <w:ilvl w:val="0"/>
          <w:numId w:val="1"/>
        </w:numPr>
        <w:tabs>
          <w:tab w:val="clear" w:pos="720"/>
          <w:tab w:val="num" w:pos="900"/>
        </w:tabs>
        <w:ind w:left="900" w:hanging="180"/>
        <w:rPr>
          <w:rFonts w:ascii="Times New Roman" w:hAnsi="Times New Roman" w:cs="Times New Roman"/>
          <w:sz w:val="24"/>
          <w:szCs w:val="24"/>
        </w:rPr>
      </w:pPr>
      <w:r w:rsidRPr="00E64C1E">
        <w:rPr>
          <w:rFonts w:ascii="Times New Roman" w:hAnsi="Times New Roman" w:cs="Times New Roman"/>
          <w:b/>
          <w:bCs/>
          <w:sz w:val="24"/>
          <w:szCs w:val="24"/>
        </w:rPr>
        <w:t>How it works:</w:t>
      </w:r>
      <w:r w:rsidRPr="00E64C1E">
        <w:rPr>
          <w:rFonts w:ascii="Times New Roman" w:hAnsi="Times New Roman" w:cs="Times New Roman"/>
          <w:sz w:val="24"/>
          <w:szCs w:val="24"/>
        </w:rPr>
        <w:t> Overlay a grid of squares onto the map's irregular shape. </w:t>
      </w:r>
    </w:p>
    <w:p w14:paraId="1F127C16" w14:textId="77777777" w:rsidR="00C80D39" w:rsidRPr="00E64C1E" w:rsidRDefault="00C80D39">
      <w:pPr>
        <w:numPr>
          <w:ilvl w:val="0"/>
          <w:numId w:val="1"/>
        </w:numPr>
        <w:tabs>
          <w:tab w:val="clear" w:pos="720"/>
          <w:tab w:val="num" w:pos="900"/>
        </w:tabs>
        <w:ind w:left="900" w:hanging="180"/>
        <w:rPr>
          <w:rFonts w:ascii="Times New Roman" w:hAnsi="Times New Roman" w:cs="Times New Roman"/>
          <w:sz w:val="24"/>
          <w:szCs w:val="24"/>
        </w:rPr>
      </w:pPr>
      <w:r w:rsidRPr="00E64C1E">
        <w:rPr>
          <w:rFonts w:ascii="Times New Roman" w:hAnsi="Times New Roman" w:cs="Times New Roman"/>
          <w:b/>
          <w:bCs/>
          <w:sz w:val="24"/>
          <w:szCs w:val="24"/>
        </w:rPr>
        <w:t>Process:</w:t>
      </w:r>
      <w:r w:rsidRPr="00E64C1E">
        <w:rPr>
          <w:rFonts w:ascii="Times New Roman" w:hAnsi="Times New Roman" w:cs="Times New Roman"/>
          <w:sz w:val="24"/>
          <w:szCs w:val="24"/>
        </w:rPr>
        <w:t> Count the number of whole squares the shape covers, and estimate the area of the partial squares (e.g., count two half-squares as one). </w:t>
      </w:r>
    </w:p>
    <w:p w14:paraId="36AB56A1" w14:textId="22FEEC8E" w:rsidR="00C80D39" w:rsidRPr="002E6F33" w:rsidRDefault="00C80D39">
      <w:pPr>
        <w:numPr>
          <w:ilvl w:val="0"/>
          <w:numId w:val="1"/>
        </w:numPr>
        <w:tabs>
          <w:tab w:val="clear" w:pos="720"/>
          <w:tab w:val="num" w:pos="900"/>
        </w:tabs>
        <w:ind w:left="900" w:hanging="180"/>
        <w:rPr>
          <w:rFonts w:ascii="Times New Roman" w:hAnsi="Times New Roman" w:cs="Times New Roman"/>
          <w:sz w:val="24"/>
          <w:szCs w:val="24"/>
        </w:rPr>
      </w:pPr>
      <w:r w:rsidRPr="00E64C1E">
        <w:rPr>
          <w:rFonts w:ascii="Times New Roman" w:hAnsi="Times New Roman" w:cs="Times New Roman"/>
          <w:b/>
          <w:bCs/>
          <w:sz w:val="24"/>
          <w:szCs w:val="24"/>
        </w:rPr>
        <w:t>Calculation:</w:t>
      </w:r>
      <w:r w:rsidRPr="00E64C1E">
        <w:rPr>
          <w:rFonts w:ascii="Times New Roman" w:hAnsi="Times New Roman" w:cs="Times New Roman"/>
          <w:sz w:val="24"/>
          <w:szCs w:val="24"/>
        </w:rPr>
        <w:t> Multiply the total number of squares (full and partial) by the area of a single grid square (determined by the map's scale) to get the total area. </w:t>
      </w:r>
    </w:p>
    <w:p w14:paraId="656C15AC" w14:textId="77777777" w:rsidR="00C43E63" w:rsidRDefault="00BF5261" w:rsidP="00BF5261">
      <w:pPr>
        <w:ind w:left="270"/>
        <w:rPr>
          <w:rFonts w:ascii="Times New Roman" w:hAnsi="Times New Roman" w:cs="Times New Roman"/>
          <w:sz w:val="24"/>
          <w:szCs w:val="24"/>
        </w:rPr>
      </w:pPr>
      <w:r>
        <w:rPr>
          <w:rFonts w:ascii="Times New Roman" w:hAnsi="Times New Roman" w:cs="Times New Roman"/>
          <w:sz w:val="24"/>
          <w:szCs w:val="24"/>
        </w:rPr>
        <w:t>(b)</w:t>
      </w:r>
      <w:r w:rsidR="00C80D39" w:rsidRPr="00E64C1E">
        <w:rPr>
          <w:rFonts w:ascii="Times New Roman" w:hAnsi="Times New Roman" w:cs="Times New Roman"/>
          <w:sz w:val="24"/>
          <w:szCs w:val="24"/>
        </w:rPr>
        <w:t xml:space="preserve"> </w:t>
      </w:r>
    </w:p>
    <w:p w14:paraId="620B0768" w14:textId="1ACDD4DE" w:rsidR="00C80D39" w:rsidRPr="00C43E63" w:rsidRDefault="00C80D39">
      <w:pPr>
        <w:pStyle w:val="ListParagraph"/>
        <w:numPr>
          <w:ilvl w:val="0"/>
          <w:numId w:val="8"/>
        </w:numPr>
        <w:jc w:val="both"/>
        <w:rPr>
          <w:rFonts w:ascii="Times New Roman" w:hAnsi="Times New Roman" w:cs="Times New Roman"/>
          <w:sz w:val="24"/>
          <w:szCs w:val="24"/>
        </w:rPr>
      </w:pPr>
      <w:r w:rsidRPr="00C43E63">
        <w:rPr>
          <w:rFonts w:ascii="Times New Roman" w:hAnsi="Times New Roman" w:cs="Times New Roman"/>
          <w:sz w:val="24"/>
          <w:szCs w:val="24"/>
        </w:rPr>
        <w:t>The Division Method</w:t>
      </w:r>
    </w:p>
    <w:p w14:paraId="2103338C" w14:textId="77777777" w:rsidR="00C43E63" w:rsidRPr="00C43E63" w:rsidRDefault="00C80D39">
      <w:pPr>
        <w:pStyle w:val="ListParagraph"/>
        <w:numPr>
          <w:ilvl w:val="0"/>
          <w:numId w:val="7"/>
        </w:numPr>
        <w:ind w:left="1080"/>
        <w:jc w:val="both"/>
        <w:rPr>
          <w:rFonts w:ascii="Times New Roman" w:hAnsi="Times New Roman" w:cs="Times New Roman"/>
          <w:sz w:val="24"/>
          <w:szCs w:val="24"/>
        </w:rPr>
      </w:pPr>
      <w:r w:rsidRPr="00C43E63">
        <w:rPr>
          <w:rFonts w:ascii="Times New Roman" w:hAnsi="Times New Roman" w:cs="Times New Roman"/>
          <w:b/>
          <w:bCs/>
          <w:sz w:val="24"/>
          <w:szCs w:val="24"/>
        </w:rPr>
        <w:t>How it works:</w:t>
      </w:r>
      <w:r w:rsidRPr="00C43E63">
        <w:rPr>
          <w:rFonts w:ascii="Times New Roman" w:hAnsi="Times New Roman" w:cs="Times New Roman"/>
          <w:sz w:val="24"/>
          <w:szCs w:val="24"/>
        </w:rPr>
        <w:t> Divide the irregular shape into smaller, simpler, regular geometric shapes. </w:t>
      </w:r>
    </w:p>
    <w:p w14:paraId="4DF9E974" w14:textId="77777777" w:rsidR="00C43E63" w:rsidRPr="00C43E63" w:rsidRDefault="00C80D39">
      <w:pPr>
        <w:pStyle w:val="ListParagraph"/>
        <w:numPr>
          <w:ilvl w:val="0"/>
          <w:numId w:val="7"/>
        </w:numPr>
        <w:ind w:left="1080"/>
        <w:jc w:val="both"/>
        <w:rPr>
          <w:rFonts w:ascii="Times New Roman" w:hAnsi="Times New Roman" w:cs="Times New Roman"/>
          <w:sz w:val="24"/>
          <w:szCs w:val="24"/>
        </w:rPr>
      </w:pPr>
      <w:r w:rsidRPr="00C43E63">
        <w:rPr>
          <w:rFonts w:ascii="Times New Roman" w:hAnsi="Times New Roman" w:cs="Times New Roman"/>
          <w:b/>
          <w:bCs/>
          <w:sz w:val="24"/>
          <w:szCs w:val="24"/>
        </w:rPr>
        <w:t>Process:</w:t>
      </w:r>
      <w:r w:rsidRPr="00C43E63">
        <w:rPr>
          <w:rFonts w:ascii="Times New Roman" w:hAnsi="Times New Roman" w:cs="Times New Roman"/>
          <w:sz w:val="24"/>
          <w:szCs w:val="24"/>
        </w:rPr>
        <w:t> Break the irregular shape into shapes like triangles, rectangles, or squares. </w:t>
      </w:r>
    </w:p>
    <w:p w14:paraId="702E92FB" w14:textId="0BBF8910" w:rsidR="00C80D39" w:rsidRPr="00C43E63" w:rsidRDefault="00C80D39">
      <w:pPr>
        <w:pStyle w:val="ListParagraph"/>
        <w:numPr>
          <w:ilvl w:val="0"/>
          <w:numId w:val="7"/>
        </w:numPr>
        <w:ind w:left="1080"/>
        <w:jc w:val="both"/>
        <w:rPr>
          <w:rFonts w:ascii="Times New Roman" w:hAnsi="Times New Roman" w:cs="Times New Roman"/>
          <w:sz w:val="24"/>
          <w:szCs w:val="24"/>
        </w:rPr>
      </w:pPr>
      <w:r w:rsidRPr="00C43E63">
        <w:rPr>
          <w:rFonts w:ascii="Times New Roman" w:hAnsi="Times New Roman" w:cs="Times New Roman"/>
          <w:b/>
          <w:bCs/>
          <w:sz w:val="24"/>
          <w:szCs w:val="24"/>
        </w:rPr>
        <w:t>Calculation:</w:t>
      </w:r>
      <w:r w:rsidRPr="00C43E63">
        <w:rPr>
          <w:rFonts w:ascii="Times New Roman" w:hAnsi="Times New Roman" w:cs="Times New Roman"/>
          <w:sz w:val="24"/>
          <w:szCs w:val="24"/>
        </w:rPr>
        <w:t> </w:t>
      </w:r>
    </w:p>
    <w:p w14:paraId="50B32F07" w14:textId="77777777" w:rsidR="002930D6" w:rsidRDefault="00C80D39" w:rsidP="00A737F9">
      <w:pPr>
        <w:tabs>
          <w:tab w:val="num" w:pos="990"/>
        </w:tabs>
        <w:ind w:left="1080"/>
        <w:jc w:val="both"/>
        <w:rPr>
          <w:rFonts w:ascii="Times New Roman" w:hAnsi="Times New Roman" w:cs="Times New Roman"/>
          <w:sz w:val="24"/>
          <w:szCs w:val="24"/>
        </w:rPr>
      </w:pPr>
      <w:r w:rsidRPr="00E64C1E">
        <w:rPr>
          <w:rFonts w:ascii="Times New Roman" w:hAnsi="Times New Roman" w:cs="Times New Roman"/>
          <w:sz w:val="24"/>
          <w:szCs w:val="24"/>
        </w:rPr>
        <w:t>Calculate the area of each individual regular shape using its specific formula (e.g., area of a triangle = 0.5 * base * height) and then sum all the individual areas to find the total area of the irregular shape. </w:t>
      </w:r>
    </w:p>
    <w:p w14:paraId="64720F59" w14:textId="4E0BD0D5" w:rsidR="00C80D39" w:rsidRPr="00C43E63" w:rsidRDefault="00C80D39">
      <w:pPr>
        <w:pStyle w:val="ListParagraph"/>
        <w:numPr>
          <w:ilvl w:val="0"/>
          <w:numId w:val="8"/>
        </w:numPr>
        <w:tabs>
          <w:tab w:val="num" w:pos="990"/>
        </w:tabs>
        <w:jc w:val="both"/>
        <w:rPr>
          <w:rFonts w:ascii="Times New Roman" w:hAnsi="Times New Roman" w:cs="Times New Roman"/>
          <w:sz w:val="24"/>
          <w:szCs w:val="24"/>
        </w:rPr>
      </w:pPr>
      <w:r w:rsidRPr="00C43E63">
        <w:rPr>
          <w:rFonts w:ascii="Times New Roman" w:hAnsi="Times New Roman" w:cs="Times New Roman"/>
          <w:sz w:val="24"/>
          <w:szCs w:val="24"/>
        </w:rPr>
        <w:t>The Planimeter Method </w:t>
      </w:r>
    </w:p>
    <w:p w14:paraId="1C8267B3" w14:textId="08126609" w:rsidR="00C80D39" w:rsidRPr="00C43E63" w:rsidRDefault="00C80D39">
      <w:pPr>
        <w:numPr>
          <w:ilvl w:val="0"/>
          <w:numId w:val="2"/>
        </w:numPr>
        <w:tabs>
          <w:tab w:val="num" w:pos="720"/>
        </w:tabs>
        <w:jc w:val="both"/>
        <w:rPr>
          <w:rFonts w:ascii="Times New Roman" w:hAnsi="Times New Roman" w:cs="Times New Roman"/>
          <w:sz w:val="24"/>
          <w:szCs w:val="24"/>
        </w:rPr>
      </w:pPr>
      <w:r w:rsidRPr="00E64C1E">
        <w:rPr>
          <w:rFonts w:ascii="Times New Roman" w:hAnsi="Times New Roman" w:cs="Times New Roman"/>
          <w:b/>
          <w:bCs/>
          <w:sz w:val="24"/>
          <w:szCs w:val="24"/>
        </w:rPr>
        <w:t>How it works:</w:t>
      </w:r>
      <w:r w:rsidRPr="00E64C1E">
        <w:rPr>
          <w:rFonts w:ascii="Times New Roman" w:hAnsi="Times New Roman" w:cs="Times New Roman"/>
          <w:sz w:val="24"/>
          <w:szCs w:val="24"/>
        </w:rPr>
        <w:t> </w:t>
      </w:r>
      <w:r w:rsidRPr="00C43E63">
        <w:rPr>
          <w:rFonts w:ascii="Times New Roman" w:hAnsi="Times New Roman" w:cs="Times New Roman"/>
          <w:sz w:val="24"/>
          <w:szCs w:val="24"/>
        </w:rPr>
        <w:t>A </w:t>
      </w:r>
      <w:hyperlink r:id="rId10" w:history="1">
        <w:r w:rsidRPr="00C43E63">
          <w:rPr>
            <w:rStyle w:val="Hyperlink"/>
            <w:rFonts w:ascii="Times New Roman" w:hAnsi="Times New Roman" w:cs="Times New Roman"/>
            <w:color w:val="auto"/>
            <w:sz w:val="24"/>
            <w:szCs w:val="24"/>
          </w:rPr>
          <w:t>planimeter</w:t>
        </w:r>
      </w:hyperlink>
      <w:r w:rsidRPr="00C43E63">
        <w:rPr>
          <w:rFonts w:ascii="Times New Roman" w:hAnsi="Times New Roman" w:cs="Times New Roman"/>
          <w:sz w:val="24"/>
          <w:szCs w:val="24"/>
          <w:u w:val="single"/>
        </w:rPr>
        <w:t> </w:t>
      </w:r>
      <w:r w:rsidRPr="00C43E63">
        <w:rPr>
          <w:rFonts w:ascii="Times New Roman" w:hAnsi="Times New Roman" w:cs="Times New Roman"/>
          <w:sz w:val="24"/>
          <w:szCs w:val="24"/>
        </w:rPr>
        <w:t>is a tool that can be used to directly measure the area of an irregular shape on a map.</w:t>
      </w:r>
    </w:p>
    <w:p w14:paraId="59464298" w14:textId="244AFD14" w:rsidR="00C80D39" w:rsidRPr="00A737F9" w:rsidRDefault="00C80D39">
      <w:pPr>
        <w:numPr>
          <w:ilvl w:val="0"/>
          <w:numId w:val="2"/>
        </w:numPr>
        <w:tabs>
          <w:tab w:val="num" w:pos="720"/>
        </w:tabs>
        <w:jc w:val="both"/>
        <w:rPr>
          <w:rFonts w:ascii="Times New Roman" w:hAnsi="Times New Roman" w:cs="Times New Roman"/>
          <w:sz w:val="24"/>
          <w:szCs w:val="24"/>
        </w:rPr>
      </w:pPr>
      <w:r w:rsidRPr="00E64C1E">
        <w:rPr>
          <w:rFonts w:ascii="Times New Roman" w:hAnsi="Times New Roman" w:cs="Times New Roman"/>
          <w:b/>
          <w:bCs/>
          <w:sz w:val="24"/>
          <w:szCs w:val="24"/>
        </w:rPr>
        <w:t>Process:</w:t>
      </w:r>
      <w:r w:rsidRPr="00E64C1E">
        <w:rPr>
          <w:rFonts w:ascii="Times New Roman" w:hAnsi="Times New Roman" w:cs="Times New Roman"/>
          <w:sz w:val="24"/>
          <w:szCs w:val="24"/>
        </w:rPr>
        <w:t> </w:t>
      </w:r>
      <w:r w:rsidRPr="00A737F9">
        <w:rPr>
          <w:rFonts w:ascii="Times New Roman" w:hAnsi="Times New Roman" w:cs="Times New Roman"/>
          <w:sz w:val="24"/>
          <w:szCs w:val="24"/>
        </w:rPr>
        <w:t>You manually trace the boundary of the irregular shape with the planimeter's measuring wheel.</w:t>
      </w:r>
    </w:p>
    <w:p w14:paraId="53D5F3E6" w14:textId="61FA9168" w:rsidR="00D163FE" w:rsidRPr="002E6F33" w:rsidRDefault="00C80D39">
      <w:pPr>
        <w:numPr>
          <w:ilvl w:val="0"/>
          <w:numId w:val="2"/>
        </w:numPr>
        <w:tabs>
          <w:tab w:val="num" w:pos="720"/>
        </w:tabs>
        <w:jc w:val="both"/>
        <w:rPr>
          <w:rFonts w:ascii="Times New Roman" w:hAnsi="Times New Roman" w:cs="Times New Roman"/>
          <w:sz w:val="24"/>
          <w:szCs w:val="24"/>
        </w:rPr>
      </w:pPr>
      <w:r w:rsidRPr="00E64C1E">
        <w:rPr>
          <w:rFonts w:ascii="Times New Roman" w:hAnsi="Times New Roman" w:cs="Times New Roman"/>
          <w:b/>
          <w:bCs/>
          <w:sz w:val="24"/>
          <w:szCs w:val="24"/>
        </w:rPr>
        <w:t>Calculation:</w:t>
      </w:r>
      <w:r w:rsidRPr="00E64C1E">
        <w:rPr>
          <w:rFonts w:ascii="Times New Roman" w:hAnsi="Times New Roman" w:cs="Times New Roman"/>
          <w:sz w:val="24"/>
          <w:szCs w:val="24"/>
        </w:rPr>
        <w:t> </w:t>
      </w:r>
      <w:r w:rsidRPr="00A737F9">
        <w:rPr>
          <w:rFonts w:ascii="Times New Roman" w:hAnsi="Times New Roman" w:cs="Times New Roman"/>
          <w:sz w:val="24"/>
          <w:szCs w:val="24"/>
        </w:rPr>
        <w:t xml:space="preserve">The device mechanically integrates the movements of its wheel to calculate </w:t>
      </w:r>
      <w:r w:rsidRPr="00A737F9">
        <w:rPr>
          <w:rFonts w:ascii="Times New Roman" w:hAnsi="Times New Roman" w:cs="Times New Roman"/>
          <w:sz w:val="24"/>
          <w:szCs w:val="24"/>
        </w:rPr>
        <w:lastRenderedPageBreak/>
        <w:t>and display the exact enclosed area, eliminating the need for separate calculations</w:t>
      </w:r>
    </w:p>
    <w:p w14:paraId="7185FCB3" w14:textId="74ACE3DD" w:rsidR="007F5D77" w:rsidRPr="00E64C1E" w:rsidRDefault="00A737F9" w:rsidP="00A737F9">
      <w:pPr>
        <w:ind w:left="720" w:hanging="450"/>
        <w:jc w:val="both"/>
        <w:rPr>
          <w:rFonts w:ascii="Times New Roman" w:hAnsi="Times New Roman" w:cs="Times New Roman"/>
          <w:sz w:val="24"/>
          <w:szCs w:val="24"/>
        </w:rPr>
      </w:pPr>
      <w:r>
        <w:rPr>
          <w:rFonts w:ascii="Times New Roman" w:hAnsi="Times New Roman" w:cs="Times New Roman"/>
          <w:sz w:val="24"/>
          <w:szCs w:val="24"/>
        </w:rPr>
        <w:t>(c)</w:t>
      </w:r>
      <w:r w:rsidR="007F5D77" w:rsidRPr="00E64C1E">
        <w:rPr>
          <w:rFonts w:ascii="Times New Roman" w:hAnsi="Times New Roman" w:cs="Times New Roman"/>
          <w:sz w:val="24"/>
          <w:szCs w:val="24"/>
        </w:rPr>
        <w:t xml:space="preserve">. </w:t>
      </w:r>
      <w:r w:rsidR="007F5D77" w:rsidRPr="00E64C1E">
        <w:rPr>
          <w:rFonts w:ascii="Times New Roman" w:hAnsi="Times New Roman" w:cs="Times New Roman"/>
          <w:sz w:val="24"/>
          <w:szCs w:val="24"/>
        </w:rPr>
        <w:tab/>
      </w:r>
      <w:r>
        <w:rPr>
          <w:rFonts w:ascii="Times New Roman" w:hAnsi="Times New Roman" w:cs="Times New Roman"/>
          <w:sz w:val="24"/>
          <w:szCs w:val="24"/>
        </w:rPr>
        <w:t>i</w:t>
      </w:r>
      <w:r w:rsidR="007F5D77" w:rsidRPr="00E64C1E">
        <w:rPr>
          <w:rFonts w:ascii="Times New Roman" w:hAnsi="Times New Roman" w:cs="Times New Roman"/>
          <w:sz w:val="24"/>
          <w:szCs w:val="24"/>
        </w:rPr>
        <w:t>. Navigation and Route Planning: </w:t>
      </w:r>
    </w:p>
    <w:p w14:paraId="3C3C5078" w14:textId="77777777" w:rsidR="007F5D77" w:rsidRPr="00E64C1E" w:rsidRDefault="007F5D77">
      <w:pPr>
        <w:numPr>
          <w:ilvl w:val="0"/>
          <w:numId w:val="3"/>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Maps show roads, landmarks, and other features, helping people plan journeys and find their way from one location to another.</w:t>
      </w:r>
    </w:p>
    <w:p w14:paraId="70E7E5BB" w14:textId="77777777" w:rsidR="007F5D77" w:rsidRPr="00E64C1E" w:rsidRDefault="007F5D77">
      <w:pPr>
        <w:numPr>
          <w:ilvl w:val="0"/>
          <w:numId w:val="3"/>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They are essential for travel by land, sea, and air to plot courses and maintain direction.</w:t>
      </w:r>
    </w:p>
    <w:p w14:paraId="0B65247B" w14:textId="32250244" w:rsidR="007F5D77" w:rsidRPr="00E64C1E" w:rsidRDefault="00A737F9" w:rsidP="00A737F9">
      <w:pPr>
        <w:ind w:left="720"/>
        <w:jc w:val="both"/>
        <w:rPr>
          <w:rFonts w:ascii="Times New Roman" w:hAnsi="Times New Roman" w:cs="Times New Roman"/>
          <w:sz w:val="24"/>
          <w:szCs w:val="24"/>
        </w:rPr>
      </w:pPr>
      <w:r>
        <w:rPr>
          <w:rFonts w:ascii="Times New Roman" w:hAnsi="Times New Roman" w:cs="Times New Roman"/>
          <w:sz w:val="24"/>
          <w:szCs w:val="24"/>
        </w:rPr>
        <w:t>ii</w:t>
      </w:r>
      <w:r w:rsidR="007F5D77" w:rsidRPr="00E64C1E">
        <w:rPr>
          <w:rFonts w:ascii="Times New Roman" w:hAnsi="Times New Roman" w:cs="Times New Roman"/>
          <w:sz w:val="24"/>
          <w:szCs w:val="24"/>
        </w:rPr>
        <w:t>. General Reference and Information:</w:t>
      </w:r>
    </w:p>
    <w:p w14:paraId="42354BBD" w14:textId="77777777" w:rsidR="007F5D77" w:rsidRPr="00E64C1E" w:rsidRDefault="007F5D77">
      <w:pPr>
        <w:numPr>
          <w:ilvl w:val="0"/>
          <w:numId w:val="4"/>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Maps provide information about physical features like mountains and rivers, as well as political boundaries of countries, states, and cities. </w:t>
      </w:r>
    </w:p>
    <w:p w14:paraId="11A76F53" w14:textId="77777777" w:rsidR="007F5D77" w:rsidRPr="00E64C1E" w:rsidRDefault="007F5D77">
      <w:pPr>
        <w:numPr>
          <w:ilvl w:val="0"/>
          <w:numId w:val="4"/>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They are used to locate specific places, understand the layout of an area, and find points of interest. </w:t>
      </w:r>
    </w:p>
    <w:p w14:paraId="5F667893" w14:textId="0437187A" w:rsidR="007F5D77" w:rsidRPr="00E64C1E" w:rsidRDefault="00A737F9" w:rsidP="00A737F9">
      <w:pPr>
        <w:ind w:left="720"/>
        <w:jc w:val="both"/>
        <w:rPr>
          <w:rFonts w:ascii="Times New Roman" w:hAnsi="Times New Roman" w:cs="Times New Roman"/>
          <w:sz w:val="24"/>
          <w:szCs w:val="24"/>
        </w:rPr>
      </w:pPr>
      <w:r>
        <w:rPr>
          <w:rFonts w:ascii="Times New Roman" w:hAnsi="Times New Roman" w:cs="Times New Roman"/>
          <w:sz w:val="24"/>
          <w:szCs w:val="24"/>
        </w:rPr>
        <w:t>iii</w:t>
      </w:r>
      <w:r w:rsidR="007F5D77" w:rsidRPr="00E64C1E">
        <w:rPr>
          <w:rFonts w:ascii="Times New Roman" w:hAnsi="Times New Roman" w:cs="Times New Roman"/>
          <w:sz w:val="24"/>
          <w:szCs w:val="24"/>
        </w:rPr>
        <w:t>. Regional Planning and Analysis:</w:t>
      </w:r>
    </w:p>
    <w:p w14:paraId="792C8CCB" w14:textId="77777777" w:rsidR="007F5D77" w:rsidRPr="00E64C1E" w:rsidRDefault="007F5D77">
      <w:pPr>
        <w:numPr>
          <w:ilvl w:val="0"/>
          <w:numId w:val="5"/>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Urban and regional planners use maps to identify suitable areas for development, locate natural resources, and plan transportation networks. </w:t>
      </w:r>
    </w:p>
    <w:p w14:paraId="3D224F71" w14:textId="77777777" w:rsidR="007F5D77" w:rsidRPr="00E64C1E" w:rsidRDefault="007F5D77">
      <w:pPr>
        <w:numPr>
          <w:ilvl w:val="0"/>
          <w:numId w:val="5"/>
        </w:numPr>
        <w:tabs>
          <w:tab w:val="num" w:pos="720"/>
        </w:tabs>
        <w:jc w:val="both"/>
        <w:rPr>
          <w:rFonts w:ascii="Times New Roman" w:hAnsi="Times New Roman" w:cs="Times New Roman"/>
          <w:sz w:val="24"/>
          <w:szCs w:val="24"/>
        </w:rPr>
      </w:pPr>
      <w:r w:rsidRPr="00E64C1E">
        <w:rPr>
          <w:rFonts w:ascii="Times New Roman" w:hAnsi="Times New Roman" w:cs="Times New Roman"/>
          <w:sz w:val="24"/>
          <w:szCs w:val="24"/>
        </w:rPr>
        <w:t>Different types of thematic maps show specific data, such as climate conditions, population distribution, or industrial areas, for analytical purposes</w:t>
      </w:r>
    </w:p>
    <w:p w14:paraId="1385990C" w14:textId="77777777" w:rsidR="008A0435" w:rsidRPr="00E64C1E" w:rsidRDefault="008A0435" w:rsidP="008A0435">
      <w:pPr>
        <w:ind w:left="1440"/>
        <w:rPr>
          <w:rFonts w:ascii="Times New Roman" w:hAnsi="Times New Roman" w:cs="Times New Roman"/>
          <w:sz w:val="24"/>
          <w:szCs w:val="24"/>
        </w:rPr>
      </w:pPr>
    </w:p>
    <w:p w14:paraId="5C3DABC2" w14:textId="3909FF74" w:rsidR="00FB0C9A" w:rsidRPr="00FB0C9A" w:rsidRDefault="00FB0C9A">
      <w:pPr>
        <w:pStyle w:val="ListParagraph"/>
        <w:numPr>
          <w:ilvl w:val="1"/>
          <w:numId w:val="5"/>
        </w:numPr>
        <w:ind w:left="540"/>
        <w:rPr>
          <w:rFonts w:ascii="Times New Roman" w:hAnsi="Times New Roman" w:cs="Times New Roman"/>
          <w:sz w:val="24"/>
          <w:szCs w:val="24"/>
        </w:rPr>
      </w:pPr>
    </w:p>
    <w:p w14:paraId="2148320E" w14:textId="18214258" w:rsidR="007F5D77" w:rsidRPr="001A1AD2" w:rsidRDefault="007F5D77">
      <w:pPr>
        <w:pStyle w:val="ListParagraph"/>
        <w:numPr>
          <w:ilvl w:val="2"/>
          <w:numId w:val="5"/>
        </w:numPr>
        <w:ind w:left="900" w:hanging="270"/>
        <w:jc w:val="both"/>
        <w:rPr>
          <w:rFonts w:ascii="Times New Roman" w:hAnsi="Times New Roman" w:cs="Times New Roman"/>
          <w:sz w:val="24"/>
          <w:szCs w:val="24"/>
        </w:rPr>
      </w:pPr>
      <w:r w:rsidRPr="00FB0C9A">
        <w:rPr>
          <w:rFonts w:ascii="Times New Roman" w:hAnsi="Times New Roman" w:cs="Times New Roman"/>
          <w:b/>
          <w:bCs/>
          <w:sz w:val="24"/>
          <w:szCs w:val="24"/>
        </w:rPr>
        <w:t>Ships disappearing over the horizon:</w:t>
      </w:r>
      <w:r w:rsidRPr="00FB0C9A">
        <w:rPr>
          <w:rFonts w:ascii="Times New Roman" w:hAnsi="Times New Roman" w:cs="Times New Roman"/>
          <w:sz w:val="24"/>
          <w:szCs w:val="24"/>
        </w:rPr>
        <w:t> </w:t>
      </w:r>
      <w:r w:rsidRPr="001A1AD2">
        <w:rPr>
          <w:rFonts w:ascii="Times New Roman" w:hAnsi="Times New Roman" w:cs="Times New Roman"/>
          <w:sz w:val="24"/>
          <w:szCs w:val="24"/>
        </w:rPr>
        <w:t>As a ship sails away, it appears to sink below the horizon, with the hull disappearing first, followed by the mast. On a flat Earth, the entire ship would simply become smaller but remain fully visible. </w:t>
      </w:r>
    </w:p>
    <w:p w14:paraId="338CF5D6" w14:textId="77777777" w:rsidR="001A1AD2" w:rsidRPr="001A1AD2" w:rsidRDefault="007F5D77">
      <w:pPr>
        <w:pStyle w:val="ListParagraph"/>
        <w:numPr>
          <w:ilvl w:val="2"/>
          <w:numId w:val="5"/>
        </w:numPr>
        <w:ind w:left="900" w:hanging="270"/>
        <w:jc w:val="both"/>
        <w:rPr>
          <w:rFonts w:ascii="Times New Roman" w:hAnsi="Times New Roman" w:cs="Times New Roman"/>
          <w:sz w:val="24"/>
          <w:szCs w:val="24"/>
        </w:rPr>
      </w:pPr>
      <w:r w:rsidRPr="001A1AD2">
        <w:rPr>
          <w:rFonts w:ascii="Times New Roman" w:hAnsi="Times New Roman" w:cs="Times New Roman"/>
          <w:b/>
          <w:bCs/>
          <w:sz w:val="24"/>
          <w:szCs w:val="24"/>
        </w:rPr>
        <w:t>Lunar eclipses:</w:t>
      </w:r>
      <w:r w:rsidRPr="001A1AD2">
        <w:rPr>
          <w:rFonts w:ascii="Times New Roman" w:hAnsi="Times New Roman" w:cs="Times New Roman"/>
          <w:sz w:val="24"/>
          <w:szCs w:val="24"/>
        </w:rPr>
        <w:t> During a lunar eclipse, the Earth passes between the sun and the moon, casting its shadow on the moon. This shadow is consistently round and curved, a characteristic of a spherical object. </w:t>
      </w:r>
    </w:p>
    <w:p w14:paraId="482EB35F" w14:textId="77777777" w:rsidR="001A1AD2" w:rsidRPr="001A1AD2" w:rsidRDefault="007F5D77">
      <w:pPr>
        <w:pStyle w:val="ListParagraph"/>
        <w:numPr>
          <w:ilvl w:val="2"/>
          <w:numId w:val="5"/>
        </w:numPr>
        <w:ind w:left="900" w:hanging="270"/>
        <w:jc w:val="both"/>
        <w:rPr>
          <w:rFonts w:ascii="Times New Roman" w:hAnsi="Times New Roman" w:cs="Times New Roman"/>
          <w:sz w:val="24"/>
          <w:szCs w:val="24"/>
        </w:rPr>
      </w:pPr>
      <w:r w:rsidRPr="001A1AD2">
        <w:rPr>
          <w:rFonts w:ascii="Times New Roman" w:hAnsi="Times New Roman" w:cs="Times New Roman"/>
          <w:b/>
          <w:bCs/>
          <w:sz w:val="24"/>
          <w:szCs w:val="24"/>
        </w:rPr>
        <w:t>Photographs from space:</w:t>
      </w:r>
      <w:r w:rsidRPr="001A1AD2">
        <w:rPr>
          <w:rFonts w:ascii="Times New Roman" w:hAnsi="Times New Roman" w:cs="Times New Roman"/>
          <w:sz w:val="24"/>
          <w:szCs w:val="24"/>
        </w:rPr>
        <w:t> Satellite imagery and photos taken from space clearly show Earth as a sphere, providing direct visual evidence of its round shape. </w:t>
      </w:r>
    </w:p>
    <w:p w14:paraId="3D11F7FE" w14:textId="0B0B2038" w:rsidR="001A1AD2" w:rsidRPr="001A1AD2" w:rsidRDefault="007F5D77">
      <w:pPr>
        <w:pStyle w:val="ListParagraph"/>
        <w:numPr>
          <w:ilvl w:val="2"/>
          <w:numId w:val="5"/>
        </w:numPr>
        <w:ind w:left="900" w:hanging="270"/>
        <w:jc w:val="both"/>
        <w:rPr>
          <w:rFonts w:ascii="Times New Roman" w:hAnsi="Times New Roman" w:cs="Times New Roman"/>
          <w:sz w:val="24"/>
          <w:szCs w:val="24"/>
        </w:rPr>
      </w:pPr>
      <w:hyperlink r:id="rId11" w:history="1">
        <w:r w:rsidRPr="001A1AD2">
          <w:rPr>
            <w:rStyle w:val="Hyperlink"/>
            <w:rFonts w:ascii="Times New Roman" w:hAnsi="Times New Roman" w:cs="Times New Roman"/>
            <w:b/>
            <w:bCs/>
            <w:color w:val="auto"/>
            <w:sz w:val="24"/>
            <w:szCs w:val="24"/>
            <w:u w:val="none"/>
          </w:rPr>
          <w:t>Visible stars</w:t>
        </w:r>
      </w:hyperlink>
      <w:r w:rsidRPr="001A1AD2">
        <w:rPr>
          <w:rFonts w:ascii="Times New Roman" w:hAnsi="Times New Roman" w:cs="Times New Roman"/>
          <w:b/>
          <w:bCs/>
          <w:sz w:val="24"/>
          <w:szCs w:val="24"/>
        </w:rPr>
        <w:t> change with location:</w:t>
      </w:r>
      <w:r w:rsidRPr="001A1AD2">
        <w:rPr>
          <w:rFonts w:ascii="Times New Roman" w:hAnsi="Times New Roman" w:cs="Times New Roman"/>
          <w:sz w:val="24"/>
          <w:szCs w:val="24"/>
        </w:rPr>
        <w:t> The constellations visible in the night sky change depending on one's latitude. For example, different stars become visible as you travel north or south, and some stars are only visible in certain hemispheres. </w:t>
      </w:r>
    </w:p>
    <w:p w14:paraId="36FE89E1" w14:textId="5701BBC5" w:rsidR="001A1AD2" w:rsidRPr="001A1AD2" w:rsidRDefault="007F5D77">
      <w:pPr>
        <w:pStyle w:val="ListParagraph"/>
        <w:numPr>
          <w:ilvl w:val="2"/>
          <w:numId w:val="5"/>
        </w:numPr>
        <w:ind w:left="900" w:hanging="270"/>
        <w:jc w:val="both"/>
        <w:rPr>
          <w:rFonts w:ascii="Times New Roman" w:hAnsi="Times New Roman" w:cs="Times New Roman"/>
          <w:sz w:val="24"/>
          <w:szCs w:val="24"/>
        </w:rPr>
      </w:pPr>
      <w:hyperlink r:id="rId12" w:history="1">
        <w:r w:rsidRPr="001A1AD2">
          <w:rPr>
            <w:rStyle w:val="Hyperlink"/>
            <w:rFonts w:ascii="Times New Roman" w:hAnsi="Times New Roman" w:cs="Times New Roman"/>
            <w:b/>
            <w:bCs/>
            <w:color w:val="auto"/>
            <w:sz w:val="24"/>
            <w:szCs w:val="24"/>
            <w:u w:val="none"/>
          </w:rPr>
          <w:t>Circumnavigation</w:t>
        </w:r>
      </w:hyperlink>
      <w:r w:rsidRPr="001A1AD2">
        <w:rPr>
          <w:rFonts w:ascii="Times New Roman" w:hAnsi="Times New Roman" w:cs="Times New Roman"/>
          <w:b/>
          <w:bCs/>
          <w:sz w:val="24"/>
          <w:szCs w:val="24"/>
        </w:rPr>
        <w:t>:</w:t>
      </w:r>
      <w:r w:rsidRPr="001A1AD2">
        <w:rPr>
          <w:rFonts w:ascii="Times New Roman" w:hAnsi="Times New Roman" w:cs="Times New Roman"/>
          <w:sz w:val="24"/>
          <w:szCs w:val="24"/>
        </w:rPr>
        <w:t> Explorers like </w:t>
      </w:r>
      <w:hyperlink r:id="rId13" w:history="1">
        <w:r w:rsidRPr="001A1AD2">
          <w:rPr>
            <w:rStyle w:val="Hyperlink"/>
            <w:rFonts w:ascii="Times New Roman" w:hAnsi="Times New Roman" w:cs="Times New Roman"/>
            <w:color w:val="auto"/>
            <w:sz w:val="24"/>
            <w:szCs w:val="24"/>
            <w:u w:val="none"/>
          </w:rPr>
          <w:t>Ferdinand Magellan</w:t>
        </w:r>
      </w:hyperlink>
      <w:r w:rsidRPr="001A1AD2">
        <w:rPr>
          <w:rFonts w:ascii="Times New Roman" w:hAnsi="Times New Roman" w:cs="Times New Roman"/>
          <w:sz w:val="24"/>
          <w:szCs w:val="24"/>
        </w:rPr>
        <w:t> have sailed around the Earth, returning to their starting point by traveling in a consistent direction, such as west. This is only possible on a spherical body. </w:t>
      </w:r>
    </w:p>
    <w:p w14:paraId="16708680" w14:textId="32CAACCC" w:rsidR="00890A86" w:rsidRPr="002E6F33" w:rsidRDefault="007F5D77">
      <w:pPr>
        <w:pStyle w:val="ListParagraph"/>
        <w:numPr>
          <w:ilvl w:val="2"/>
          <w:numId w:val="5"/>
        </w:numPr>
        <w:ind w:left="900" w:hanging="270"/>
        <w:jc w:val="both"/>
        <w:rPr>
          <w:rFonts w:ascii="Times New Roman" w:hAnsi="Times New Roman" w:cs="Times New Roman"/>
          <w:sz w:val="24"/>
          <w:szCs w:val="24"/>
        </w:rPr>
      </w:pPr>
      <w:r w:rsidRPr="001A1AD2">
        <w:rPr>
          <w:rFonts w:ascii="Times New Roman" w:hAnsi="Times New Roman" w:cs="Times New Roman"/>
          <w:b/>
          <w:bCs/>
          <w:sz w:val="24"/>
          <w:szCs w:val="24"/>
        </w:rPr>
        <w:t>Time zones:</w:t>
      </w:r>
      <w:r w:rsidRPr="001A1AD2">
        <w:rPr>
          <w:rFonts w:ascii="Times New Roman" w:hAnsi="Times New Roman" w:cs="Times New Roman"/>
          <w:sz w:val="24"/>
          <w:szCs w:val="24"/>
        </w:rPr>
        <w:t> The Earth's rotation causes different parts of the planet to face the sun at different times, resulting in day and night and the existence of time zones. This variation in daylight and darkness across the globe is consistent with a spherical Earth. </w:t>
      </w:r>
    </w:p>
    <w:p w14:paraId="7578F02B" w14:textId="22E975C9" w:rsidR="00824481" w:rsidRPr="00824481" w:rsidRDefault="00824481">
      <w:pPr>
        <w:pStyle w:val="ListParagraph"/>
        <w:numPr>
          <w:ilvl w:val="1"/>
          <w:numId w:val="5"/>
        </w:numPr>
        <w:ind w:left="54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(a)</w:t>
      </w:r>
    </w:p>
    <w:p w14:paraId="77DF7131" w14:textId="0AC9644E" w:rsidR="00890A86" w:rsidRPr="00E64C1E" w:rsidRDefault="00890A86" w:rsidP="00824481">
      <w:pPr>
        <w:pStyle w:val="ListParagraph"/>
        <w:ind w:left="540" w:firstLine="0"/>
        <w:jc w:val="both"/>
        <w:rPr>
          <w:rFonts w:ascii="Times New Roman" w:eastAsiaTheme="minorHAnsi" w:hAnsi="Times New Roman" w:cs="Times New Roman"/>
          <w:color w:val="000000"/>
          <w:sz w:val="24"/>
          <w:szCs w:val="24"/>
        </w:rPr>
      </w:pPr>
      <w:r w:rsidRPr="003A3E36">
        <w:rPr>
          <w:rFonts w:ascii="Times New Roman" w:eastAsiaTheme="minorHAnsi" w:hAnsi="Times New Roman" w:cs="Times New Roman"/>
          <w:b/>
          <w:bCs/>
          <w:color w:val="000000"/>
          <w:sz w:val="24"/>
          <w:szCs w:val="24"/>
        </w:rPr>
        <w:t>Personal Safety and Disaster Preparedness:</w:t>
      </w:r>
      <w:r w:rsidRPr="003A3E36">
        <w:rPr>
          <w:rFonts w:ascii="Times New Roman" w:eastAsiaTheme="minorHAnsi" w:hAnsi="Times New Roman" w:cs="Times New Roman"/>
          <w:color w:val="000000"/>
          <w:sz w:val="24"/>
          <w:szCs w:val="24"/>
        </w:rPr>
        <w:t> </w:t>
      </w:r>
      <w:r w:rsidRPr="00E64C1E">
        <w:rPr>
          <w:rFonts w:ascii="Times New Roman" w:eastAsiaTheme="minorHAnsi" w:hAnsi="Times New Roman" w:cs="Times New Roman"/>
          <w:color w:val="000000"/>
          <w:sz w:val="24"/>
          <w:szCs w:val="24"/>
        </w:rPr>
        <w:t>Forecasts provide early warnings of dangerous conditions like heatwaves, storms, and blizzards, allowing people to take necessary precautions, which can be a matter of life and death. </w:t>
      </w:r>
    </w:p>
    <w:p w14:paraId="57610B82" w14:textId="33987412" w:rsidR="00890A86" w:rsidRPr="00E64C1E" w:rsidRDefault="00890A86" w:rsidP="00824481">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Economic and Business Operations:</w:t>
      </w:r>
      <w:r w:rsidRPr="00E64C1E">
        <w:rPr>
          <w:rFonts w:ascii="Times New Roman" w:eastAsiaTheme="minorHAnsi" w:hAnsi="Times New Roman" w:cs="Times New Roman"/>
          <w:color w:val="000000"/>
          <w:sz w:val="24"/>
          <w:szCs w:val="24"/>
        </w:rPr>
        <w:t xml:space="preserve"> Weather forecasts help businesses plan for power production and consumption, manage transportation logistics, and avoid significant losses from unexpected weather events </w:t>
      </w:r>
    </w:p>
    <w:p w14:paraId="3C041093" w14:textId="5CEA8079" w:rsidR="00890A86" w:rsidRPr="00E64C1E" w:rsidRDefault="00890A86" w:rsidP="00824481">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Agriculture Optimization:</w:t>
      </w:r>
      <w:r w:rsidRPr="00E64C1E">
        <w:rPr>
          <w:rFonts w:ascii="Times New Roman" w:eastAsiaTheme="minorHAnsi" w:hAnsi="Times New Roman" w:cs="Times New Roman"/>
          <w:color w:val="000000"/>
          <w:sz w:val="24"/>
          <w:szCs w:val="24"/>
        </w:rPr>
        <w:t> Farmers and gardeners use forecasts to schedule irrigation, protect crops from frost, and make better decisions about planting and harvesting, which contributes to food security. </w:t>
      </w:r>
    </w:p>
    <w:p w14:paraId="33818530" w14:textId="5AAA68C1" w:rsidR="00890A86" w:rsidRPr="00E64C1E" w:rsidRDefault="00890A86" w:rsidP="00824481">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Informed Decision-Making for Activities:</w:t>
      </w:r>
      <w:r w:rsidRPr="00E64C1E">
        <w:rPr>
          <w:rFonts w:ascii="Times New Roman" w:eastAsiaTheme="minorHAnsi" w:hAnsi="Times New Roman" w:cs="Times New Roman"/>
          <w:color w:val="000000"/>
          <w:sz w:val="24"/>
          <w:szCs w:val="24"/>
        </w:rPr>
        <w:t> Individuals can plan outdoor activities and prepare for daily weather conditions, such as knowing to bring an umbrella on a rainy day or planning for a large outdoor event around a storm</w:t>
      </w:r>
      <w:r w:rsidR="00662C49" w:rsidRPr="00E64C1E">
        <w:rPr>
          <w:rFonts w:ascii="Times New Roman" w:eastAsiaTheme="minorHAnsi" w:hAnsi="Times New Roman" w:cs="Times New Roman"/>
          <w:color w:val="000000"/>
          <w:sz w:val="24"/>
          <w:szCs w:val="24"/>
        </w:rPr>
        <w:t>.</w:t>
      </w:r>
      <w:r w:rsidRPr="00E64C1E">
        <w:rPr>
          <w:rFonts w:ascii="Times New Roman" w:eastAsiaTheme="minorHAnsi" w:hAnsi="Times New Roman" w:cs="Times New Roman"/>
          <w:color w:val="000000"/>
          <w:sz w:val="24"/>
          <w:szCs w:val="24"/>
        </w:rPr>
        <w:t> </w:t>
      </w:r>
    </w:p>
    <w:p w14:paraId="53B2653D" w14:textId="0AB0B8A9" w:rsidR="00DF0BB9" w:rsidRPr="00E64C1E" w:rsidRDefault="00890A86" w:rsidP="00824481">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Resource Management and Public Works:</w:t>
      </w:r>
      <w:r w:rsidRPr="00E64C1E">
        <w:rPr>
          <w:rFonts w:ascii="Times New Roman" w:eastAsiaTheme="minorHAnsi" w:hAnsi="Times New Roman" w:cs="Times New Roman"/>
          <w:color w:val="000000"/>
          <w:sz w:val="24"/>
          <w:szCs w:val="24"/>
        </w:rPr>
        <w:t> Public entities and utility companies use forecasts to prepare for and respond to weather hazards. For example, </w:t>
      </w:r>
      <w:r w:rsidR="00662C49" w:rsidRPr="00E64C1E">
        <w:rPr>
          <w:rFonts w:ascii="Times New Roman" w:eastAsiaTheme="minorHAnsi" w:hAnsi="Times New Roman" w:cs="Times New Roman"/>
          <w:b/>
          <w:bCs/>
          <w:color w:val="000000"/>
          <w:sz w:val="24"/>
          <w:szCs w:val="24"/>
        </w:rPr>
        <w:t>Tanzania Meteological Agency</w:t>
      </w:r>
      <w:r w:rsidRPr="00E64C1E">
        <w:rPr>
          <w:rFonts w:ascii="Times New Roman" w:eastAsiaTheme="minorHAnsi" w:hAnsi="Times New Roman" w:cs="Times New Roman"/>
          <w:color w:val="000000"/>
          <w:sz w:val="24"/>
          <w:szCs w:val="24"/>
        </w:rPr>
        <w:t> mentions that power companies deploy personnel, and public works departments order salt and de-icers for winter storms. </w:t>
      </w:r>
    </w:p>
    <w:p w14:paraId="582E9F06" w14:textId="14A99933" w:rsidR="00DF0BB9" w:rsidRPr="00824481" w:rsidRDefault="00824481" w:rsidP="00824481">
      <w:pPr>
        <w:ind w:left="720" w:hanging="1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(b)</w:t>
      </w:r>
    </w:p>
    <w:p w14:paraId="7AD93BF2" w14:textId="671BB88B"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lastRenderedPageBreak/>
        <w:t>Site Location and Surroundings:</w:t>
      </w:r>
      <w:r w:rsidRPr="00E64C1E">
        <w:rPr>
          <w:rFonts w:ascii="Times New Roman" w:eastAsiaTheme="minorHAnsi" w:hAnsi="Times New Roman" w:cs="Times New Roman"/>
          <w:color w:val="000000"/>
          <w:sz w:val="24"/>
          <w:szCs w:val="24"/>
        </w:rPr>
        <w:t> </w:t>
      </w:r>
    </w:p>
    <w:p w14:paraId="7ADDB24A" w14:textId="77777777" w:rsidR="00DF0BB9" w:rsidRPr="00E64C1E" w:rsidRDefault="00DF0BB9" w:rsidP="00A0580C">
      <w:pPr>
        <w:tabs>
          <w:tab w:val="left" w:pos="630"/>
        </w:tabs>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The station should be located away from obstructions like buildings, trees, and steep slopes, which can affect wind, air temperature, and other measurements. For example, a thermometer must be protected from direct sunlight and given plenty of ventilation. </w:t>
      </w:r>
    </w:p>
    <w:p w14:paraId="260DB8FF" w14:textId="77777777"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Power Supply:</w:t>
      </w:r>
      <w:r w:rsidRPr="00E64C1E">
        <w:rPr>
          <w:rFonts w:ascii="Times New Roman" w:eastAsiaTheme="minorHAnsi" w:hAnsi="Times New Roman" w:cs="Times New Roman"/>
          <w:color w:val="000000"/>
          <w:sz w:val="24"/>
          <w:szCs w:val="24"/>
        </w:rPr>
        <w:t> </w:t>
      </w:r>
    </w:p>
    <w:p w14:paraId="777EC8B4" w14:textId="77777777"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Weather stations require a reliable power source. A separate, independent DC power supply, often from a solar panel, is recommended over using AC power, as it can reduce the risk of short circuits during heavy rains. </w:t>
      </w:r>
    </w:p>
    <w:p w14:paraId="55E698D3" w14:textId="77777777"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Sensor Placement and Height:</w:t>
      </w:r>
      <w:r w:rsidRPr="00E64C1E">
        <w:rPr>
          <w:rFonts w:ascii="Times New Roman" w:eastAsiaTheme="minorHAnsi" w:hAnsi="Times New Roman" w:cs="Times New Roman"/>
          <w:color w:val="000000"/>
          <w:sz w:val="24"/>
          <w:szCs w:val="24"/>
        </w:rPr>
        <w:t> </w:t>
      </w:r>
    </w:p>
    <w:p w14:paraId="0A81C52D" w14:textId="77777777"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Instruments must be installed at the correct heights to avoid being blocked by obstructions. For example, a wind sensor might need to be on a 10-meter tower, and a temperature sensor should be no closer than a certain distance (e.g., four times its height) from large paved areas. </w:t>
      </w:r>
    </w:p>
    <w:p w14:paraId="2F75FFC1" w14:textId="61812C61" w:rsidR="00DF0BB9" w:rsidRPr="00E64C1E" w:rsidRDefault="00DF0BB9" w:rsidP="00A0580C">
      <w:pPr>
        <w:ind w:left="540"/>
        <w:jc w:val="both"/>
        <w:rPr>
          <w:rFonts w:ascii="Times New Roman" w:eastAsiaTheme="minorHAnsi" w:hAnsi="Times New Roman" w:cs="Times New Roman"/>
          <w:color w:val="000000"/>
          <w:sz w:val="24"/>
          <w:szCs w:val="24"/>
        </w:rPr>
      </w:pPr>
      <w:hyperlink r:id="rId14" w:history="1">
        <w:r w:rsidRPr="00A0580C">
          <w:rPr>
            <w:rStyle w:val="Hyperlink"/>
            <w:rFonts w:ascii="Times New Roman" w:eastAsiaTheme="minorHAnsi" w:hAnsi="Times New Roman" w:cs="Times New Roman"/>
            <w:b/>
            <w:bCs/>
            <w:color w:val="auto"/>
            <w:sz w:val="24"/>
            <w:szCs w:val="24"/>
            <w:u w:val="none"/>
          </w:rPr>
          <w:t>Data Logger</w:t>
        </w:r>
      </w:hyperlink>
      <w:r w:rsidRPr="00A0580C">
        <w:rPr>
          <w:rFonts w:ascii="Times New Roman" w:eastAsiaTheme="minorHAnsi" w:hAnsi="Times New Roman" w:cs="Times New Roman"/>
          <w:b/>
          <w:bCs/>
          <w:sz w:val="24"/>
          <w:szCs w:val="24"/>
        </w:rPr>
        <w:t> </w:t>
      </w:r>
      <w:r w:rsidRPr="00E64C1E">
        <w:rPr>
          <w:rFonts w:ascii="Times New Roman" w:eastAsiaTheme="minorHAnsi" w:hAnsi="Times New Roman" w:cs="Times New Roman"/>
          <w:b/>
          <w:bCs/>
          <w:color w:val="000000"/>
          <w:sz w:val="24"/>
          <w:szCs w:val="24"/>
        </w:rPr>
        <w:t>Enclosure:</w:t>
      </w:r>
      <w:r w:rsidRPr="00E64C1E">
        <w:rPr>
          <w:rFonts w:ascii="Times New Roman" w:eastAsiaTheme="minorHAnsi" w:hAnsi="Times New Roman" w:cs="Times New Roman"/>
          <w:color w:val="000000"/>
          <w:sz w:val="24"/>
          <w:szCs w:val="24"/>
        </w:rPr>
        <w:t> </w:t>
      </w:r>
    </w:p>
    <w:p w14:paraId="5CE14FA0" w14:textId="49481E23" w:rsidR="00DF0BB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The data logger, the central unit for collecting and storing data, needs to be housed in a protective enclosure with satisfactory </w:t>
      </w:r>
      <w:hyperlink r:id="rId15" w:history="1">
        <w:r w:rsidRPr="00A0580C">
          <w:rPr>
            <w:rStyle w:val="Hyperlink"/>
            <w:rFonts w:ascii="Times New Roman" w:eastAsiaTheme="minorHAnsi" w:hAnsi="Times New Roman" w:cs="Times New Roman"/>
            <w:color w:val="auto"/>
            <w:sz w:val="24"/>
            <w:szCs w:val="24"/>
            <w:u w:val="none"/>
          </w:rPr>
          <w:t>ingress protection</w:t>
        </w:r>
      </w:hyperlink>
      <w:r w:rsidRPr="00A0580C">
        <w:rPr>
          <w:rFonts w:ascii="Times New Roman" w:eastAsiaTheme="minorHAnsi" w:hAnsi="Times New Roman" w:cs="Times New Roman"/>
          <w:sz w:val="24"/>
          <w:szCs w:val="24"/>
        </w:rPr>
        <w:t>. </w:t>
      </w:r>
      <w:r w:rsidRPr="00E64C1E">
        <w:rPr>
          <w:rFonts w:ascii="Times New Roman" w:eastAsiaTheme="minorHAnsi" w:hAnsi="Times New Roman" w:cs="Times New Roman"/>
          <w:color w:val="000000"/>
          <w:sz w:val="24"/>
          <w:szCs w:val="24"/>
        </w:rPr>
        <w:t>This safeguards the sensitive electronics from extreme weather conditions and potential water damage. </w:t>
      </w:r>
    </w:p>
    <w:p w14:paraId="4AB89606" w14:textId="4BC50B57" w:rsidR="00DF0BB9" w:rsidRPr="00E64C1E" w:rsidRDefault="00DF0BB9" w:rsidP="00A0580C">
      <w:pPr>
        <w:ind w:left="540"/>
        <w:jc w:val="both"/>
        <w:rPr>
          <w:rFonts w:ascii="Times New Roman" w:eastAsiaTheme="minorHAnsi" w:hAnsi="Times New Roman" w:cs="Times New Roman"/>
          <w:color w:val="000000"/>
          <w:sz w:val="24"/>
          <w:szCs w:val="24"/>
        </w:rPr>
      </w:pPr>
      <w:hyperlink r:id="rId16" w:history="1">
        <w:r w:rsidRPr="00A0580C">
          <w:rPr>
            <w:rStyle w:val="Hyperlink"/>
            <w:rFonts w:ascii="Times New Roman" w:eastAsiaTheme="minorHAnsi" w:hAnsi="Times New Roman" w:cs="Times New Roman"/>
            <w:b/>
            <w:bCs/>
            <w:color w:val="auto"/>
            <w:sz w:val="24"/>
            <w:szCs w:val="24"/>
            <w:u w:val="none"/>
          </w:rPr>
          <w:t>Instrument Accuracy</w:t>
        </w:r>
      </w:hyperlink>
      <w:r w:rsidRPr="00E64C1E">
        <w:rPr>
          <w:rFonts w:ascii="Times New Roman" w:eastAsiaTheme="minorHAnsi" w:hAnsi="Times New Roman" w:cs="Times New Roman"/>
          <w:b/>
          <w:bCs/>
          <w:color w:val="000000"/>
          <w:sz w:val="24"/>
          <w:szCs w:val="24"/>
        </w:rPr>
        <w:t> and Calibration:</w:t>
      </w:r>
      <w:r w:rsidRPr="00E64C1E">
        <w:rPr>
          <w:rFonts w:ascii="Times New Roman" w:eastAsiaTheme="minorHAnsi" w:hAnsi="Times New Roman" w:cs="Times New Roman"/>
          <w:color w:val="000000"/>
          <w:sz w:val="24"/>
          <w:szCs w:val="24"/>
        </w:rPr>
        <w:t> </w:t>
      </w:r>
    </w:p>
    <w:p w14:paraId="11E76185" w14:textId="77777777" w:rsidR="00662C49" w:rsidRPr="00E64C1E" w:rsidRDefault="00DF0BB9" w:rsidP="00A0580C">
      <w:pPr>
        <w:ind w:left="540"/>
        <w:jc w:val="both"/>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Sensors like thermometers, humidity sensors, and anemometers are the foundation of the station. It's crucial to ensure these instruments are accurate and calibrated to collect reliable data that reflects true atmospheric conditions.</w:t>
      </w:r>
    </w:p>
    <w:p w14:paraId="10E2E483" w14:textId="77777777" w:rsidR="00662C49" w:rsidRDefault="00662C49" w:rsidP="00DF0BB9">
      <w:pPr>
        <w:ind w:left="720"/>
        <w:rPr>
          <w:rFonts w:ascii="Times New Roman" w:eastAsiaTheme="minorHAnsi" w:hAnsi="Times New Roman" w:cs="Times New Roman"/>
          <w:color w:val="000000"/>
          <w:sz w:val="24"/>
          <w:szCs w:val="24"/>
        </w:rPr>
      </w:pPr>
    </w:p>
    <w:p w14:paraId="5E8150E7" w14:textId="78B284F9" w:rsidR="00A0580C" w:rsidRPr="006B411B" w:rsidRDefault="00A0580C" w:rsidP="006B411B">
      <w:pPr>
        <w:jc w:val="center"/>
        <w:rPr>
          <w:rFonts w:ascii="Times New Roman" w:eastAsiaTheme="minorHAnsi" w:hAnsi="Times New Roman" w:cs="Times New Roman"/>
          <w:b/>
          <w:bCs/>
          <w:color w:val="000000"/>
          <w:sz w:val="24"/>
          <w:szCs w:val="24"/>
        </w:rPr>
      </w:pPr>
      <w:r w:rsidRPr="006B411B">
        <w:rPr>
          <w:rFonts w:ascii="Times New Roman" w:eastAsiaTheme="minorHAnsi" w:hAnsi="Times New Roman" w:cs="Times New Roman"/>
          <w:b/>
          <w:bCs/>
          <w:color w:val="000000"/>
          <w:sz w:val="24"/>
          <w:szCs w:val="24"/>
        </w:rPr>
        <w:t>SECTION C</w:t>
      </w:r>
      <w:r w:rsidR="006B411B">
        <w:rPr>
          <w:rFonts w:ascii="Times New Roman" w:eastAsiaTheme="minorHAnsi" w:hAnsi="Times New Roman" w:cs="Times New Roman"/>
          <w:b/>
          <w:bCs/>
          <w:color w:val="000000"/>
          <w:sz w:val="24"/>
          <w:szCs w:val="24"/>
        </w:rPr>
        <w:t xml:space="preserve"> (15 MARKS)</w:t>
      </w:r>
    </w:p>
    <w:p w14:paraId="1D093B51" w14:textId="77777777" w:rsidR="00DF0BB9" w:rsidRPr="00E64C1E" w:rsidRDefault="00391086" w:rsidP="00DF0BB9">
      <w:pPr>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 xml:space="preserve">10.  </w:t>
      </w:r>
      <w:r w:rsidR="005B5BF6" w:rsidRPr="00E64C1E">
        <w:rPr>
          <w:rFonts w:ascii="Times New Roman" w:eastAsiaTheme="minorHAnsi" w:hAnsi="Times New Roman" w:cs="Times New Roman"/>
          <w:color w:val="000000"/>
          <w:sz w:val="24"/>
          <w:szCs w:val="24"/>
        </w:rPr>
        <w:tab/>
      </w:r>
      <w:bookmarkEnd w:id="0"/>
      <w:r w:rsidR="00DF0BB9" w:rsidRPr="00E64C1E">
        <w:rPr>
          <w:rFonts w:ascii="Times New Roman" w:eastAsiaTheme="minorHAnsi" w:hAnsi="Times New Roman" w:cs="Times New Roman"/>
          <w:b/>
          <w:bCs/>
          <w:color w:val="000000"/>
          <w:sz w:val="24"/>
          <w:szCs w:val="24"/>
        </w:rPr>
        <w:t>Causes the Four Seasons:</w:t>
      </w:r>
      <w:r w:rsidR="00DF0BB9" w:rsidRPr="00E64C1E">
        <w:rPr>
          <w:rFonts w:ascii="Times New Roman" w:eastAsiaTheme="minorHAnsi" w:hAnsi="Times New Roman" w:cs="Times New Roman"/>
          <w:color w:val="000000"/>
          <w:sz w:val="24"/>
          <w:szCs w:val="24"/>
        </w:rPr>
        <w:t> </w:t>
      </w:r>
    </w:p>
    <w:p w14:paraId="063554F7" w14:textId="77777777" w:rsidR="00DF0BB9" w:rsidRPr="00E64C1E" w:rsidRDefault="00DF0BB9" w:rsidP="00DF0BB9">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The most significant effect of Earth's revolution, combined with its axial tilt, is the creation of the four seasons: spring, summer, autumn (or fall), and winter. Different parts of the Earth receive varying amounts of direct sunlight throughout the year, leading to different temperature patterns. </w:t>
      </w:r>
    </w:p>
    <w:p w14:paraId="47094698" w14:textId="77777777" w:rsidR="00DF0BB9" w:rsidRPr="00E64C1E" w:rsidRDefault="00DF0BB9" w:rsidP="00DF0BB9">
      <w:pPr>
        <w:ind w:left="360" w:firstLine="360"/>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Variation in the Length of Days and Nights:</w:t>
      </w:r>
      <w:r w:rsidRPr="00E64C1E">
        <w:rPr>
          <w:rFonts w:ascii="Times New Roman" w:eastAsiaTheme="minorHAnsi" w:hAnsi="Times New Roman" w:cs="Times New Roman"/>
          <w:color w:val="000000"/>
          <w:sz w:val="24"/>
          <w:szCs w:val="24"/>
        </w:rPr>
        <w:t> </w:t>
      </w:r>
    </w:p>
    <w:p w14:paraId="49E61E45" w14:textId="77777777" w:rsidR="00DF0BB9" w:rsidRPr="00E64C1E" w:rsidRDefault="00DF0BB9" w:rsidP="00DF0BB9">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As Earth revolves around the sun, the length of days and nights varies in different parts of the Earth at different times of the year. For example, summer has longer days, while winter has longer nights. </w:t>
      </w:r>
    </w:p>
    <w:p w14:paraId="1C2409DF" w14:textId="77777777" w:rsidR="00DF0BB9" w:rsidRPr="00E64C1E" w:rsidRDefault="00DF0BB9" w:rsidP="00662C49">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Changes in the Position of the Midday Sun:</w:t>
      </w:r>
      <w:r w:rsidRPr="00E64C1E">
        <w:rPr>
          <w:rFonts w:ascii="Times New Roman" w:eastAsiaTheme="minorHAnsi" w:hAnsi="Times New Roman" w:cs="Times New Roman"/>
          <w:color w:val="000000"/>
          <w:sz w:val="24"/>
          <w:szCs w:val="24"/>
        </w:rPr>
        <w:t> </w:t>
      </w:r>
    </w:p>
    <w:p w14:paraId="2D9B6A75" w14:textId="77777777" w:rsidR="00DF0BB9" w:rsidRPr="00E64C1E" w:rsidRDefault="00DF0BB9" w:rsidP="00662C49">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The apparent position of the midday sun in the sky changes throughout the year due to Earth's revolution. This causes the sun's rays to fall more directly on some parts of Earth at different times, influencing temperatures and weather patterns. </w:t>
      </w:r>
    </w:p>
    <w:p w14:paraId="3E4FD80E" w14:textId="77777777" w:rsidR="00DF0BB9" w:rsidRPr="00E64C1E" w:rsidRDefault="00DF0BB9" w:rsidP="00662C49">
      <w:pPr>
        <w:ind w:firstLine="720"/>
        <w:rPr>
          <w:rFonts w:ascii="Times New Roman" w:eastAsiaTheme="minorHAnsi" w:hAnsi="Times New Roman" w:cs="Times New Roman"/>
          <w:color w:val="000000"/>
          <w:sz w:val="24"/>
          <w:szCs w:val="24"/>
        </w:rPr>
      </w:pPr>
      <w:r w:rsidRPr="00E64C1E">
        <w:rPr>
          <w:rFonts w:ascii="Times New Roman" w:eastAsiaTheme="minorHAnsi" w:hAnsi="Times New Roman" w:cs="Times New Roman"/>
          <w:b/>
          <w:bCs/>
          <w:color w:val="000000"/>
          <w:sz w:val="24"/>
          <w:szCs w:val="24"/>
        </w:rPr>
        <w:t>Occurrence of Solstices and Equinoxes:</w:t>
      </w:r>
      <w:r w:rsidRPr="00E64C1E">
        <w:rPr>
          <w:rFonts w:ascii="Times New Roman" w:eastAsiaTheme="minorHAnsi" w:hAnsi="Times New Roman" w:cs="Times New Roman"/>
          <w:color w:val="000000"/>
          <w:sz w:val="24"/>
          <w:szCs w:val="24"/>
        </w:rPr>
        <w:t> </w:t>
      </w:r>
    </w:p>
    <w:p w14:paraId="41DA7D09" w14:textId="5ECD697D" w:rsidR="00A00500" w:rsidRPr="00E64C1E" w:rsidRDefault="00DF0BB9" w:rsidP="00662C49">
      <w:pPr>
        <w:ind w:left="720"/>
        <w:rPr>
          <w:rFonts w:ascii="Times New Roman" w:eastAsiaTheme="minorHAnsi" w:hAnsi="Times New Roman" w:cs="Times New Roman"/>
          <w:color w:val="000000"/>
          <w:sz w:val="24"/>
          <w:szCs w:val="24"/>
        </w:rPr>
      </w:pPr>
      <w:r w:rsidRPr="00E64C1E">
        <w:rPr>
          <w:rFonts w:ascii="Times New Roman" w:eastAsiaTheme="minorHAnsi" w:hAnsi="Times New Roman" w:cs="Times New Roman"/>
          <w:color w:val="000000"/>
          <w:sz w:val="24"/>
          <w:szCs w:val="24"/>
        </w:rPr>
        <w:t>The Earth's revolution also leads to solstices and equinoxes. Solstices mark the longest and shortest days of the year, occurring when one hemisphere is tilted most directly toward or away from the sun. Equinoxes occur when the sun shines directly on the equator, resulting in approximately equal day and night lengths across the glob</w:t>
      </w:r>
      <w:r w:rsidR="00662C49" w:rsidRPr="00E64C1E">
        <w:rPr>
          <w:rFonts w:ascii="Times New Roman" w:eastAsiaTheme="minorHAnsi" w:hAnsi="Times New Roman" w:cs="Times New Roman"/>
          <w:color w:val="000000"/>
          <w:sz w:val="24"/>
          <w:szCs w:val="24"/>
        </w:rPr>
        <w:t>al</w:t>
      </w:r>
    </w:p>
    <w:sectPr w:rsidR="00A00500" w:rsidRPr="00E64C1E" w:rsidSect="00765B62">
      <w:footerReference w:type="default" r:id="rId17"/>
      <w:pgSz w:w="12240" w:h="15840"/>
      <w:pgMar w:top="460" w:right="1320" w:bottom="480" w:left="134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063BA" w14:textId="77777777" w:rsidR="003B1949" w:rsidRDefault="003B1949" w:rsidP="00765B62">
      <w:r>
        <w:separator/>
      </w:r>
    </w:p>
  </w:endnote>
  <w:endnote w:type="continuationSeparator" w:id="0">
    <w:p w14:paraId="65294D05" w14:textId="77777777" w:rsidR="003B1949" w:rsidRDefault="003B1949" w:rsidP="00765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4A79" w14:textId="5230AD0C" w:rsidR="00765B62" w:rsidRDefault="00F878C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DFC3EE1" wp14:editId="35D1F1A9">
              <wp:simplePos x="0" y="0"/>
              <wp:positionH relativeFrom="page">
                <wp:posOffset>3560445</wp:posOffset>
              </wp:positionH>
              <wp:positionV relativeFrom="page">
                <wp:posOffset>9730105</wp:posOffset>
              </wp:positionV>
              <wp:extent cx="65278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FC3EE1" id="_x0000_t202" coordsize="21600,21600" o:spt="202" path="m,l,21600r21600,l21600,xe">
              <v:stroke joinstyle="miter"/>
              <v:path gradientshapeok="t" o:connecttype="rect"/>
            </v:shapetype>
            <v:shape id="docshape1" o:spid="_x0000_s1026" type="#_x0000_t202" style="position:absolute;margin-left:280.35pt;margin-top:766.15pt;width:51.4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" filled="f" stroked="f">
              <v:textbox inset="0,0,0,0">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112CC" w14:textId="77777777" w:rsidR="003B1949" w:rsidRDefault="003B1949" w:rsidP="00765B62">
      <w:r>
        <w:separator/>
      </w:r>
    </w:p>
  </w:footnote>
  <w:footnote w:type="continuationSeparator" w:id="0">
    <w:p w14:paraId="15C37A0D" w14:textId="77777777" w:rsidR="003B1949" w:rsidRDefault="003B1949" w:rsidP="00765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80AAE"/>
    <w:multiLevelType w:val="hybridMultilevel"/>
    <w:tmpl w:val="685ABF0E"/>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34974844"/>
    <w:multiLevelType w:val="multilevel"/>
    <w:tmpl w:val="D7F20A9E"/>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211A1"/>
    <w:multiLevelType w:val="multilevel"/>
    <w:tmpl w:val="560431C2"/>
    <w:lvl w:ilvl="0">
      <w:start w:val="2"/>
      <w:numFmt w:val="bullet"/>
      <w:lvlText w:val="-"/>
      <w:lvlJc w:val="left"/>
      <w:pPr>
        <w:tabs>
          <w:tab w:val="num" w:pos="1440"/>
        </w:tabs>
        <w:ind w:left="1440" w:hanging="360"/>
      </w:pPr>
      <w:rPr>
        <w:rFonts w:ascii="Times New Roman" w:eastAsia="Bookman Old Style" w:hAnsi="Times New Roman" w:cs="Times New Roman" w:hint="default"/>
        <w:b/>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CD15FC8"/>
    <w:multiLevelType w:val="hybridMultilevel"/>
    <w:tmpl w:val="5B868484"/>
    <w:lvl w:ilvl="0" w:tplc="1B34E78A">
      <w:start w:val="2"/>
      <w:numFmt w:val="bullet"/>
      <w:lvlText w:val="-"/>
      <w:lvlJc w:val="left"/>
      <w:pPr>
        <w:ind w:left="720" w:hanging="360"/>
      </w:pPr>
      <w:rPr>
        <w:rFonts w:ascii="Times New Roman" w:eastAsia="Bookman Old Style"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2E1C2C"/>
    <w:multiLevelType w:val="multilevel"/>
    <w:tmpl w:val="C056476E"/>
    <w:lvl w:ilvl="0">
      <w:start w:val="2"/>
      <w:numFmt w:val="bullet"/>
      <w:lvlText w:val="-"/>
      <w:lvlJc w:val="left"/>
      <w:pPr>
        <w:tabs>
          <w:tab w:val="num" w:pos="1440"/>
        </w:tabs>
        <w:ind w:left="1440" w:hanging="360"/>
      </w:pPr>
      <w:rPr>
        <w:rFonts w:ascii="Times New Roman" w:eastAsia="Bookman Old Style" w:hAnsi="Times New Roman" w:cs="Times New Roman" w:hint="default"/>
        <w:b/>
        <w:sz w:val="20"/>
      </w:rPr>
    </w:lvl>
    <w:lvl w:ilvl="1">
      <w:start w:val="8"/>
      <w:numFmt w:val="decimal"/>
      <w:lvlText w:val="%2."/>
      <w:lvlJc w:val="left"/>
      <w:pPr>
        <w:ind w:left="2160" w:hanging="360"/>
      </w:pPr>
      <w:rPr>
        <w:rFonts w:hint="default"/>
      </w:rPr>
    </w:lvl>
    <w:lvl w:ilvl="2">
      <w:start w:val="1"/>
      <w:numFmt w:val="lowerRoman"/>
      <w:lvlText w:val="%3."/>
      <w:lvlJc w:val="left"/>
      <w:pPr>
        <w:ind w:left="3240" w:hanging="720"/>
      </w:pPr>
      <w:rPr>
        <w:rFonts w:hint="default"/>
        <w:b w:val="0"/>
        <w:bCs/>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69A817E0"/>
    <w:multiLevelType w:val="multilevel"/>
    <w:tmpl w:val="76A03B3E"/>
    <w:lvl w:ilvl="0">
      <w:start w:val="2"/>
      <w:numFmt w:val="bullet"/>
      <w:lvlText w:val="-"/>
      <w:lvlJc w:val="left"/>
      <w:pPr>
        <w:tabs>
          <w:tab w:val="num" w:pos="1080"/>
        </w:tabs>
        <w:ind w:left="1080" w:hanging="360"/>
      </w:pPr>
      <w:rPr>
        <w:rFonts w:ascii="Times New Roman" w:eastAsia="Bookman Old Style"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0FF3ECA"/>
    <w:multiLevelType w:val="hybridMultilevel"/>
    <w:tmpl w:val="F36C1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4D7003"/>
    <w:multiLevelType w:val="multilevel"/>
    <w:tmpl w:val="58FC188E"/>
    <w:lvl w:ilvl="0">
      <w:start w:val="2"/>
      <w:numFmt w:val="bullet"/>
      <w:lvlText w:val="-"/>
      <w:lvlJc w:val="left"/>
      <w:pPr>
        <w:tabs>
          <w:tab w:val="num" w:pos="1440"/>
        </w:tabs>
        <w:ind w:left="1440" w:hanging="360"/>
      </w:pPr>
      <w:rPr>
        <w:rFonts w:ascii="Times New Roman" w:eastAsia="Bookman Old Style" w:hAnsi="Times New Roman" w:cs="Times New Roman" w:hint="default"/>
        <w:b/>
        <w:sz w:val="20"/>
      </w:rPr>
    </w:lvl>
    <w:lvl w:ilvl="1">
      <w:start w:val="2"/>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58083169">
    <w:abstractNumId w:val="1"/>
  </w:num>
  <w:num w:numId="2" w16cid:durableId="244648961">
    <w:abstractNumId w:val="5"/>
  </w:num>
  <w:num w:numId="3" w16cid:durableId="568611264">
    <w:abstractNumId w:val="2"/>
  </w:num>
  <w:num w:numId="4" w16cid:durableId="1287463696">
    <w:abstractNumId w:val="7"/>
  </w:num>
  <w:num w:numId="5" w16cid:durableId="76175461">
    <w:abstractNumId w:val="4"/>
  </w:num>
  <w:num w:numId="6" w16cid:durableId="1542982385">
    <w:abstractNumId w:val="6"/>
  </w:num>
  <w:num w:numId="7" w16cid:durableId="382827211">
    <w:abstractNumId w:val="3"/>
  </w:num>
  <w:num w:numId="8" w16cid:durableId="48308865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B62"/>
    <w:rsid w:val="00000752"/>
    <w:rsid w:val="0000432D"/>
    <w:rsid w:val="00006816"/>
    <w:rsid w:val="00010412"/>
    <w:rsid w:val="0001155A"/>
    <w:rsid w:val="000220FA"/>
    <w:rsid w:val="000326D7"/>
    <w:rsid w:val="000338F6"/>
    <w:rsid w:val="0003407E"/>
    <w:rsid w:val="00035010"/>
    <w:rsid w:val="00037EE9"/>
    <w:rsid w:val="000470AC"/>
    <w:rsid w:val="00051852"/>
    <w:rsid w:val="00051DAE"/>
    <w:rsid w:val="000537AB"/>
    <w:rsid w:val="000639B7"/>
    <w:rsid w:val="000801D5"/>
    <w:rsid w:val="0008060E"/>
    <w:rsid w:val="0009198E"/>
    <w:rsid w:val="00091C97"/>
    <w:rsid w:val="0009254C"/>
    <w:rsid w:val="00095223"/>
    <w:rsid w:val="000A4D71"/>
    <w:rsid w:val="000A507A"/>
    <w:rsid w:val="000A59BE"/>
    <w:rsid w:val="000B09DA"/>
    <w:rsid w:val="000B1BDA"/>
    <w:rsid w:val="000B4A83"/>
    <w:rsid w:val="000B4B11"/>
    <w:rsid w:val="000D3DAC"/>
    <w:rsid w:val="000D6DBF"/>
    <w:rsid w:val="000E27E2"/>
    <w:rsid w:val="000E5CE3"/>
    <w:rsid w:val="000F2939"/>
    <w:rsid w:val="000F2E60"/>
    <w:rsid w:val="000F5A1D"/>
    <w:rsid w:val="00105C2A"/>
    <w:rsid w:val="00112931"/>
    <w:rsid w:val="001151D6"/>
    <w:rsid w:val="001228C5"/>
    <w:rsid w:val="00124A67"/>
    <w:rsid w:val="00124FC1"/>
    <w:rsid w:val="00135E91"/>
    <w:rsid w:val="00137F4B"/>
    <w:rsid w:val="00145856"/>
    <w:rsid w:val="00152458"/>
    <w:rsid w:val="00154239"/>
    <w:rsid w:val="0015681C"/>
    <w:rsid w:val="00164B74"/>
    <w:rsid w:val="00165564"/>
    <w:rsid w:val="001673DE"/>
    <w:rsid w:val="0017227B"/>
    <w:rsid w:val="001777D7"/>
    <w:rsid w:val="00184D59"/>
    <w:rsid w:val="001854F0"/>
    <w:rsid w:val="00185596"/>
    <w:rsid w:val="00186563"/>
    <w:rsid w:val="0018762E"/>
    <w:rsid w:val="00197BD9"/>
    <w:rsid w:val="001A1AD2"/>
    <w:rsid w:val="001A71A9"/>
    <w:rsid w:val="001B13C6"/>
    <w:rsid w:val="001B221D"/>
    <w:rsid w:val="001C1102"/>
    <w:rsid w:val="001C54EB"/>
    <w:rsid w:val="001D3BBC"/>
    <w:rsid w:val="001D78C6"/>
    <w:rsid w:val="001E1BE6"/>
    <w:rsid w:val="001E329F"/>
    <w:rsid w:val="001E3482"/>
    <w:rsid w:val="001E753F"/>
    <w:rsid w:val="001F3D2F"/>
    <w:rsid w:val="001F67BF"/>
    <w:rsid w:val="001F7853"/>
    <w:rsid w:val="00206A79"/>
    <w:rsid w:val="00207DEE"/>
    <w:rsid w:val="00212303"/>
    <w:rsid w:val="00212D85"/>
    <w:rsid w:val="00214B30"/>
    <w:rsid w:val="00220ACE"/>
    <w:rsid w:val="00222E06"/>
    <w:rsid w:val="00232622"/>
    <w:rsid w:val="00235721"/>
    <w:rsid w:val="0023632D"/>
    <w:rsid w:val="00237A90"/>
    <w:rsid w:val="00240CC9"/>
    <w:rsid w:val="00241914"/>
    <w:rsid w:val="00241CB5"/>
    <w:rsid w:val="002577C9"/>
    <w:rsid w:val="002637E2"/>
    <w:rsid w:val="00266DBD"/>
    <w:rsid w:val="0027606D"/>
    <w:rsid w:val="00276A0D"/>
    <w:rsid w:val="00284941"/>
    <w:rsid w:val="002908D6"/>
    <w:rsid w:val="002923B8"/>
    <w:rsid w:val="00292DED"/>
    <w:rsid w:val="002930D6"/>
    <w:rsid w:val="002A0FF5"/>
    <w:rsid w:val="002A1EBC"/>
    <w:rsid w:val="002A26DD"/>
    <w:rsid w:val="002A4574"/>
    <w:rsid w:val="002A5E58"/>
    <w:rsid w:val="002A5F5C"/>
    <w:rsid w:val="002A7B85"/>
    <w:rsid w:val="002B773C"/>
    <w:rsid w:val="002C005A"/>
    <w:rsid w:val="002C4501"/>
    <w:rsid w:val="002C58F9"/>
    <w:rsid w:val="002D15B2"/>
    <w:rsid w:val="002D6A8C"/>
    <w:rsid w:val="002E642C"/>
    <w:rsid w:val="002E6E0D"/>
    <w:rsid w:val="002E6F33"/>
    <w:rsid w:val="002F00A7"/>
    <w:rsid w:val="002F413A"/>
    <w:rsid w:val="003008B6"/>
    <w:rsid w:val="00301242"/>
    <w:rsid w:val="00303099"/>
    <w:rsid w:val="00305A13"/>
    <w:rsid w:val="00306D05"/>
    <w:rsid w:val="00306FBE"/>
    <w:rsid w:val="00311571"/>
    <w:rsid w:val="003149D0"/>
    <w:rsid w:val="00314A70"/>
    <w:rsid w:val="00315971"/>
    <w:rsid w:val="00317FC7"/>
    <w:rsid w:val="00321700"/>
    <w:rsid w:val="003245FB"/>
    <w:rsid w:val="00346F10"/>
    <w:rsid w:val="00350426"/>
    <w:rsid w:val="00351287"/>
    <w:rsid w:val="003616D7"/>
    <w:rsid w:val="00361EE3"/>
    <w:rsid w:val="003642DA"/>
    <w:rsid w:val="00370C27"/>
    <w:rsid w:val="003856B4"/>
    <w:rsid w:val="00385DFA"/>
    <w:rsid w:val="00386A62"/>
    <w:rsid w:val="00386B82"/>
    <w:rsid w:val="00387D4A"/>
    <w:rsid w:val="00391086"/>
    <w:rsid w:val="003939C1"/>
    <w:rsid w:val="00394416"/>
    <w:rsid w:val="00395C50"/>
    <w:rsid w:val="00396C66"/>
    <w:rsid w:val="00397471"/>
    <w:rsid w:val="00397A89"/>
    <w:rsid w:val="003A27A7"/>
    <w:rsid w:val="003A3E36"/>
    <w:rsid w:val="003A71C6"/>
    <w:rsid w:val="003B002E"/>
    <w:rsid w:val="003B143A"/>
    <w:rsid w:val="003B1949"/>
    <w:rsid w:val="003B3AA9"/>
    <w:rsid w:val="003B40D1"/>
    <w:rsid w:val="003C21C6"/>
    <w:rsid w:val="003C59F0"/>
    <w:rsid w:val="003D1134"/>
    <w:rsid w:val="003D15FE"/>
    <w:rsid w:val="003D4953"/>
    <w:rsid w:val="003D4BC3"/>
    <w:rsid w:val="003D6F54"/>
    <w:rsid w:val="003E273D"/>
    <w:rsid w:val="003E2C93"/>
    <w:rsid w:val="003E30DC"/>
    <w:rsid w:val="003E688D"/>
    <w:rsid w:val="003E6F58"/>
    <w:rsid w:val="003F7497"/>
    <w:rsid w:val="00402F28"/>
    <w:rsid w:val="004030B0"/>
    <w:rsid w:val="00404864"/>
    <w:rsid w:val="00407210"/>
    <w:rsid w:val="00411BF7"/>
    <w:rsid w:val="004127A1"/>
    <w:rsid w:val="00417C75"/>
    <w:rsid w:val="00422A60"/>
    <w:rsid w:val="00425CDC"/>
    <w:rsid w:val="0043031B"/>
    <w:rsid w:val="00432D45"/>
    <w:rsid w:val="00444650"/>
    <w:rsid w:val="00444AB7"/>
    <w:rsid w:val="00450A12"/>
    <w:rsid w:val="0045507A"/>
    <w:rsid w:val="00455D27"/>
    <w:rsid w:val="00456664"/>
    <w:rsid w:val="0045672E"/>
    <w:rsid w:val="0046199F"/>
    <w:rsid w:val="00464B0E"/>
    <w:rsid w:val="00476457"/>
    <w:rsid w:val="0048037E"/>
    <w:rsid w:val="00483CC5"/>
    <w:rsid w:val="00485E47"/>
    <w:rsid w:val="00491D79"/>
    <w:rsid w:val="00491E76"/>
    <w:rsid w:val="004A1BA8"/>
    <w:rsid w:val="004A1D9D"/>
    <w:rsid w:val="004A2AEA"/>
    <w:rsid w:val="004A6D0F"/>
    <w:rsid w:val="004B5256"/>
    <w:rsid w:val="004C296C"/>
    <w:rsid w:val="004C4AC9"/>
    <w:rsid w:val="004C6893"/>
    <w:rsid w:val="004D2E17"/>
    <w:rsid w:val="004D69DB"/>
    <w:rsid w:val="004E0118"/>
    <w:rsid w:val="004E128E"/>
    <w:rsid w:val="004E1DD9"/>
    <w:rsid w:val="004E2238"/>
    <w:rsid w:val="004E534B"/>
    <w:rsid w:val="004F3564"/>
    <w:rsid w:val="004F7C94"/>
    <w:rsid w:val="004F7D03"/>
    <w:rsid w:val="00502D40"/>
    <w:rsid w:val="00506343"/>
    <w:rsid w:val="005101E7"/>
    <w:rsid w:val="0051438E"/>
    <w:rsid w:val="00516179"/>
    <w:rsid w:val="00516898"/>
    <w:rsid w:val="00526F60"/>
    <w:rsid w:val="00526FAC"/>
    <w:rsid w:val="00532155"/>
    <w:rsid w:val="00541961"/>
    <w:rsid w:val="0054573C"/>
    <w:rsid w:val="00547CF0"/>
    <w:rsid w:val="0055222A"/>
    <w:rsid w:val="0055488B"/>
    <w:rsid w:val="00557CEA"/>
    <w:rsid w:val="0056041E"/>
    <w:rsid w:val="00564510"/>
    <w:rsid w:val="00572DA9"/>
    <w:rsid w:val="005773CF"/>
    <w:rsid w:val="00587043"/>
    <w:rsid w:val="00595B24"/>
    <w:rsid w:val="00597FD6"/>
    <w:rsid w:val="005A059F"/>
    <w:rsid w:val="005A096D"/>
    <w:rsid w:val="005B1D7B"/>
    <w:rsid w:val="005B4068"/>
    <w:rsid w:val="005B5BF6"/>
    <w:rsid w:val="005C7BFE"/>
    <w:rsid w:val="005D19FD"/>
    <w:rsid w:val="005D1C12"/>
    <w:rsid w:val="005D1FBB"/>
    <w:rsid w:val="005D710D"/>
    <w:rsid w:val="005D77BA"/>
    <w:rsid w:val="005D7AB9"/>
    <w:rsid w:val="005E7DEE"/>
    <w:rsid w:val="005F53B0"/>
    <w:rsid w:val="0060313F"/>
    <w:rsid w:val="00613AED"/>
    <w:rsid w:val="00614915"/>
    <w:rsid w:val="0061545A"/>
    <w:rsid w:val="00616D27"/>
    <w:rsid w:val="00617D6D"/>
    <w:rsid w:val="00626E53"/>
    <w:rsid w:val="00633DC0"/>
    <w:rsid w:val="00640C76"/>
    <w:rsid w:val="00641783"/>
    <w:rsid w:val="00642E94"/>
    <w:rsid w:val="006543BE"/>
    <w:rsid w:val="00656209"/>
    <w:rsid w:val="0065647A"/>
    <w:rsid w:val="00662C49"/>
    <w:rsid w:val="00672AD7"/>
    <w:rsid w:val="006761E4"/>
    <w:rsid w:val="00683394"/>
    <w:rsid w:val="00687784"/>
    <w:rsid w:val="00690ACE"/>
    <w:rsid w:val="006928EF"/>
    <w:rsid w:val="0069301F"/>
    <w:rsid w:val="00694791"/>
    <w:rsid w:val="00694DDD"/>
    <w:rsid w:val="00697F40"/>
    <w:rsid w:val="006A0339"/>
    <w:rsid w:val="006A24EA"/>
    <w:rsid w:val="006B04B5"/>
    <w:rsid w:val="006B0CB2"/>
    <w:rsid w:val="006B13AF"/>
    <w:rsid w:val="006B411B"/>
    <w:rsid w:val="006B6508"/>
    <w:rsid w:val="006C18FD"/>
    <w:rsid w:val="006C267F"/>
    <w:rsid w:val="006D0C83"/>
    <w:rsid w:val="006F296A"/>
    <w:rsid w:val="006F525B"/>
    <w:rsid w:val="006F681B"/>
    <w:rsid w:val="0070024B"/>
    <w:rsid w:val="00737B1C"/>
    <w:rsid w:val="00740C06"/>
    <w:rsid w:val="0074410B"/>
    <w:rsid w:val="00746C61"/>
    <w:rsid w:val="00747EEA"/>
    <w:rsid w:val="00750AF6"/>
    <w:rsid w:val="007523BC"/>
    <w:rsid w:val="00755093"/>
    <w:rsid w:val="00755D08"/>
    <w:rsid w:val="00757E81"/>
    <w:rsid w:val="0076310A"/>
    <w:rsid w:val="007656BD"/>
    <w:rsid w:val="00765B62"/>
    <w:rsid w:val="00773BA0"/>
    <w:rsid w:val="00775594"/>
    <w:rsid w:val="00776C6D"/>
    <w:rsid w:val="00777B23"/>
    <w:rsid w:val="00783D9A"/>
    <w:rsid w:val="007851BD"/>
    <w:rsid w:val="00785A26"/>
    <w:rsid w:val="00792448"/>
    <w:rsid w:val="00792C0B"/>
    <w:rsid w:val="00794DEB"/>
    <w:rsid w:val="007A0AA4"/>
    <w:rsid w:val="007A107C"/>
    <w:rsid w:val="007A1430"/>
    <w:rsid w:val="007A1E3C"/>
    <w:rsid w:val="007B70B6"/>
    <w:rsid w:val="007C3FEC"/>
    <w:rsid w:val="007C7100"/>
    <w:rsid w:val="007D0819"/>
    <w:rsid w:val="007D1022"/>
    <w:rsid w:val="007D514C"/>
    <w:rsid w:val="007F4E7A"/>
    <w:rsid w:val="007F5D77"/>
    <w:rsid w:val="00800D5C"/>
    <w:rsid w:val="00802D58"/>
    <w:rsid w:val="00814700"/>
    <w:rsid w:val="00816831"/>
    <w:rsid w:val="00817EFD"/>
    <w:rsid w:val="00822EA4"/>
    <w:rsid w:val="00824481"/>
    <w:rsid w:val="00824B80"/>
    <w:rsid w:val="00827BF3"/>
    <w:rsid w:val="00842A8F"/>
    <w:rsid w:val="008511B2"/>
    <w:rsid w:val="0085406C"/>
    <w:rsid w:val="008546ED"/>
    <w:rsid w:val="008574AF"/>
    <w:rsid w:val="00862FF1"/>
    <w:rsid w:val="00864ADF"/>
    <w:rsid w:val="0087261B"/>
    <w:rsid w:val="0088026F"/>
    <w:rsid w:val="0088036D"/>
    <w:rsid w:val="008843E9"/>
    <w:rsid w:val="008856D0"/>
    <w:rsid w:val="00886A24"/>
    <w:rsid w:val="00890A86"/>
    <w:rsid w:val="0089248E"/>
    <w:rsid w:val="00894E98"/>
    <w:rsid w:val="008A0435"/>
    <w:rsid w:val="008A0E5D"/>
    <w:rsid w:val="008A41B4"/>
    <w:rsid w:val="008A500E"/>
    <w:rsid w:val="008A5B4E"/>
    <w:rsid w:val="008B4BCE"/>
    <w:rsid w:val="008B4BE3"/>
    <w:rsid w:val="008B5210"/>
    <w:rsid w:val="008B5CCA"/>
    <w:rsid w:val="008C5B00"/>
    <w:rsid w:val="008D1CF6"/>
    <w:rsid w:val="008D2DD2"/>
    <w:rsid w:val="008D4B3B"/>
    <w:rsid w:val="008D5237"/>
    <w:rsid w:val="008D58A3"/>
    <w:rsid w:val="008D7FF0"/>
    <w:rsid w:val="008E09C8"/>
    <w:rsid w:val="008E25AA"/>
    <w:rsid w:val="008E31D7"/>
    <w:rsid w:val="008E49E9"/>
    <w:rsid w:val="008F13CE"/>
    <w:rsid w:val="00910CA4"/>
    <w:rsid w:val="00916031"/>
    <w:rsid w:val="00920687"/>
    <w:rsid w:val="00920990"/>
    <w:rsid w:val="00923BB2"/>
    <w:rsid w:val="00924406"/>
    <w:rsid w:val="0092489D"/>
    <w:rsid w:val="0092657E"/>
    <w:rsid w:val="00930C24"/>
    <w:rsid w:val="00932D0D"/>
    <w:rsid w:val="00942C51"/>
    <w:rsid w:val="0094404D"/>
    <w:rsid w:val="0094441C"/>
    <w:rsid w:val="00951732"/>
    <w:rsid w:val="009539B3"/>
    <w:rsid w:val="00955535"/>
    <w:rsid w:val="00962665"/>
    <w:rsid w:val="00963ED4"/>
    <w:rsid w:val="00964A56"/>
    <w:rsid w:val="0096567B"/>
    <w:rsid w:val="009673A5"/>
    <w:rsid w:val="00971660"/>
    <w:rsid w:val="009734FB"/>
    <w:rsid w:val="009755DB"/>
    <w:rsid w:val="009768DC"/>
    <w:rsid w:val="009822FA"/>
    <w:rsid w:val="0098331B"/>
    <w:rsid w:val="00983F65"/>
    <w:rsid w:val="00985FCF"/>
    <w:rsid w:val="009878E2"/>
    <w:rsid w:val="009950FF"/>
    <w:rsid w:val="00996158"/>
    <w:rsid w:val="00997324"/>
    <w:rsid w:val="009A31C6"/>
    <w:rsid w:val="009A488A"/>
    <w:rsid w:val="009B2036"/>
    <w:rsid w:val="009B70E4"/>
    <w:rsid w:val="009B78E3"/>
    <w:rsid w:val="009C5DBB"/>
    <w:rsid w:val="009C7118"/>
    <w:rsid w:val="009D1648"/>
    <w:rsid w:val="009D676E"/>
    <w:rsid w:val="009D7881"/>
    <w:rsid w:val="009E44B5"/>
    <w:rsid w:val="009E5B84"/>
    <w:rsid w:val="009E7A4F"/>
    <w:rsid w:val="009F33E1"/>
    <w:rsid w:val="009F60A7"/>
    <w:rsid w:val="00A00500"/>
    <w:rsid w:val="00A04D4D"/>
    <w:rsid w:val="00A0580C"/>
    <w:rsid w:val="00A07A28"/>
    <w:rsid w:val="00A15677"/>
    <w:rsid w:val="00A20CE5"/>
    <w:rsid w:val="00A23651"/>
    <w:rsid w:val="00A321F7"/>
    <w:rsid w:val="00A47885"/>
    <w:rsid w:val="00A56E6D"/>
    <w:rsid w:val="00A61A52"/>
    <w:rsid w:val="00A6645F"/>
    <w:rsid w:val="00A71E82"/>
    <w:rsid w:val="00A737F9"/>
    <w:rsid w:val="00A801E4"/>
    <w:rsid w:val="00A80B12"/>
    <w:rsid w:val="00A81579"/>
    <w:rsid w:val="00A83E4A"/>
    <w:rsid w:val="00A90DC8"/>
    <w:rsid w:val="00A961D7"/>
    <w:rsid w:val="00A9630C"/>
    <w:rsid w:val="00AA0792"/>
    <w:rsid w:val="00AA2F93"/>
    <w:rsid w:val="00AA573A"/>
    <w:rsid w:val="00AB3C52"/>
    <w:rsid w:val="00AB779D"/>
    <w:rsid w:val="00AB7D09"/>
    <w:rsid w:val="00AE1265"/>
    <w:rsid w:val="00AE4AB3"/>
    <w:rsid w:val="00AF122A"/>
    <w:rsid w:val="00AF29E1"/>
    <w:rsid w:val="00AF2D71"/>
    <w:rsid w:val="00AF703F"/>
    <w:rsid w:val="00B019A8"/>
    <w:rsid w:val="00B01C71"/>
    <w:rsid w:val="00B128F0"/>
    <w:rsid w:val="00B14386"/>
    <w:rsid w:val="00B22E9D"/>
    <w:rsid w:val="00B23E26"/>
    <w:rsid w:val="00B25F32"/>
    <w:rsid w:val="00B30A04"/>
    <w:rsid w:val="00B31AF1"/>
    <w:rsid w:val="00B4147D"/>
    <w:rsid w:val="00B53041"/>
    <w:rsid w:val="00B53B74"/>
    <w:rsid w:val="00B60ECB"/>
    <w:rsid w:val="00B66ED7"/>
    <w:rsid w:val="00B70C09"/>
    <w:rsid w:val="00B7184A"/>
    <w:rsid w:val="00B7410A"/>
    <w:rsid w:val="00B754AD"/>
    <w:rsid w:val="00B75C44"/>
    <w:rsid w:val="00B772B9"/>
    <w:rsid w:val="00B82B69"/>
    <w:rsid w:val="00B84C4C"/>
    <w:rsid w:val="00B84D36"/>
    <w:rsid w:val="00B9068B"/>
    <w:rsid w:val="00B91BE0"/>
    <w:rsid w:val="00B9744C"/>
    <w:rsid w:val="00B97DEA"/>
    <w:rsid w:val="00BA206C"/>
    <w:rsid w:val="00BA2771"/>
    <w:rsid w:val="00BB2688"/>
    <w:rsid w:val="00BB63B6"/>
    <w:rsid w:val="00BC1A21"/>
    <w:rsid w:val="00BC1C9B"/>
    <w:rsid w:val="00BC276B"/>
    <w:rsid w:val="00BC2EF8"/>
    <w:rsid w:val="00BC5C72"/>
    <w:rsid w:val="00BD0736"/>
    <w:rsid w:val="00BD0B22"/>
    <w:rsid w:val="00BD11A5"/>
    <w:rsid w:val="00BD12BE"/>
    <w:rsid w:val="00BD1C07"/>
    <w:rsid w:val="00BE0EB8"/>
    <w:rsid w:val="00BE424E"/>
    <w:rsid w:val="00BE4A8E"/>
    <w:rsid w:val="00BF057C"/>
    <w:rsid w:val="00BF1037"/>
    <w:rsid w:val="00BF24C8"/>
    <w:rsid w:val="00BF2942"/>
    <w:rsid w:val="00BF5261"/>
    <w:rsid w:val="00C02BD1"/>
    <w:rsid w:val="00C058FC"/>
    <w:rsid w:val="00C06E95"/>
    <w:rsid w:val="00C0773A"/>
    <w:rsid w:val="00C10236"/>
    <w:rsid w:val="00C12084"/>
    <w:rsid w:val="00C156D7"/>
    <w:rsid w:val="00C15CF3"/>
    <w:rsid w:val="00C16CC4"/>
    <w:rsid w:val="00C17B0A"/>
    <w:rsid w:val="00C205DD"/>
    <w:rsid w:val="00C24403"/>
    <w:rsid w:val="00C43E63"/>
    <w:rsid w:val="00C62A84"/>
    <w:rsid w:val="00C630EA"/>
    <w:rsid w:val="00C66744"/>
    <w:rsid w:val="00C74A2A"/>
    <w:rsid w:val="00C7509E"/>
    <w:rsid w:val="00C80D39"/>
    <w:rsid w:val="00C8321D"/>
    <w:rsid w:val="00C852D1"/>
    <w:rsid w:val="00C86018"/>
    <w:rsid w:val="00C92585"/>
    <w:rsid w:val="00C9266D"/>
    <w:rsid w:val="00C938E9"/>
    <w:rsid w:val="00C9774C"/>
    <w:rsid w:val="00CA0443"/>
    <w:rsid w:val="00CB01E3"/>
    <w:rsid w:val="00CC264D"/>
    <w:rsid w:val="00CC57E6"/>
    <w:rsid w:val="00CC7D23"/>
    <w:rsid w:val="00CD23EE"/>
    <w:rsid w:val="00CE3DDF"/>
    <w:rsid w:val="00CE5EF2"/>
    <w:rsid w:val="00CF693B"/>
    <w:rsid w:val="00D020FC"/>
    <w:rsid w:val="00D043E1"/>
    <w:rsid w:val="00D04BA4"/>
    <w:rsid w:val="00D10860"/>
    <w:rsid w:val="00D11C2A"/>
    <w:rsid w:val="00D12592"/>
    <w:rsid w:val="00D163FE"/>
    <w:rsid w:val="00D167E6"/>
    <w:rsid w:val="00D16B3F"/>
    <w:rsid w:val="00D17630"/>
    <w:rsid w:val="00D2133E"/>
    <w:rsid w:val="00D23CDF"/>
    <w:rsid w:val="00D23E1C"/>
    <w:rsid w:val="00D310F4"/>
    <w:rsid w:val="00D317A0"/>
    <w:rsid w:val="00D31F0B"/>
    <w:rsid w:val="00D3311C"/>
    <w:rsid w:val="00D34A07"/>
    <w:rsid w:val="00D40903"/>
    <w:rsid w:val="00D444D2"/>
    <w:rsid w:val="00D46EF3"/>
    <w:rsid w:val="00D51EC0"/>
    <w:rsid w:val="00D57414"/>
    <w:rsid w:val="00D60525"/>
    <w:rsid w:val="00D61AB8"/>
    <w:rsid w:val="00D62DCB"/>
    <w:rsid w:val="00D6539E"/>
    <w:rsid w:val="00D761C2"/>
    <w:rsid w:val="00D8360A"/>
    <w:rsid w:val="00D91AA6"/>
    <w:rsid w:val="00D92EDF"/>
    <w:rsid w:val="00D932E6"/>
    <w:rsid w:val="00D945EC"/>
    <w:rsid w:val="00D95CF3"/>
    <w:rsid w:val="00DA3722"/>
    <w:rsid w:val="00DA6B6C"/>
    <w:rsid w:val="00DB48E4"/>
    <w:rsid w:val="00DB76CC"/>
    <w:rsid w:val="00DC7B1B"/>
    <w:rsid w:val="00DD0F58"/>
    <w:rsid w:val="00DD37F4"/>
    <w:rsid w:val="00DD5C4C"/>
    <w:rsid w:val="00DE3D3B"/>
    <w:rsid w:val="00DF0BB9"/>
    <w:rsid w:val="00DF723D"/>
    <w:rsid w:val="00E01629"/>
    <w:rsid w:val="00E05DE8"/>
    <w:rsid w:val="00E1070E"/>
    <w:rsid w:val="00E11AB4"/>
    <w:rsid w:val="00E219FF"/>
    <w:rsid w:val="00E23304"/>
    <w:rsid w:val="00E34FDF"/>
    <w:rsid w:val="00E54A76"/>
    <w:rsid w:val="00E5566B"/>
    <w:rsid w:val="00E64A85"/>
    <w:rsid w:val="00E64C1E"/>
    <w:rsid w:val="00E7479B"/>
    <w:rsid w:val="00E76F0F"/>
    <w:rsid w:val="00E8128D"/>
    <w:rsid w:val="00E90F65"/>
    <w:rsid w:val="00E94D7A"/>
    <w:rsid w:val="00EA3B85"/>
    <w:rsid w:val="00EA51B3"/>
    <w:rsid w:val="00EB023C"/>
    <w:rsid w:val="00EB2F18"/>
    <w:rsid w:val="00EB7591"/>
    <w:rsid w:val="00ED2505"/>
    <w:rsid w:val="00ED37E3"/>
    <w:rsid w:val="00EE00FE"/>
    <w:rsid w:val="00EE1159"/>
    <w:rsid w:val="00EE38B5"/>
    <w:rsid w:val="00EF0510"/>
    <w:rsid w:val="00EF1172"/>
    <w:rsid w:val="00EF25E2"/>
    <w:rsid w:val="00F05AC9"/>
    <w:rsid w:val="00F05F9D"/>
    <w:rsid w:val="00F07EAA"/>
    <w:rsid w:val="00F165CD"/>
    <w:rsid w:val="00F2467B"/>
    <w:rsid w:val="00F2604C"/>
    <w:rsid w:val="00F26081"/>
    <w:rsid w:val="00F27712"/>
    <w:rsid w:val="00F31638"/>
    <w:rsid w:val="00F3367B"/>
    <w:rsid w:val="00F42947"/>
    <w:rsid w:val="00F44D1E"/>
    <w:rsid w:val="00F46033"/>
    <w:rsid w:val="00F5778A"/>
    <w:rsid w:val="00F57F43"/>
    <w:rsid w:val="00F60530"/>
    <w:rsid w:val="00F60591"/>
    <w:rsid w:val="00F747E5"/>
    <w:rsid w:val="00F76DF9"/>
    <w:rsid w:val="00F771D0"/>
    <w:rsid w:val="00F8353E"/>
    <w:rsid w:val="00F83A61"/>
    <w:rsid w:val="00F878CA"/>
    <w:rsid w:val="00F915AC"/>
    <w:rsid w:val="00F93D88"/>
    <w:rsid w:val="00FB0C9A"/>
    <w:rsid w:val="00FB1031"/>
    <w:rsid w:val="00FB2FB0"/>
    <w:rsid w:val="00FB4C9E"/>
    <w:rsid w:val="00FB5FC0"/>
    <w:rsid w:val="00FB6070"/>
    <w:rsid w:val="00FC1C68"/>
    <w:rsid w:val="00FC24A7"/>
    <w:rsid w:val="00FC5AB7"/>
    <w:rsid w:val="00FD1B36"/>
    <w:rsid w:val="00FD1C9D"/>
    <w:rsid w:val="00FD4F93"/>
    <w:rsid w:val="00FD565B"/>
    <w:rsid w:val="00FE1EDC"/>
    <w:rsid w:val="00FE71B7"/>
    <w:rsid w:val="00FF0F61"/>
    <w:rsid w:val="00FF1A21"/>
    <w:rsid w:val="00FF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C6012"/>
  <w15:docId w15:val="{6DE869DB-B980-47B1-A365-CF6198BF9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5B62"/>
    <w:rPr>
      <w:rFonts w:ascii="Bookman Old Style" w:eastAsia="Bookman Old Style" w:hAnsi="Bookman Old Style" w:cs="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65B62"/>
    <w:rPr>
      <w:sz w:val="24"/>
      <w:szCs w:val="24"/>
    </w:rPr>
  </w:style>
  <w:style w:type="paragraph" w:styleId="ListParagraph">
    <w:name w:val="List Paragraph"/>
    <w:basedOn w:val="Normal"/>
    <w:uiPriority w:val="1"/>
    <w:qFormat/>
    <w:rsid w:val="00765B62"/>
    <w:pPr>
      <w:ind w:left="820" w:hanging="359"/>
    </w:pPr>
  </w:style>
  <w:style w:type="paragraph" w:customStyle="1" w:styleId="TableParagraph">
    <w:name w:val="Table Paragraph"/>
    <w:basedOn w:val="Normal"/>
    <w:uiPriority w:val="1"/>
    <w:qFormat/>
    <w:rsid w:val="00765B62"/>
    <w:pPr>
      <w:ind w:left="108"/>
    </w:pPr>
  </w:style>
  <w:style w:type="table" w:styleId="TableGrid">
    <w:name w:val="Table Grid"/>
    <w:basedOn w:val="TableNormal"/>
    <w:uiPriority w:val="59"/>
    <w:rsid w:val="00942C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6B13AF"/>
    <w:pPr>
      <w:tabs>
        <w:tab w:val="center" w:pos="4680"/>
        <w:tab w:val="right" w:pos="9360"/>
      </w:tabs>
    </w:pPr>
  </w:style>
  <w:style w:type="character" w:customStyle="1" w:styleId="HeaderChar">
    <w:name w:val="Header Char"/>
    <w:basedOn w:val="DefaultParagraphFont"/>
    <w:link w:val="Header"/>
    <w:uiPriority w:val="99"/>
    <w:semiHidden/>
    <w:rsid w:val="006B13AF"/>
    <w:rPr>
      <w:rFonts w:ascii="Bookman Old Style" w:eastAsia="Bookman Old Style" w:hAnsi="Bookman Old Style" w:cs="Bookman Old Style"/>
    </w:rPr>
  </w:style>
  <w:style w:type="paragraph" w:styleId="Footer">
    <w:name w:val="footer"/>
    <w:basedOn w:val="Normal"/>
    <w:link w:val="FooterChar"/>
    <w:uiPriority w:val="99"/>
    <w:semiHidden/>
    <w:unhideWhenUsed/>
    <w:rsid w:val="006B13AF"/>
    <w:pPr>
      <w:tabs>
        <w:tab w:val="center" w:pos="4680"/>
        <w:tab w:val="right" w:pos="9360"/>
      </w:tabs>
    </w:pPr>
  </w:style>
  <w:style w:type="character" w:customStyle="1" w:styleId="FooterChar">
    <w:name w:val="Footer Char"/>
    <w:basedOn w:val="DefaultParagraphFont"/>
    <w:link w:val="Footer"/>
    <w:uiPriority w:val="99"/>
    <w:semiHidden/>
    <w:rsid w:val="006B13AF"/>
    <w:rPr>
      <w:rFonts w:ascii="Bookman Old Style" w:eastAsia="Bookman Old Style" w:hAnsi="Bookman Old Style" w:cs="Bookman Old Style"/>
    </w:rPr>
  </w:style>
  <w:style w:type="character" w:styleId="PlaceholderText">
    <w:name w:val="Placeholder Text"/>
    <w:basedOn w:val="DefaultParagraphFont"/>
    <w:uiPriority w:val="99"/>
    <w:semiHidden/>
    <w:rsid w:val="00D57414"/>
    <w:rPr>
      <w:color w:val="808080"/>
    </w:rPr>
  </w:style>
  <w:style w:type="paragraph" w:styleId="BalloonText">
    <w:name w:val="Balloon Text"/>
    <w:basedOn w:val="Normal"/>
    <w:link w:val="BalloonTextChar"/>
    <w:uiPriority w:val="99"/>
    <w:semiHidden/>
    <w:unhideWhenUsed/>
    <w:rsid w:val="00D57414"/>
    <w:rPr>
      <w:rFonts w:ascii="Tahoma" w:hAnsi="Tahoma" w:cs="Tahoma"/>
      <w:sz w:val="16"/>
      <w:szCs w:val="16"/>
    </w:rPr>
  </w:style>
  <w:style w:type="character" w:customStyle="1" w:styleId="BalloonTextChar">
    <w:name w:val="Balloon Text Char"/>
    <w:basedOn w:val="DefaultParagraphFont"/>
    <w:link w:val="BalloonText"/>
    <w:uiPriority w:val="99"/>
    <w:semiHidden/>
    <w:rsid w:val="00D57414"/>
    <w:rPr>
      <w:rFonts w:ascii="Tahoma" w:eastAsia="Bookman Old Style" w:hAnsi="Tahoma" w:cs="Tahoma"/>
      <w:sz w:val="16"/>
      <w:szCs w:val="16"/>
    </w:rPr>
  </w:style>
  <w:style w:type="character" w:styleId="Hyperlink">
    <w:name w:val="Hyperlink"/>
    <w:basedOn w:val="DefaultParagraphFont"/>
    <w:uiPriority w:val="99"/>
    <w:unhideWhenUsed/>
    <w:rsid w:val="00683394"/>
    <w:rPr>
      <w:color w:val="0000FF" w:themeColor="hyperlink"/>
      <w:u w:val="single"/>
    </w:rPr>
  </w:style>
  <w:style w:type="character" w:customStyle="1" w:styleId="BodyTextChar">
    <w:name w:val="Body Text Char"/>
    <w:basedOn w:val="DefaultParagraphFont"/>
    <w:link w:val="BodyText"/>
    <w:uiPriority w:val="1"/>
    <w:rsid w:val="009C5DBB"/>
    <w:rPr>
      <w:rFonts w:ascii="Bookman Old Style" w:eastAsia="Bookman Old Style" w:hAnsi="Bookman Old Style" w:cs="Bookman Old Style"/>
      <w:sz w:val="24"/>
      <w:szCs w:val="24"/>
    </w:rPr>
  </w:style>
  <w:style w:type="paragraph" w:styleId="NoSpacing">
    <w:name w:val="No Spacing"/>
    <w:uiPriority w:val="1"/>
    <w:qFormat/>
    <w:rsid w:val="00785A26"/>
    <w:rPr>
      <w:rFonts w:ascii="Bookman Old Style" w:eastAsia="Bookman Old Style" w:hAnsi="Bookman Old Style" w:cs="Bookman Old Style"/>
    </w:rPr>
  </w:style>
  <w:style w:type="character" w:styleId="UnresolvedMention">
    <w:name w:val="Unresolved Mention"/>
    <w:basedOn w:val="DefaultParagraphFont"/>
    <w:uiPriority w:val="99"/>
    <w:semiHidden/>
    <w:unhideWhenUsed/>
    <w:rsid w:val="007C3FEC"/>
    <w:rPr>
      <w:color w:val="605E5C"/>
      <w:shd w:val="clear" w:color="auto" w:fill="E1DFDD"/>
    </w:rPr>
  </w:style>
  <w:style w:type="paragraph" w:styleId="NormalWeb">
    <w:name w:val="Normal (Web)"/>
    <w:basedOn w:val="Normal"/>
    <w:uiPriority w:val="99"/>
    <w:semiHidden/>
    <w:unhideWhenUsed/>
    <w:rsid w:val="00E64C1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46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sca_esv=5539dfb16aea6726&amp;cs=0&amp;q=Ferdinand+Magellan&amp;sa=X&amp;ved=2ahUKEwi0k5HTjZKQAxUHVTABHTI_IroQxccNegQIHhAB&amp;mstk=AUtExfD5RxuuAh887st4umCXdsMo56PS_AsJZjAsb2KIYe6gt-_p3r4eCe1tVjsi9PCO-fGqBvNK6qvMgLXlbvIQOXzPcnFhQFdcl3ouwHJ01FL6wSylOhodz_bUUd1oPy6YbtU&amp;csui=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sca_esv=5539dfb16aea6726&amp;cs=0&amp;q=Circumnavigation&amp;sa=X&amp;ved=2ahUKEwi0k5HTjZKQAxUHVTABHTI_IroQxccNegQIERAB&amp;mstk=AUtExfD5RxuuAh887st4umCXdsMo56PS_AsJZjAsb2KIYe6gt-_p3r4eCe1tVjsi9PCO-fGqBvNK6qvMgLXlbvIQOXzPcnFhQFdcl3ouwHJ01FL6wSylOhodz_bUUd1oPy6YbtU&amp;csui=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ogle.com/search?sca_esv=260901af2ba57c8c&amp;cs=0&amp;q=Instrument+Accuracy&amp;sa=X&amp;ved=2ahUKEwjYtrzllJKQAxWKRDABHQ0aEowQxccNegQIDxAB&amp;mstk=AUtExfCx3iW4aequCIxbwvcP3e8hR59H4hx8zOAj1h6KUgj0ctZUYq9bE7ES6TWA6OQ3aMYGfgV6w_FiAPIgsb517s-Dnf3ERTbZ0cSgKltzmS8mPAd98JObXojOibcCMDk3tbE&amp;csui=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5539dfb16aea6726&amp;cs=0&amp;q=Visible+stars&amp;sa=X&amp;ved=2ahUKEwi0k5HTjZKQAxUHVTABHTI_IroQxccNegQIExAB&amp;mstk=AUtExfD5RxuuAh887st4umCXdsMo56PS_AsJZjAsb2KIYe6gt-_p3r4eCe1tVjsi9PCO-fGqBvNK6qvMgLXlbvIQOXzPcnFhQFdcl3ouwHJ01FL6wSylOhodz_bUUd1oPy6YbtU&amp;csui=3" TargetMode="External"/><Relationship Id="rId5" Type="http://schemas.openxmlformats.org/officeDocument/2006/relationships/webSettings" Target="webSettings.xml"/><Relationship Id="rId15" Type="http://schemas.openxmlformats.org/officeDocument/2006/relationships/hyperlink" Target="https://www.google.com/search?sca_esv=260901af2ba57c8c&amp;cs=0&amp;q=ingress+protection&amp;sa=X&amp;ved=2ahUKEwjYtrzllJKQAxWKRDABHQ0aEowQxccNegQIGxAB&amp;mstk=AUtExfCx3iW4aequCIxbwvcP3e8hR59H4hx8zOAj1h6KUgj0ctZUYq9bE7ES6TWA6OQ3aMYGfgV6w_FiAPIgsb517s-Dnf3ERTbZ0cSgKltzmS8mPAd98JObXojOibcCMDk3tbE&amp;csui=3" TargetMode="External"/><Relationship Id="rId10" Type="http://schemas.openxmlformats.org/officeDocument/2006/relationships/hyperlink" Target="https://www.google.com/search?sca_esv=5539dfb16aea6726&amp;cs=0&amp;q=planimeter&amp;sa=X&amp;ved=2ahUKEwjnz-aSiZKQAxXdRDABHUy_FIsQxccNegQIORAB&amp;mstk=AUtExfCUj5z3oi3P3AjZMFTM-c08ByphkBwjbyNXDZ2LqYYRvLc7mdPp98Cb2hHkcYpy4EnKQuSeS89az_RCS1lH5EzSeOLoYkopU2yVaHcZ2tAgbysDZgSSL5QsN47Txz5uDpM&amp;csui=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sca_esv=260901af2ba57c8c&amp;cs=0&amp;q=Data+Logger&amp;sa=X&amp;ved=2ahUKEwjYtrzllJKQAxWKRDABHQ0aEowQxccNegQIEBAB&amp;mstk=AUtExfCx3iW4aequCIxbwvcP3e8hR59H4hx8zOAj1h6KUgj0ctZUYq9bE7ES6TWA6OQ3aMYGfgV6w_FiAPIgsb517s-Dnf3ERTbZ0cSgKltzmS8mPAd98JObXojOibcCMDk3tbE&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100AB-23A6-4878-AF5B-E254EC429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u cm e</cp:lastModifiedBy>
  <cp:revision>4</cp:revision>
  <cp:lastPrinted>2025-11-18T22:21:00Z</cp:lastPrinted>
  <dcterms:created xsi:type="dcterms:W3CDTF">2025-11-18T22:21:00Z</dcterms:created>
  <dcterms:modified xsi:type="dcterms:W3CDTF">2025-11-18T22:21:00Z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Microsoft® Word 2013</vt:lpwstr>
  </property>
  <property fmtid="{D5CDD505-2E9C-101B-9397-08002B2CF9AE}" pid="4" name="LastSaved">
    <vt:filetime>2024-03-13T00:00:00Z</vt:filetime>
  </property>
  <property fmtid="{D5CDD505-2E9C-101B-9397-08002B2CF9AE}" pid="5" name="Producer">
    <vt:lpwstr>Microsoft® Word 2013</vt:lpwstr>
  </property>
</Properties>
</file>