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56C" w:rsidRDefault="0029256C" w:rsidP="0029256C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OFISI YA WAZIRI MKUU </w:t>
      </w:r>
    </w:p>
    <w:p w:rsidR="0029256C" w:rsidRDefault="0029256C" w:rsidP="0029256C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TAWALA ZA MIKOA NA SERIKALI ZA MITAA</w:t>
      </w:r>
    </w:p>
    <w:p w:rsidR="0029256C" w:rsidRDefault="0029256C" w:rsidP="0029256C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MTIHANI WA KISWAHILI  MUHULA  WA KWANZA  MWAKA MEI 2016</w:t>
      </w:r>
    </w:p>
    <w:p w:rsidR="0029256C" w:rsidRDefault="008D7904" w:rsidP="0029256C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KIDATO CHA KWANZA</w:t>
      </w:r>
      <w:r w:rsidR="0029256C">
        <w:rPr>
          <w:rFonts w:asciiTheme="majorHAnsi" w:hAnsiTheme="majorHAnsi"/>
          <w:b/>
          <w:u w:val="single"/>
        </w:rPr>
        <w:t xml:space="preserve"> MUDA:SAA 3</w:t>
      </w:r>
    </w:p>
    <w:p w:rsidR="0029256C" w:rsidRPr="0029256C" w:rsidRDefault="0029256C" w:rsidP="0029256C">
      <w:pPr>
        <w:rPr>
          <w:rFonts w:asciiTheme="majorHAnsi" w:hAnsiTheme="majorHAnsi"/>
          <w:u w:val="single"/>
        </w:rPr>
      </w:pPr>
      <w:r>
        <w:rPr>
          <w:rFonts w:asciiTheme="majorHAnsi" w:hAnsiTheme="majorHAnsi"/>
          <w:u w:val="single"/>
        </w:rPr>
        <w:t>MAELEKEZO</w:t>
      </w:r>
    </w:p>
    <w:p w:rsidR="0029256C" w:rsidRDefault="0029256C" w:rsidP="0029256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Jibu maswali yote kutoka sehemu A,B,C,</w:t>
      </w:r>
      <w:r w:rsidRPr="0029256C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na D  </w:t>
      </w:r>
    </w:p>
    <w:p w:rsidR="0029256C" w:rsidRDefault="0029256C" w:rsidP="0029256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Majibu yote yaandikwe katika karatasi ya kujibia</w:t>
      </w:r>
    </w:p>
    <w:p w:rsidR="0029256C" w:rsidRDefault="0029256C" w:rsidP="0029256C">
      <w:pPr>
        <w:rPr>
          <w:rFonts w:asciiTheme="majorHAnsi" w:hAnsiTheme="majorHAnsi"/>
        </w:rPr>
      </w:pPr>
      <w:r>
        <w:rPr>
          <w:rFonts w:asciiTheme="majorHAnsi" w:hAnsiTheme="majorHAnsi"/>
        </w:rPr>
        <w:t>SEHEMU A: UFAHAMU</w:t>
      </w:r>
    </w:p>
    <w:p w:rsidR="0029256C" w:rsidRPr="00865E2B" w:rsidRDefault="0029256C" w:rsidP="00EA0B41">
      <w:pPr>
        <w:pStyle w:val="ListParagraph"/>
        <w:ind w:left="1440"/>
        <w:rPr>
          <w:rFonts w:asciiTheme="majorHAnsi" w:hAnsiTheme="majorHAnsi"/>
        </w:rPr>
      </w:pPr>
      <w:r w:rsidRPr="00865E2B">
        <w:rPr>
          <w:rFonts w:asciiTheme="majorHAnsi" w:hAnsiTheme="majorHAnsi"/>
        </w:rPr>
        <w:t xml:space="preserve">Soma kifungu cha habari kufatacho kisha jibu maswali kwa kuandika jibu shaihi katika karata ya kujibia </w:t>
      </w:r>
    </w:p>
    <w:p w:rsidR="0029256C" w:rsidRDefault="0029256C" w:rsidP="00865E2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Tumesikia mara nyingi watu wakililia haki zao. hebu tumfikirie mtoto. je ana haki gani katika jamii?</w:t>
      </w:r>
    </w:p>
    <w:p w:rsidR="0029256C" w:rsidRDefault="0029256C" w:rsidP="00865E2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Swala hili la mtoto ni nyeti sana kwa sababu tumeona watoto wakichukuliwa tu kama viumbe ambao hawajkamilika. Ni muhimu tufahamu kuwa watoto ni viumbe vya thamani. </w:t>
      </w:r>
    </w:p>
    <w:p w:rsidR="0029256C" w:rsidRDefault="0029256C" w:rsidP="00865E2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Kila mtoto ana haki ya kuishi, kupata matibabu chakula na mavazi bora, pia ashirikiane na wenzake.</w:t>
      </w:r>
    </w:p>
    <w:p w:rsidR="0029256C" w:rsidRDefault="0029256C" w:rsidP="00865E2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Mama mjamzito hafai kutumia madawa ya kulevya, pombe na ha sigara. Hali hii inaweza kudhuru maishaya mtoto ambaye hajazaliwa.</w:t>
      </w:r>
    </w:p>
    <w:p w:rsidR="0029256C" w:rsidRDefault="0029256C" w:rsidP="00865E2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</w:t>
      </w:r>
      <w:r w:rsidR="00A558D1">
        <w:rPr>
          <w:rFonts w:asciiTheme="majorHAnsi" w:hAnsiTheme="majorHAnsi"/>
        </w:rPr>
        <w:t xml:space="preserve">   Ukosefu wa chakula unaweza k</w:t>
      </w:r>
      <w:r>
        <w:rPr>
          <w:rFonts w:asciiTheme="majorHAnsi" w:hAnsiTheme="majorHAnsi"/>
        </w:rPr>
        <w:t>usababisha njaa na utapia mlo</w:t>
      </w:r>
      <w:r w:rsidR="007C0E86">
        <w:rPr>
          <w:rFonts w:asciiTheme="majorHAnsi" w:hAnsiTheme="majorHAnsi"/>
        </w:rPr>
        <w:t>.</w:t>
      </w:r>
    </w:p>
    <w:p w:rsidR="0029256C" w:rsidRDefault="0029256C" w:rsidP="00865E2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Hata hivyo watoto wa haki ya kupata elimu kucheza, kutunzwa na pia hawafai kubaguliwa </w:t>
      </w:r>
    </w:p>
    <w:p w:rsidR="00865E2B" w:rsidRDefault="00865E2B" w:rsidP="00865E2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Watoto wakisaidiwa na watu wazima, wana haki ya kutoa maoni yao na kujiamulia kuhusu mambo ya nayoathiri maisha yao.</w:t>
      </w:r>
    </w:p>
    <w:p w:rsidR="00865E2B" w:rsidRDefault="00865E2B" w:rsidP="00865E2B">
      <w:pPr>
        <w:rPr>
          <w:rFonts w:asciiTheme="majorHAnsi" w:hAnsiTheme="majorHAnsi"/>
        </w:rPr>
      </w:pPr>
      <w:r>
        <w:rPr>
          <w:rFonts w:asciiTheme="majorHAnsi" w:hAnsiTheme="majorHAnsi"/>
        </w:rPr>
        <w:t>MASWALI</w:t>
      </w:r>
    </w:p>
    <w:p w:rsidR="00865E2B" w:rsidRDefault="00EA0B41" w:rsidP="00EA0B4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(i)</w:t>
      </w:r>
      <w:r w:rsidR="00865E2B">
        <w:rPr>
          <w:rFonts w:asciiTheme="majorHAnsi" w:hAnsiTheme="majorHAnsi"/>
        </w:rPr>
        <w:t>Taja haki nne za mtoto…………………………………………………………………………………..</w:t>
      </w:r>
    </w:p>
    <w:p w:rsidR="00865E2B" w:rsidRDefault="00EA0B41" w:rsidP="00EA0B41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(ii)</w:t>
      </w:r>
      <w:r w:rsidR="00631956">
        <w:rPr>
          <w:rFonts w:asciiTheme="majorHAnsi" w:hAnsiTheme="majorHAnsi"/>
        </w:rPr>
        <w:t>U</w:t>
      </w:r>
      <w:r w:rsidR="00865E2B">
        <w:rPr>
          <w:rFonts w:asciiTheme="majorHAnsi" w:hAnsiTheme="majorHAnsi"/>
        </w:rPr>
        <w:t>kosefu wa chakula unaweza kusababisha……………………………..na ……………………………..</w:t>
      </w:r>
    </w:p>
    <w:p w:rsidR="00865E2B" w:rsidRDefault="00EA0B41" w:rsidP="00EA0B41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(iii)</w:t>
      </w:r>
      <w:r w:rsidR="00865E2B">
        <w:rPr>
          <w:rFonts w:asciiTheme="majorHAnsi" w:hAnsiTheme="majorHAnsi"/>
        </w:rPr>
        <w:t>Mama mjamzitoharuhusiwi kutumia madawa yakulevya</w:t>
      </w:r>
    </w:p>
    <w:p w:rsidR="00865E2B" w:rsidRDefault="00865E2B" w:rsidP="00EA0B4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Ele</w:t>
      </w:r>
      <w:r w:rsidR="00DF5539">
        <w:rPr>
          <w:rFonts w:asciiTheme="majorHAnsi" w:hAnsiTheme="majorHAnsi"/>
        </w:rPr>
        <w:t>za maana mbili za neno</w:t>
      </w:r>
    </w:p>
    <w:p w:rsidR="00DF5539" w:rsidRDefault="00DF5539" w:rsidP="00DF553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Paa</w:t>
      </w:r>
    </w:p>
    <w:p w:rsidR="00DF5539" w:rsidRDefault="00DF5539" w:rsidP="00DF553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Barabara</w:t>
      </w:r>
    </w:p>
    <w:p w:rsidR="00DF5539" w:rsidRDefault="00DF5539" w:rsidP="00DF553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Panda</w:t>
      </w:r>
    </w:p>
    <w:p w:rsidR="00DF5539" w:rsidRDefault="00DF5539" w:rsidP="00DF553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Endesha</w:t>
      </w:r>
    </w:p>
    <w:p w:rsidR="00DF5539" w:rsidRDefault="00DF5539" w:rsidP="00DF553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Kata</w:t>
      </w:r>
    </w:p>
    <w:p w:rsidR="00DF5539" w:rsidRDefault="00DF5539" w:rsidP="00EA0B4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Sahihisha sentensi zifuatazo</w:t>
      </w:r>
    </w:p>
    <w:p w:rsidR="00DF5539" w:rsidRDefault="00DF5539" w:rsidP="00DF553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Julius anapaka langi nyumba ya mjaomba wake</w:t>
      </w:r>
    </w:p>
    <w:p w:rsidR="00DF5539" w:rsidRDefault="00DF5539" w:rsidP="00DF553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Asha alirara sakafuni badala ya kitandani </w:t>
      </w:r>
    </w:p>
    <w:p w:rsidR="00DF5539" w:rsidRDefault="00DF5539" w:rsidP="00DF553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Mbusi</w:t>
      </w:r>
      <w:r w:rsidR="002474C6">
        <w:rPr>
          <w:rFonts w:asciiTheme="majorHAnsi" w:hAnsiTheme="majorHAnsi"/>
        </w:rPr>
        <w:t xml:space="preserve"> hii</w:t>
      </w:r>
      <w:r>
        <w:rPr>
          <w:rFonts w:asciiTheme="majorHAnsi" w:hAnsiTheme="majorHAnsi"/>
        </w:rPr>
        <w:t xml:space="preserve"> inakuna nazi vizuri</w:t>
      </w:r>
    </w:p>
    <w:p w:rsidR="00DF5539" w:rsidRDefault="00DF5539" w:rsidP="00DF553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Joti amenunua vitu vya </w:t>
      </w:r>
      <w:r w:rsidR="009D56CA">
        <w:rPr>
          <w:rFonts w:asciiTheme="majorHAnsi" w:hAnsiTheme="majorHAnsi"/>
        </w:rPr>
        <w:t xml:space="preserve">bei </w:t>
      </w:r>
      <w:r>
        <w:rPr>
          <w:rFonts w:asciiTheme="majorHAnsi" w:hAnsiTheme="majorHAnsi"/>
        </w:rPr>
        <w:t>gali</w:t>
      </w:r>
    </w:p>
    <w:p w:rsidR="00DF5539" w:rsidRDefault="00DF5539" w:rsidP="00DF553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Jamila amezitubu zambi zake</w:t>
      </w:r>
    </w:p>
    <w:p w:rsidR="00DF5539" w:rsidRDefault="00DF5539" w:rsidP="00EA0B4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Bainisha aina za maneno yaliyopigiwa mstari katika sentensi zifuatazo</w:t>
      </w:r>
    </w:p>
    <w:p w:rsidR="00DF5539" w:rsidRDefault="00DF5539" w:rsidP="00DF553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Baba </w:t>
      </w:r>
      <w:r w:rsidRPr="00DF5539">
        <w:rPr>
          <w:rFonts w:asciiTheme="majorHAnsi" w:hAnsiTheme="majorHAnsi"/>
          <w:u w:val="single"/>
        </w:rPr>
        <w:t xml:space="preserve">analima </w:t>
      </w:r>
      <w:r>
        <w:rPr>
          <w:rFonts w:asciiTheme="majorHAnsi" w:hAnsiTheme="majorHAnsi"/>
        </w:rPr>
        <w:t>shamba</w:t>
      </w:r>
    </w:p>
    <w:p w:rsidR="00DF5539" w:rsidRDefault="00DF5539" w:rsidP="00DF553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DF5539">
        <w:rPr>
          <w:rFonts w:asciiTheme="majorHAnsi" w:hAnsiTheme="majorHAnsi"/>
          <w:u w:val="single"/>
        </w:rPr>
        <w:t>Wewe</w:t>
      </w:r>
      <w:r>
        <w:rPr>
          <w:rFonts w:asciiTheme="majorHAnsi" w:hAnsiTheme="majorHAnsi"/>
        </w:rPr>
        <w:t xml:space="preserve"> ndiye kijana unipendezaye</w:t>
      </w:r>
    </w:p>
    <w:p w:rsidR="00DF5539" w:rsidRDefault="00DF5539" w:rsidP="00DF553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Lahaula! mtoto Yule ameuawa</w:t>
      </w:r>
    </w:p>
    <w:p w:rsidR="00DF5539" w:rsidRDefault="00DF5539" w:rsidP="00DF553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DF5539">
        <w:rPr>
          <w:rFonts w:asciiTheme="majorHAnsi" w:hAnsiTheme="majorHAnsi"/>
          <w:u w:val="single"/>
        </w:rPr>
        <w:t>Dodoma</w:t>
      </w:r>
      <w:r>
        <w:rPr>
          <w:rFonts w:asciiTheme="majorHAnsi" w:hAnsiTheme="majorHAnsi"/>
        </w:rPr>
        <w:t xml:space="preserve"> ni makao makuu</w:t>
      </w:r>
    </w:p>
    <w:p w:rsidR="00DF5539" w:rsidRDefault="00DF5539" w:rsidP="00DF553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Dada </w:t>
      </w:r>
      <w:r w:rsidRPr="00DF5539">
        <w:rPr>
          <w:rFonts w:asciiTheme="majorHAnsi" w:hAnsiTheme="majorHAnsi"/>
          <w:u w:val="single"/>
        </w:rPr>
        <w:t>na</w:t>
      </w:r>
      <w:r>
        <w:rPr>
          <w:rFonts w:asciiTheme="majorHAnsi" w:hAnsiTheme="majorHAnsi"/>
        </w:rPr>
        <w:t xml:space="preserve"> kaka wanachota maji</w:t>
      </w:r>
    </w:p>
    <w:p w:rsidR="00DF5539" w:rsidRDefault="00DF5539" w:rsidP="00EA0B4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Tunga sentensi zenye vipashio vifuatavyo</w:t>
      </w:r>
    </w:p>
    <w:p w:rsidR="00DF5539" w:rsidRDefault="00DF5539" w:rsidP="00DF553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N +T +</w:t>
      </w:r>
      <w:r w:rsidR="004549A4">
        <w:rPr>
          <w:rFonts w:asciiTheme="majorHAnsi" w:hAnsiTheme="majorHAnsi"/>
        </w:rPr>
        <w:t xml:space="preserve"> E</w:t>
      </w:r>
    </w:p>
    <w:p w:rsidR="00DF5539" w:rsidRDefault="004549A4" w:rsidP="00DF553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N +V + T</w:t>
      </w:r>
    </w:p>
    <w:p w:rsidR="004549A4" w:rsidRDefault="004549A4" w:rsidP="00DF553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N + V +T + E</w:t>
      </w:r>
    </w:p>
    <w:p w:rsidR="004549A4" w:rsidRDefault="004549A4" w:rsidP="00DF553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N + Ts + T E</w:t>
      </w:r>
    </w:p>
    <w:p w:rsidR="004549A4" w:rsidRDefault="004549A4" w:rsidP="00DF553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N + V +N +</w:t>
      </w:r>
    </w:p>
    <w:p w:rsidR="004549A4" w:rsidRDefault="004549A4" w:rsidP="00EA0B4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Pamoja maneno yafuatayo kwa mfumo wa alfabeti mja, Halisi, mbiga,buda, kahaba, wahaka, taka jasiri kiboko burudani na chachu</w:t>
      </w:r>
    </w:p>
    <w:p w:rsidR="004549A4" w:rsidRDefault="004549A4" w:rsidP="00EA0B4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Taja tanzu nne za fasihi simulizi</w:t>
      </w:r>
    </w:p>
    <w:p w:rsidR="004549A4" w:rsidRDefault="004549A4" w:rsidP="004549A4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………………………………..,…………………………..,………………………,na………………………………</w:t>
      </w:r>
    </w:p>
    <w:p w:rsidR="004549A4" w:rsidRDefault="004549A4" w:rsidP="004549A4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SEHEMU C</w:t>
      </w:r>
    </w:p>
    <w:p w:rsidR="004549A4" w:rsidRDefault="004549A4" w:rsidP="00EA0B4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Tunga insha isiypungua maneno mia moja (100 -250) kuhusu umuhimu wa kutunza mazingira </w:t>
      </w:r>
    </w:p>
    <w:p w:rsidR="007A2004" w:rsidRPr="007A2004" w:rsidRDefault="004549A4" w:rsidP="00EA0B4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Jaza sehemu zilizoachwa wazi</w:t>
      </w:r>
    </w:p>
    <w:p w:rsidR="007A2004" w:rsidRDefault="000B083B" w:rsidP="007A2004">
      <w:pPr>
        <w:ind w:left="1080"/>
        <w:jc w:val="both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73.8pt;margin-top:16.2pt;width:91.4pt;height:18.75pt;z-index:251647488">
            <v:textbox>
              <w:txbxContent>
                <w:p w:rsidR="007A2004" w:rsidRDefault="007A2004" w:rsidP="007A2004">
                  <w:r>
                    <w:t>Ufumaji</w:t>
                  </w:r>
                </w:p>
              </w:txbxContent>
            </v:textbox>
          </v:shape>
        </w:pict>
      </w:r>
      <w:r>
        <w:pict>
          <v:shape id="_x0000_s1027" type="#_x0000_t202" style="position:absolute;left:0;text-align:left;margin-left:73.8pt;margin-top:50.9pt;width:91.4pt;height:12.7pt;z-index:251648512">
            <v:textbox>
              <w:txbxContent>
                <w:p w:rsidR="007A2004" w:rsidRDefault="007A2004" w:rsidP="007A2004"/>
              </w:txbxContent>
            </v:textbox>
          </v:shape>
        </w:pict>
      </w:r>
      <w:r>
        <w:pict>
          <v:shape id="_x0000_s1028" type="#_x0000_t202" style="position:absolute;left:0;text-align:left;margin-left:73.8pt;margin-top:82.15pt;width:91.4pt;height:16.3pt;z-index:251649536">
            <v:textbox>
              <w:txbxContent>
                <w:p w:rsidR="007A2004" w:rsidRDefault="007A2004" w:rsidP="007A2004"/>
              </w:txbxContent>
            </v:textbox>
          </v:shape>
        </w:pict>
      </w:r>
      <w:r>
        <w:pict>
          <v:shape id="_x0000_s1029" type="#_x0000_t202" style="position:absolute;left:0;text-align:left;margin-left:207.55pt;margin-top:21.15pt;width:72.6pt;height:13.8pt;z-index:251650560">
            <v:textbox>
              <w:txbxContent>
                <w:p w:rsidR="007A2004" w:rsidRDefault="007A2004" w:rsidP="007A2004"/>
              </w:txbxContent>
            </v:textbox>
          </v:shape>
        </w:pict>
      </w:r>
      <w:r>
        <w:pict>
          <v:shape id="_x0000_s1030" type="#_x0000_t202" style="position:absolute;left:0;text-align:left;margin-left:207.55pt;margin-top:63.6pt;width:72.6pt;height:22.35pt;z-index:251651584">
            <v:textbox>
              <w:txbxContent>
                <w:p w:rsidR="007A2004" w:rsidRDefault="007A2004" w:rsidP="007A2004">
                  <w:r>
                    <w:t>SANAA</w:t>
                  </w:r>
                </w:p>
              </w:txbxContent>
            </v:textbox>
          </v:shape>
        </w:pict>
      </w:r>
      <w:r>
        <w:pict>
          <v:shape id="_x0000_s1032" type="#_x0000_t202" style="position:absolute;left:0;text-align:left;margin-left:312.8pt;margin-top:21.15pt;width:84.7pt;height:13.8pt;z-index:251652608">
            <v:textbox>
              <w:txbxContent>
                <w:p w:rsidR="007A2004" w:rsidRDefault="007A2004" w:rsidP="007A2004"/>
              </w:txbxContent>
            </v:textbox>
          </v:shape>
        </w:pict>
      </w:r>
      <w:r>
        <w:pict>
          <v:shape id="_x0000_s1034" type="#_x0000_t202" style="position:absolute;left:0;text-align:left;margin-left:312.8pt;margin-top:82.15pt;width:91.95pt;height:12.75pt;z-index:251653632">
            <v:textbox style="mso-next-textbox:#_x0000_s1034">
              <w:txbxContent>
                <w:p w:rsidR="007A2004" w:rsidRDefault="007A2004" w:rsidP="007A2004"/>
              </w:txbxContent>
            </v:textbox>
          </v:shape>
        </w:pict>
      </w: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243.25pt;margin-top:35.35pt;width:0;height:27.85pt;z-index:251654656" o:connectortype="straight"/>
        </w:pict>
      </w:r>
      <w:r>
        <w:pict>
          <v:shape id="_x0000_s1036" type="#_x0000_t32" style="position:absolute;left:0;text-align:left;margin-left:243.25pt;margin-top:86.35pt;width:0;height:30.9pt;z-index:251655680" o:connectortype="straight"/>
        </w:pict>
      </w:r>
      <w:r>
        <w:pict>
          <v:shape id="_x0000_s1037" type="#_x0000_t32" style="position:absolute;left:0;text-align:left;margin-left:280.15pt;margin-top:31.7pt;width:32.65pt;height:31.5pt;flip:y;z-index:251656704" o:connectortype="straight"/>
        </w:pict>
      </w:r>
      <w:r>
        <w:pict>
          <v:shape id="_x0000_s1038" type="#_x0000_t32" style="position:absolute;left:0;text-align:left;margin-left:280.15pt;margin-top:60.55pt;width:37.5pt;height:15.15pt;flip:y;z-index:251657728" o:connectortype="straight"/>
        </w:pict>
      </w:r>
      <w:r>
        <w:pict>
          <v:shape id="_x0000_s1039" type="#_x0000_t32" style="position:absolute;left:0;text-align:left;margin-left:280.15pt;margin-top:82.15pt;width:32.65pt;height:8.55pt;z-index:251658752" o:connectortype="straight"/>
        </w:pict>
      </w:r>
      <w:r>
        <w:pict>
          <v:shape id="_x0000_s1040" type="#_x0000_t32" style="position:absolute;left:0;text-align:left;margin-left:280.15pt;margin-top:86.35pt;width:43pt;height:32.65pt;z-index:251659776" o:connectortype="straight"/>
        </w:pict>
      </w:r>
      <w:r>
        <w:pict>
          <v:shape id="_x0000_s1041" type="#_x0000_t32" style="position:absolute;left:0;text-align:left;margin-left:165.2pt;margin-top:16.2pt;width:42.35pt;height:46.6pt;flip:x y;z-index:251660800" o:connectortype="straight"/>
        </w:pict>
      </w:r>
      <w:r>
        <w:pict>
          <v:shape id="_x0000_s1042" type="#_x0000_t32" style="position:absolute;left:0;text-align:left;margin-left:165.2pt;margin-top:60.55pt;width:42.35pt;height:12.1pt;flip:x y;z-index:251661824" o:connectortype="straight"/>
        </w:pict>
      </w:r>
      <w:r>
        <w:pict>
          <v:shape id="_x0000_s1043" type="#_x0000_t32" style="position:absolute;left:0;text-align:left;margin-left:165.2pt;margin-top:82.15pt;width:42.35pt;height:8.55pt;flip:x;z-index:251662848" o:connectortype="straight"/>
        </w:pict>
      </w:r>
      <w:r>
        <w:pict>
          <v:shape id="_x0000_s1044" type="#_x0000_t32" style="position:absolute;left:0;text-align:left;margin-left:165.2pt;margin-top:86.35pt;width:42.35pt;height:47.1pt;flip:x;z-index:251663872" o:connectortype="straight"/>
        </w:pict>
      </w:r>
      <w:r>
        <w:pict>
          <v:shape id="_x0000_s1046" type="#_x0000_t202" style="position:absolute;left:0;text-align:left;margin-left:82.6pt;margin-top:119.2pt;width:87.75pt;height:16.2pt;z-index:251665920">
            <v:textbox style="mso-next-textbox:#_x0000_s1046">
              <w:txbxContent>
                <w:p w:rsidR="007A2004" w:rsidRDefault="007A2004" w:rsidP="007A2004"/>
              </w:txbxContent>
            </v:textbox>
          </v:shape>
        </w:pict>
      </w:r>
    </w:p>
    <w:p w:rsidR="007A2004" w:rsidRDefault="000B083B" w:rsidP="007A2004">
      <w:pPr>
        <w:jc w:val="both"/>
      </w:pPr>
      <w:r>
        <w:pict>
          <v:shape id="_x0000_s1033" type="#_x0000_t202" style="position:absolute;left:0;text-align:left;margin-left:317.65pt;margin-top:19.5pt;width:87.1pt;height:23.8pt;z-index:251666944">
            <v:textbox style="mso-next-textbox:#_x0000_s1033">
              <w:txbxContent>
                <w:p w:rsidR="007A2004" w:rsidRDefault="007A2004" w:rsidP="007A2004">
                  <w:r>
                    <w:t>uchoraji</w:t>
                  </w:r>
                </w:p>
              </w:txbxContent>
            </v:textbox>
          </v:shape>
        </w:pict>
      </w:r>
    </w:p>
    <w:p w:rsidR="007A2004" w:rsidRDefault="007A2004" w:rsidP="007A2004">
      <w:pPr>
        <w:jc w:val="both"/>
      </w:pPr>
    </w:p>
    <w:p w:rsidR="007A2004" w:rsidRDefault="007A2004" w:rsidP="007A2004">
      <w:pPr>
        <w:jc w:val="both"/>
      </w:pPr>
    </w:p>
    <w:tbl>
      <w:tblPr>
        <w:tblW w:w="0" w:type="auto"/>
        <w:tblInd w:w="6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45"/>
      </w:tblGrid>
      <w:tr w:rsidR="007A2004" w:rsidTr="007A2004">
        <w:trPr>
          <w:trHeight w:val="629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</w:tcPr>
          <w:p w:rsidR="007A2004" w:rsidRDefault="007A2004">
            <w:pPr>
              <w:jc w:val="both"/>
            </w:pPr>
          </w:p>
          <w:p w:rsidR="007A2004" w:rsidRDefault="000B083B">
            <w:pPr>
              <w:jc w:val="both"/>
            </w:pPr>
            <w:r>
              <w:pict>
                <v:shape id="_x0000_s1045" type="#_x0000_t202" style="position:absolute;left:0;text-align:left;margin-left:20.05pt;margin-top:8.5pt;width:83.45pt;height:14.45pt;z-index:251664896">
                  <v:textbox style="mso-next-textbox:#_x0000_s1045">
                    <w:txbxContent>
                      <w:p w:rsidR="007A2004" w:rsidRDefault="007A2004" w:rsidP="007A2004"/>
                    </w:txbxContent>
                  </v:textbox>
                </v:shape>
              </w:pict>
            </w:r>
            <w:r>
              <w:pict>
                <v:shape id="_x0000_s1031" type="#_x0000_t202" style="position:absolute;left:0;text-align:left;margin-left:-90.4pt;margin-top:2.35pt;width:79.85pt;height:21.4pt;z-index:251667968">
                  <v:textbox>
                    <w:txbxContent>
                      <w:p w:rsidR="007A2004" w:rsidRDefault="007A2004" w:rsidP="007A2004">
                        <w:r>
                          <w:t>ususi</w:t>
                        </w:r>
                      </w:p>
                    </w:txbxContent>
                  </v:textbox>
                </v:shape>
              </w:pict>
            </w:r>
          </w:p>
          <w:p w:rsidR="007A2004" w:rsidRDefault="007A2004">
            <w:pPr>
              <w:jc w:val="both"/>
            </w:pPr>
          </w:p>
        </w:tc>
      </w:tr>
    </w:tbl>
    <w:p w:rsidR="007A2004" w:rsidRPr="00216302" w:rsidRDefault="00216302" w:rsidP="00EA0B41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216302">
        <w:rPr>
          <w:rFonts w:asciiTheme="majorHAnsi" w:hAnsiTheme="majorHAnsi"/>
        </w:rPr>
        <w:t>Taja tofauti tatu kati ya fasihi simulizi na fasihi andishi.</w:t>
      </w:r>
      <w:r w:rsidR="00EA0B41" w:rsidRPr="00216302">
        <w:rPr>
          <w:rFonts w:asciiTheme="majorHAnsi" w:hAnsiTheme="majorHAnsi"/>
        </w:rPr>
        <w:t xml:space="preserve"> </w:t>
      </w:r>
    </w:p>
    <w:p w:rsidR="00EA0B41" w:rsidRPr="00216302" w:rsidRDefault="00EA0B41" w:rsidP="00216302">
      <w:pPr>
        <w:pStyle w:val="ListParagraph"/>
        <w:jc w:val="both"/>
        <w:rPr>
          <w:rFonts w:asciiTheme="majorHAnsi" w:hAnsiTheme="majorHAnsi"/>
        </w:rPr>
      </w:pPr>
      <w:r w:rsidRPr="00216302">
        <w:rPr>
          <w:rFonts w:asciiTheme="majorHAnsi" w:hAnsiTheme="majorHAnsi"/>
        </w:rPr>
        <w:t xml:space="preserve">  </w:t>
      </w:r>
    </w:p>
    <w:p w:rsidR="007A2004" w:rsidRPr="00216302" w:rsidRDefault="007A2004" w:rsidP="007A2004">
      <w:pPr>
        <w:rPr>
          <w:rFonts w:asciiTheme="majorHAnsi" w:hAnsiTheme="majorHAnsi"/>
        </w:rPr>
      </w:pPr>
    </w:p>
    <w:p w:rsidR="00865E2B" w:rsidRPr="00865E2B" w:rsidRDefault="00865E2B" w:rsidP="00865E2B">
      <w:pPr>
        <w:pStyle w:val="ListParagraph"/>
        <w:ind w:left="1440"/>
        <w:rPr>
          <w:rFonts w:asciiTheme="majorHAnsi" w:hAnsiTheme="majorHAnsi"/>
        </w:rPr>
      </w:pPr>
    </w:p>
    <w:p w:rsidR="00865E2B" w:rsidRPr="00865E2B" w:rsidRDefault="00B02971" w:rsidP="00865E2B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:rsidR="00865E2B" w:rsidRDefault="00865E2B" w:rsidP="00865E2B">
      <w:pPr>
        <w:rPr>
          <w:rFonts w:asciiTheme="majorHAnsi" w:hAnsiTheme="majorHAnsi"/>
        </w:rPr>
      </w:pPr>
    </w:p>
    <w:p w:rsidR="0029256C" w:rsidRPr="0029256C" w:rsidRDefault="0029256C" w:rsidP="00865E2B">
      <w:pPr>
        <w:rPr>
          <w:rFonts w:asciiTheme="majorHAnsi" w:hAnsiTheme="majorHAnsi"/>
        </w:rPr>
      </w:pPr>
    </w:p>
    <w:p w:rsidR="00401A96" w:rsidRDefault="00401A96" w:rsidP="00865E2B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36EA" w:rsidRDefault="003336EA" w:rsidP="00262563">
      <w:pPr>
        <w:spacing w:after="0" w:line="240" w:lineRule="auto"/>
      </w:pPr>
      <w:r>
        <w:separator/>
      </w:r>
    </w:p>
  </w:endnote>
  <w:endnote w:type="continuationSeparator" w:id="1">
    <w:p w:rsidR="003336EA" w:rsidRDefault="003336EA" w:rsidP="00262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563" w:rsidRDefault="0026256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85247"/>
      <w:docPartObj>
        <w:docPartGallery w:val="Page Numbers (Bottom of Page)"/>
        <w:docPartUnique/>
      </w:docPartObj>
    </w:sdtPr>
    <w:sdtContent>
      <w:p w:rsidR="00262563" w:rsidRDefault="00262563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 w:rsidR="008D7904">
            <w:rPr>
              <w:noProof/>
            </w:rPr>
            <w:t>1</w:t>
          </w:r>
        </w:fldSimple>
      </w:p>
    </w:sdtContent>
  </w:sdt>
  <w:p w:rsidR="00262563" w:rsidRDefault="0026256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563" w:rsidRDefault="0026256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36EA" w:rsidRDefault="003336EA" w:rsidP="00262563">
      <w:pPr>
        <w:spacing w:after="0" w:line="240" w:lineRule="auto"/>
      </w:pPr>
      <w:r>
        <w:separator/>
      </w:r>
    </w:p>
  </w:footnote>
  <w:footnote w:type="continuationSeparator" w:id="1">
    <w:p w:rsidR="003336EA" w:rsidRDefault="003336EA" w:rsidP="00262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563" w:rsidRDefault="0026256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563" w:rsidRDefault="0026256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563" w:rsidRDefault="0026256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40870"/>
    <w:multiLevelType w:val="hybridMultilevel"/>
    <w:tmpl w:val="2154066E"/>
    <w:lvl w:ilvl="0" w:tplc="715C67E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2C943F7"/>
    <w:multiLevelType w:val="hybridMultilevel"/>
    <w:tmpl w:val="D220D128"/>
    <w:lvl w:ilvl="0" w:tplc="F22ADD28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802D2F"/>
    <w:multiLevelType w:val="hybridMultilevel"/>
    <w:tmpl w:val="71F2AB96"/>
    <w:lvl w:ilvl="0" w:tplc="EF36A5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BD4323F"/>
    <w:multiLevelType w:val="hybridMultilevel"/>
    <w:tmpl w:val="F8A20652"/>
    <w:lvl w:ilvl="0" w:tplc="1DC8C1E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A9D52FF"/>
    <w:multiLevelType w:val="hybridMultilevel"/>
    <w:tmpl w:val="4AE2308A"/>
    <w:lvl w:ilvl="0" w:tplc="EB5EF8B8">
      <w:start w:val="1"/>
      <w:numFmt w:val="lowerRoman"/>
      <w:lvlText w:val="(%1)"/>
      <w:lvlJc w:val="left"/>
      <w:pPr>
        <w:ind w:left="216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042A70"/>
    <w:multiLevelType w:val="hybridMultilevel"/>
    <w:tmpl w:val="D74623B0"/>
    <w:lvl w:ilvl="0" w:tplc="64AEC250">
      <w:start w:val="1"/>
      <w:numFmt w:val="decimal"/>
      <w:lvlText w:val="%1."/>
      <w:lvlJc w:val="left"/>
      <w:pPr>
        <w:ind w:left="720" w:hanging="360"/>
      </w:pPr>
      <w:rPr>
        <w:rFonts w:asciiTheme="majorHAnsi" w:eastAsiaTheme="minorHAnsi" w:hAnsiTheme="maj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C6138B"/>
    <w:multiLevelType w:val="hybridMultilevel"/>
    <w:tmpl w:val="68F63800"/>
    <w:lvl w:ilvl="0" w:tplc="634A8AD4">
      <w:start w:val="1"/>
      <w:numFmt w:val="lowerRoman"/>
      <w:lvlText w:val="(%1)"/>
      <w:lvlJc w:val="left"/>
      <w:pPr>
        <w:ind w:left="216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5451C92"/>
    <w:multiLevelType w:val="hybridMultilevel"/>
    <w:tmpl w:val="697E7912"/>
    <w:lvl w:ilvl="0" w:tplc="521206A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79172C9B"/>
    <w:multiLevelType w:val="hybridMultilevel"/>
    <w:tmpl w:val="9838400A"/>
    <w:lvl w:ilvl="0" w:tplc="6C8A53A0">
      <w:start w:val="1"/>
      <w:numFmt w:val="lowerRoman"/>
      <w:lvlText w:val="(%1)"/>
      <w:lvlJc w:val="left"/>
      <w:pPr>
        <w:ind w:left="216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3"/>
  </w:num>
  <w:num w:numId="4">
    <w:abstractNumId w:val="7"/>
  </w:num>
  <w:num w:numId="5">
    <w:abstractNumId w:val="2"/>
  </w:num>
  <w:num w:numId="6">
    <w:abstractNumId w:val="0"/>
  </w:num>
  <w:num w:numId="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9256C"/>
    <w:rsid w:val="000B083B"/>
    <w:rsid w:val="001D2494"/>
    <w:rsid w:val="00216302"/>
    <w:rsid w:val="00241816"/>
    <w:rsid w:val="002474C6"/>
    <w:rsid w:val="00262563"/>
    <w:rsid w:val="0029256C"/>
    <w:rsid w:val="0029588F"/>
    <w:rsid w:val="002F0900"/>
    <w:rsid w:val="003336EA"/>
    <w:rsid w:val="00401A96"/>
    <w:rsid w:val="004549A4"/>
    <w:rsid w:val="005D5D50"/>
    <w:rsid w:val="00631956"/>
    <w:rsid w:val="00636A38"/>
    <w:rsid w:val="00707490"/>
    <w:rsid w:val="0076694D"/>
    <w:rsid w:val="007A2004"/>
    <w:rsid w:val="007C0E86"/>
    <w:rsid w:val="00865E2B"/>
    <w:rsid w:val="008D7904"/>
    <w:rsid w:val="008E1D2C"/>
    <w:rsid w:val="009362C8"/>
    <w:rsid w:val="009D56CA"/>
    <w:rsid w:val="00A315F7"/>
    <w:rsid w:val="00A558D1"/>
    <w:rsid w:val="00B02971"/>
    <w:rsid w:val="00B3027F"/>
    <w:rsid w:val="00BD1E51"/>
    <w:rsid w:val="00BE2897"/>
    <w:rsid w:val="00D05F9A"/>
    <w:rsid w:val="00D87CFF"/>
    <w:rsid w:val="00DF5539"/>
    <w:rsid w:val="00EA0B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11" type="connector" idref="#_x0000_s1036"/>
        <o:r id="V:Rule12" type="connector" idref="#_x0000_s1039"/>
        <o:r id="V:Rule13" type="connector" idref="#_x0000_s1044"/>
        <o:r id="V:Rule14" type="connector" idref="#_x0000_s1038"/>
        <o:r id="V:Rule15" type="connector" idref="#_x0000_s1041"/>
        <o:r id="V:Rule16" type="connector" idref="#_x0000_s1042"/>
        <o:r id="V:Rule17" type="connector" idref="#_x0000_s1040"/>
        <o:r id="V:Rule18" type="connector" idref="#_x0000_s1043"/>
        <o:r id="V:Rule19" type="connector" idref="#_x0000_s1035"/>
        <o:r id="V:Rule20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56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5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62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2563"/>
  </w:style>
  <w:style w:type="paragraph" w:styleId="Footer">
    <w:name w:val="footer"/>
    <w:basedOn w:val="Normal"/>
    <w:link w:val="FooterChar"/>
    <w:uiPriority w:val="99"/>
    <w:unhideWhenUsed/>
    <w:rsid w:val="00262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5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7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2016-05-13T07:21:00Z</dcterms:created>
  <dcterms:modified xsi:type="dcterms:W3CDTF">2016-05-27T08:20:00Z</dcterms:modified>
</cp:coreProperties>
</file>