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1C156" w14:textId="4288EBBB" w:rsidR="00C85189" w:rsidRDefault="00C85189" w:rsidP="00C85189">
      <w:pPr>
        <w:spacing w:after="0"/>
        <w:jc w:val="center"/>
        <w:rPr>
          <w:rFonts w:ascii="Times New Roman" w:eastAsia="Calibri" w:hAnsi="Times New Roman"/>
          <w:b/>
          <w:sz w:val="24"/>
          <w:szCs w:val="24"/>
        </w:rPr>
      </w:pPr>
      <w:r>
        <w:rPr>
          <w:noProof/>
        </w:rPr>
        <w:drawing>
          <wp:anchor distT="0" distB="0" distL="114300" distR="114300" simplePos="0" relativeHeight="251669504" behindDoc="1" locked="0" layoutInCell="1" allowOverlap="1" wp14:anchorId="0169BE06" wp14:editId="19C83E7A">
            <wp:simplePos x="0" y="0"/>
            <wp:positionH relativeFrom="margin">
              <wp:align>right</wp:align>
            </wp:positionH>
            <wp:positionV relativeFrom="margin">
              <wp:posOffset>28575</wp:posOffset>
            </wp:positionV>
            <wp:extent cx="877570" cy="853440"/>
            <wp:effectExtent l="0" t="0" r="0" b="3810"/>
            <wp:wrapNone/>
            <wp:docPr id="1619517925" name="Picture 1619517925" descr="Nembo Halmashaur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mbo Halmashauri.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77570" cy="85344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36576" distB="36576" distL="36576" distR="36576" simplePos="0" relativeHeight="251670528" behindDoc="1" locked="0" layoutInCell="1" allowOverlap="1" wp14:anchorId="5D5B7F19" wp14:editId="7CD00C9F">
            <wp:simplePos x="0" y="0"/>
            <wp:positionH relativeFrom="margin">
              <wp:posOffset>99060</wp:posOffset>
            </wp:positionH>
            <wp:positionV relativeFrom="margin">
              <wp:posOffset>27940</wp:posOffset>
            </wp:positionV>
            <wp:extent cx="793115" cy="911225"/>
            <wp:effectExtent l="0" t="0" r="6985" b="3175"/>
            <wp:wrapNone/>
            <wp:docPr id="373073887" name="Picture 373073887" descr="Coat_of_arms_of_Tanz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at_of_arms_of_Tanzan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3115" cy="91122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b/>
          <w:sz w:val="24"/>
          <w:szCs w:val="24"/>
        </w:rPr>
        <w:t xml:space="preserve">THE PRESIDENT’S OFFICE </w:t>
      </w:r>
    </w:p>
    <w:p w14:paraId="67A2D19D" w14:textId="77777777" w:rsidR="00C85189" w:rsidRDefault="00C85189" w:rsidP="00C85189">
      <w:pPr>
        <w:spacing w:after="0"/>
        <w:jc w:val="center"/>
        <w:rPr>
          <w:rFonts w:ascii="Times New Roman" w:eastAsiaTheme="minorEastAsia" w:hAnsi="Times New Roman"/>
          <w:b/>
          <w:sz w:val="24"/>
          <w:szCs w:val="24"/>
        </w:rPr>
      </w:pPr>
      <w:r>
        <w:rPr>
          <w:rFonts w:ascii="Times New Roman" w:hAnsi="Times New Roman"/>
          <w:b/>
          <w:sz w:val="24"/>
          <w:szCs w:val="24"/>
        </w:rPr>
        <w:t xml:space="preserve"> REGIONAL ADMINISTRATION AND LOCAL GOVERNMENT</w:t>
      </w:r>
    </w:p>
    <w:p w14:paraId="6C5057EA" w14:textId="77777777" w:rsidR="00C85189" w:rsidRDefault="00C85189" w:rsidP="00C85189">
      <w:pPr>
        <w:spacing w:after="0"/>
        <w:jc w:val="center"/>
        <w:rPr>
          <w:rFonts w:ascii="Times New Roman" w:hAnsi="Times New Roman"/>
          <w:b/>
          <w:sz w:val="24"/>
          <w:szCs w:val="24"/>
        </w:rPr>
      </w:pPr>
      <w:r>
        <w:rPr>
          <w:rFonts w:ascii="Times New Roman" w:hAnsi="Times New Roman"/>
          <w:b/>
          <w:noProof/>
          <w:sz w:val="24"/>
          <w:szCs w:val="24"/>
        </w:rPr>
        <w:t xml:space="preserve">LONGIDO </w:t>
      </w:r>
      <w:r>
        <w:rPr>
          <w:rFonts w:ascii="Times New Roman" w:hAnsi="Times New Roman"/>
          <w:b/>
          <w:sz w:val="24"/>
          <w:szCs w:val="24"/>
        </w:rPr>
        <w:t>DISTRICT</w:t>
      </w:r>
    </w:p>
    <w:p w14:paraId="61498AB7" w14:textId="77777777" w:rsidR="00C85189" w:rsidRDefault="00C85189" w:rsidP="00C85189">
      <w:pPr>
        <w:spacing w:after="0"/>
        <w:jc w:val="center"/>
        <w:rPr>
          <w:rFonts w:ascii="Times New Roman" w:hAnsi="Times New Roman"/>
          <w:b/>
          <w:sz w:val="24"/>
          <w:szCs w:val="24"/>
        </w:rPr>
      </w:pPr>
    </w:p>
    <w:p w14:paraId="2DA9E2DE" w14:textId="77777777" w:rsidR="00F333CC" w:rsidRPr="00B531C4" w:rsidRDefault="00F333CC" w:rsidP="00F333CC">
      <w:pPr>
        <w:spacing w:after="0"/>
        <w:jc w:val="center"/>
        <w:rPr>
          <w:rFonts w:ascii="Times New Roman" w:hAnsi="Times New Roman"/>
          <w:b/>
          <w:sz w:val="24"/>
          <w:szCs w:val="24"/>
        </w:rPr>
      </w:pPr>
    </w:p>
    <w:p w14:paraId="69713B08" w14:textId="77777777" w:rsidR="00F333CC" w:rsidRPr="00B531C4" w:rsidRDefault="00F333CC" w:rsidP="00F333CC">
      <w:pPr>
        <w:spacing w:after="0"/>
        <w:jc w:val="center"/>
        <w:rPr>
          <w:rFonts w:ascii="Times New Roman" w:hAnsi="Times New Roman"/>
          <w:b/>
          <w:sz w:val="24"/>
          <w:szCs w:val="24"/>
        </w:rPr>
      </w:pPr>
    </w:p>
    <w:p w14:paraId="37F2A0B0" w14:textId="77777777" w:rsidR="00F333CC" w:rsidRPr="00B531C4" w:rsidRDefault="00F333CC" w:rsidP="00F333CC">
      <w:pPr>
        <w:spacing w:after="0"/>
        <w:jc w:val="center"/>
        <w:rPr>
          <w:rFonts w:ascii="Times New Roman" w:hAnsi="Times New Roman"/>
          <w:b/>
          <w:sz w:val="24"/>
          <w:szCs w:val="24"/>
        </w:rPr>
      </w:pPr>
    </w:p>
    <w:p w14:paraId="720B404C" w14:textId="77777777" w:rsidR="00F333CC" w:rsidRPr="00B531C4" w:rsidRDefault="00F333CC" w:rsidP="00F333CC">
      <w:pPr>
        <w:spacing w:after="0"/>
        <w:jc w:val="center"/>
        <w:rPr>
          <w:rFonts w:ascii="Times New Roman" w:hAnsi="Times New Roman"/>
          <w:b/>
          <w:sz w:val="24"/>
          <w:szCs w:val="24"/>
        </w:rPr>
      </w:pPr>
      <w:r w:rsidRPr="00B531C4">
        <w:rPr>
          <w:rFonts w:ascii="Times New Roman" w:hAnsi="Times New Roman"/>
          <w:b/>
          <w:sz w:val="24"/>
          <w:szCs w:val="24"/>
        </w:rPr>
        <w:t xml:space="preserve">FORM THREE ANNUAL EXAMINATION  </w:t>
      </w:r>
    </w:p>
    <w:p w14:paraId="15D23B8D" w14:textId="0E1D2672" w:rsidR="00DA1B6F" w:rsidRPr="00B531C4" w:rsidRDefault="00DA1B6F" w:rsidP="00DA1B6F">
      <w:pPr>
        <w:pBdr>
          <w:bottom w:val="double" w:sz="4" w:space="1" w:color="auto"/>
        </w:pBdr>
        <w:spacing w:after="0" w:line="240" w:lineRule="auto"/>
        <w:contextualSpacing/>
        <w:jc w:val="center"/>
        <w:rPr>
          <w:rFonts w:ascii="Times New Roman" w:hAnsi="Times New Roman" w:cs="Times New Roman"/>
          <w:b/>
          <w:sz w:val="24"/>
          <w:szCs w:val="24"/>
        </w:rPr>
      </w:pPr>
      <w:r w:rsidRPr="00B531C4">
        <w:rPr>
          <w:rFonts w:ascii="Times New Roman" w:hAnsi="Times New Roman" w:cs="Times New Roman"/>
          <w:b/>
          <w:sz w:val="24"/>
          <w:szCs w:val="24"/>
        </w:rPr>
        <w:t>01</w:t>
      </w:r>
      <w:r w:rsidR="00132E94">
        <w:rPr>
          <w:rFonts w:ascii="Times New Roman" w:hAnsi="Times New Roman" w:cs="Times New Roman"/>
          <w:b/>
          <w:sz w:val="24"/>
          <w:szCs w:val="24"/>
        </w:rPr>
        <w:t>2 HISTORY</w:t>
      </w:r>
    </w:p>
    <w:p w14:paraId="3D435BE7" w14:textId="7EB37974" w:rsidR="00DA1B6F" w:rsidRPr="00BC5233" w:rsidRDefault="00BC5233" w:rsidP="00BC5233">
      <w:pPr>
        <w:pBdr>
          <w:bottom w:val="double" w:sz="4" w:space="1" w:color="auto"/>
        </w:pBdr>
        <w:spacing w:after="0" w:line="240" w:lineRule="auto"/>
        <w:contextualSpacing/>
        <w:jc w:val="center"/>
        <w:rPr>
          <w:rFonts w:ascii="Times New Roman" w:hAnsi="Times New Roman" w:cs="Times New Roman"/>
          <w:b/>
          <w:color w:val="EE0000"/>
          <w:sz w:val="24"/>
          <w:szCs w:val="24"/>
        </w:rPr>
      </w:pPr>
      <w:r w:rsidRPr="00BC5233">
        <w:rPr>
          <w:rFonts w:ascii="Times New Roman" w:hAnsi="Times New Roman" w:cs="Times New Roman"/>
          <w:b/>
          <w:color w:val="EE0000"/>
          <w:sz w:val="24"/>
          <w:szCs w:val="24"/>
        </w:rPr>
        <w:t>MARKING SCHEME NOVEMBER 2025</w:t>
      </w:r>
    </w:p>
    <w:p w14:paraId="1D89BB62" w14:textId="77777777" w:rsidR="00FC5052" w:rsidRDefault="00FC5052" w:rsidP="00524888">
      <w:pPr>
        <w:widowControl w:val="0"/>
        <w:autoSpaceDE w:val="0"/>
        <w:autoSpaceDN w:val="0"/>
        <w:spacing w:after="0" w:line="360" w:lineRule="auto"/>
        <w:contextualSpacing/>
        <w:jc w:val="both"/>
        <w:rPr>
          <w:rFonts w:ascii="Times New Roman" w:eastAsia="Times New Roman" w:hAnsi="Times New Roman" w:cs="Times New Roman"/>
          <w:sz w:val="24"/>
          <w:szCs w:val="24"/>
        </w:rPr>
      </w:pPr>
    </w:p>
    <w:p w14:paraId="53BB81E0" w14:textId="6562D9B1" w:rsidR="00B531C4" w:rsidRPr="00B531C4" w:rsidRDefault="00B531C4" w:rsidP="00B531C4">
      <w:pPr>
        <w:spacing w:after="0"/>
        <w:jc w:val="center"/>
        <w:rPr>
          <w:rFonts w:ascii="Times New Roman" w:hAnsi="Times New Roman" w:cs="Times New Roman"/>
          <w:b/>
          <w:bCs/>
          <w:sz w:val="24"/>
          <w:szCs w:val="24"/>
        </w:rPr>
      </w:pPr>
      <w:r w:rsidRPr="00B531C4">
        <w:rPr>
          <w:rFonts w:ascii="Times New Roman" w:hAnsi="Times New Roman" w:cs="Times New Roman"/>
          <w:b/>
          <w:bCs/>
          <w:sz w:val="24"/>
          <w:szCs w:val="24"/>
        </w:rPr>
        <w:t>SECTION A (16 MARKS)</w:t>
      </w:r>
    </w:p>
    <w:p w14:paraId="59CE65F2" w14:textId="267F502D" w:rsidR="00A52340" w:rsidRPr="00514197" w:rsidRDefault="00514197" w:rsidP="00BC5233">
      <w:pPr>
        <w:pStyle w:val="ListParagraph"/>
        <w:numPr>
          <w:ilvl w:val="0"/>
          <w:numId w:val="3"/>
        </w:numPr>
        <w:spacing w:after="0" w:line="256" w:lineRule="auto"/>
        <w:ind w:left="540"/>
        <w:jc w:val="both"/>
        <w:rPr>
          <w:rFonts w:ascii="Times New Roman" w:hAnsi="Times New Roman" w:cs="Times New Roman"/>
          <w:b/>
          <w:bCs/>
          <w:sz w:val="24"/>
          <w:szCs w:val="24"/>
        </w:rPr>
      </w:pPr>
      <w:r w:rsidRPr="00514197">
        <w:rPr>
          <w:rFonts w:ascii="Times New Roman" w:hAnsi="Times New Roman" w:cs="Times New Roman"/>
          <w:b/>
          <w:bCs/>
          <w:sz w:val="24"/>
          <w:szCs w:val="24"/>
        </w:rPr>
        <w:t>10 Marks</w:t>
      </w:r>
    </w:p>
    <w:tbl>
      <w:tblPr>
        <w:tblStyle w:val="TableGrid"/>
        <w:tblW w:w="0" w:type="auto"/>
        <w:tblLook w:val="04A0" w:firstRow="1" w:lastRow="0" w:firstColumn="1" w:lastColumn="0" w:noHBand="0" w:noVBand="1"/>
      </w:tblPr>
      <w:tblGrid>
        <w:gridCol w:w="980"/>
        <w:gridCol w:w="980"/>
        <w:gridCol w:w="980"/>
        <w:gridCol w:w="980"/>
        <w:gridCol w:w="980"/>
        <w:gridCol w:w="980"/>
        <w:gridCol w:w="980"/>
        <w:gridCol w:w="980"/>
        <w:gridCol w:w="980"/>
        <w:gridCol w:w="980"/>
      </w:tblGrid>
      <w:tr w:rsidR="00CB5118" w14:paraId="685ACB27" w14:textId="07243C16" w:rsidTr="00CB5118">
        <w:tc>
          <w:tcPr>
            <w:tcW w:w="980" w:type="dxa"/>
          </w:tcPr>
          <w:p w14:paraId="5D0815B0" w14:textId="77777777" w:rsidR="00CB5118" w:rsidRPr="00CB5118" w:rsidRDefault="00CB5118" w:rsidP="00CB5118">
            <w:pPr>
              <w:pStyle w:val="ListParagraph"/>
              <w:numPr>
                <w:ilvl w:val="0"/>
                <w:numId w:val="25"/>
              </w:numPr>
              <w:ind w:left="522"/>
              <w:jc w:val="center"/>
              <w:rPr>
                <w:rFonts w:ascii="Times New Roman" w:hAnsi="Times New Roman" w:cs="Times New Roman"/>
                <w:color w:val="000000"/>
                <w:sz w:val="24"/>
                <w:szCs w:val="24"/>
              </w:rPr>
            </w:pPr>
          </w:p>
        </w:tc>
        <w:tc>
          <w:tcPr>
            <w:tcW w:w="980" w:type="dxa"/>
          </w:tcPr>
          <w:p w14:paraId="1A34EFFC" w14:textId="77777777" w:rsidR="00CB5118" w:rsidRPr="00CB5118" w:rsidRDefault="00CB5118" w:rsidP="00CB5118">
            <w:pPr>
              <w:pStyle w:val="ListParagraph"/>
              <w:numPr>
                <w:ilvl w:val="0"/>
                <w:numId w:val="25"/>
              </w:numPr>
              <w:ind w:left="522"/>
              <w:jc w:val="center"/>
              <w:rPr>
                <w:rFonts w:ascii="Times New Roman" w:hAnsi="Times New Roman" w:cs="Times New Roman"/>
                <w:color w:val="000000"/>
                <w:sz w:val="24"/>
                <w:szCs w:val="24"/>
              </w:rPr>
            </w:pPr>
          </w:p>
        </w:tc>
        <w:tc>
          <w:tcPr>
            <w:tcW w:w="980" w:type="dxa"/>
          </w:tcPr>
          <w:p w14:paraId="7BE7515D" w14:textId="77777777" w:rsidR="00CB5118" w:rsidRPr="00CB5118" w:rsidRDefault="00CB5118" w:rsidP="00CB5118">
            <w:pPr>
              <w:pStyle w:val="ListParagraph"/>
              <w:numPr>
                <w:ilvl w:val="0"/>
                <w:numId w:val="25"/>
              </w:numPr>
              <w:ind w:left="522"/>
              <w:jc w:val="center"/>
              <w:rPr>
                <w:rFonts w:ascii="Times New Roman" w:hAnsi="Times New Roman" w:cs="Times New Roman"/>
                <w:color w:val="000000"/>
                <w:sz w:val="24"/>
                <w:szCs w:val="24"/>
              </w:rPr>
            </w:pPr>
          </w:p>
        </w:tc>
        <w:tc>
          <w:tcPr>
            <w:tcW w:w="980" w:type="dxa"/>
          </w:tcPr>
          <w:p w14:paraId="74294D2D" w14:textId="77777777" w:rsidR="00CB5118" w:rsidRPr="00CB5118" w:rsidRDefault="00CB5118" w:rsidP="00CB5118">
            <w:pPr>
              <w:pStyle w:val="ListParagraph"/>
              <w:numPr>
                <w:ilvl w:val="0"/>
                <w:numId w:val="25"/>
              </w:numPr>
              <w:ind w:left="522"/>
              <w:jc w:val="center"/>
              <w:rPr>
                <w:rFonts w:ascii="Times New Roman" w:hAnsi="Times New Roman" w:cs="Times New Roman"/>
                <w:color w:val="000000"/>
                <w:sz w:val="24"/>
                <w:szCs w:val="24"/>
              </w:rPr>
            </w:pPr>
          </w:p>
        </w:tc>
        <w:tc>
          <w:tcPr>
            <w:tcW w:w="980" w:type="dxa"/>
          </w:tcPr>
          <w:p w14:paraId="6F82A2DE" w14:textId="77777777" w:rsidR="00CB5118" w:rsidRPr="00CB5118" w:rsidRDefault="00CB5118" w:rsidP="00CB5118">
            <w:pPr>
              <w:pStyle w:val="ListParagraph"/>
              <w:numPr>
                <w:ilvl w:val="0"/>
                <w:numId w:val="25"/>
              </w:numPr>
              <w:ind w:left="522"/>
              <w:jc w:val="center"/>
              <w:rPr>
                <w:rFonts w:ascii="Times New Roman" w:hAnsi="Times New Roman" w:cs="Times New Roman"/>
                <w:color w:val="000000"/>
                <w:sz w:val="24"/>
                <w:szCs w:val="24"/>
              </w:rPr>
            </w:pPr>
          </w:p>
        </w:tc>
        <w:tc>
          <w:tcPr>
            <w:tcW w:w="980" w:type="dxa"/>
          </w:tcPr>
          <w:p w14:paraId="01AF11AB" w14:textId="77777777" w:rsidR="00CB5118" w:rsidRPr="00CB5118" w:rsidRDefault="00CB5118" w:rsidP="00CB5118">
            <w:pPr>
              <w:pStyle w:val="ListParagraph"/>
              <w:numPr>
                <w:ilvl w:val="0"/>
                <w:numId w:val="25"/>
              </w:numPr>
              <w:ind w:left="522"/>
              <w:jc w:val="center"/>
              <w:rPr>
                <w:rFonts w:ascii="Times New Roman" w:hAnsi="Times New Roman" w:cs="Times New Roman"/>
                <w:color w:val="000000"/>
                <w:sz w:val="24"/>
                <w:szCs w:val="24"/>
              </w:rPr>
            </w:pPr>
          </w:p>
        </w:tc>
        <w:tc>
          <w:tcPr>
            <w:tcW w:w="980" w:type="dxa"/>
          </w:tcPr>
          <w:p w14:paraId="344579B4" w14:textId="77777777" w:rsidR="00CB5118" w:rsidRPr="00CB5118" w:rsidRDefault="00CB5118" w:rsidP="00CB5118">
            <w:pPr>
              <w:pStyle w:val="ListParagraph"/>
              <w:numPr>
                <w:ilvl w:val="0"/>
                <w:numId w:val="25"/>
              </w:numPr>
              <w:ind w:left="522"/>
              <w:jc w:val="center"/>
              <w:rPr>
                <w:rFonts w:ascii="Times New Roman" w:hAnsi="Times New Roman" w:cs="Times New Roman"/>
                <w:color w:val="000000"/>
                <w:sz w:val="24"/>
                <w:szCs w:val="24"/>
              </w:rPr>
            </w:pPr>
          </w:p>
        </w:tc>
        <w:tc>
          <w:tcPr>
            <w:tcW w:w="980" w:type="dxa"/>
          </w:tcPr>
          <w:p w14:paraId="4B79033F" w14:textId="77777777" w:rsidR="00CB5118" w:rsidRPr="00CB5118" w:rsidRDefault="00CB5118" w:rsidP="00CB5118">
            <w:pPr>
              <w:pStyle w:val="ListParagraph"/>
              <w:numPr>
                <w:ilvl w:val="0"/>
                <w:numId w:val="25"/>
              </w:numPr>
              <w:ind w:left="522"/>
              <w:jc w:val="center"/>
              <w:rPr>
                <w:rFonts w:ascii="Times New Roman" w:hAnsi="Times New Roman" w:cs="Times New Roman"/>
                <w:color w:val="000000"/>
                <w:sz w:val="24"/>
                <w:szCs w:val="24"/>
              </w:rPr>
            </w:pPr>
          </w:p>
        </w:tc>
        <w:tc>
          <w:tcPr>
            <w:tcW w:w="980" w:type="dxa"/>
          </w:tcPr>
          <w:p w14:paraId="7C72768F" w14:textId="77777777" w:rsidR="00CB5118" w:rsidRPr="00CB5118" w:rsidRDefault="00CB5118" w:rsidP="00CB5118">
            <w:pPr>
              <w:pStyle w:val="ListParagraph"/>
              <w:numPr>
                <w:ilvl w:val="0"/>
                <w:numId w:val="25"/>
              </w:numPr>
              <w:ind w:left="522"/>
              <w:jc w:val="center"/>
              <w:rPr>
                <w:rFonts w:ascii="Times New Roman" w:hAnsi="Times New Roman" w:cs="Times New Roman"/>
                <w:color w:val="000000"/>
                <w:sz w:val="24"/>
                <w:szCs w:val="24"/>
              </w:rPr>
            </w:pPr>
          </w:p>
        </w:tc>
        <w:tc>
          <w:tcPr>
            <w:tcW w:w="980" w:type="dxa"/>
          </w:tcPr>
          <w:p w14:paraId="1421DB5B" w14:textId="77777777" w:rsidR="00CB5118" w:rsidRPr="00CB5118" w:rsidRDefault="00CB5118" w:rsidP="00CB5118">
            <w:pPr>
              <w:pStyle w:val="ListParagraph"/>
              <w:numPr>
                <w:ilvl w:val="0"/>
                <w:numId w:val="25"/>
              </w:numPr>
              <w:ind w:left="522"/>
              <w:jc w:val="center"/>
              <w:rPr>
                <w:rFonts w:ascii="Times New Roman" w:hAnsi="Times New Roman" w:cs="Times New Roman"/>
                <w:color w:val="000000"/>
                <w:sz w:val="24"/>
                <w:szCs w:val="24"/>
              </w:rPr>
            </w:pPr>
          </w:p>
        </w:tc>
      </w:tr>
      <w:tr w:rsidR="00CB5118" w14:paraId="5A3787D5" w14:textId="71E8F0D9" w:rsidTr="00CB5118">
        <w:tc>
          <w:tcPr>
            <w:tcW w:w="980" w:type="dxa"/>
          </w:tcPr>
          <w:p w14:paraId="7E308310" w14:textId="2FF7593E" w:rsidR="00CB5118" w:rsidRDefault="00E46F39" w:rsidP="00E46F39">
            <w:pPr>
              <w:jc w:val="center"/>
              <w:rPr>
                <w:rFonts w:ascii="Times New Roman" w:hAnsi="Times New Roman" w:cs="Times New Roman"/>
                <w:color w:val="000000"/>
                <w:sz w:val="24"/>
                <w:szCs w:val="24"/>
              </w:rPr>
            </w:pPr>
            <w:r>
              <w:rPr>
                <w:rFonts w:ascii="Times New Roman" w:hAnsi="Times New Roman" w:cs="Times New Roman"/>
                <w:color w:val="000000"/>
                <w:sz w:val="24"/>
                <w:szCs w:val="24"/>
              </w:rPr>
              <w:t>B</w:t>
            </w:r>
          </w:p>
        </w:tc>
        <w:tc>
          <w:tcPr>
            <w:tcW w:w="980" w:type="dxa"/>
          </w:tcPr>
          <w:p w14:paraId="2620EC3C" w14:textId="3F2764FB" w:rsidR="00CB5118" w:rsidRDefault="00E46F39" w:rsidP="00E46F39">
            <w:pPr>
              <w:jc w:val="center"/>
              <w:rPr>
                <w:rFonts w:ascii="Times New Roman" w:hAnsi="Times New Roman" w:cs="Times New Roman"/>
                <w:color w:val="000000"/>
                <w:sz w:val="24"/>
                <w:szCs w:val="24"/>
              </w:rPr>
            </w:pPr>
            <w:r>
              <w:rPr>
                <w:rFonts w:ascii="Times New Roman" w:hAnsi="Times New Roman" w:cs="Times New Roman"/>
                <w:color w:val="000000"/>
                <w:sz w:val="24"/>
                <w:szCs w:val="24"/>
              </w:rPr>
              <w:t>D</w:t>
            </w:r>
          </w:p>
        </w:tc>
        <w:tc>
          <w:tcPr>
            <w:tcW w:w="980" w:type="dxa"/>
          </w:tcPr>
          <w:p w14:paraId="5813712B" w14:textId="6559D9A2" w:rsidR="00CB5118" w:rsidRDefault="00E46F39" w:rsidP="00E46F39">
            <w:pPr>
              <w:jc w:val="center"/>
              <w:rPr>
                <w:rFonts w:ascii="Times New Roman" w:hAnsi="Times New Roman" w:cs="Times New Roman"/>
                <w:color w:val="000000"/>
                <w:sz w:val="24"/>
                <w:szCs w:val="24"/>
              </w:rPr>
            </w:pPr>
            <w:r>
              <w:rPr>
                <w:rFonts w:ascii="Times New Roman" w:hAnsi="Times New Roman" w:cs="Times New Roman"/>
                <w:color w:val="000000"/>
                <w:sz w:val="24"/>
                <w:szCs w:val="24"/>
              </w:rPr>
              <w:t>A</w:t>
            </w:r>
          </w:p>
        </w:tc>
        <w:tc>
          <w:tcPr>
            <w:tcW w:w="980" w:type="dxa"/>
          </w:tcPr>
          <w:p w14:paraId="7CE96160" w14:textId="42FEFDA2" w:rsidR="00CB5118" w:rsidRDefault="00E46F39" w:rsidP="00E46F39">
            <w:pPr>
              <w:jc w:val="center"/>
              <w:rPr>
                <w:rFonts w:ascii="Times New Roman" w:hAnsi="Times New Roman" w:cs="Times New Roman"/>
                <w:color w:val="000000"/>
                <w:sz w:val="24"/>
                <w:szCs w:val="24"/>
              </w:rPr>
            </w:pPr>
            <w:r>
              <w:rPr>
                <w:rFonts w:ascii="Times New Roman" w:hAnsi="Times New Roman" w:cs="Times New Roman"/>
                <w:color w:val="000000"/>
                <w:sz w:val="24"/>
                <w:szCs w:val="24"/>
              </w:rPr>
              <w:t>B</w:t>
            </w:r>
          </w:p>
        </w:tc>
        <w:tc>
          <w:tcPr>
            <w:tcW w:w="980" w:type="dxa"/>
          </w:tcPr>
          <w:p w14:paraId="20498927" w14:textId="4B550B44" w:rsidR="00CB5118" w:rsidRDefault="00E46F39" w:rsidP="00E46F39">
            <w:pPr>
              <w:jc w:val="center"/>
              <w:rPr>
                <w:rFonts w:ascii="Times New Roman" w:hAnsi="Times New Roman" w:cs="Times New Roman"/>
                <w:color w:val="000000"/>
                <w:sz w:val="24"/>
                <w:szCs w:val="24"/>
              </w:rPr>
            </w:pPr>
            <w:r>
              <w:rPr>
                <w:rFonts w:ascii="Times New Roman" w:hAnsi="Times New Roman" w:cs="Times New Roman"/>
                <w:color w:val="000000"/>
                <w:sz w:val="24"/>
                <w:szCs w:val="24"/>
              </w:rPr>
              <w:t>B</w:t>
            </w:r>
          </w:p>
        </w:tc>
        <w:tc>
          <w:tcPr>
            <w:tcW w:w="980" w:type="dxa"/>
          </w:tcPr>
          <w:p w14:paraId="401F5896" w14:textId="5CCD5D8B" w:rsidR="00CB5118" w:rsidRDefault="0053586C" w:rsidP="00E46F39">
            <w:pPr>
              <w:jc w:val="center"/>
              <w:rPr>
                <w:rFonts w:ascii="Times New Roman" w:hAnsi="Times New Roman" w:cs="Times New Roman"/>
                <w:color w:val="000000"/>
                <w:sz w:val="24"/>
                <w:szCs w:val="24"/>
              </w:rPr>
            </w:pPr>
            <w:r>
              <w:rPr>
                <w:rFonts w:ascii="Times New Roman" w:hAnsi="Times New Roman" w:cs="Times New Roman"/>
                <w:color w:val="000000"/>
                <w:sz w:val="24"/>
                <w:szCs w:val="24"/>
              </w:rPr>
              <w:t>B</w:t>
            </w:r>
          </w:p>
        </w:tc>
        <w:tc>
          <w:tcPr>
            <w:tcW w:w="980" w:type="dxa"/>
          </w:tcPr>
          <w:p w14:paraId="0D964DE8" w14:textId="7F96858C" w:rsidR="00CB5118" w:rsidRDefault="00E46F39" w:rsidP="00E46F39">
            <w:pPr>
              <w:jc w:val="center"/>
              <w:rPr>
                <w:rFonts w:ascii="Times New Roman" w:hAnsi="Times New Roman" w:cs="Times New Roman"/>
                <w:color w:val="000000"/>
                <w:sz w:val="24"/>
                <w:szCs w:val="24"/>
              </w:rPr>
            </w:pPr>
            <w:r>
              <w:rPr>
                <w:rFonts w:ascii="Times New Roman" w:hAnsi="Times New Roman" w:cs="Times New Roman"/>
                <w:color w:val="000000"/>
                <w:sz w:val="24"/>
                <w:szCs w:val="24"/>
              </w:rPr>
              <w:t>B</w:t>
            </w:r>
          </w:p>
        </w:tc>
        <w:tc>
          <w:tcPr>
            <w:tcW w:w="980" w:type="dxa"/>
          </w:tcPr>
          <w:p w14:paraId="1583C4BF" w14:textId="34BB8D13" w:rsidR="00CB5118" w:rsidRDefault="008E400D" w:rsidP="00E46F39">
            <w:pPr>
              <w:jc w:val="center"/>
              <w:rPr>
                <w:rFonts w:ascii="Times New Roman" w:hAnsi="Times New Roman" w:cs="Times New Roman"/>
                <w:color w:val="000000"/>
                <w:sz w:val="24"/>
                <w:szCs w:val="24"/>
              </w:rPr>
            </w:pPr>
            <w:r>
              <w:rPr>
                <w:rFonts w:ascii="Times New Roman" w:hAnsi="Times New Roman" w:cs="Times New Roman"/>
                <w:color w:val="000000"/>
                <w:sz w:val="24"/>
                <w:szCs w:val="24"/>
              </w:rPr>
              <w:t>C</w:t>
            </w:r>
          </w:p>
        </w:tc>
        <w:tc>
          <w:tcPr>
            <w:tcW w:w="980" w:type="dxa"/>
          </w:tcPr>
          <w:p w14:paraId="54E23A88" w14:textId="09791A07" w:rsidR="00CB5118" w:rsidRDefault="00E46F39" w:rsidP="00E46F39">
            <w:pPr>
              <w:jc w:val="center"/>
              <w:rPr>
                <w:rFonts w:ascii="Times New Roman" w:hAnsi="Times New Roman" w:cs="Times New Roman"/>
                <w:color w:val="000000"/>
                <w:sz w:val="24"/>
                <w:szCs w:val="24"/>
              </w:rPr>
            </w:pPr>
            <w:r>
              <w:rPr>
                <w:rFonts w:ascii="Times New Roman" w:hAnsi="Times New Roman" w:cs="Times New Roman"/>
                <w:color w:val="000000"/>
                <w:sz w:val="24"/>
                <w:szCs w:val="24"/>
              </w:rPr>
              <w:t>B</w:t>
            </w:r>
          </w:p>
        </w:tc>
        <w:tc>
          <w:tcPr>
            <w:tcW w:w="980" w:type="dxa"/>
          </w:tcPr>
          <w:p w14:paraId="106C96EB" w14:textId="05E846C7" w:rsidR="00CB5118" w:rsidRDefault="00E46F39" w:rsidP="00E46F39">
            <w:pPr>
              <w:jc w:val="center"/>
              <w:rPr>
                <w:rFonts w:ascii="Times New Roman" w:hAnsi="Times New Roman" w:cs="Times New Roman"/>
                <w:color w:val="000000"/>
                <w:sz w:val="24"/>
                <w:szCs w:val="24"/>
              </w:rPr>
            </w:pPr>
            <w:r>
              <w:rPr>
                <w:rFonts w:ascii="Times New Roman" w:hAnsi="Times New Roman" w:cs="Times New Roman"/>
                <w:color w:val="000000"/>
                <w:sz w:val="24"/>
                <w:szCs w:val="24"/>
              </w:rPr>
              <w:t>B</w:t>
            </w:r>
          </w:p>
        </w:tc>
      </w:tr>
    </w:tbl>
    <w:p w14:paraId="3DE93116" w14:textId="77777777" w:rsidR="00BC5233" w:rsidRDefault="00BC5233" w:rsidP="00BC5233">
      <w:pPr>
        <w:spacing w:after="0"/>
        <w:jc w:val="both"/>
        <w:rPr>
          <w:rFonts w:ascii="Times New Roman" w:hAnsi="Times New Roman" w:cs="Times New Roman"/>
          <w:color w:val="000000"/>
          <w:sz w:val="24"/>
          <w:szCs w:val="24"/>
        </w:rPr>
      </w:pPr>
    </w:p>
    <w:p w14:paraId="4B2C6A73" w14:textId="77777777" w:rsidR="00BC5233" w:rsidRPr="00BC5233" w:rsidRDefault="00BC5233" w:rsidP="00BC5233">
      <w:pPr>
        <w:spacing w:after="0"/>
        <w:jc w:val="both"/>
        <w:rPr>
          <w:rFonts w:ascii="Times New Roman" w:hAnsi="Times New Roman" w:cs="Times New Roman"/>
          <w:color w:val="000000"/>
          <w:sz w:val="24"/>
          <w:szCs w:val="24"/>
        </w:rPr>
      </w:pPr>
    </w:p>
    <w:p w14:paraId="4F2DE450" w14:textId="45C38AAB" w:rsidR="00514197" w:rsidRPr="00514197" w:rsidRDefault="00514197" w:rsidP="00514197">
      <w:pPr>
        <w:pStyle w:val="ListParagraph"/>
        <w:numPr>
          <w:ilvl w:val="0"/>
          <w:numId w:val="3"/>
        </w:numPr>
        <w:ind w:left="540"/>
        <w:jc w:val="both"/>
        <w:rPr>
          <w:rFonts w:ascii="Times New Roman" w:hAnsi="Times New Roman" w:cs="Times New Roman"/>
          <w:sz w:val="24"/>
          <w:szCs w:val="24"/>
        </w:rPr>
      </w:pPr>
      <w:r w:rsidRPr="00514197">
        <w:rPr>
          <w:rFonts w:ascii="Times New Roman" w:hAnsi="Times New Roman" w:cs="Times New Roman"/>
          <w:b/>
          <w:bCs/>
          <w:sz w:val="24"/>
          <w:szCs w:val="24"/>
        </w:rPr>
        <w:t>05 Marks</w:t>
      </w:r>
    </w:p>
    <w:tbl>
      <w:tblPr>
        <w:tblStyle w:val="TableGrid"/>
        <w:tblW w:w="0" w:type="auto"/>
        <w:tblLook w:val="04A0" w:firstRow="1" w:lastRow="0" w:firstColumn="1" w:lastColumn="0" w:noHBand="0" w:noVBand="1"/>
      </w:tblPr>
      <w:tblGrid>
        <w:gridCol w:w="1400"/>
        <w:gridCol w:w="1400"/>
        <w:gridCol w:w="1400"/>
        <w:gridCol w:w="1400"/>
        <w:gridCol w:w="1400"/>
        <w:gridCol w:w="1400"/>
      </w:tblGrid>
      <w:tr w:rsidR="00CB5118" w14:paraId="4E8674BC" w14:textId="77777777" w:rsidTr="008B69DA">
        <w:tc>
          <w:tcPr>
            <w:tcW w:w="1400" w:type="dxa"/>
          </w:tcPr>
          <w:p w14:paraId="238D8F9C" w14:textId="77777777" w:rsidR="00CB5118" w:rsidRPr="00CB5118" w:rsidRDefault="00CB5118" w:rsidP="00CB5118">
            <w:pPr>
              <w:pStyle w:val="ListParagraph"/>
              <w:numPr>
                <w:ilvl w:val="0"/>
                <w:numId w:val="26"/>
              </w:numPr>
              <w:jc w:val="both"/>
              <w:rPr>
                <w:rFonts w:ascii="Times New Roman" w:hAnsi="Times New Roman" w:cs="Times New Roman"/>
                <w:color w:val="000000"/>
                <w:sz w:val="24"/>
                <w:szCs w:val="24"/>
              </w:rPr>
            </w:pPr>
          </w:p>
        </w:tc>
        <w:tc>
          <w:tcPr>
            <w:tcW w:w="1400" w:type="dxa"/>
          </w:tcPr>
          <w:p w14:paraId="08CB0BCC" w14:textId="77777777" w:rsidR="00CB5118" w:rsidRPr="00CB5118" w:rsidRDefault="00CB5118" w:rsidP="00CB5118">
            <w:pPr>
              <w:pStyle w:val="ListParagraph"/>
              <w:numPr>
                <w:ilvl w:val="0"/>
                <w:numId w:val="26"/>
              </w:numPr>
              <w:jc w:val="both"/>
              <w:rPr>
                <w:rFonts w:ascii="Times New Roman" w:hAnsi="Times New Roman" w:cs="Times New Roman"/>
                <w:color w:val="000000"/>
                <w:sz w:val="24"/>
                <w:szCs w:val="24"/>
              </w:rPr>
            </w:pPr>
          </w:p>
        </w:tc>
        <w:tc>
          <w:tcPr>
            <w:tcW w:w="1400" w:type="dxa"/>
          </w:tcPr>
          <w:p w14:paraId="70904675" w14:textId="77777777" w:rsidR="00CB5118" w:rsidRPr="00CB5118" w:rsidRDefault="00CB5118" w:rsidP="00CB5118">
            <w:pPr>
              <w:pStyle w:val="ListParagraph"/>
              <w:numPr>
                <w:ilvl w:val="0"/>
                <w:numId w:val="26"/>
              </w:numPr>
              <w:jc w:val="both"/>
              <w:rPr>
                <w:rFonts w:ascii="Times New Roman" w:hAnsi="Times New Roman" w:cs="Times New Roman"/>
                <w:color w:val="000000"/>
                <w:sz w:val="24"/>
                <w:szCs w:val="24"/>
              </w:rPr>
            </w:pPr>
          </w:p>
        </w:tc>
        <w:tc>
          <w:tcPr>
            <w:tcW w:w="1400" w:type="dxa"/>
          </w:tcPr>
          <w:p w14:paraId="69EBDCEE" w14:textId="77777777" w:rsidR="00CB5118" w:rsidRPr="00CB5118" w:rsidRDefault="00CB5118" w:rsidP="00CB5118">
            <w:pPr>
              <w:pStyle w:val="ListParagraph"/>
              <w:numPr>
                <w:ilvl w:val="0"/>
                <w:numId w:val="26"/>
              </w:numPr>
              <w:jc w:val="both"/>
              <w:rPr>
                <w:rFonts w:ascii="Times New Roman" w:hAnsi="Times New Roman" w:cs="Times New Roman"/>
                <w:color w:val="000000"/>
                <w:sz w:val="24"/>
                <w:szCs w:val="24"/>
              </w:rPr>
            </w:pPr>
          </w:p>
        </w:tc>
        <w:tc>
          <w:tcPr>
            <w:tcW w:w="1400" w:type="dxa"/>
          </w:tcPr>
          <w:p w14:paraId="18877BFE" w14:textId="77777777" w:rsidR="00CB5118" w:rsidRPr="00CB5118" w:rsidRDefault="00CB5118" w:rsidP="00CB5118">
            <w:pPr>
              <w:pStyle w:val="ListParagraph"/>
              <w:numPr>
                <w:ilvl w:val="0"/>
                <w:numId w:val="26"/>
              </w:numPr>
              <w:jc w:val="both"/>
              <w:rPr>
                <w:rFonts w:ascii="Times New Roman" w:hAnsi="Times New Roman" w:cs="Times New Roman"/>
                <w:color w:val="000000"/>
                <w:sz w:val="24"/>
                <w:szCs w:val="24"/>
              </w:rPr>
            </w:pPr>
          </w:p>
        </w:tc>
        <w:tc>
          <w:tcPr>
            <w:tcW w:w="1400" w:type="dxa"/>
          </w:tcPr>
          <w:p w14:paraId="20AC7779" w14:textId="77777777" w:rsidR="00CB5118" w:rsidRPr="00CB5118" w:rsidRDefault="00CB5118" w:rsidP="00CB5118">
            <w:pPr>
              <w:pStyle w:val="ListParagraph"/>
              <w:numPr>
                <w:ilvl w:val="0"/>
                <w:numId w:val="26"/>
              </w:numPr>
              <w:jc w:val="both"/>
              <w:rPr>
                <w:rFonts w:ascii="Times New Roman" w:hAnsi="Times New Roman" w:cs="Times New Roman"/>
                <w:color w:val="000000"/>
                <w:sz w:val="24"/>
                <w:szCs w:val="24"/>
              </w:rPr>
            </w:pPr>
          </w:p>
        </w:tc>
      </w:tr>
      <w:tr w:rsidR="00CB5118" w14:paraId="7BED82F8" w14:textId="77777777" w:rsidTr="008B69DA">
        <w:tc>
          <w:tcPr>
            <w:tcW w:w="1400" w:type="dxa"/>
          </w:tcPr>
          <w:p w14:paraId="17393621" w14:textId="2992F3F4" w:rsidR="00CB5118" w:rsidRDefault="00140D52" w:rsidP="00CB5118">
            <w:pPr>
              <w:jc w:val="center"/>
              <w:rPr>
                <w:rFonts w:ascii="Times New Roman" w:hAnsi="Times New Roman" w:cs="Times New Roman"/>
                <w:color w:val="000000"/>
                <w:sz w:val="24"/>
                <w:szCs w:val="24"/>
              </w:rPr>
            </w:pPr>
            <w:r>
              <w:rPr>
                <w:rFonts w:ascii="Times New Roman" w:hAnsi="Times New Roman" w:cs="Times New Roman"/>
                <w:color w:val="000000"/>
                <w:sz w:val="24"/>
                <w:szCs w:val="24"/>
              </w:rPr>
              <w:t>A</w:t>
            </w:r>
          </w:p>
        </w:tc>
        <w:tc>
          <w:tcPr>
            <w:tcW w:w="1400" w:type="dxa"/>
          </w:tcPr>
          <w:p w14:paraId="08DE3DB3" w14:textId="3F0CBF13" w:rsidR="00CB5118" w:rsidRDefault="00140D52" w:rsidP="00CB5118">
            <w:pPr>
              <w:jc w:val="center"/>
              <w:rPr>
                <w:rFonts w:ascii="Times New Roman" w:hAnsi="Times New Roman" w:cs="Times New Roman"/>
                <w:color w:val="000000"/>
                <w:sz w:val="24"/>
                <w:szCs w:val="24"/>
              </w:rPr>
            </w:pPr>
            <w:r>
              <w:rPr>
                <w:rFonts w:ascii="Times New Roman" w:hAnsi="Times New Roman" w:cs="Times New Roman"/>
                <w:color w:val="000000"/>
                <w:sz w:val="24"/>
                <w:szCs w:val="24"/>
              </w:rPr>
              <w:t>B</w:t>
            </w:r>
          </w:p>
        </w:tc>
        <w:tc>
          <w:tcPr>
            <w:tcW w:w="1400" w:type="dxa"/>
          </w:tcPr>
          <w:p w14:paraId="50F1A7DC" w14:textId="2D9BDF3A" w:rsidR="00CB5118" w:rsidRDefault="00140D52" w:rsidP="00CB5118">
            <w:pPr>
              <w:jc w:val="center"/>
              <w:rPr>
                <w:rFonts w:ascii="Times New Roman" w:hAnsi="Times New Roman" w:cs="Times New Roman"/>
                <w:color w:val="000000"/>
                <w:sz w:val="24"/>
                <w:szCs w:val="24"/>
              </w:rPr>
            </w:pPr>
            <w:r>
              <w:rPr>
                <w:rFonts w:ascii="Times New Roman" w:hAnsi="Times New Roman" w:cs="Times New Roman"/>
                <w:color w:val="000000"/>
                <w:sz w:val="24"/>
                <w:szCs w:val="24"/>
              </w:rPr>
              <w:t>C</w:t>
            </w:r>
          </w:p>
        </w:tc>
        <w:tc>
          <w:tcPr>
            <w:tcW w:w="1400" w:type="dxa"/>
          </w:tcPr>
          <w:p w14:paraId="61C186BA" w14:textId="63F7C9B1" w:rsidR="00CB5118" w:rsidRDefault="00140D52" w:rsidP="00CB5118">
            <w:pPr>
              <w:jc w:val="center"/>
              <w:rPr>
                <w:rFonts w:ascii="Times New Roman" w:hAnsi="Times New Roman" w:cs="Times New Roman"/>
                <w:color w:val="000000"/>
                <w:sz w:val="24"/>
                <w:szCs w:val="24"/>
              </w:rPr>
            </w:pPr>
            <w:r>
              <w:rPr>
                <w:rFonts w:ascii="Times New Roman" w:hAnsi="Times New Roman" w:cs="Times New Roman"/>
                <w:color w:val="000000"/>
                <w:sz w:val="24"/>
                <w:szCs w:val="24"/>
              </w:rPr>
              <w:t>D</w:t>
            </w:r>
          </w:p>
        </w:tc>
        <w:tc>
          <w:tcPr>
            <w:tcW w:w="1400" w:type="dxa"/>
          </w:tcPr>
          <w:p w14:paraId="585A654F" w14:textId="37692708" w:rsidR="00CB5118" w:rsidRDefault="00140D52" w:rsidP="00CB5118">
            <w:pPr>
              <w:jc w:val="center"/>
              <w:rPr>
                <w:rFonts w:ascii="Times New Roman" w:hAnsi="Times New Roman" w:cs="Times New Roman"/>
                <w:color w:val="000000"/>
                <w:sz w:val="24"/>
                <w:szCs w:val="24"/>
              </w:rPr>
            </w:pPr>
            <w:r>
              <w:rPr>
                <w:rFonts w:ascii="Times New Roman" w:hAnsi="Times New Roman" w:cs="Times New Roman"/>
                <w:color w:val="000000"/>
                <w:sz w:val="24"/>
                <w:szCs w:val="24"/>
              </w:rPr>
              <w:t>E</w:t>
            </w:r>
          </w:p>
        </w:tc>
        <w:tc>
          <w:tcPr>
            <w:tcW w:w="1400" w:type="dxa"/>
          </w:tcPr>
          <w:p w14:paraId="1EED7C71" w14:textId="404F989A" w:rsidR="00CB5118" w:rsidRDefault="00140D52" w:rsidP="00CB5118">
            <w:pPr>
              <w:jc w:val="center"/>
              <w:rPr>
                <w:rFonts w:ascii="Times New Roman" w:hAnsi="Times New Roman" w:cs="Times New Roman"/>
                <w:color w:val="000000"/>
                <w:sz w:val="24"/>
                <w:szCs w:val="24"/>
              </w:rPr>
            </w:pPr>
            <w:r>
              <w:rPr>
                <w:rFonts w:ascii="Times New Roman" w:hAnsi="Times New Roman" w:cs="Times New Roman"/>
                <w:color w:val="000000"/>
                <w:sz w:val="24"/>
                <w:szCs w:val="24"/>
              </w:rPr>
              <w:t>G</w:t>
            </w:r>
          </w:p>
        </w:tc>
      </w:tr>
    </w:tbl>
    <w:p w14:paraId="3C744278" w14:textId="77777777" w:rsidR="00C16B29" w:rsidRPr="00CB5118" w:rsidRDefault="00C16B29" w:rsidP="008345A6">
      <w:pPr>
        <w:jc w:val="both"/>
        <w:rPr>
          <w:rFonts w:ascii="Times New Roman" w:hAnsi="Times New Roman" w:cs="Times New Roman"/>
          <w:b/>
          <w:bCs/>
          <w:sz w:val="24"/>
          <w:szCs w:val="24"/>
        </w:rPr>
      </w:pPr>
    </w:p>
    <w:p w14:paraId="1163560D" w14:textId="273C3772" w:rsidR="00DC15CC" w:rsidRPr="00B531C4" w:rsidRDefault="00DC15CC" w:rsidP="004F2326">
      <w:pPr>
        <w:spacing w:after="0"/>
        <w:jc w:val="center"/>
        <w:rPr>
          <w:rFonts w:ascii="Times New Roman" w:hAnsi="Times New Roman" w:cs="Times New Roman"/>
          <w:b/>
          <w:bCs/>
          <w:sz w:val="24"/>
          <w:szCs w:val="24"/>
        </w:rPr>
      </w:pPr>
      <w:r w:rsidRPr="00B531C4">
        <w:rPr>
          <w:rFonts w:ascii="Times New Roman" w:hAnsi="Times New Roman" w:cs="Times New Roman"/>
          <w:b/>
          <w:bCs/>
          <w:sz w:val="24"/>
          <w:szCs w:val="24"/>
        </w:rPr>
        <w:t xml:space="preserve">SECTION B </w:t>
      </w:r>
      <w:r w:rsidR="00B531C4" w:rsidRPr="00B531C4">
        <w:rPr>
          <w:rFonts w:ascii="Times New Roman" w:hAnsi="Times New Roman" w:cs="Times New Roman"/>
          <w:b/>
          <w:bCs/>
          <w:sz w:val="24"/>
          <w:szCs w:val="24"/>
        </w:rPr>
        <w:t>(</w:t>
      </w:r>
      <w:r w:rsidRPr="00B531C4">
        <w:rPr>
          <w:rFonts w:ascii="Times New Roman" w:hAnsi="Times New Roman" w:cs="Times New Roman"/>
          <w:b/>
          <w:bCs/>
          <w:sz w:val="24"/>
          <w:szCs w:val="24"/>
        </w:rPr>
        <w:t>54 MARKS</w:t>
      </w:r>
      <w:r w:rsidR="00B531C4" w:rsidRPr="00B531C4">
        <w:rPr>
          <w:rFonts w:ascii="Times New Roman" w:hAnsi="Times New Roman" w:cs="Times New Roman"/>
          <w:b/>
          <w:bCs/>
          <w:sz w:val="24"/>
          <w:szCs w:val="24"/>
        </w:rPr>
        <w:t>)</w:t>
      </w:r>
    </w:p>
    <w:p w14:paraId="1CBA4464" w14:textId="0C13C520" w:rsidR="0084291A" w:rsidRPr="004F2326" w:rsidRDefault="0084291A" w:rsidP="004F2326">
      <w:pPr>
        <w:pStyle w:val="ListParagraph"/>
        <w:numPr>
          <w:ilvl w:val="0"/>
          <w:numId w:val="3"/>
        </w:numPr>
        <w:spacing w:after="0"/>
        <w:ind w:left="540"/>
        <w:jc w:val="both"/>
        <w:rPr>
          <w:rFonts w:ascii="Times New Roman" w:hAnsi="Times New Roman" w:cs="Times New Roman"/>
          <w:sz w:val="24"/>
          <w:szCs w:val="24"/>
        </w:rPr>
      </w:pPr>
      <w:r w:rsidRPr="001F623C">
        <w:rPr>
          <w:rFonts w:ascii="Times New Roman" w:hAnsi="Times New Roman" w:cs="Times New Roman"/>
          <w:sz w:val="24"/>
          <w:szCs w:val="24"/>
        </w:rPr>
        <w:t>(</w:t>
      </w:r>
      <w:proofErr w:type="spellStart"/>
      <w:r w:rsidRPr="001F623C">
        <w:rPr>
          <w:rFonts w:ascii="Times New Roman" w:hAnsi="Times New Roman" w:cs="Times New Roman"/>
          <w:sz w:val="24"/>
          <w:szCs w:val="24"/>
        </w:rPr>
        <w:t>i</w:t>
      </w:r>
      <w:proofErr w:type="spellEnd"/>
      <w:r w:rsidRPr="001F623C">
        <w:rPr>
          <w:rFonts w:ascii="Times New Roman" w:hAnsi="Times New Roman" w:cs="Times New Roman"/>
          <w:sz w:val="24"/>
          <w:szCs w:val="24"/>
        </w:rPr>
        <w:t>) The three distinct periods of the Stone Age are</w:t>
      </w:r>
    </w:p>
    <w:p w14:paraId="30DE77E3" w14:textId="77777777" w:rsidR="0084291A" w:rsidRPr="001F623C" w:rsidRDefault="0084291A" w:rsidP="004F2326">
      <w:pPr>
        <w:numPr>
          <w:ilvl w:val="0"/>
          <w:numId w:val="51"/>
        </w:numPr>
        <w:tabs>
          <w:tab w:val="clear" w:pos="720"/>
          <w:tab w:val="num" w:pos="900"/>
        </w:tabs>
        <w:spacing w:after="0" w:line="276" w:lineRule="auto"/>
        <w:ind w:left="1260"/>
        <w:jc w:val="both"/>
        <w:rPr>
          <w:rFonts w:ascii="Times New Roman" w:hAnsi="Times New Roman" w:cs="Times New Roman"/>
          <w:sz w:val="24"/>
          <w:szCs w:val="24"/>
        </w:rPr>
      </w:pPr>
      <w:proofErr w:type="spellStart"/>
      <w:r w:rsidRPr="001F623C">
        <w:rPr>
          <w:rFonts w:ascii="Times New Roman" w:hAnsi="Times New Roman" w:cs="Times New Roman"/>
          <w:b/>
          <w:bCs/>
          <w:sz w:val="24"/>
          <w:szCs w:val="24"/>
        </w:rPr>
        <w:t>Palaeolithic</w:t>
      </w:r>
      <w:proofErr w:type="spellEnd"/>
      <w:r w:rsidRPr="001F623C">
        <w:rPr>
          <w:rFonts w:ascii="Times New Roman" w:hAnsi="Times New Roman" w:cs="Times New Roman"/>
          <w:b/>
          <w:bCs/>
          <w:sz w:val="24"/>
          <w:szCs w:val="24"/>
        </w:rPr>
        <w:t xml:space="preserve"> Period</w:t>
      </w:r>
      <w:r w:rsidRPr="001F623C">
        <w:rPr>
          <w:rFonts w:ascii="Times New Roman" w:hAnsi="Times New Roman" w:cs="Times New Roman"/>
          <w:sz w:val="24"/>
          <w:szCs w:val="24"/>
        </w:rPr>
        <w:t> (Old Stone Age).</w:t>
      </w:r>
    </w:p>
    <w:p w14:paraId="61AA04D9" w14:textId="77777777" w:rsidR="0084291A" w:rsidRPr="001F623C" w:rsidRDefault="0084291A" w:rsidP="004F2326">
      <w:pPr>
        <w:numPr>
          <w:ilvl w:val="0"/>
          <w:numId w:val="51"/>
        </w:numPr>
        <w:tabs>
          <w:tab w:val="clear" w:pos="720"/>
          <w:tab w:val="num" w:pos="900"/>
        </w:tabs>
        <w:spacing w:after="0" w:line="276" w:lineRule="auto"/>
        <w:ind w:left="1260"/>
        <w:jc w:val="both"/>
        <w:rPr>
          <w:rFonts w:ascii="Times New Roman" w:hAnsi="Times New Roman" w:cs="Times New Roman"/>
          <w:sz w:val="24"/>
          <w:szCs w:val="24"/>
        </w:rPr>
      </w:pPr>
      <w:r w:rsidRPr="001F623C">
        <w:rPr>
          <w:rFonts w:ascii="Times New Roman" w:hAnsi="Times New Roman" w:cs="Times New Roman"/>
          <w:b/>
          <w:bCs/>
          <w:sz w:val="24"/>
          <w:szCs w:val="24"/>
        </w:rPr>
        <w:t>Mesolithic Period</w:t>
      </w:r>
      <w:r w:rsidRPr="001F623C">
        <w:rPr>
          <w:rFonts w:ascii="Times New Roman" w:hAnsi="Times New Roman" w:cs="Times New Roman"/>
          <w:sz w:val="24"/>
          <w:szCs w:val="24"/>
        </w:rPr>
        <w:t> (Middle Stone Age).</w:t>
      </w:r>
    </w:p>
    <w:p w14:paraId="5288DA50" w14:textId="77777777" w:rsidR="0084291A" w:rsidRPr="001F623C" w:rsidRDefault="0084291A" w:rsidP="004F2326">
      <w:pPr>
        <w:numPr>
          <w:ilvl w:val="0"/>
          <w:numId w:val="51"/>
        </w:numPr>
        <w:tabs>
          <w:tab w:val="clear" w:pos="720"/>
          <w:tab w:val="num" w:pos="900"/>
        </w:tabs>
        <w:spacing w:after="200" w:line="276" w:lineRule="auto"/>
        <w:ind w:left="1260"/>
        <w:jc w:val="both"/>
        <w:rPr>
          <w:rFonts w:ascii="Times New Roman" w:hAnsi="Times New Roman" w:cs="Times New Roman"/>
          <w:sz w:val="24"/>
          <w:szCs w:val="24"/>
        </w:rPr>
      </w:pPr>
      <w:r w:rsidRPr="001F623C">
        <w:rPr>
          <w:rFonts w:ascii="Times New Roman" w:hAnsi="Times New Roman" w:cs="Times New Roman"/>
          <w:b/>
          <w:bCs/>
          <w:sz w:val="24"/>
          <w:szCs w:val="24"/>
        </w:rPr>
        <w:t>Neolithic Period</w:t>
      </w:r>
      <w:r w:rsidRPr="001F623C">
        <w:rPr>
          <w:rFonts w:ascii="Times New Roman" w:hAnsi="Times New Roman" w:cs="Times New Roman"/>
          <w:sz w:val="24"/>
          <w:szCs w:val="24"/>
        </w:rPr>
        <w:t> (New Stone Age). </w:t>
      </w:r>
    </w:p>
    <w:p w14:paraId="672C14F7" w14:textId="77777777" w:rsidR="0084291A" w:rsidRPr="001F623C" w:rsidRDefault="0084291A" w:rsidP="004F2326">
      <w:pPr>
        <w:ind w:left="900" w:hanging="360"/>
        <w:jc w:val="both"/>
        <w:rPr>
          <w:rFonts w:ascii="Times New Roman" w:hAnsi="Times New Roman" w:cs="Times New Roman"/>
          <w:sz w:val="24"/>
          <w:szCs w:val="24"/>
        </w:rPr>
      </w:pPr>
      <w:r w:rsidRPr="001F623C">
        <w:rPr>
          <w:rFonts w:ascii="Times New Roman" w:hAnsi="Times New Roman" w:cs="Times New Roman"/>
          <w:sz w:val="24"/>
          <w:szCs w:val="24"/>
        </w:rPr>
        <w:t>(ii) The meaning of </w:t>
      </w:r>
      <w:r w:rsidRPr="001F623C">
        <w:rPr>
          <w:rFonts w:ascii="Times New Roman" w:hAnsi="Times New Roman" w:cs="Times New Roman"/>
          <w:i/>
          <w:iCs/>
          <w:sz w:val="24"/>
          <w:szCs w:val="24"/>
        </w:rPr>
        <w:t>Homo sapiens</w:t>
      </w:r>
      <w:r w:rsidRPr="001F623C">
        <w:rPr>
          <w:rFonts w:ascii="Times New Roman" w:hAnsi="Times New Roman" w:cs="Times New Roman"/>
          <w:sz w:val="24"/>
          <w:szCs w:val="24"/>
        </w:rPr>
        <w:t> is "wise human" or "wise man," derived from the Latin words </w:t>
      </w:r>
      <w:r w:rsidRPr="001F623C">
        <w:rPr>
          <w:rFonts w:ascii="Times New Roman" w:hAnsi="Times New Roman" w:cs="Times New Roman"/>
          <w:i/>
          <w:iCs/>
          <w:sz w:val="24"/>
          <w:szCs w:val="24"/>
        </w:rPr>
        <w:t>Homo</w:t>
      </w:r>
      <w:r w:rsidRPr="001F623C">
        <w:rPr>
          <w:rFonts w:ascii="Times New Roman" w:hAnsi="Times New Roman" w:cs="Times New Roman"/>
          <w:sz w:val="24"/>
          <w:szCs w:val="24"/>
        </w:rPr>
        <w:t> (human/man) and </w:t>
      </w:r>
      <w:r w:rsidRPr="001F623C">
        <w:rPr>
          <w:rFonts w:ascii="Times New Roman" w:hAnsi="Times New Roman" w:cs="Times New Roman"/>
          <w:i/>
          <w:iCs/>
          <w:sz w:val="24"/>
          <w:szCs w:val="24"/>
        </w:rPr>
        <w:t>sapiens</w:t>
      </w:r>
      <w:r w:rsidRPr="001F623C">
        <w:rPr>
          <w:rFonts w:ascii="Times New Roman" w:hAnsi="Times New Roman" w:cs="Times New Roman"/>
          <w:sz w:val="24"/>
          <w:szCs w:val="24"/>
        </w:rPr>
        <w:t> (wise). It refers to the species to which all modern humans belong, characterized by advanced cognition and a large, rounded braincase. </w:t>
      </w:r>
    </w:p>
    <w:p w14:paraId="212D22C5" w14:textId="77777777" w:rsidR="0084291A" w:rsidRPr="001F623C" w:rsidRDefault="0084291A" w:rsidP="00B07BB0">
      <w:pPr>
        <w:spacing w:after="0" w:line="276" w:lineRule="auto"/>
        <w:ind w:left="540"/>
        <w:rPr>
          <w:rFonts w:ascii="Times New Roman" w:hAnsi="Times New Roman" w:cs="Times New Roman"/>
          <w:sz w:val="24"/>
          <w:szCs w:val="24"/>
        </w:rPr>
      </w:pPr>
      <w:r w:rsidRPr="001F623C">
        <w:rPr>
          <w:rFonts w:ascii="Times New Roman" w:hAnsi="Times New Roman" w:cs="Times New Roman"/>
          <w:sz w:val="24"/>
          <w:szCs w:val="24"/>
        </w:rPr>
        <w:t>(iii) Three factors that led to the development of agriculture during the Late Stone Age were: </w:t>
      </w:r>
    </w:p>
    <w:p w14:paraId="5B9BADA4" w14:textId="77777777" w:rsidR="0084291A" w:rsidRPr="001F623C" w:rsidRDefault="0084291A" w:rsidP="00B07BB0">
      <w:pPr>
        <w:numPr>
          <w:ilvl w:val="0"/>
          <w:numId w:val="52"/>
        </w:numPr>
        <w:tabs>
          <w:tab w:val="clear" w:pos="720"/>
          <w:tab w:val="num" w:pos="900"/>
        </w:tabs>
        <w:spacing w:after="0" w:line="276" w:lineRule="auto"/>
        <w:ind w:left="1260"/>
        <w:jc w:val="both"/>
        <w:rPr>
          <w:rFonts w:ascii="Times New Roman" w:hAnsi="Times New Roman" w:cs="Times New Roman"/>
          <w:sz w:val="24"/>
          <w:szCs w:val="24"/>
        </w:rPr>
      </w:pPr>
      <w:r w:rsidRPr="001F623C">
        <w:rPr>
          <w:rFonts w:ascii="Times New Roman" w:hAnsi="Times New Roman" w:cs="Times New Roman"/>
          <w:b/>
          <w:bCs/>
          <w:sz w:val="24"/>
          <w:szCs w:val="24"/>
        </w:rPr>
        <w:t>Climate Change:</w:t>
      </w:r>
      <w:r w:rsidRPr="001F623C">
        <w:rPr>
          <w:rFonts w:ascii="Times New Roman" w:hAnsi="Times New Roman" w:cs="Times New Roman"/>
          <w:sz w:val="24"/>
          <w:szCs w:val="24"/>
        </w:rPr>
        <w:t> The end of the last Ice Age led to a warmer, wetter climate. This created more favorable conditions for wild plants, particularly cereal grains like wheat and barley, to flourish, increasing their availability to early human populations.</w:t>
      </w:r>
    </w:p>
    <w:p w14:paraId="7E6150C1" w14:textId="77777777" w:rsidR="0084291A" w:rsidRPr="001F623C" w:rsidRDefault="0084291A" w:rsidP="00B07BB0">
      <w:pPr>
        <w:numPr>
          <w:ilvl w:val="0"/>
          <w:numId w:val="52"/>
        </w:numPr>
        <w:tabs>
          <w:tab w:val="clear" w:pos="720"/>
          <w:tab w:val="num" w:pos="900"/>
        </w:tabs>
        <w:spacing w:after="0" w:line="276" w:lineRule="auto"/>
        <w:ind w:left="1260"/>
        <w:jc w:val="both"/>
        <w:rPr>
          <w:rFonts w:ascii="Times New Roman" w:hAnsi="Times New Roman" w:cs="Times New Roman"/>
          <w:sz w:val="24"/>
          <w:szCs w:val="24"/>
        </w:rPr>
      </w:pPr>
      <w:r w:rsidRPr="001F623C">
        <w:rPr>
          <w:rFonts w:ascii="Times New Roman" w:hAnsi="Times New Roman" w:cs="Times New Roman"/>
          <w:b/>
          <w:bCs/>
          <w:sz w:val="24"/>
          <w:szCs w:val="24"/>
        </w:rPr>
        <w:t>Population Growth:</w:t>
      </w:r>
      <w:r w:rsidRPr="001F623C">
        <w:rPr>
          <w:rFonts w:ascii="Times New Roman" w:hAnsi="Times New Roman" w:cs="Times New Roman"/>
          <w:sz w:val="24"/>
          <w:szCs w:val="24"/>
        </w:rPr>
        <w:t> Increased population density in certain areas, such as the Fertile Crescent, put a greater demand on existing food sources. This pressure made the more intensive, but also more reliable, method of farming a necessary adaptation.</w:t>
      </w:r>
    </w:p>
    <w:p w14:paraId="325CB409" w14:textId="064ECEF9" w:rsidR="0084291A" w:rsidRPr="00F23BBA" w:rsidRDefault="0084291A" w:rsidP="00DB6856">
      <w:pPr>
        <w:numPr>
          <w:ilvl w:val="0"/>
          <w:numId w:val="52"/>
        </w:numPr>
        <w:tabs>
          <w:tab w:val="clear" w:pos="720"/>
          <w:tab w:val="num" w:pos="900"/>
        </w:tabs>
        <w:spacing w:after="200" w:line="276" w:lineRule="auto"/>
        <w:ind w:left="1260"/>
        <w:jc w:val="both"/>
        <w:rPr>
          <w:rFonts w:ascii="Times New Roman" w:hAnsi="Times New Roman" w:cs="Times New Roman"/>
          <w:sz w:val="24"/>
          <w:szCs w:val="24"/>
        </w:rPr>
      </w:pPr>
      <w:r w:rsidRPr="001F623C">
        <w:rPr>
          <w:rFonts w:ascii="Times New Roman" w:hAnsi="Times New Roman" w:cs="Times New Roman"/>
          <w:b/>
          <w:bCs/>
          <w:sz w:val="24"/>
          <w:szCs w:val="24"/>
        </w:rPr>
        <w:t>Availability of Plants and Animals:</w:t>
      </w:r>
      <w:r w:rsidRPr="001F623C">
        <w:rPr>
          <w:rFonts w:ascii="Times New Roman" w:hAnsi="Times New Roman" w:cs="Times New Roman"/>
          <w:sz w:val="24"/>
          <w:szCs w:val="24"/>
        </w:rPr>
        <w:t> The concentration of certain wild plants and animals in specific areas, especially around oases as the climate changed, allowed people to become more familiar with their life cycles. This intimacy with wild food sources was a precursor to their eventual domestication. </w:t>
      </w:r>
      <w:r w:rsidR="00B6451F" w:rsidRPr="007D7561">
        <w:rPr>
          <w:rFonts w:ascii="Times New Roman" w:hAnsi="Times New Roman" w:cs="Times New Roman"/>
          <w:b/>
          <w:bCs/>
          <w:sz w:val="24"/>
          <w:szCs w:val="24"/>
        </w:rPr>
        <w:t>(</w:t>
      </w:r>
      <w:r w:rsidR="00B6451F">
        <w:rPr>
          <w:rFonts w:ascii="Times New Roman" w:hAnsi="Times New Roman" w:cs="Times New Roman"/>
          <w:b/>
          <w:bCs/>
          <w:sz w:val="24"/>
          <w:szCs w:val="24"/>
        </w:rPr>
        <w:t>9</w:t>
      </w:r>
      <w:r w:rsidR="00B6451F" w:rsidRPr="007D7561">
        <w:rPr>
          <w:rFonts w:ascii="Times New Roman" w:hAnsi="Times New Roman" w:cs="Times New Roman"/>
          <w:b/>
          <w:bCs/>
          <w:sz w:val="24"/>
          <w:szCs w:val="24"/>
        </w:rPr>
        <w:t xml:space="preserve"> marks)</w:t>
      </w:r>
    </w:p>
    <w:p w14:paraId="3A277F9C" w14:textId="3D4623F6" w:rsidR="00686E85" w:rsidRPr="003C6A6E" w:rsidRDefault="00686E85" w:rsidP="003C6A6E">
      <w:pPr>
        <w:pStyle w:val="ListParagraph"/>
        <w:numPr>
          <w:ilvl w:val="0"/>
          <w:numId w:val="3"/>
        </w:numPr>
        <w:ind w:left="540"/>
        <w:jc w:val="both"/>
        <w:rPr>
          <w:rFonts w:ascii="Times New Roman" w:hAnsi="Times New Roman" w:cs="Times New Roman"/>
          <w:sz w:val="24"/>
          <w:szCs w:val="24"/>
        </w:rPr>
      </w:pPr>
      <w:r w:rsidRPr="00686E85">
        <w:rPr>
          <w:rFonts w:ascii="Times New Roman" w:hAnsi="Times New Roman" w:cs="Times New Roman"/>
          <w:sz w:val="24"/>
          <w:szCs w:val="24"/>
        </w:rPr>
        <w:t>Chronology</w:t>
      </w:r>
      <w:r w:rsidR="003C6A6E">
        <w:rPr>
          <w:rFonts w:ascii="Times New Roman" w:hAnsi="Times New Roman" w:cs="Times New Roman"/>
          <w:sz w:val="24"/>
          <w:szCs w:val="24"/>
        </w:rPr>
        <w:t xml:space="preserve">: </w:t>
      </w:r>
      <w:r w:rsidR="003C6A6E" w:rsidRPr="003C6A6E">
        <w:rPr>
          <w:rFonts w:ascii="Times New Roman" w:hAnsi="Times New Roman" w:cs="Times New Roman"/>
          <w:b/>
          <w:bCs/>
          <w:sz w:val="24"/>
          <w:szCs w:val="24"/>
        </w:rPr>
        <w:t>(9Marks)</w:t>
      </w:r>
      <w:r w:rsidRPr="003C6A6E">
        <w:rPr>
          <w:rFonts w:ascii="Times New Roman" w:hAnsi="Times New Roman" w:cs="Times New Roman"/>
          <w:sz w:val="24"/>
          <w:szCs w:val="24"/>
        </w:rPr>
        <w:t xml:space="preserve"> </w:t>
      </w:r>
    </w:p>
    <w:tbl>
      <w:tblPr>
        <w:tblStyle w:val="TableGrid"/>
        <w:tblW w:w="0" w:type="auto"/>
        <w:tblInd w:w="720" w:type="dxa"/>
        <w:tblLook w:val="04A0" w:firstRow="1" w:lastRow="0" w:firstColumn="1" w:lastColumn="0" w:noHBand="0" w:noVBand="1"/>
      </w:tblPr>
      <w:tblGrid>
        <w:gridCol w:w="1513"/>
        <w:gridCol w:w="1512"/>
        <w:gridCol w:w="1514"/>
        <w:gridCol w:w="1515"/>
        <w:gridCol w:w="1513"/>
        <w:gridCol w:w="1513"/>
      </w:tblGrid>
      <w:tr w:rsidR="00BF6326" w:rsidRPr="002C272C" w14:paraId="6D9EF682" w14:textId="64962D29" w:rsidTr="00BF6326">
        <w:tc>
          <w:tcPr>
            <w:tcW w:w="1513" w:type="dxa"/>
          </w:tcPr>
          <w:p w14:paraId="18575BDD" w14:textId="77777777" w:rsidR="00BF6326" w:rsidRPr="002C272C" w:rsidRDefault="00BF6326" w:rsidP="00BF6326">
            <w:pPr>
              <w:pStyle w:val="ListParagraph"/>
              <w:numPr>
                <w:ilvl w:val="0"/>
                <w:numId w:val="65"/>
              </w:numPr>
              <w:ind w:hanging="592"/>
              <w:jc w:val="center"/>
              <w:rPr>
                <w:rFonts w:ascii="Times New Roman" w:hAnsi="Times New Roman" w:cs="Times New Roman"/>
                <w:sz w:val="24"/>
                <w:szCs w:val="24"/>
              </w:rPr>
            </w:pPr>
          </w:p>
        </w:tc>
        <w:tc>
          <w:tcPr>
            <w:tcW w:w="1512" w:type="dxa"/>
          </w:tcPr>
          <w:p w14:paraId="6A6BFF1B" w14:textId="77777777" w:rsidR="00BF6326" w:rsidRPr="002C272C" w:rsidRDefault="00BF6326" w:rsidP="00514197">
            <w:pPr>
              <w:pStyle w:val="ListParagraph"/>
              <w:numPr>
                <w:ilvl w:val="0"/>
                <w:numId w:val="65"/>
              </w:numPr>
              <w:jc w:val="center"/>
              <w:rPr>
                <w:rFonts w:ascii="Times New Roman" w:hAnsi="Times New Roman" w:cs="Times New Roman"/>
                <w:sz w:val="24"/>
                <w:szCs w:val="24"/>
              </w:rPr>
            </w:pPr>
          </w:p>
        </w:tc>
        <w:tc>
          <w:tcPr>
            <w:tcW w:w="1514" w:type="dxa"/>
          </w:tcPr>
          <w:p w14:paraId="4C269622" w14:textId="77777777" w:rsidR="00BF6326" w:rsidRPr="002C272C" w:rsidRDefault="00BF6326" w:rsidP="00514197">
            <w:pPr>
              <w:pStyle w:val="ListParagraph"/>
              <w:numPr>
                <w:ilvl w:val="0"/>
                <w:numId w:val="65"/>
              </w:numPr>
              <w:jc w:val="center"/>
              <w:rPr>
                <w:rFonts w:ascii="Times New Roman" w:hAnsi="Times New Roman" w:cs="Times New Roman"/>
                <w:sz w:val="24"/>
                <w:szCs w:val="24"/>
              </w:rPr>
            </w:pPr>
          </w:p>
        </w:tc>
        <w:tc>
          <w:tcPr>
            <w:tcW w:w="1515" w:type="dxa"/>
          </w:tcPr>
          <w:p w14:paraId="7F5A82B2" w14:textId="77777777" w:rsidR="00BF6326" w:rsidRPr="002C272C" w:rsidRDefault="00BF6326" w:rsidP="00514197">
            <w:pPr>
              <w:pStyle w:val="ListParagraph"/>
              <w:numPr>
                <w:ilvl w:val="0"/>
                <w:numId w:val="65"/>
              </w:numPr>
              <w:jc w:val="center"/>
              <w:rPr>
                <w:rFonts w:ascii="Times New Roman" w:hAnsi="Times New Roman" w:cs="Times New Roman"/>
                <w:sz w:val="24"/>
                <w:szCs w:val="24"/>
              </w:rPr>
            </w:pPr>
          </w:p>
        </w:tc>
        <w:tc>
          <w:tcPr>
            <w:tcW w:w="1513" w:type="dxa"/>
          </w:tcPr>
          <w:p w14:paraId="4E54D987" w14:textId="77777777" w:rsidR="00BF6326" w:rsidRPr="002C272C" w:rsidRDefault="00BF6326" w:rsidP="00514197">
            <w:pPr>
              <w:pStyle w:val="ListParagraph"/>
              <w:numPr>
                <w:ilvl w:val="0"/>
                <w:numId w:val="65"/>
              </w:numPr>
              <w:jc w:val="center"/>
              <w:rPr>
                <w:rFonts w:ascii="Times New Roman" w:hAnsi="Times New Roman" w:cs="Times New Roman"/>
                <w:sz w:val="24"/>
                <w:szCs w:val="24"/>
              </w:rPr>
            </w:pPr>
          </w:p>
        </w:tc>
        <w:tc>
          <w:tcPr>
            <w:tcW w:w="1513" w:type="dxa"/>
          </w:tcPr>
          <w:p w14:paraId="704F57CE" w14:textId="77777777" w:rsidR="00BF6326" w:rsidRPr="002C272C" w:rsidRDefault="00BF6326" w:rsidP="00514197">
            <w:pPr>
              <w:pStyle w:val="ListParagraph"/>
              <w:numPr>
                <w:ilvl w:val="0"/>
                <w:numId w:val="65"/>
              </w:numPr>
              <w:jc w:val="center"/>
              <w:rPr>
                <w:rFonts w:ascii="Times New Roman" w:hAnsi="Times New Roman" w:cs="Times New Roman"/>
                <w:sz w:val="24"/>
                <w:szCs w:val="24"/>
              </w:rPr>
            </w:pPr>
          </w:p>
        </w:tc>
      </w:tr>
      <w:tr w:rsidR="00BF6326" w:rsidRPr="002C272C" w14:paraId="489FDB28" w14:textId="2EE878D7" w:rsidTr="00BF6326">
        <w:tc>
          <w:tcPr>
            <w:tcW w:w="1513" w:type="dxa"/>
          </w:tcPr>
          <w:p w14:paraId="0663D3BD" w14:textId="1FDDD4B4" w:rsidR="00BF6326" w:rsidRPr="002C272C" w:rsidRDefault="00BF6326" w:rsidP="00514197">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w:t>
            </w:r>
          </w:p>
        </w:tc>
        <w:tc>
          <w:tcPr>
            <w:tcW w:w="1512" w:type="dxa"/>
          </w:tcPr>
          <w:p w14:paraId="3EBEAC89" w14:textId="555E68D5" w:rsidR="00BF6326" w:rsidRPr="002C272C" w:rsidRDefault="00BF6326" w:rsidP="00514197">
            <w:pPr>
              <w:pStyle w:val="ListParagraph"/>
              <w:ind w:left="0"/>
              <w:jc w:val="center"/>
              <w:rPr>
                <w:rFonts w:ascii="Times New Roman" w:hAnsi="Times New Roman" w:cs="Times New Roman"/>
                <w:sz w:val="24"/>
                <w:szCs w:val="24"/>
              </w:rPr>
            </w:pPr>
            <w:r>
              <w:rPr>
                <w:rFonts w:ascii="Times New Roman" w:hAnsi="Times New Roman" w:cs="Times New Roman"/>
                <w:sz w:val="24"/>
                <w:szCs w:val="24"/>
              </w:rPr>
              <w:t>2</w:t>
            </w:r>
          </w:p>
        </w:tc>
        <w:tc>
          <w:tcPr>
            <w:tcW w:w="1514" w:type="dxa"/>
          </w:tcPr>
          <w:p w14:paraId="33EDEA6C" w14:textId="74588E2A" w:rsidR="00BF6326" w:rsidRPr="002C272C" w:rsidRDefault="00BF6326" w:rsidP="00514197">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w:t>
            </w:r>
          </w:p>
        </w:tc>
        <w:tc>
          <w:tcPr>
            <w:tcW w:w="1515" w:type="dxa"/>
          </w:tcPr>
          <w:p w14:paraId="4947053B" w14:textId="78EB5145" w:rsidR="00BF6326" w:rsidRPr="002C272C" w:rsidRDefault="00BF6326" w:rsidP="00514197">
            <w:pPr>
              <w:pStyle w:val="ListParagraph"/>
              <w:ind w:left="0"/>
              <w:jc w:val="center"/>
              <w:rPr>
                <w:rFonts w:ascii="Times New Roman" w:hAnsi="Times New Roman" w:cs="Times New Roman"/>
                <w:sz w:val="24"/>
                <w:szCs w:val="24"/>
              </w:rPr>
            </w:pPr>
            <w:r>
              <w:rPr>
                <w:rFonts w:ascii="Times New Roman" w:hAnsi="Times New Roman" w:cs="Times New Roman"/>
                <w:sz w:val="24"/>
                <w:szCs w:val="24"/>
              </w:rPr>
              <w:t>4</w:t>
            </w:r>
          </w:p>
        </w:tc>
        <w:tc>
          <w:tcPr>
            <w:tcW w:w="1513" w:type="dxa"/>
          </w:tcPr>
          <w:p w14:paraId="44A073A9" w14:textId="01289E21" w:rsidR="00BF6326" w:rsidRPr="002C272C" w:rsidRDefault="00BF6326" w:rsidP="00514197">
            <w:pPr>
              <w:pStyle w:val="ListParagraph"/>
              <w:ind w:left="0"/>
              <w:jc w:val="center"/>
              <w:rPr>
                <w:rFonts w:ascii="Times New Roman" w:hAnsi="Times New Roman" w:cs="Times New Roman"/>
                <w:sz w:val="24"/>
                <w:szCs w:val="24"/>
              </w:rPr>
            </w:pPr>
            <w:r>
              <w:rPr>
                <w:rFonts w:ascii="Times New Roman" w:hAnsi="Times New Roman" w:cs="Times New Roman"/>
                <w:sz w:val="24"/>
                <w:szCs w:val="24"/>
              </w:rPr>
              <w:t>5</w:t>
            </w:r>
          </w:p>
        </w:tc>
        <w:tc>
          <w:tcPr>
            <w:tcW w:w="1513" w:type="dxa"/>
          </w:tcPr>
          <w:p w14:paraId="2770A573" w14:textId="0E4709F8" w:rsidR="00BF6326" w:rsidRDefault="00BF6326" w:rsidP="00514197">
            <w:pPr>
              <w:pStyle w:val="ListParagraph"/>
              <w:ind w:left="0"/>
              <w:jc w:val="center"/>
              <w:rPr>
                <w:rFonts w:ascii="Times New Roman" w:hAnsi="Times New Roman" w:cs="Times New Roman"/>
                <w:sz w:val="24"/>
                <w:szCs w:val="24"/>
              </w:rPr>
            </w:pPr>
            <w:r>
              <w:rPr>
                <w:rFonts w:ascii="Times New Roman" w:hAnsi="Times New Roman" w:cs="Times New Roman"/>
                <w:sz w:val="24"/>
                <w:szCs w:val="24"/>
              </w:rPr>
              <w:t>6</w:t>
            </w:r>
          </w:p>
        </w:tc>
      </w:tr>
    </w:tbl>
    <w:p w14:paraId="37A75F6E" w14:textId="584CF492" w:rsidR="00686E85" w:rsidRDefault="00686E85" w:rsidP="00686E85">
      <w:pPr>
        <w:pStyle w:val="ListParagraph"/>
        <w:rPr>
          <w:rFonts w:ascii="Times New Roman" w:hAnsi="Times New Roman" w:cs="Times New Roman"/>
          <w:b/>
          <w:bCs/>
          <w:sz w:val="24"/>
          <w:szCs w:val="24"/>
        </w:rPr>
      </w:pPr>
      <w:r w:rsidRPr="005D36CE">
        <w:rPr>
          <w:rFonts w:ascii="Times New Roman" w:hAnsi="Times New Roman" w:cs="Times New Roman"/>
          <w:b/>
          <w:bCs/>
          <w:sz w:val="24"/>
          <w:szCs w:val="24"/>
        </w:rPr>
        <w:t xml:space="preserve">        </w:t>
      </w:r>
    </w:p>
    <w:p w14:paraId="4D1037F6" w14:textId="77777777" w:rsidR="00686E85" w:rsidRPr="005D36CE" w:rsidRDefault="00686E85" w:rsidP="00686E85">
      <w:pPr>
        <w:pStyle w:val="ListParagraph"/>
        <w:rPr>
          <w:rFonts w:ascii="Times New Roman" w:hAnsi="Times New Roman" w:cs="Times New Roman"/>
          <w:b/>
          <w:bCs/>
          <w:sz w:val="24"/>
          <w:szCs w:val="24"/>
        </w:rPr>
      </w:pPr>
    </w:p>
    <w:p w14:paraId="011AD760" w14:textId="4019F718" w:rsidR="00686E85" w:rsidRPr="00686E85" w:rsidRDefault="00686E85" w:rsidP="00686E85">
      <w:pPr>
        <w:pStyle w:val="ListParagraph"/>
        <w:numPr>
          <w:ilvl w:val="0"/>
          <w:numId w:val="3"/>
        </w:numPr>
        <w:spacing w:after="0" w:line="276" w:lineRule="auto"/>
        <w:ind w:left="540"/>
        <w:jc w:val="both"/>
        <w:rPr>
          <w:rFonts w:ascii="Times New Roman" w:hAnsi="Times New Roman" w:cs="Times New Roman"/>
          <w:sz w:val="24"/>
          <w:szCs w:val="24"/>
        </w:rPr>
      </w:pPr>
      <w:r w:rsidRPr="00686E85">
        <w:rPr>
          <w:rFonts w:ascii="Times New Roman" w:hAnsi="Times New Roman" w:cs="Times New Roman"/>
          <w:b/>
          <w:bCs/>
          <w:sz w:val="24"/>
          <w:szCs w:val="24"/>
        </w:rPr>
        <w:t xml:space="preserve">2(4) = </w:t>
      </w:r>
      <w:r w:rsidRPr="00686E85">
        <w:rPr>
          <w:rFonts w:ascii="Times New Roman" w:hAnsi="Times New Roman" w:cs="Times New Roman"/>
          <w:b/>
          <w:bCs/>
          <w:sz w:val="24"/>
          <w:szCs w:val="24"/>
        </w:rPr>
        <w:tab/>
        <w:t>8 marks, Drawing = 1 marks</w:t>
      </w:r>
    </w:p>
    <w:p w14:paraId="626024EA" w14:textId="3487FA65" w:rsidR="00331301" w:rsidRPr="00686E85" w:rsidRDefault="00686E85" w:rsidP="00686E85">
      <w:pPr>
        <w:rPr>
          <w:rFonts w:ascii="Times New Roman" w:hAnsi="Times New Roman" w:cs="Times New Roman"/>
          <w:sz w:val="24"/>
          <w:szCs w:val="24"/>
        </w:rPr>
      </w:pPr>
      <w:r w:rsidRPr="002C272C">
        <w:rPr>
          <w:rFonts w:ascii="Times New Roman" w:hAnsi="Times New Roman" w:cs="Times New Roman"/>
          <w:noProof/>
          <w:sz w:val="24"/>
          <w:szCs w:val="24"/>
        </w:rPr>
        <w:lastRenderedPageBreak/>
        <mc:AlternateContent>
          <mc:Choice Requires="wps">
            <w:drawing>
              <wp:anchor distT="0" distB="0" distL="114300" distR="114300" simplePos="0" relativeHeight="251663360" behindDoc="0" locked="0" layoutInCell="1" allowOverlap="1" wp14:anchorId="744B6F4C" wp14:editId="0CF99B04">
                <wp:simplePos x="0" y="0"/>
                <wp:positionH relativeFrom="column">
                  <wp:posOffset>544452</wp:posOffset>
                </wp:positionH>
                <wp:positionV relativeFrom="paragraph">
                  <wp:posOffset>2927946</wp:posOffset>
                </wp:positionV>
                <wp:extent cx="1752018" cy="1165686"/>
                <wp:effectExtent l="0" t="0" r="0" b="0"/>
                <wp:wrapNone/>
                <wp:docPr id="2" name="Text Box 2"/>
                <wp:cNvGraphicFramePr/>
                <a:graphic xmlns:a="http://schemas.openxmlformats.org/drawingml/2006/main">
                  <a:graphicData uri="http://schemas.microsoft.com/office/word/2010/wordprocessingShape">
                    <wps:wsp>
                      <wps:cNvSpPr txBox="1"/>
                      <wps:spPr>
                        <a:xfrm>
                          <a:off x="0" y="0"/>
                          <a:ext cx="1752018" cy="116568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88EF6B" w14:textId="77777777" w:rsidR="00686E85" w:rsidRDefault="00686E85" w:rsidP="00686E85">
                            <w:r>
                              <w:t>KEY</w:t>
                            </w:r>
                          </w:p>
                          <w:p w14:paraId="0A55DF13" w14:textId="77777777" w:rsidR="00686E85" w:rsidRDefault="00686E85" w:rsidP="00686E85">
                            <w:pPr>
                              <w:pStyle w:val="ListParagraph"/>
                              <w:numPr>
                                <w:ilvl w:val="0"/>
                                <w:numId w:val="66"/>
                              </w:numPr>
                              <w:spacing w:after="200" w:line="276" w:lineRule="auto"/>
                            </w:pPr>
                            <w:r>
                              <w:t>DRC</w:t>
                            </w:r>
                          </w:p>
                          <w:p w14:paraId="1B5B917B" w14:textId="77777777" w:rsidR="00686E85" w:rsidRDefault="00686E85" w:rsidP="00686E85">
                            <w:pPr>
                              <w:pStyle w:val="ListParagraph"/>
                              <w:numPr>
                                <w:ilvl w:val="0"/>
                                <w:numId w:val="66"/>
                              </w:numPr>
                              <w:spacing w:after="200" w:line="276" w:lineRule="auto"/>
                            </w:pPr>
                            <w:r>
                              <w:t>Zimbabwe</w:t>
                            </w:r>
                          </w:p>
                          <w:p w14:paraId="22E8CA4B" w14:textId="77777777" w:rsidR="00686E85" w:rsidRDefault="00686E85" w:rsidP="00686E85">
                            <w:pPr>
                              <w:pStyle w:val="ListParagraph"/>
                              <w:numPr>
                                <w:ilvl w:val="0"/>
                                <w:numId w:val="66"/>
                              </w:numPr>
                              <w:spacing w:after="200" w:line="276" w:lineRule="auto"/>
                            </w:pPr>
                            <w:r>
                              <w:t>Niger</w:t>
                            </w:r>
                          </w:p>
                          <w:p w14:paraId="57A551F9" w14:textId="77777777" w:rsidR="00686E85" w:rsidRDefault="00686E85" w:rsidP="00686E85">
                            <w:pPr>
                              <w:pStyle w:val="ListParagraph"/>
                              <w:numPr>
                                <w:ilvl w:val="0"/>
                                <w:numId w:val="66"/>
                              </w:numPr>
                              <w:spacing w:after="200" w:line="276" w:lineRule="auto"/>
                            </w:pPr>
                            <w:r>
                              <w:t>Tanganyika</w:t>
                            </w:r>
                          </w:p>
                          <w:p w14:paraId="7C46962B" w14:textId="77777777" w:rsidR="00686E85" w:rsidRDefault="00686E85" w:rsidP="00686E8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4B6F4C" id="Text Box 2" o:spid="_x0000_s1027" type="#_x0000_t202" style="position:absolute;margin-left:42.85pt;margin-top:230.55pt;width:137.95pt;height:91.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" filled="f" stroked="f" strokeweight=".5pt">
                <v:textbox>
                  <w:txbxContent>
                    <w:p w14:paraId="7288EF6B" w14:textId="77777777" w:rsidR="00686E85" w:rsidRDefault="00686E85" w:rsidP="00686E85">
                      <w:r>
                        <w:t>KEY</w:t>
                      </w:r>
                    </w:p>
                    <w:p w14:paraId="0A55DF13" w14:textId="77777777" w:rsidR="00686E85" w:rsidRDefault="00686E85" w:rsidP="00686E85">
                      <w:pPr>
                        <w:pStyle w:val="ListParagraph"/>
                        <w:numPr>
                          <w:ilvl w:val="0"/>
                          <w:numId w:val="66"/>
                        </w:numPr>
                        <w:spacing w:after="200" w:line="276" w:lineRule="auto"/>
                      </w:pPr>
                      <w:r>
                        <w:t>DRC</w:t>
                      </w:r>
                    </w:p>
                    <w:p w14:paraId="1B5B917B" w14:textId="77777777" w:rsidR="00686E85" w:rsidRDefault="00686E85" w:rsidP="00686E85">
                      <w:pPr>
                        <w:pStyle w:val="ListParagraph"/>
                        <w:numPr>
                          <w:ilvl w:val="0"/>
                          <w:numId w:val="66"/>
                        </w:numPr>
                        <w:spacing w:after="200" w:line="276" w:lineRule="auto"/>
                      </w:pPr>
                      <w:r>
                        <w:t>Zimbabwe</w:t>
                      </w:r>
                    </w:p>
                    <w:p w14:paraId="22E8CA4B" w14:textId="77777777" w:rsidR="00686E85" w:rsidRDefault="00686E85" w:rsidP="00686E85">
                      <w:pPr>
                        <w:pStyle w:val="ListParagraph"/>
                        <w:numPr>
                          <w:ilvl w:val="0"/>
                          <w:numId w:val="66"/>
                        </w:numPr>
                        <w:spacing w:after="200" w:line="276" w:lineRule="auto"/>
                      </w:pPr>
                      <w:r>
                        <w:t>Niger</w:t>
                      </w:r>
                    </w:p>
                    <w:p w14:paraId="57A551F9" w14:textId="77777777" w:rsidR="00686E85" w:rsidRDefault="00686E85" w:rsidP="00686E85">
                      <w:pPr>
                        <w:pStyle w:val="ListParagraph"/>
                        <w:numPr>
                          <w:ilvl w:val="0"/>
                          <w:numId w:val="66"/>
                        </w:numPr>
                        <w:spacing w:after="200" w:line="276" w:lineRule="auto"/>
                      </w:pPr>
                      <w:r>
                        <w:t>Tanganyika</w:t>
                      </w:r>
                    </w:p>
                    <w:p w14:paraId="7C46962B" w14:textId="77777777" w:rsidR="00686E85" w:rsidRDefault="00686E85" w:rsidP="00686E85"/>
                  </w:txbxContent>
                </v:textbox>
              </v:shape>
            </w:pict>
          </mc:Fallback>
        </mc:AlternateContent>
      </w:r>
      <w:r w:rsidRPr="002C272C">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5EBCAB36" wp14:editId="070130C1">
                <wp:simplePos x="0" y="0"/>
                <wp:positionH relativeFrom="column">
                  <wp:posOffset>3126696</wp:posOffset>
                </wp:positionH>
                <wp:positionV relativeFrom="paragraph">
                  <wp:posOffset>2836661</wp:posOffset>
                </wp:positionV>
                <wp:extent cx="306656" cy="234950"/>
                <wp:effectExtent l="0" t="0" r="0" b="0"/>
                <wp:wrapNone/>
                <wp:docPr id="5" name="Text Box 5"/>
                <wp:cNvGraphicFramePr/>
                <a:graphic xmlns:a="http://schemas.openxmlformats.org/drawingml/2006/main">
                  <a:graphicData uri="http://schemas.microsoft.com/office/word/2010/wordprocessingShape">
                    <wps:wsp>
                      <wps:cNvSpPr txBox="1"/>
                      <wps:spPr>
                        <a:xfrm>
                          <a:off x="0" y="0"/>
                          <a:ext cx="306656" cy="2349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AFBF239" w14:textId="77777777" w:rsidR="00686E85" w:rsidRDefault="00686E85" w:rsidP="00686E85">
                            <w:r>
                              <w:t>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BCAB36" id="Text Box 5" o:spid="_x0000_s1028" type="#_x0000_t202" style="position:absolute;margin-left:246.2pt;margin-top:223.35pt;width:24.15pt;height:1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" fillcolor="white [3201]" stroked="f" strokeweight=".5pt">
                <v:textbox>
                  <w:txbxContent>
                    <w:p w14:paraId="3AFBF239" w14:textId="77777777" w:rsidR="00686E85" w:rsidRDefault="00686E85" w:rsidP="00686E85">
                      <w:r>
                        <w:t>ii</w:t>
                      </w:r>
                    </w:p>
                  </w:txbxContent>
                </v:textbox>
              </v:shape>
            </w:pict>
          </mc:Fallback>
        </mc:AlternateContent>
      </w:r>
      <w:r w:rsidRPr="002C272C">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53B8126F" wp14:editId="57A8209D">
                <wp:simplePos x="0" y="0"/>
                <wp:positionH relativeFrom="column">
                  <wp:posOffset>3355990</wp:posOffset>
                </wp:positionH>
                <wp:positionV relativeFrom="paragraph">
                  <wp:posOffset>2411046</wp:posOffset>
                </wp:positionV>
                <wp:extent cx="327617" cy="317500"/>
                <wp:effectExtent l="0" t="0" r="0" b="6350"/>
                <wp:wrapNone/>
                <wp:docPr id="7" name="Text Box 7"/>
                <wp:cNvGraphicFramePr/>
                <a:graphic xmlns:a="http://schemas.openxmlformats.org/drawingml/2006/main">
                  <a:graphicData uri="http://schemas.microsoft.com/office/word/2010/wordprocessingShape">
                    <wps:wsp>
                      <wps:cNvSpPr txBox="1"/>
                      <wps:spPr>
                        <a:xfrm>
                          <a:off x="0" y="0"/>
                          <a:ext cx="327617" cy="3175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E883F42" w14:textId="77777777" w:rsidR="00686E85" w:rsidRDefault="00686E85" w:rsidP="00686E85">
                            <w:r>
                              <w:t>iv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B8126F" id="Text Box 7" o:spid="_x0000_s1029" type="#_x0000_t202" style="position:absolute;margin-left:264.25pt;margin-top:189.85pt;width:25.8pt;height: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" fillcolor="white [3201]" stroked="f" strokeweight=".5pt">
                <v:textbox>
                  <w:txbxContent>
                    <w:p w14:paraId="6E883F42" w14:textId="77777777" w:rsidR="00686E85" w:rsidRDefault="00686E85" w:rsidP="00686E85">
                      <w:r>
                        <w:t>iv</w:t>
                      </w:r>
                    </w:p>
                  </w:txbxContent>
                </v:textbox>
              </v:shape>
            </w:pict>
          </mc:Fallback>
        </mc:AlternateContent>
      </w:r>
      <w:r w:rsidRPr="002C272C">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67F7FD47" wp14:editId="2FBC6941">
                <wp:simplePos x="0" y="0"/>
                <wp:positionH relativeFrom="margin">
                  <wp:posOffset>2850574</wp:posOffset>
                </wp:positionH>
                <wp:positionV relativeFrom="paragraph">
                  <wp:posOffset>2445496</wp:posOffset>
                </wp:positionV>
                <wp:extent cx="311150" cy="260350"/>
                <wp:effectExtent l="0" t="0" r="0" b="6350"/>
                <wp:wrapNone/>
                <wp:docPr id="4" name="Text Box 4"/>
                <wp:cNvGraphicFramePr/>
                <a:graphic xmlns:a="http://schemas.openxmlformats.org/drawingml/2006/main">
                  <a:graphicData uri="http://schemas.microsoft.com/office/word/2010/wordprocessingShape">
                    <wps:wsp>
                      <wps:cNvSpPr txBox="1"/>
                      <wps:spPr>
                        <a:xfrm>
                          <a:off x="0" y="0"/>
                          <a:ext cx="311150" cy="2603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BEFBCE9" w14:textId="77777777" w:rsidR="00686E85" w:rsidRDefault="00686E85" w:rsidP="00686E85">
                            <w:proofErr w:type="spellStart"/>
                            <w:r>
                              <w:t>i</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F7FD47" id="Text Box 4" o:spid="_x0000_s1030" type="#_x0000_t202" style="position:absolute;margin-left:224.45pt;margin-top:192.55pt;width:24.5pt;height:20.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" fillcolor="white [3201]" stroked="f" strokeweight=".5pt">
                <v:textbox>
                  <w:txbxContent>
                    <w:p w14:paraId="7BEFBCE9" w14:textId="77777777" w:rsidR="00686E85" w:rsidRDefault="00686E85" w:rsidP="00686E85">
                      <w:proofErr w:type="spellStart"/>
                      <w:r>
                        <w:t>i</w:t>
                      </w:r>
                      <w:proofErr w:type="spellEnd"/>
                    </w:p>
                  </w:txbxContent>
                </v:textbox>
                <w10:wrap anchorx="margin"/>
              </v:shape>
            </w:pict>
          </mc:Fallback>
        </mc:AlternateContent>
      </w:r>
      <w:r w:rsidRPr="002C272C">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6A1EC1FF" wp14:editId="3905363E">
                <wp:simplePos x="0" y="0"/>
                <wp:positionH relativeFrom="column">
                  <wp:posOffset>2163847</wp:posOffset>
                </wp:positionH>
                <wp:positionV relativeFrom="paragraph">
                  <wp:posOffset>1064245</wp:posOffset>
                </wp:positionV>
                <wp:extent cx="342900" cy="234950"/>
                <wp:effectExtent l="0" t="0" r="0" b="0"/>
                <wp:wrapNone/>
                <wp:docPr id="6" name="Text Box 6"/>
                <wp:cNvGraphicFramePr/>
                <a:graphic xmlns:a="http://schemas.openxmlformats.org/drawingml/2006/main">
                  <a:graphicData uri="http://schemas.microsoft.com/office/word/2010/wordprocessingShape">
                    <wps:wsp>
                      <wps:cNvSpPr txBox="1"/>
                      <wps:spPr>
                        <a:xfrm>
                          <a:off x="0" y="0"/>
                          <a:ext cx="342900" cy="2349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72F3340" w14:textId="77777777" w:rsidR="00686E85" w:rsidRDefault="00686E85" w:rsidP="00686E85">
                            <w:r>
                              <w:t>iii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1EC1FF" id="Text Box 6" o:spid="_x0000_s1031" type="#_x0000_t202" style="position:absolute;margin-left:170.4pt;margin-top:83.8pt;width:27pt;height:1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" fillcolor="white [3201]" stroked="f" strokeweight=".5pt">
                <v:textbox>
                  <w:txbxContent>
                    <w:p w14:paraId="372F3340" w14:textId="77777777" w:rsidR="00686E85" w:rsidRDefault="00686E85" w:rsidP="00686E85">
                      <w:r>
                        <w:t>iii</w:t>
                      </w:r>
                    </w:p>
                  </w:txbxContent>
                </v:textbox>
              </v:shape>
            </w:pict>
          </mc:Fallback>
        </mc:AlternateContent>
      </w:r>
      <w:r w:rsidRPr="002C272C">
        <w:rPr>
          <w:rFonts w:ascii="Times New Roman" w:hAnsi="Times New Roman" w:cs="Times New Roman"/>
          <w:noProof/>
          <w:sz w:val="24"/>
          <w:szCs w:val="24"/>
        </w:rPr>
        <w:drawing>
          <wp:inline distT="0" distB="0" distL="0" distR="0" wp14:anchorId="17FEC3DD" wp14:editId="23ACB8DF">
            <wp:extent cx="5181600" cy="4203991"/>
            <wp:effectExtent l="0" t="0" r="0" b="6350"/>
            <wp:docPr id="1" name="Picture 1" descr="C:\Users\USER\OneDrive\Desktop\images (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OneDrive\Desktop\images (4).jpeg"/>
                    <pic:cNvPicPr>
                      <a:picLocks noChangeAspect="1" noChangeArrowheads="1"/>
                    </pic:cNvPicPr>
                  </pic:nvPicPr>
                  <pic:blipFill rotWithShape="1">
                    <a:blip r:embed="rId9">
                      <a:extLst>
                        <a:ext uri="{28A0092B-C50C-407E-A947-70E740481C1C}">
                          <a14:useLocalDpi xmlns:a14="http://schemas.microsoft.com/office/drawing/2010/main" val="0"/>
                        </a:ext>
                      </a:extLst>
                    </a:blip>
                    <a:srcRect t="9060"/>
                    <a:stretch/>
                  </pic:blipFill>
                  <pic:spPr bwMode="auto">
                    <a:xfrm>
                      <a:off x="0" y="0"/>
                      <a:ext cx="5181600" cy="4203991"/>
                    </a:xfrm>
                    <a:prstGeom prst="rect">
                      <a:avLst/>
                    </a:prstGeom>
                    <a:noFill/>
                    <a:ln>
                      <a:noFill/>
                    </a:ln>
                    <a:extLst>
                      <a:ext uri="{53640926-AAD7-44D8-BBD7-CCE9431645EC}">
                        <a14:shadowObscured xmlns:a14="http://schemas.microsoft.com/office/drawing/2010/main"/>
                      </a:ext>
                    </a:extLst>
                  </pic:spPr>
                </pic:pic>
              </a:graphicData>
            </a:graphic>
          </wp:inline>
        </w:drawing>
      </w:r>
    </w:p>
    <w:p w14:paraId="1D75115B" w14:textId="18DB9080" w:rsidR="00331301" w:rsidRPr="000B6F3A" w:rsidRDefault="00331301" w:rsidP="00331301">
      <w:pPr>
        <w:pStyle w:val="ListParagraph"/>
        <w:spacing w:after="0" w:line="240" w:lineRule="auto"/>
        <w:jc w:val="both"/>
        <w:rPr>
          <w:rFonts w:ascii="Times New Roman" w:eastAsia="Times New Roman" w:hAnsi="Times New Roman" w:cs="Times New Roman"/>
          <w:color w:val="000000"/>
          <w:sz w:val="24"/>
          <w:szCs w:val="24"/>
        </w:rPr>
      </w:pPr>
      <w:r w:rsidRPr="000B6F3A">
        <w:rPr>
          <w:rFonts w:ascii="Times New Roman" w:eastAsia="Times New Roman" w:hAnsi="Times New Roman" w:cs="Times New Roman"/>
          <w:b/>
          <w:bCs/>
          <w:color w:val="000000"/>
          <w:sz w:val="24"/>
          <w:szCs w:val="24"/>
        </w:rPr>
        <w:t>(</w:t>
      </w:r>
      <w:r>
        <w:rPr>
          <w:rFonts w:ascii="Times New Roman" w:eastAsia="Times New Roman" w:hAnsi="Times New Roman" w:cs="Times New Roman"/>
          <w:b/>
          <w:bCs/>
          <w:color w:val="000000"/>
          <w:sz w:val="24"/>
          <w:szCs w:val="24"/>
        </w:rPr>
        <w:t>09</w:t>
      </w:r>
      <w:r w:rsidRPr="000B6F3A">
        <w:rPr>
          <w:rFonts w:ascii="Times New Roman" w:eastAsia="Times New Roman" w:hAnsi="Times New Roman" w:cs="Times New Roman"/>
          <w:b/>
          <w:bCs/>
          <w:color w:val="000000"/>
          <w:sz w:val="24"/>
          <w:szCs w:val="24"/>
        </w:rPr>
        <w:t xml:space="preserve"> Marks)</w:t>
      </w:r>
    </w:p>
    <w:p w14:paraId="04204E5C" w14:textId="77777777" w:rsidR="00331301" w:rsidRDefault="00331301" w:rsidP="00331301">
      <w:pPr>
        <w:pStyle w:val="ListParagraph"/>
        <w:spacing w:after="0" w:line="276" w:lineRule="auto"/>
        <w:ind w:left="540"/>
        <w:jc w:val="both"/>
        <w:rPr>
          <w:rFonts w:ascii="Times New Roman" w:hAnsi="Times New Roman" w:cs="Times New Roman"/>
          <w:b/>
          <w:bCs/>
          <w:sz w:val="24"/>
          <w:szCs w:val="24"/>
        </w:rPr>
      </w:pPr>
    </w:p>
    <w:p w14:paraId="34B4A18B" w14:textId="783E82D5" w:rsidR="00C95B6F" w:rsidRPr="007D7561" w:rsidRDefault="00C95B6F" w:rsidP="007D7561">
      <w:pPr>
        <w:pStyle w:val="ListParagraph"/>
        <w:numPr>
          <w:ilvl w:val="0"/>
          <w:numId w:val="3"/>
        </w:numPr>
        <w:spacing w:after="0"/>
        <w:ind w:left="540"/>
        <w:jc w:val="both"/>
        <w:rPr>
          <w:rFonts w:ascii="Times New Roman" w:hAnsi="Times New Roman" w:cs="Times New Roman"/>
          <w:sz w:val="24"/>
          <w:szCs w:val="24"/>
        </w:rPr>
      </w:pPr>
      <w:r w:rsidRPr="007D7561">
        <w:rPr>
          <w:rFonts w:ascii="Times New Roman" w:hAnsi="Times New Roman" w:cs="Times New Roman"/>
          <w:sz w:val="24"/>
          <w:szCs w:val="24"/>
        </w:rPr>
        <w:t>(a) </w:t>
      </w:r>
    </w:p>
    <w:p w14:paraId="10A615C2" w14:textId="77777777" w:rsidR="00C95B6F" w:rsidRPr="00BF54FE" w:rsidRDefault="00C95B6F" w:rsidP="007D7561">
      <w:pPr>
        <w:ind w:left="450"/>
        <w:jc w:val="both"/>
        <w:rPr>
          <w:rFonts w:ascii="Times New Roman" w:hAnsi="Times New Roman" w:cs="Times New Roman"/>
          <w:sz w:val="24"/>
          <w:szCs w:val="24"/>
        </w:rPr>
      </w:pPr>
      <w:r w:rsidRPr="00BF54FE">
        <w:rPr>
          <w:rFonts w:ascii="Times New Roman" w:hAnsi="Times New Roman" w:cs="Times New Roman"/>
          <w:b/>
          <w:bCs/>
          <w:sz w:val="24"/>
          <w:szCs w:val="24"/>
        </w:rPr>
        <w:t>Direct rule</w:t>
      </w:r>
      <w:r w:rsidRPr="00BF54FE">
        <w:rPr>
          <w:rFonts w:ascii="Times New Roman" w:hAnsi="Times New Roman" w:cs="Times New Roman"/>
          <w:sz w:val="24"/>
          <w:szCs w:val="24"/>
        </w:rPr>
        <w:t> is a system of colonial administration where the colonial power removes traditional local leaders and institutes its own officials to govern the territory directly. All laws and policies are implemented by colonial authorities, and the indigenous population has no direct representation or legal rights within the colonial government. This approach was often more expensive and more brutal, as seen with German colonial rule in Tanganyika. </w:t>
      </w:r>
    </w:p>
    <w:p w14:paraId="4E9D7929" w14:textId="04A52699" w:rsidR="00C95B6F" w:rsidRPr="00BF54FE" w:rsidRDefault="00C95B6F" w:rsidP="007D7561">
      <w:pPr>
        <w:ind w:left="450"/>
        <w:jc w:val="both"/>
        <w:rPr>
          <w:rFonts w:ascii="Times New Roman" w:hAnsi="Times New Roman" w:cs="Times New Roman"/>
          <w:sz w:val="24"/>
          <w:szCs w:val="24"/>
        </w:rPr>
      </w:pPr>
      <w:r w:rsidRPr="00BF54FE">
        <w:rPr>
          <w:rFonts w:ascii="Times New Roman" w:hAnsi="Times New Roman" w:cs="Times New Roman"/>
          <w:b/>
          <w:bCs/>
          <w:sz w:val="24"/>
          <w:szCs w:val="24"/>
        </w:rPr>
        <w:t>Indirect rule</w:t>
      </w:r>
      <w:r w:rsidRPr="00BF54FE">
        <w:rPr>
          <w:rFonts w:ascii="Times New Roman" w:hAnsi="Times New Roman" w:cs="Times New Roman"/>
          <w:sz w:val="24"/>
          <w:szCs w:val="24"/>
        </w:rPr>
        <w:t>, conversely, is a system where the colonial power rules through existing local power structures, such as traditional chiefs, sultans, or emirs, who act as intermediaries for the colonial administration. While British advisors oversee these local rulers, the indigenous leaders are given the responsibility for day-to-day governance, including tax collection and maintaining order. This method was pioneered by Frederick Lugard in Nigeria. </w:t>
      </w:r>
      <w:r w:rsidR="007D7561" w:rsidRPr="007D7561">
        <w:rPr>
          <w:rFonts w:ascii="Times New Roman" w:hAnsi="Times New Roman" w:cs="Times New Roman"/>
          <w:b/>
          <w:bCs/>
          <w:sz w:val="24"/>
          <w:szCs w:val="24"/>
        </w:rPr>
        <w:t>(4 marks)</w:t>
      </w:r>
    </w:p>
    <w:p w14:paraId="0A3DF0E4" w14:textId="77777777" w:rsidR="00C95B6F" w:rsidRPr="00BF54FE" w:rsidRDefault="00C95B6F" w:rsidP="007D7561">
      <w:pPr>
        <w:ind w:left="360"/>
        <w:rPr>
          <w:rFonts w:ascii="Times New Roman" w:hAnsi="Times New Roman" w:cs="Times New Roman"/>
          <w:sz w:val="24"/>
          <w:szCs w:val="24"/>
        </w:rPr>
      </w:pPr>
      <w:r w:rsidRPr="00BF54FE">
        <w:rPr>
          <w:rFonts w:ascii="Times New Roman" w:hAnsi="Times New Roman" w:cs="Times New Roman"/>
          <w:sz w:val="24"/>
          <w:szCs w:val="24"/>
        </w:rPr>
        <w:t>(b) Four reasons why the British preferred to use the policy of indirect rule were:</w:t>
      </w:r>
    </w:p>
    <w:p w14:paraId="054F09E3" w14:textId="77777777" w:rsidR="00C95B6F" w:rsidRPr="00BF54FE" w:rsidRDefault="00C95B6F" w:rsidP="007D7561">
      <w:pPr>
        <w:numPr>
          <w:ilvl w:val="0"/>
          <w:numId w:val="57"/>
        </w:numPr>
        <w:spacing w:after="0" w:line="276" w:lineRule="auto"/>
        <w:rPr>
          <w:rFonts w:ascii="Times New Roman" w:hAnsi="Times New Roman" w:cs="Times New Roman"/>
          <w:sz w:val="24"/>
          <w:szCs w:val="24"/>
        </w:rPr>
      </w:pPr>
      <w:r w:rsidRPr="00BF54FE">
        <w:rPr>
          <w:rFonts w:ascii="Times New Roman" w:hAnsi="Times New Roman" w:cs="Times New Roman"/>
          <w:b/>
          <w:bCs/>
          <w:sz w:val="24"/>
          <w:szCs w:val="24"/>
        </w:rPr>
        <w:t>Cost-effectiveness</w:t>
      </w:r>
      <w:r w:rsidRPr="00BF54FE">
        <w:rPr>
          <w:rFonts w:ascii="Times New Roman" w:hAnsi="Times New Roman" w:cs="Times New Roman"/>
          <w:sz w:val="24"/>
          <w:szCs w:val="24"/>
        </w:rPr>
        <w:t>: Administering vast colonial territories with a small number of European officials was expensive and inefficient. By using the existing local rulers and institutions, the British significantly reduced the administrative costs, including salaries and infrastructure.</w:t>
      </w:r>
    </w:p>
    <w:p w14:paraId="443AFFA3" w14:textId="77777777" w:rsidR="00C95B6F" w:rsidRPr="00BF54FE" w:rsidRDefault="00C95B6F" w:rsidP="007D7561">
      <w:pPr>
        <w:numPr>
          <w:ilvl w:val="0"/>
          <w:numId w:val="57"/>
        </w:numPr>
        <w:spacing w:after="0" w:line="276" w:lineRule="auto"/>
        <w:rPr>
          <w:rFonts w:ascii="Times New Roman" w:hAnsi="Times New Roman" w:cs="Times New Roman"/>
          <w:sz w:val="24"/>
          <w:szCs w:val="24"/>
        </w:rPr>
      </w:pPr>
      <w:r w:rsidRPr="00BF54FE">
        <w:rPr>
          <w:rFonts w:ascii="Times New Roman" w:hAnsi="Times New Roman" w:cs="Times New Roman"/>
          <w:b/>
          <w:bCs/>
          <w:sz w:val="24"/>
          <w:szCs w:val="24"/>
        </w:rPr>
        <w:t>Limited manpower</w:t>
      </w:r>
      <w:r w:rsidRPr="00BF54FE">
        <w:rPr>
          <w:rFonts w:ascii="Times New Roman" w:hAnsi="Times New Roman" w:cs="Times New Roman"/>
          <w:sz w:val="24"/>
          <w:szCs w:val="24"/>
        </w:rPr>
        <w:t>: The British had insufficient personnel to govern their extensive African colonies directly. Many British citizens were also unwilling to work in Africa due to fears of tropical diseases and other hardships, making reliance on local chiefs a practical necessity.</w:t>
      </w:r>
    </w:p>
    <w:p w14:paraId="266DF692" w14:textId="77777777" w:rsidR="00C95B6F" w:rsidRPr="00BF54FE" w:rsidRDefault="00C95B6F" w:rsidP="007D7561">
      <w:pPr>
        <w:numPr>
          <w:ilvl w:val="0"/>
          <w:numId w:val="57"/>
        </w:numPr>
        <w:spacing w:after="0" w:line="276" w:lineRule="auto"/>
        <w:rPr>
          <w:rFonts w:ascii="Times New Roman" w:hAnsi="Times New Roman" w:cs="Times New Roman"/>
          <w:sz w:val="24"/>
          <w:szCs w:val="24"/>
        </w:rPr>
      </w:pPr>
      <w:r w:rsidRPr="00BF54FE">
        <w:rPr>
          <w:rFonts w:ascii="Times New Roman" w:hAnsi="Times New Roman" w:cs="Times New Roman"/>
          <w:b/>
          <w:bCs/>
          <w:sz w:val="24"/>
          <w:szCs w:val="24"/>
        </w:rPr>
        <w:t>Suitability of existing structures</w:t>
      </w:r>
      <w:r w:rsidRPr="00BF54FE">
        <w:rPr>
          <w:rFonts w:ascii="Times New Roman" w:hAnsi="Times New Roman" w:cs="Times New Roman"/>
          <w:sz w:val="24"/>
          <w:szCs w:val="24"/>
        </w:rPr>
        <w:t>: In some areas, such as the Sokoto Caliphate in Northern Nigeria, there was a pre-existing hierarchical and organized system of administration. It was simpler for the British to co-opt and use this structure rather than building a new one from scratch.</w:t>
      </w:r>
    </w:p>
    <w:p w14:paraId="6398F729" w14:textId="12A02897" w:rsidR="00C95B6F" w:rsidRPr="00BF54FE" w:rsidRDefault="00C95B6F" w:rsidP="007D7561">
      <w:pPr>
        <w:numPr>
          <w:ilvl w:val="0"/>
          <w:numId w:val="57"/>
        </w:numPr>
        <w:spacing w:after="0" w:line="276" w:lineRule="auto"/>
        <w:rPr>
          <w:rFonts w:ascii="Times New Roman" w:hAnsi="Times New Roman" w:cs="Times New Roman"/>
          <w:sz w:val="24"/>
          <w:szCs w:val="24"/>
        </w:rPr>
      </w:pPr>
      <w:r w:rsidRPr="00BF54FE">
        <w:rPr>
          <w:rFonts w:ascii="Times New Roman" w:hAnsi="Times New Roman" w:cs="Times New Roman"/>
          <w:b/>
          <w:bCs/>
          <w:sz w:val="24"/>
          <w:szCs w:val="24"/>
        </w:rPr>
        <w:lastRenderedPageBreak/>
        <w:t>Minimizing resistance</w:t>
      </w:r>
      <w:r w:rsidRPr="00BF54FE">
        <w:rPr>
          <w:rFonts w:ascii="Times New Roman" w:hAnsi="Times New Roman" w:cs="Times New Roman"/>
          <w:sz w:val="24"/>
          <w:szCs w:val="24"/>
        </w:rPr>
        <w:t>: By incorporating traditional African rulers into the colonial administration, the British aimed to present their rule as less disruptive and intrusive. This co-opting of local elites helped to pacify the population and reduce the likelihood of widespread and organized resistance, as any complaints would be directed toward the local intermediaries rather than the colonial government. </w:t>
      </w:r>
      <w:r w:rsidR="007D7561" w:rsidRPr="007D7561">
        <w:rPr>
          <w:rFonts w:ascii="Times New Roman" w:hAnsi="Times New Roman" w:cs="Times New Roman"/>
          <w:b/>
          <w:bCs/>
          <w:sz w:val="24"/>
          <w:szCs w:val="24"/>
        </w:rPr>
        <w:t>(</w:t>
      </w:r>
      <w:r w:rsidR="007D7561">
        <w:rPr>
          <w:rFonts w:ascii="Times New Roman" w:hAnsi="Times New Roman" w:cs="Times New Roman"/>
          <w:b/>
          <w:bCs/>
          <w:sz w:val="24"/>
          <w:szCs w:val="24"/>
        </w:rPr>
        <w:t>5</w:t>
      </w:r>
      <w:r w:rsidR="007D7561" w:rsidRPr="007D7561">
        <w:rPr>
          <w:rFonts w:ascii="Times New Roman" w:hAnsi="Times New Roman" w:cs="Times New Roman"/>
          <w:b/>
          <w:bCs/>
          <w:sz w:val="24"/>
          <w:szCs w:val="24"/>
        </w:rPr>
        <w:t xml:space="preserve"> marks)</w:t>
      </w:r>
    </w:p>
    <w:p w14:paraId="0A906F4C" w14:textId="77777777" w:rsidR="00C95B6F" w:rsidRDefault="00C95B6F" w:rsidP="002A19B7">
      <w:pPr>
        <w:pStyle w:val="ListParagraph"/>
        <w:spacing w:after="0"/>
        <w:ind w:left="540"/>
        <w:jc w:val="both"/>
        <w:rPr>
          <w:rFonts w:ascii="Times New Roman" w:hAnsi="Times New Roman" w:cs="Times New Roman"/>
          <w:sz w:val="24"/>
          <w:szCs w:val="24"/>
        </w:rPr>
      </w:pPr>
    </w:p>
    <w:p w14:paraId="07B29549" w14:textId="010F7A50" w:rsidR="00C65E84" w:rsidRPr="00464A8C" w:rsidRDefault="00C65E84" w:rsidP="00C65E84">
      <w:pPr>
        <w:pStyle w:val="ListParagraph"/>
        <w:numPr>
          <w:ilvl w:val="0"/>
          <w:numId w:val="3"/>
        </w:numPr>
        <w:spacing w:after="0"/>
        <w:ind w:left="540"/>
        <w:jc w:val="both"/>
        <w:rPr>
          <w:rFonts w:ascii="Times New Roman" w:hAnsi="Times New Roman" w:cs="Times New Roman"/>
          <w:sz w:val="24"/>
          <w:szCs w:val="24"/>
        </w:rPr>
      </w:pPr>
      <w:r w:rsidRPr="00464A8C">
        <w:rPr>
          <w:rFonts w:ascii="Times New Roman" w:hAnsi="Times New Roman" w:cs="Times New Roman"/>
          <w:sz w:val="24"/>
          <w:szCs w:val="24"/>
        </w:rPr>
        <w:t>(a) The reasons for the decline of Portuguese rule in East Africa included several internal and external factors. </w:t>
      </w:r>
      <w:r w:rsidR="00464A8C" w:rsidRPr="007D7561">
        <w:rPr>
          <w:rFonts w:ascii="Times New Roman" w:hAnsi="Times New Roman" w:cs="Times New Roman"/>
          <w:b/>
          <w:bCs/>
          <w:sz w:val="24"/>
          <w:szCs w:val="24"/>
        </w:rPr>
        <w:t>(</w:t>
      </w:r>
      <w:r w:rsidR="00464A8C">
        <w:rPr>
          <w:rFonts w:ascii="Times New Roman" w:hAnsi="Times New Roman" w:cs="Times New Roman"/>
          <w:b/>
          <w:bCs/>
          <w:sz w:val="24"/>
          <w:szCs w:val="24"/>
        </w:rPr>
        <w:t>5</w:t>
      </w:r>
      <w:r w:rsidR="00464A8C" w:rsidRPr="007D7561">
        <w:rPr>
          <w:rFonts w:ascii="Times New Roman" w:hAnsi="Times New Roman" w:cs="Times New Roman"/>
          <w:b/>
          <w:bCs/>
          <w:sz w:val="24"/>
          <w:szCs w:val="24"/>
        </w:rPr>
        <w:t xml:space="preserve"> marks)</w:t>
      </w:r>
    </w:p>
    <w:p w14:paraId="6915C3B8" w14:textId="77777777" w:rsidR="00C65E84" w:rsidRPr="008D6954" w:rsidRDefault="00C65E84" w:rsidP="00C65E84">
      <w:pPr>
        <w:numPr>
          <w:ilvl w:val="0"/>
          <w:numId w:val="34"/>
        </w:numPr>
        <w:spacing w:after="200" w:line="276" w:lineRule="auto"/>
        <w:rPr>
          <w:rFonts w:ascii="Times New Roman" w:hAnsi="Times New Roman" w:cs="Times New Roman"/>
          <w:sz w:val="24"/>
          <w:szCs w:val="24"/>
        </w:rPr>
      </w:pPr>
      <w:r w:rsidRPr="008D6954">
        <w:rPr>
          <w:rFonts w:ascii="Times New Roman" w:hAnsi="Times New Roman" w:cs="Times New Roman"/>
          <w:sz w:val="24"/>
          <w:szCs w:val="24"/>
        </w:rPr>
        <w:t>Constant resistance from local inhabitants and Arab traders: The coastal people never fully accepted Portuguese rule, which they saw as brutal and exploitative. Supported by Oman, coastal towns frequently rebelled. The Omani Arabs, in particular, fought a persistent war against the Portuguese that culminated in the siege and capture of Fort Jesus in Mombasa in 1698.</w:t>
      </w:r>
    </w:p>
    <w:p w14:paraId="03025E83" w14:textId="77777777" w:rsidR="00C65E84" w:rsidRPr="008D6954" w:rsidRDefault="00C65E84" w:rsidP="00C65E84">
      <w:pPr>
        <w:numPr>
          <w:ilvl w:val="0"/>
          <w:numId w:val="34"/>
        </w:numPr>
        <w:spacing w:after="200" w:line="276" w:lineRule="auto"/>
        <w:rPr>
          <w:rFonts w:ascii="Times New Roman" w:hAnsi="Times New Roman" w:cs="Times New Roman"/>
          <w:sz w:val="24"/>
          <w:szCs w:val="24"/>
        </w:rPr>
      </w:pPr>
      <w:r w:rsidRPr="008D6954">
        <w:rPr>
          <w:rFonts w:ascii="Times New Roman" w:hAnsi="Times New Roman" w:cs="Times New Roman"/>
          <w:sz w:val="24"/>
          <w:szCs w:val="24"/>
        </w:rPr>
        <w:t>Dutch and British rivalry: Other European powers, primarily the Dutch and British, started challenging Portuguese trade interests in the Indian Ocean from the 17th century. This competition eroded Portugal's trade monopoly, reducing its power and influence in the region.</w:t>
      </w:r>
    </w:p>
    <w:p w14:paraId="0CF073F3" w14:textId="77777777" w:rsidR="00C65E84" w:rsidRPr="008D6954" w:rsidRDefault="00C65E84" w:rsidP="00C65E84">
      <w:pPr>
        <w:numPr>
          <w:ilvl w:val="0"/>
          <w:numId w:val="34"/>
        </w:numPr>
        <w:spacing w:after="200" w:line="276" w:lineRule="auto"/>
        <w:rPr>
          <w:rFonts w:ascii="Times New Roman" w:hAnsi="Times New Roman" w:cs="Times New Roman"/>
          <w:sz w:val="24"/>
          <w:szCs w:val="24"/>
        </w:rPr>
      </w:pPr>
      <w:r w:rsidRPr="008D6954">
        <w:rPr>
          <w:rFonts w:ascii="Times New Roman" w:hAnsi="Times New Roman" w:cs="Times New Roman"/>
          <w:sz w:val="24"/>
          <w:szCs w:val="24"/>
        </w:rPr>
        <w:t>Weakness of Portugal as a colonial power: Portugal was a small, poor country with limited resources and manpower, making it difficult to effectively administer and defend its vast overseas territories. The distance from Portugal also made it difficult to provide timely military and financial reinforcements.</w:t>
      </w:r>
    </w:p>
    <w:p w14:paraId="7F9CF922" w14:textId="77777777" w:rsidR="00C65E84" w:rsidRPr="008D6954" w:rsidRDefault="00C65E84" w:rsidP="00C65E84">
      <w:pPr>
        <w:numPr>
          <w:ilvl w:val="0"/>
          <w:numId w:val="34"/>
        </w:numPr>
        <w:spacing w:after="200" w:line="276" w:lineRule="auto"/>
        <w:rPr>
          <w:rFonts w:ascii="Times New Roman" w:hAnsi="Times New Roman" w:cs="Times New Roman"/>
          <w:sz w:val="24"/>
          <w:szCs w:val="24"/>
        </w:rPr>
      </w:pPr>
      <w:r w:rsidRPr="008D6954">
        <w:rPr>
          <w:rFonts w:ascii="Times New Roman" w:hAnsi="Times New Roman" w:cs="Times New Roman"/>
          <w:sz w:val="24"/>
          <w:szCs w:val="24"/>
        </w:rPr>
        <w:t>Tropical diseases: Portuguese officials and soldiers were highly vulnerable to tropical diseases like malaria, which significantly reduced their manpower and capacity to govern effectively.</w:t>
      </w:r>
    </w:p>
    <w:p w14:paraId="440E859A" w14:textId="77777777" w:rsidR="00C65E84" w:rsidRPr="008D6954" w:rsidRDefault="00C65E84" w:rsidP="00C65E84">
      <w:pPr>
        <w:numPr>
          <w:ilvl w:val="0"/>
          <w:numId w:val="34"/>
        </w:numPr>
        <w:spacing w:after="200" w:line="276" w:lineRule="auto"/>
        <w:rPr>
          <w:rFonts w:ascii="Times New Roman" w:hAnsi="Times New Roman" w:cs="Times New Roman"/>
          <w:sz w:val="24"/>
          <w:szCs w:val="24"/>
        </w:rPr>
      </w:pPr>
      <w:r w:rsidRPr="008D6954">
        <w:rPr>
          <w:rFonts w:ascii="Times New Roman" w:hAnsi="Times New Roman" w:cs="Times New Roman"/>
          <w:sz w:val="24"/>
          <w:szCs w:val="24"/>
        </w:rPr>
        <w:t>Inefficient and corrupt administration: The Portuguese officials were often harsh, corrupt, and inefficient, leading to resentment and increasing the likelihood of resistance from the local population. </w:t>
      </w:r>
    </w:p>
    <w:p w14:paraId="7C284407" w14:textId="03E6B0AF" w:rsidR="00C65E84" w:rsidRPr="008D6954" w:rsidRDefault="00C65E84" w:rsidP="00001753">
      <w:pPr>
        <w:spacing w:after="0"/>
        <w:ind w:left="360"/>
        <w:rPr>
          <w:rFonts w:ascii="Times New Roman" w:hAnsi="Times New Roman" w:cs="Times New Roman"/>
          <w:sz w:val="24"/>
          <w:szCs w:val="24"/>
        </w:rPr>
      </w:pPr>
      <w:r w:rsidRPr="008D6954">
        <w:rPr>
          <w:rFonts w:ascii="Times New Roman" w:hAnsi="Times New Roman" w:cs="Times New Roman"/>
          <w:sz w:val="24"/>
          <w:szCs w:val="24"/>
        </w:rPr>
        <w:t>(b) Four methods used by Europeans to occupy and administer Tanganyika were:</w:t>
      </w:r>
      <w:r w:rsidR="00464A8C" w:rsidRPr="00464A8C">
        <w:rPr>
          <w:rFonts w:ascii="Times New Roman" w:hAnsi="Times New Roman" w:cs="Times New Roman"/>
          <w:b/>
          <w:bCs/>
          <w:sz w:val="24"/>
          <w:szCs w:val="24"/>
        </w:rPr>
        <w:t xml:space="preserve"> </w:t>
      </w:r>
      <w:r w:rsidR="00464A8C" w:rsidRPr="007D7561">
        <w:rPr>
          <w:rFonts w:ascii="Times New Roman" w:hAnsi="Times New Roman" w:cs="Times New Roman"/>
          <w:b/>
          <w:bCs/>
          <w:sz w:val="24"/>
          <w:szCs w:val="24"/>
        </w:rPr>
        <w:t>(</w:t>
      </w:r>
      <w:r w:rsidR="00464A8C">
        <w:rPr>
          <w:rFonts w:ascii="Times New Roman" w:hAnsi="Times New Roman" w:cs="Times New Roman"/>
          <w:b/>
          <w:bCs/>
          <w:sz w:val="24"/>
          <w:szCs w:val="24"/>
        </w:rPr>
        <w:t>4</w:t>
      </w:r>
      <w:r w:rsidR="00464A8C" w:rsidRPr="007D7561">
        <w:rPr>
          <w:rFonts w:ascii="Times New Roman" w:hAnsi="Times New Roman" w:cs="Times New Roman"/>
          <w:b/>
          <w:bCs/>
          <w:sz w:val="24"/>
          <w:szCs w:val="24"/>
        </w:rPr>
        <w:t xml:space="preserve"> marks)</w:t>
      </w:r>
    </w:p>
    <w:p w14:paraId="2FC6ADA4" w14:textId="77777777" w:rsidR="00C65E84" w:rsidRPr="008D6954" w:rsidRDefault="00C65E84" w:rsidP="00C65E84">
      <w:pPr>
        <w:numPr>
          <w:ilvl w:val="0"/>
          <w:numId w:val="35"/>
        </w:numPr>
        <w:spacing w:after="200" w:line="276" w:lineRule="auto"/>
        <w:rPr>
          <w:rFonts w:ascii="Times New Roman" w:hAnsi="Times New Roman" w:cs="Times New Roman"/>
          <w:sz w:val="24"/>
          <w:szCs w:val="24"/>
        </w:rPr>
      </w:pPr>
      <w:r w:rsidRPr="008D6954">
        <w:rPr>
          <w:rFonts w:ascii="Times New Roman" w:hAnsi="Times New Roman" w:cs="Times New Roman"/>
          <w:sz w:val="24"/>
          <w:szCs w:val="24"/>
        </w:rPr>
        <w:t xml:space="preserve">Military conquest: For regions that resisted, Europeans used military force to establish and maintain their control. For instance, the Germans used their military to crush resistance from the Hehe people, led by Chief </w:t>
      </w:r>
      <w:proofErr w:type="spellStart"/>
      <w:r w:rsidRPr="008D6954">
        <w:rPr>
          <w:rFonts w:ascii="Times New Roman" w:hAnsi="Times New Roman" w:cs="Times New Roman"/>
          <w:sz w:val="24"/>
          <w:szCs w:val="24"/>
        </w:rPr>
        <w:t>Mkwawa</w:t>
      </w:r>
      <w:proofErr w:type="spellEnd"/>
      <w:r w:rsidRPr="008D6954">
        <w:rPr>
          <w:rFonts w:ascii="Times New Roman" w:hAnsi="Times New Roman" w:cs="Times New Roman"/>
          <w:sz w:val="24"/>
          <w:szCs w:val="24"/>
        </w:rPr>
        <w:t>, between 1891 and 1894.</w:t>
      </w:r>
    </w:p>
    <w:p w14:paraId="74003209" w14:textId="77777777" w:rsidR="00C65E84" w:rsidRPr="008D6954" w:rsidRDefault="00C65E84" w:rsidP="00C65E84">
      <w:pPr>
        <w:numPr>
          <w:ilvl w:val="0"/>
          <w:numId w:val="35"/>
        </w:numPr>
        <w:spacing w:after="200" w:line="276" w:lineRule="auto"/>
        <w:rPr>
          <w:rFonts w:ascii="Times New Roman" w:hAnsi="Times New Roman" w:cs="Times New Roman"/>
          <w:sz w:val="24"/>
          <w:szCs w:val="24"/>
        </w:rPr>
      </w:pPr>
      <w:r w:rsidRPr="008D6954">
        <w:rPr>
          <w:rFonts w:ascii="Times New Roman" w:hAnsi="Times New Roman" w:cs="Times New Roman"/>
          <w:sz w:val="24"/>
          <w:szCs w:val="24"/>
        </w:rPr>
        <w:t>Use of company rule: Initially, trading companies were used to occupy and finance the administration of territories. The German East Africa Company, led by Karl Peters, signed treaties with local chiefs and established administrative stations to control the Kilimanjaro region.</w:t>
      </w:r>
    </w:p>
    <w:p w14:paraId="468C6BB8" w14:textId="77777777" w:rsidR="00C65E84" w:rsidRPr="008D6954" w:rsidRDefault="00C65E84" w:rsidP="00C65E84">
      <w:pPr>
        <w:numPr>
          <w:ilvl w:val="0"/>
          <w:numId w:val="35"/>
        </w:numPr>
        <w:spacing w:after="200" w:line="276" w:lineRule="auto"/>
        <w:rPr>
          <w:rFonts w:ascii="Times New Roman" w:hAnsi="Times New Roman" w:cs="Times New Roman"/>
          <w:sz w:val="24"/>
          <w:szCs w:val="24"/>
        </w:rPr>
      </w:pPr>
      <w:r w:rsidRPr="008D6954">
        <w:rPr>
          <w:rFonts w:ascii="Times New Roman" w:hAnsi="Times New Roman" w:cs="Times New Roman"/>
          <w:sz w:val="24"/>
          <w:szCs w:val="24"/>
        </w:rPr>
        <w:t xml:space="preserve">Direct rule: The German colonial administration in Tanganyika employed a system of direct rule, where they replaced traditional rulers with German officials or appointed local personnel (like </w:t>
      </w:r>
      <w:proofErr w:type="spellStart"/>
      <w:r w:rsidRPr="008D6954">
        <w:rPr>
          <w:rFonts w:ascii="Times New Roman" w:hAnsi="Times New Roman" w:cs="Times New Roman"/>
          <w:sz w:val="24"/>
          <w:szCs w:val="24"/>
        </w:rPr>
        <w:t>Akidas</w:t>
      </w:r>
      <w:proofErr w:type="spellEnd"/>
      <w:r w:rsidRPr="008D6954">
        <w:rPr>
          <w:rFonts w:ascii="Times New Roman" w:hAnsi="Times New Roman" w:cs="Times New Roman"/>
          <w:sz w:val="24"/>
          <w:szCs w:val="24"/>
        </w:rPr>
        <w:t xml:space="preserve"> and </w:t>
      </w:r>
      <w:proofErr w:type="spellStart"/>
      <w:r w:rsidRPr="008D6954">
        <w:rPr>
          <w:rFonts w:ascii="Times New Roman" w:hAnsi="Times New Roman" w:cs="Times New Roman"/>
          <w:sz w:val="24"/>
          <w:szCs w:val="24"/>
        </w:rPr>
        <w:t>Jumbes</w:t>
      </w:r>
      <w:proofErr w:type="spellEnd"/>
      <w:r w:rsidRPr="008D6954">
        <w:rPr>
          <w:rFonts w:ascii="Times New Roman" w:hAnsi="Times New Roman" w:cs="Times New Roman"/>
          <w:sz w:val="24"/>
          <w:szCs w:val="24"/>
        </w:rPr>
        <w:t>) to oversee districts. This system was used to weaken traditional power structures and ensure complete German control.</w:t>
      </w:r>
    </w:p>
    <w:p w14:paraId="140D53C7" w14:textId="77777777" w:rsidR="00C65E84" w:rsidRPr="008D6954" w:rsidRDefault="00C65E84" w:rsidP="00C65E84">
      <w:pPr>
        <w:numPr>
          <w:ilvl w:val="0"/>
          <w:numId w:val="35"/>
        </w:numPr>
        <w:spacing w:after="200" w:line="276" w:lineRule="auto"/>
        <w:rPr>
          <w:rFonts w:ascii="Times New Roman" w:hAnsi="Times New Roman" w:cs="Times New Roman"/>
          <w:sz w:val="24"/>
          <w:szCs w:val="24"/>
        </w:rPr>
      </w:pPr>
      <w:r w:rsidRPr="008D6954">
        <w:rPr>
          <w:rFonts w:ascii="Times New Roman" w:hAnsi="Times New Roman" w:cs="Times New Roman"/>
          <w:sz w:val="24"/>
          <w:szCs w:val="24"/>
        </w:rPr>
        <w:t>Indirect rule (British mandate): After World War I, Tanganyika became a League of Nations mandate territory under British control. The British adopted a policy of indirect rule, governing through existing African authorities. This was implemented through legislation like the Native Authority Ordinance of 1926, which empowered traditional leaders to oversee local administration under British supervision. </w:t>
      </w:r>
    </w:p>
    <w:p w14:paraId="3B104937" w14:textId="354A11BA" w:rsidR="00A078D9" w:rsidRPr="00A078D9" w:rsidRDefault="00A078D9" w:rsidP="00001753">
      <w:pPr>
        <w:pStyle w:val="ListParagraph"/>
        <w:numPr>
          <w:ilvl w:val="0"/>
          <w:numId w:val="3"/>
        </w:numPr>
        <w:spacing w:after="0"/>
        <w:ind w:left="540"/>
        <w:jc w:val="both"/>
        <w:rPr>
          <w:rFonts w:ascii="Times New Roman" w:hAnsi="Times New Roman" w:cs="Times New Roman"/>
          <w:sz w:val="24"/>
          <w:szCs w:val="24"/>
        </w:rPr>
      </w:pPr>
      <w:r w:rsidRPr="00A078D9">
        <w:rPr>
          <w:rFonts w:ascii="Times New Roman" w:hAnsi="Times New Roman" w:cs="Times New Roman"/>
          <w:sz w:val="24"/>
          <w:szCs w:val="24"/>
        </w:rPr>
        <w:lastRenderedPageBreak/>
        <w:t xml:space="preserve">(a) </w:t>
      </w:r>
      <w:r w:rsidR="00464A8C">
        <w:rPr>
          <w:rFonts w:ascii="Times New Roman" w:hAnsi="Times New Roman" w:cs="Times New Roman"/>
          <w:sz w:val="24"/>
          <w:szCs w:val="24"/>
        </w:rPr>
        <w:t>Four</w:t>
      </w:r>
      <w:r w:rsidRPr="00A078D9">
        <w:rPr>
          <w:rFonts w:ascii="Times New Roman" w:hAnsi="Times New Roman" w:cs="Times New Roman"/>
          <w:sz w:val="24"/>
          <w:szCs w:val="24"/>
        </w:rPr>
        <w:t xml:space="preserve"> characteristics of the colonial trade in Africa are:</w:t>
      </w:r>
      <w:r w:rsidR="00464A8C" w:rsidRPr="00464A8C">
        <w:rPr>
          <w:rFonts w:ascii="Times New Roman" w:hAnsi="Times New Roman" w:cs="Times New Roman"/>
          <w:b/>
          <w:bCs/>
          <w:sz w:val="24"/>
          <w:szCs w:val="24"/>
        </w:rPr>
        <w:t xml:space="preserve"> </w:t>
      </w:r>
      <w:r w:rsidR="00464A8C" w:rsidRPr="007D7561">
        <w:rPr>
          <w:rFonts w:ascii="Times New Roman" w:hAnsi="Times New Roman" w:cs="Times New Roman"/>
          <w:b/>
          <w:bCs/>
          <w:sz w:val="24"/>
          <w:szCs w:val="24"/>
        </w:rPr>
        <w:t>(</w:t>
      </w:r>
      <w:r w:rsidR="00464A8C">
        <w:rPr>
          <w:rFonts w:ascii="Times New Roman" w:hAnsi="Times New Roman" w:cs="Times New Roman"/>
          <w:b/>
          <w:bCs/>
          <w:sz w:val="24"/>
          <w:szCs w:val="24"/>
        </w:rPr>
        <w:t>4</w:t>
      </w:r>
      <w:r w:rsidR="00464A8C" w:rsidRPr="007D7561">
        <w:rPr>
          <w:rFonts w:ascii="Times New Roman" w:hAnsi="Times New Roman" w:cs="Times New Roman"/>
          <w:b/>
          <w:bCs/>
          <w:sz w:val="24"/>
          <w:szCs w:val="24"/>
        </w:rPr>
        <w:t xml:space="preserve"> marks)</w:t>
      </w:r>
    </w:p>
    <w:p w14:paraId="7AD59639" w14:textId="77777777" w:rsidR="00A078D9" w:rsidRPr="003E617B" w:rsidRDefault="00A078D9" w:rsidP="00001753">
      <w:pPr>
        <w:numPr>
          <w:ilvl w:val="0"/>
          <w:numId w:val="36"/>
        </w:numPr>
        <w:spacing w:after="0" w:line="276" w:lineRule="auto"/>
        <w:rPr>
          <w:rFonts w:ascii="Times New Roman" w:hAnsi="Times New Roman" w:cs="Times New Roman"/>
          <w:sz w:val="24"/>
          <w:szCs w:val="24"/>
        </w:rPr>
      </w:pPr>
      <w:r w:rsidRPr="003E617B">
        <w:rPr>
          <w:rFonts w:ascii="Times New Roman" w:hAnsi="Times New Roman" w:cs="Times New Roman"/>
          <w:b/>
          <w:bCs/>
          <w:sz w:val="24"/>
          <w:szCs w:val="24"/>
        </w:rPr>
        <w:t>Export-Import Oriented</w:t>
      </w:r>
      <w:r w:rsidRPr="003E617B">
        <w:rPr>
          <w:rFonts w:ascii="Times New Roman" w:hAnsi="Times New Roman" w:cs="Times New Roman"/>
          <w:sz w:val="24"/>
          <w:szCs w:val="24"/>
        </w:rPr>
        <w:t>: The colonial economy specialized in producing raw materials (like cash crops and minerals) for export to European industries, while importing finished manufactured goods from Europe.</w:t>
      </w:r>
    </w:p>
    <w:p w14:paraId="6EF10FBA" w14:textId="77777777" w:rsidR="00A078D9" w:rsidRPr="003E617B" w:rsidRDefault="00A078D9" w:rsidP="00001753">
      <w:pPr>
        <w:numPr>
          <w:ilvl w:val="0"/>
          <w:numId w:val="36"/>
        </w:numPr>
        <w:spacing w:after="0" w:line="276" w:lineRule="auto"/>
        <w:rPr>
          <w:rFonts w:ascii="Times New Roman" w:hAnsi="Times New Roman" w:cs="Times New Roman"/>
          <w:sz w:val="24"/>
          <w:szCs w:val="24"/>
        </w:rPr>
      </w:pPr>
      <w:r w:rsidRPr="003E617B">
        <w:rPr>
          <w:rFonts w:ascii="Times New Roman" w:hAnsi="Times New Roman" w:cs="Times New Roman"/>
          <w:b/>
          <w:bCs/>
          <w:sz w:val="24"/>
          <w:szCs w:val="24"/>
        </w:rPr>
        <w:t>Exploitative Nature</w:t>
      </w:r>
      <w:r w:rsidRPr="003E617B">
        <w:rPr>
          <w:rFonts w:ascii="Times New Roman" w:hAnsi="Times New Roman" w:cs="Times New Roman"/>
          <w:sz w:val="24"/>
          <w:szCs w:val="24"/>
        </w:rPr>
        <w:t>: The trade relations were inherently exploitative, with colonial powers determining prices that benefited their industries while giving African producers a minimal return.</w:t>
      </w:r>
    </w:p>
    <w:p w14:paraId="30F538B3" w14:textId="77777777" w:rsidR="00A078D9" w:rsidRPr="003E617B" w:rsidRDefault="00A078D9" w:rsidP="00001753">
      <w:pPr>
        <w:numPr>
          <w:ilvl w:val="0"/>
          <w:numId w:val="36"/>
        </w:numPr>
        <w:spacing w:after="0" w:line="276" w:lineRule="auto"/>
        <w:rPr>
          <w:rFonts w:ascii="Times New Roman" w:hAnsi="Times New Roman" w:cs="Times New Roman"/>
          <w:sz w:val="24"/>
          <w:szCs w:val="24"/>
        </w:rPr>
      </w:pPr>
      <w:r w:rsidRPr="003E617B">
        <w:rPr>
          <w:rFonts w:ascii="Times New Roman" w:hAnsi="Times New Roman" w:cs="Times New Roman"/>
          <w:b/>
          <w:bCs/>
          <w:sz w:val="24"/>
          <w:szCs w:val="24"/>
        </w:rPr>
        <w:t>Destruction of Local Industries</w:t>
      </w:r>
      <w:r w:rsidRPr="003E617B">
        <w:rPr>
          <w:rFonts w:ascii="Times New Roman" w:hAnsi="Times New Roman" w:cs="Times New Roman"/>
          <w:sz w:val="24"/>
          <w:szCs w:val="24"/>
        </w:rPr>
        <w:t>: To create a market for European manufactured goods, colonial trade actively suppressed and destroyed pre-existing African industries, preventing local competition.</w:t>
      </w:r>
    </w:p>
    <w:p w14:paraId="4A8CF4AE" w14:textId="77777777" w:rsidR="00A078D9" w:rsidRPr="003E617B" w:rsidRDefault="00A078D9" w:rsidP="00001753">
      <w:pPr>
        <w:numPr>
          <w:ilvl w:val="0"/>
          <w:numId w:val="36"/>
        </w:numPr>
        <w:spacing w:after="0" w:line="276" w:lineRule="auto"/>
        <w:rPr>
          <w:rFonts w:ascii="Times New Roman" w:hAnsi="Times New Roman" w:cs="Times New Roman"/>
          <w:sz w:val="24"/>
          <w:szCs w:val="24"/>
        </w:rPr>
      </w:pPr>
      <w:r w:rsidRPr="003E617B">
        <w:rPr>
          <w:rFonts w:ascii="Times New Roman" w:hAnsi="Times New Roman" w:cs="Times New Roman"/>
          <w:b/>
          <w:bCs/>
          <w:sz w:val="24"/>
          <w:szCs w:val="24"/>
        </w:rPr>
        <w:t>Forced Labor</w:t>
      </w:r>
      <w:r w:rsidRPr="003E617B">
        <w:rPr>
          <w:rFonts w:ascii="Times New Roman" w:hAnsi="Times New Roman" w:cs="Times New Roman"/>
          <w:sz w:val="24"/>
          <w:szCs w:val="24"/>
        </w:rPr>
        <w:t>: The production of goods for colonial trade often relied on coercive and forced labor, with Africans compelled to work on colonial projects or plantations to earn money for taxes.</w:t>
      </w:r>
    </w:p>
    <w:p w14:paraId="1C93A642" w14:textId="77777777" w:rsidR="00A078D9" w:rsidRPr="003E617B" w:rsidRDefault="00A078D9" w:rsidP="00001753">
      <w:pPr>
        <w:numPr>
          <w:ilvl w:val="0"/>
          <w:numId w:val="36"/>
        </w:numPr>
        <w:spacing w:after="0" w:line="276" w:lineRule="auto"/>
        <w:rPr>
          <w:rFonts w:ascii="Times New Roman" w:hAnsi="Times New Roman" w:cs="Times New Roman"/>
          <w:sz w:val="24"/>
          <w:szCs w:val="24"/>
        </w:rPr>
      </w:pPr>
      <w:r w:rsidRPr="003E617B">
        <w:rPr>
          <w:rFonts w:ascii="Times New Roman" w:hAnsi="Times New Roman" w:cs="Times New Roman"/>
          <w:b/>
          <w:bCs/>
          <w:sz w:val="24"/>
          <w:szCs w:val="24"/>
        </w:rPr>
        <w:t>Monoculture Specialization</w:t>
      </w:r>
      <w:r w:rsidRPr="003E617B">
        <w:rPr>
          <w:rFonts w:ascii="Times New Roman" w:hAnsi="Times New Roman" w:cs="Times New Roman"/>
          <w:sz w:val="24"/>
          <w:szCs w:val="24"/>
        </w:rPr>
        <w:t>: Many colonies were forced to specialize in the production of a single major commodity, which made their economies extremely vulnerable to fluctuations in global market prices.</w:t>
      </w:r>
    </w:p>
    <w:p w14:paraId="675DECCB" w14:textId="77777777" w:rsidR="00A078D9" w:rsidRPr="003E617B" w:rsidRDefault="00A078D9" w:rsidP="00A078D9">
      <w:pPr>
        <w:numPr>
          <w:ilvl w:val="0"/>
          <w:numId w:val="36"/>
        </w:numPr>
        <w:spacing w:after="200" w:line="276" w:lineRule="auto"/>
        <w:rPr>
          <w:rFonts w:ascii="Times New Roman" w:hAnsi="Times New Roman" w:cs="Times New Roman"/>
          <w:sz w:val="24"/>
          <w:szCs w:val="24"/>
        </w:rPr>
      </w:pPr>
      <w:r w:rsidRPr="003E617B">
        <w:rPr>
          <w:rFonts w:ascii="Times New Roman" w:hAnsi="Times New Roman" w:cs="Times New Roman"/>
          <w:b/>
          <w:bCs/>
          <w:sz w:val="24"/>
          <w:szCs w:val="24"/>
        </w:rPr>
        <w:t>Monetary System</w:t>
      </w:r>
      <w:r w:rsidRPr="003E617B">
        <w:rPr>
          <w:rFonts w:ascii="Times New Roman" w:hAnsi="Times New Roman" w:cs="Times New Roman"/>
          <w:sz w:val="24"/>
          <w:szCs w:val="24"/>
        </w:rPr>
        <w:t>: The introduction of a cash economy by colonial powers forced Africans into the trade system, as they needed cash to pay newly introduced taxes and purchase imported goods. </w:t>
      </w:r>
    </w:p>
    <w:p w14:paraId="19521824" w14:textId="411DB0D1" w:rsidR="00A078D9" w:rsidRPr="003E617B" w:rsidRDefault="00A078D9" w:rsidP="008F3FF4">
      <w:pPr>
        <w:spacing w:after="0" w:line="276" w:lineRule="auto"/>
        <w:ind w:left="900" w:hanging="360"/>
        <w:rPr>
          <w:rFonts w:ascii="Times New Roman" w:hAnsi="Times New Roman" w:cs="Times New Roman"/>
          <w:sz w:val="24"/>
          <w:szCs w:val="24"/>
        </w:rPr>
      </w:pPr>
      <w:r w:rsidRPr="003E617B">
        <w:rPr>
          <w:rFonts w:ascii="Times New Roman" w:hAnsi="Times New Roman" w:cs="Times New Roman"/>
          <w:sz w:val="24"/>
          <w:szCs w:val="24"/>
        </w:rPr>
        <w:t>(b) The construction of the Uganda railway line significantly affected the economy of Kenya in several ways:</w:t>
      </w:r>
      <w:r w:rsidR="00464A8C" w:rsidRPr="00464A8C">
        <w:rPr>
          <w:rFonts w:ascii="Times New Roman" w:hAnsi="Times New Roman" w:cs="Times New Roman"/>
          <w:b/>
          <w:bCs/>
          <w:sz w:val="24"/>
          <w:szCs w:val="24"/>
        </w:rPr>
        <w:t xml:space="preserve"> </w:t>
      </w:r>
      <w:r w:rsidR="00464A8C" w:rsidRPr="007D7561">
        <w:rPr>
          <w:rFonts w:ascii="Times New Roman" w:hAnsi="Times New Roman" w:cs="Times New Roman"/>
          <w:b/>
          <w:bCs/>
          <w:sz w:val="24"/>
          <w:szCs w:val="24"/>
        </w:rPr>
        <w:t>(</w:t>
      </w:r>
      <w:r w:rsidR="00464A8C">
        <w:rPr>
          <w:rFonts w:ascii="Times New Roman" w:hAnsi="Times New Roman" w:cs="Times New Roman"/>
          <w:b/>
          <w:bCs/>
          <w:sz w:val="24"/>
          <w:szCs w:val="24"/>
        </w:rPr>
        <w:t>5</w:t>
      </w:r>
      <w:r w:rsidR="00464A8C" w:rsidRPr="007D7561">
        <w:rPr>
          <w:rFonts w:ascii="Times New Roman" w:hAnsi="Times New Roman" w:cs="Times New Roman"/>
          <w:b/>
          <w:bCs/>
          <w:sz w:val="24"/>
          <w:szCs w:val="24"/>
        </w:rPr>
        <w:t xml:space="preserve"> marks)</w:t>
      </w:r>
    </w:p>
    <w:p w14:paraId="7D74E23C" w14:textId="77777777" w:rsidR="00A078D9" w:rsidRPr="003E617B" w:rsidRDefault="00A078D9" w:rsidP="00001753">
      <w:pPr>
        <w:numPr>
          <w:ilvl w:val="0"/>
          <w:numId w:val="37"/>
        </w:numPr>
        <w:spacing w:after="0" w:line="276" w:lineRule="auto"/>
        <w:rPr>
          <w:rFonts w:ascii="Times New Roman" w:hAnsi="Times New Roman" w:cs="Times New Roman"/>
          <w:sz w:val="24"/>
          <w:szCs w:val="24"/>
        </w:rPr>
      </w:pPr>
      <w:r w:rsidRPr="003E617B">
        <w:rPr>
          <w:rFonts w:ascii="Times New Roman" w:hAnsi="Times New Roman" w:cs="Times New Roman"/>
          <w:b/>
          <w:bCs/>
          <w:sz w:val="24"/>
          <w:szCs w:val="24"/>
        </w:rPr>
        <w:t>Facilitated Settlement and Agriculture</w:t>
      </w:r>
      <w:r w:rsidRPr="003E617B">
        <w:rPr>
          <w:rFonts w:ascii="Times New Roman" w:hAnsi="Times New Roman" w:cs="Times New Roman"/>
          <w:sz w:val="24"/>
          <w:szCs w:val="24"/>
        </w:rPr>
        <w:t>: The railway enabled European settlers to move into the fertile "White Highlands" of Kenya, allowing them to establish large-scale farms for export crops like coffee and tea. Without the railway, this type of intensive commercial agriculture would not have been viable.</w:t>
      </w:r>
    </w:p>
    <w:p w14:paraId="08180ABE" w14:textId="77777777" w:rsidR="00A078D9" w:rsidRPr="003E617B" w:rsidRDefault="00A078D9" w:rsidP="00001753">
      <w:pPr>
        <w:numPr>
          <w:ilvl w:val="0"/>
          <w:numId w:val="37"/>
        </w:numPr>
        <w:spacing w:after="0" w:line="276" w:lineRule="auto"/>
        <w:rPr>
          <w:rFonts w:ascii="Times New Roman" w:hAnsi="Times New Roman" w:cs="Times New Roman"/>
          <w:sz w:val="24"/>
          <w:szCs w:val="24"/>
        </w:rPr>
      </w:pPr>
      <w:r w:rsidRPr="003E617B">
        <w:rPr>
          <w:rFonts w:ascii="Times New Roman" w:hAnsi="Times New Roman" w:cs="Times New Roman"/>
          <w:b/>
          <w:bCs/>
          <w:sz w:val="24"/>
          <w:szCs w:val="24"/>
        </w:rPr>
        <w:t>Lowered Transport Costs</w:t>
      </w:r>
      <w:r w:rsidRPr="003E617B">
        <w:rPr>
          <w:rFonts w:ascii="Times New Roman" w:hAnsi="Times New Roman" w:cs="Times New Roman"/>
          <w:sz w:val="24"/>
          <w:szCs w:val="24"/>
        </w:rPr>
        <w:t>: The railway drastically reduced the time and cost of moving goods between the coast and the interior. Before the railway, relying on porters was expensive and slow, but the railway made it possible to transport large volumes of equipment and agricultural products affordably.</w:t>
      </w:r>
    </w:p>
    <w:p w14:paraId="1D60C0B7" w14:textId="77777777" w:rsidR="00A078D9" w:rsidRPr="003E617B" w:rsidRDefault="00A078D9" w:rsidP="00001753">
      <w:pPr>
        <w:numPr>
          <w:ilvl w:val="0"/>
          <w:numId w:val="37"/>
        </w:numPr>
        <w:spacing w:after="0" w:line="276" w:lineRule="auto"/>
        <w:rPr>
          <w:rFonts w:ascii="Times New Roman" w:hAnsi="Times New Roman" w:cs="Times New Roman"/>
          <w:sz w:val="24"/>
          <w:szCs w:val="24"/>
        </w:rPr>
      </w:pPr>
      <w:r w:rsidRPr="003E617B">
        <w:rPr>
          <w:rFonts w:ascii="Times New Roman" w:hAnsi="Times New Roman" w:cs="Times New Roman"/>
          <w:b/>
          <w:bCs/>
          <w:sz w:val="24"/>
          <w:szCs w:val="24"/>
        </w:rPr>
        <w:t>Stimulated Urban Growth</w:t>
      </w:r>
      <w:r w:rsidRPr="003E617B">
        <w:rPr>
          <w:rFonts w:ascii="Times New Roman" w:hAnsi="Times New Roman" w:cs="Times New Roman"/>
          <w:sz w:val="24"/>
          <w:szCs w:val="24"/>
        </w:rPr>
        <w:t>: The railway's route determined the location and growth of new towns and urban centers, most notably Nairobi, which started as a railway depot. The line turned these areas into hubs for trade and administration, fundamentally reshaping Kenya's economic geography.</w:t>
      </w:r>
    </w:p>
    <w:p w14:paraId="23CDEDF8" w14:textId="77777777" w:rsidR="00A078D9" w:rsidRPr="003E617B" w:rsidRDefault="00A078D9" w:rsidP="00001753">
      <w:pPr>
        <w:numPr>
          <w:ilvl w:val="0"/>
          <w:numId w:val="37"/>
        </w:numPr>
        <w:spacing w:after="0" w:line="276" w:lineRule="auto"/>
        <w:rPr>
          <w:rFonts w:ascii="Times New Roman" w:hAnsi="Times New Roman" w:cs="Times New Roman"/>
          <w:sz w:val="24"/>
          <w:szCs w:val="24"/>
        </w:rPr>
      </w:pPr>
      <w:r w:rsidRPr="003E617B">
        <w:rPr>
          <w:rFonts w:ascii="Times New Roman" w:hAnsi="Times New Roman" w:cs="Times New Roman"/>
          <w:b/>
          <w:bCs/>
          <w:sz w:val="24"/>
          <w:szCs w:val="24"/>
        </w:rPr>
        <w:t>Opened Up the Interior</w:t>
      </w:r>
      <w:r w:rsidRPr="003E617B">
        <w:rPr>
          <w:rFonts w:ascii="Times New Roman" w:hAnsi="Times New Roman" w:cs="Times New Roman"/>
          <w:sz w:val="24"/>
          <w:szCs w:val="24"/>
        </w:rPr>
        <w:t>: The railway allowed for the deeper penetration of colonial rule and economic activities into Kenya's interior. It enabled the British to consolidate control and extract resources from regions that were previously difficult to access.</w:t>
      </w:r>
    </w:p>
    <w:p w14:paraId="2E2F137E" w14:textId="77777777" w:rsidR="00A078D9" w:rsidRPr="003E617B" w:rsidRDefault="00A078D9" w:rsidP="00001753">
      <w:pPr>
        <w:numPr>
          <w:ilvl w:val="0"/>
          <w:numId w:val="37"/>
        </w:numPr>
        <w:spacing w:after="0" w:line="276" w:lineRule="auto"/>
        <w:rPr>
          <w:rFonts w:ascii="Times New Roman" w:hAnsi="Times New Roman" w:cs="Times New Roman"/>
          <w:sz w:val="24"/>
          <w:szCs w:val="24"/>
        </w:rPr>
      </w:pPr>
      <w:r w:rsidRPr="003E617B">
        <w:rPr>
          <w:rFonts w:ascii="Times New Roman" w:hAnsi="Times New Roman" w:cs="Times New Roman"/>
          <w:b/>
          <w:bCs/>
          <w:sz w:val="24"/>
          <w:szCs w:val="24"/>
        </w:rPr>
        <w:t>Exploitation of Labor</w:t>
      </w:r>
      <w:r w:rsidRPr="003E617B">
        <w:rPr>
          <w:rFonts w:ascii="Times New Roman" w:hAnsi="Times New Roman" w:cs="Times New Roman"/>
          <w:sz w:val="24"/>
          <w:szCs w:val="24"/>
        </w:rPr>
        <w:t>: The construction of the railway required immense labor, which was often exploited. Indian and African laborers were used in large numbers, often in harsh conditions, contributing to the development of a low-wage, colonial labor market.</w:t>
      </w:r>
    </w:p>
    <w:p w14:paraId="5F0B9ECA" w14:textId="77777777" w:rsidR="00A078D9" w:rsidRPr="003E617B" w:rsidRDefault="00A078D9" w:rsidP="00A078D9">
      <w:pPr>
        <w:numPr>
          <w:ilvl w:val="0"/>
          <w:numId w:val="37"/>
        </w:numPr>
        <w:spacing w:after="200" w:line="276" w:lineRule="auto"/>
        <w:rPr>
          <w:rFonts w:ascii="Times New Roman" w:hAnsi="Times New Roman" w:cs="Times New Roman"/>
          <w:sz w:val="24"/>
          <w:szCs w:val="24"/>
        </w:rPr>
      </w:pPr>
      <w:r w:rsidRPr="003E617B">
        <w:rPr>
          <w:rFonts w:ascii="Times New Roman" w:hAnsi="Times New Roman" w:cs="Times New Roman"/>
          <w:b/>
          <w:bCs/>
          <w:sz w:val="24"/>
          <w:szCs w:val="24"/>
        </w:rPr>
        <w:t>Increased Trade Volume</w:t>
      </w:r>
      <w:r w:rsidRPr="003E617B">
        <w:rPr>
          <w:rFonts w:ascii="Times New Roman" w:hAnsi="Times New Roman" w:cs="Times New Roman"/>
          <w:sz w:val="24"/>
          <w:szCs w:val="24"/>
        </w:rPr>
        <w:t>: The railway's ability to carry bulk goods led to a massive increase in the volume of trade passing through the port of Mombasa. This growth was vital for the colonial economy, although it primarily benefited the British and European settlers. </w:t>
      </w:r>
    </w:p>
    <w:p w14:paraId="00403A7C" w14:textId="77777777" w:rsidR="00A078D9" w:rsidRDefault="00A078D9" w:rsidP="00A078D9">
      <w:pPr>
        <w:pStyle w:val="ListParagraph"/>
        <w:ind w:left="540"/>
        <w:jc w:val="both"/>
        <w:rPr>
          <w:rFonts w:ascii="Times New Roman" w:hAnsi="Times New Roman" w:cs="Times New Roman"/>
          <w:sz w:val="24"/>
          <w:szCs w:val="24"/>
        </w:rPr>
      </w:pPr>
    </w:p>
    <w:p w14:paraId="772557A3" w14:textId="77777777" w:rsidR="00001753" w:rsidRDefault="00001753" w:rsidP="00A078D9">
      <w:pPr>
        <w:pStyle w:val="ListParagraph"/>
        <w:ind w:left="540"/>
        <w:jc w:val="both"/>
        <w:rPr>
          <w:rFonts w:ascii="Times New Roman" w:hAnsi="Times New Roman" w:cs="Times New Roman"/>
          <w:sz w:val="24"/>
          <w:szCs w:val="24"/>
        </w:rPr>
      </w:pPr>
    </w:p>
    <w:p w14:paraId="08A14E63" w14:textId="77777777" w:rsidR="00001753" w:rsidRPr="00B36D15" w:rsidRDefault="00001753" w:rsidP="00A078D9">
      <w:pPr>
        <w:pStyle w:val="ListParagraph"/>
        <w:ind w:left="540"/>
        <w:jc w:val="both"/>
        <w:rPr>
          <w:rFonts w:ascii="Times New Roman" w:hAnsi="Times New Roman" w:cs="Times New Roman"/>
          <w:sz w:val="24"/>
          <w:szCs w:val="24"/>
        </w:rPr>
      </w:pPr>
    </w:p>
    <w:p w14:paraId="26D26DE0" w14:textId="2002C9DE" w:rsidR="00784E77" w:rsidRPr="006B4151" w:rsidRDefault="00784E77" w:rsidP="00D21D47">
      <w:pPr>
        <w:spacing w:after="0"/>
        <w:jc w:val="center"/>
        <w:rPr>
          <w:rFonts w:ascii="Times New Roman" w:hAnsi="Times New Roman" w:cs="Times New Roman"/>
          <w:b/>
          <w:bCs/>
          <w:sz w:val="24"/>
          <w:szCs w:val="24"/>
        </w:rPr>
      </w:pPr>
      <w:r w:rsidRPr="00B531C4">
        <w:rPr>
          <w:rFonts w:ascii="Times New Roman" w:hAnsi="Times New Roman" w:cs="Times New Roman"/>
          <w:b/>
          <w:bCs/>
          <w:sz w:val="24"/>
          <w:szCs w:val="24"/>
        </w:rPr>
        <w:lastRenderedPageBreak/>
        <w:t xml:space="preserve">SECTION C </w:t>
      </w:r>
      <w:r w:rsidR="006B4151">
        <w:rPr>
          <w:rFonts w:ascii="Times New Roman" w:hAnsi="Times New Roman" w:cs="Times New Roman"/>
          <w:b/>
          <w:bCs/>
          <w:sz w:val="24"/>
          <w:szCs w:val="24"/>
        </w:rPr>
        <w:t>(</w:t>
      </w:r>
      <w:r w:rsidRPr="00B531C4">
        <w:rPr>
          <w:rFonts w:ascii="Times New Roman" w:hAnsi="Times New Roman" w:cs="Times New Roman"/>
          <w:b/>
          <w:bCs/>
          <w:sz w:val="24"/>
          <w:szCs w:val="24"/>
        </w:rPr>
        <w:t>30 MARKS</w:t>
      </w:r>
      <w:r w:rsidR="006B4151">
        <w:rPr>
          <w:rFonts w:ascii="Times New Roman" w:hAnsi="Times New Roman" w:cs="Times New Roman"/>
          <w:b/>
          <w:bCs/>
          <w:sz w:val="24"/>
          <w:szCs w:val="24"/>
        </w:rPr>
        <w:t>)</w:t>
      </w:r>
    </w:p>
    <w:p w14:paraId="71CDFEAB" w14:textId="2F48EF07" w:rsidR="00784E77" w:rsidRPr="00B531C4" w:rsidRDefault="00784E77" w:rsidP="008345A6">
      <w:pPr>
        <w:jc w:val="center"/>
        <w:rPr>
          <w:rFonts w:ascii="Times New Roman" w:hAnsi="Times New Roman" w:cs="Times New Roman"/>
          <w:b/>
          <w:bCs/>
          <w:sz w:val="24"/>
          <w:szCs w:val="24"/>
        </w:rPr>
      </w:pPr>
      <w:r w:rsidRPr="00B531C4">
        <w:rPr>
          <w:rFonts w:ascii="Times New Roman" w:hAnsi="Times New Roman" w:cs="Times New Roman"/>
          <w:b/>
          <w:bCs/>
          <w:sz w:val="24"/>
          <w:szCs w:val="24"/>
        </w:rPr>
        <w:t>A</w:t>
      </w:r>
      <w:r w:rsidR="006B4151" w:rsidRPr="00B531C4">
        <w:rPr>
          <w:rFonts w:ascii="Times New Roman" w:hAnsi="Times New Roman" w:cs="Times New Roman"/>
          <w:b/>
          <w:bCs/>
          <w:sz w:val="24"/>
          <w:szCs w:val="24"/>
        </w:rPr>
        <w:t xml:space="preserve">nswer </w:t>
      </w:r>
      <w:r w:rsidR="006B4151">
        <w:rPr>
          <w:rFonts w:ascii="Times New Roman" w:hAnsi="Times New Roman" w:cs="Times New Roman"/>
          <w:b/>
          <w:bCs/>
          <w:sz w:val="24"/>
          <w:szCs w:val="24"/>
        </w:rPr>
        <w:t>two</w:t>
      </w:r>
      <w:r w:rsidR="006B4151" w:rsidRPr="00B531C4">
        <w:rPr>
          <w:rFonts w:ascii="Times New Roman" w:hAnsi="Times New Roman" w:cs="Times New Roman"/>
          <w:b/>
          <w:bCs/>
          <w:sz w:val="24"/>
          <w:szCs w:val="24"/>
        </w:rPr>
        <w:t xml:space="preserve"> questions in this section</w:t>
      </w:r>
    </w:p>
    <w:p w14:paraId="16670575" w14:textId="6401D121" w:rsidR="00F57A9B" w:rsidRPr="00F57A9B" w:rsidRDefault="00F57A9B" w:rsidP="00F57A9B">
      <w:pPr>
        <w:pStyle w:val="ListParagraph"/>
        <w:numPr>
          <w:ilvl w:val="0"/>
          <w:numId w:val="3"/>
        </w:numPr>
        <w:ind w:left="540"/>
        <w:jc w:val="both"/>
        <w:rPr>
          <w:rFonts w:ascii="Times New Roman" w:hAnsi="Times New Roman" w:cs="Times New Roman"/>
          <w:sz w:val="24"/>
          <w:szCs w:val="24"/>
        </w:rPr>
      </w:pPr>
      <w:r w:rsidRPr="00F57A9B">
        <w:rPr>
          <w:rFonts w:ascii="Times New Roman" w:hAnsi="Times New Roman" w:cs="Times New Roman"/>
          <w:sz w:val="24"/>
          <w:szCs w:val="24"/>
        </w:rPr>
        <w:t>Evidence of discrimination in colonial health systems</w:t>
      </w:r>
    </w:p>
    <w:p w14:paraId="09491FF1" w14:textId="77777777" w:rsidR="00F57A9B" w:rsidRPr="001D036E" w:rsidRDefault="00F57A9B" w:rsidP="00681C01">
      <w:pPr>
        <w:ind w:left="540"/>
        <w:jc w:val="both"/>
        <w:rPr>
          <w:rFonts w:ascii="Times New Roman" w:hAnsi="Times New Roman" w:cs="Times New Roman"/>
          <w:sz w:val="24"/>
          <w:szCs w:val="24"/>
        </w:rPr>
      </w:pPr>
      <w:r w:rsidRPr="001D036E">
        <w:rPr>
          <w:rFonts w:ascii="Times New Roman" w:hAnsi="Times New Roman" w:cs="Times New Roman"/>
          <w:sz w:val="24"/>
          <w:szCs w:val="24"/>
        </w:rPr>
        <w:t>Racial Segregation of Facilities: Colonial health systems were fundamentally segregated, with separate and superior facilities for Europeans. In Ghana, for example, medical records explicitly distinguished between "European" and "African" hospitals, with the former having better resources and care.</w:t>
      </w:r>
    </w:p>
    <w:p w14:paraId="555B0A23" w14:textId="77777777" w:rsidR="00F57A9B" w:rsidRPr="001D036E" w:rsidRDefault="00F57A9B" w:rsidP="00681C01">
      <w:pPr>
        <w:ind w:left="540"/>
        <w:jc w:val="both"/>
        <w:rPr>
          <w:rFonts w:ascii="Times New Roman" w:hAnsi="Times New Roman" w:cs="Times New Roman"/>
          <w:sz w:val="24"/>
          <w:szCs w:val="24"/>
        </w:rPr>
      </w:pPr>
      <w:r w:rsidRPr="001D036E">
        <w:rPr>
          <w:rFonts w:ascii="Times New Roman" w:hAnsi="Times New Roman" w:cs="Times New Roman"/>
          <w:sz w:val="24"/>
          <w:szCs w:val="24"/>
        </w:rPr>
        <w:t>Disparities in Funding and Quality of Care: European hospitals and urban clinics received far more funding, better equipment, and qualified staff than the grossly underfunded and understaffed facilities serving the African population. The quality of care was deliberately unequal.</w:t>
      </w:r>
    </w:p>
    <w:p w14:paraId="20A0B34A" w14:textId="77777777" w:rsidR="00F57A9B" w:rsidRPr="001D036E" w:rsidRDefault="00F57A9B" w:rsidP="00681C01">
      <w:pPr>
        <w:ind w:left="540"/>
        <w:jc w:val="both"/>
        <w:rPr>
          <w:rFonts w:ascii="Times New Roman" w:hAnsi="Times New Roman" w:cs="Times New Roman"/>
          <w:sz w:val="24"/>
          <w:szCs w:val="24"/>
        </w:rPr>
      </w:pPr>
      <w:r w:rsidRPr="001D036E">
        <w:rPr>
          <w:rFonts w:ascii="Times New Roman" w:hAnsi="Times New Roman" w:cs="Times New Roman"/>
          <w:sz w:val="24"/>
          <w:szCs w:val="24"/>
        </w:rPr>
        <w:t xml:space="preserve">Focus on Labor and Economic Productivity: Healthcare for Africans was primarily utilitarian. It focused on treating infectious diseases that could affect the workforce, thereby </w:t>
      </w:r>
      <w:proofErr w:type="gramStart"/>
      <w:r w:rsidRPr="001D036E">
        <w:rPr>
          <w:rFonts w:ascii="Times New Roman" w:hAnsi="Times New Roman" w:cs="Times New Roman"/>
          <w:sz w:val="24"/>
          <w:szCs w:val="24"/>
        </w:rPr>
        <w:t>ensuring</w:t>
      </w:r>
      <w:proofErr w:type="gramEnd"/>
      <w:r w:rsidRPr="001D036E">
        <w:rPr>
          <w:rFonts w:ascii="Times New Roman" w:hAnsi="Times New Roman" w:cs="Times New Roman"/>
          <w:sz w:val="24"/>
          <w:szCs w:val="24"/>
        </w:rPr>
        <w:t xml:space="preserve"> the health of the labor force and maximizing capitalist profits. Conditions that did not threaten European settlers or the workforce received minimal attention.</w:t>
      </w:r>
    </w:p>
    <w:p w14:paraId="500AD7CD" w14:textId="77777777" w:rsidR="00F57A9B" w:rsidRPr="001D036E" w:rsidRDefault="00F57A9B" w:rsidP="00681C01">
      <w:pPr>
        <w:ind w:left="540"/>
        <w:jc w:val="both"/>
        <w:rPr>
          <w:rFonts w:ascii="Times New Roman" w:hAnsi="Times New Roman" w:cs="Times New Roman"/>
          <w:sz w:val="24"/>
          <w:szCs w:val="24"/>
        </w:rPr>
      </w:pPr>
      <w:r w:rsidRPr="001D036E">
        <w:rPr>
          <w:rFonts w:ascii="Times New Roman" w:hAnsi="Times New Roman" w:cs="Times New Roman"/>
          <w:sz w:val="24"/>
          <w:szCs w:val="24"/>
        </w:rPr>
        <w:t>Control of Movement and Labor: Health policies were used as a tool of social control. Health inspections and the treatment of diseases like sleeping sickness were used to control the mobility of Africans and ensure a constant supply of labor for colonial enterprises.</w:t>
      </w:r>
    </w:p>
    <w:p w14:paraId="4B05BCF9" w14:textId="77777777" w:rsidR="00F57A9B" w:rsidRPr="001D036E" w:rsidRDefault="00F57A9B" w:rsidP="00681C01">
      <w:pPr>
        <w:ind w:left="540"/>
        <w:jc w:val="both"/>
        <w:rPr>
          <w:rFonts w:ascii="Times New Roman" w:hAnsi="Times New Roman" w:cs="Times New Roman"/>
          <w:sz w:val="24"/>
          <w:szCs w:val="24"/>
        </w:rPr>
      </w:pPr>
      <w:r w:rsidRPr="001D036E">
        <w:rPr>
          <w:rFonts w:ascii="Times New Roman" w:hAnsi="Times New Roman" w:cs="Times New Roman"/>
          <w:sz w:val="24"/>
          <w:szCs w:val="24"/>
        </w:rPr>
        <w:t>Use of African Bodies for Medical Experimentation: There are documented cases where African bodies were used for unethical medical experiments without consent or proper care. In other contexts, this was based on racist beliefs that Black people felt less pain, as seen in some 19th-century medical experimentation.</w:t>
      </w:r>
    </w:p>
    <w:p w14:paraId="362F6CB5" w14:textId="77777777" w:rsidR="00F57A9B" w:rsidRPr="001D036E" w:rsidRDefault="00F57A9B" w:rsidP="00681C01">
      <w:pPr>
        <w:ind w:left="540"/>
        <w:jc w:val="both"/>
        <w:rPr>
          <w:rFonts w:ascii="Times New Roman" w:hAnsi="Times New Roman" w:cs="Times New Roman"/>
          <w:sz w:val="24"/>
          <w:szCs w:val="24"/>
        </w:rPr>
      </w:pPr>
      <w:r w:rsidRPr="001D036E">
        <w:rPr>
          <w:rFonts w:ascii="Times New Roman" w:hAnsi="Times New Roman" w:cs="Times New Roman"/>
          <w:sz w:val="24"/>
          <w:szCs w:val="24"/>
        </w:rPr>
        <w:t xml:space="preserve">Reinforcement of Racial Stereotypes: Colonial medical reports and practices often reinforced racist ideologies by portraying African intermediaries as untrustworthy and prone to "fetishism" and "charlatanism," despite relying on them for rural healthcare. </w:t>
      </w:r>
    </w:p>
    <w:p w14:paraId="05DA1BBB" w14:textId="77777777" w:rsidR="007616E1" w:rsidRPr="00A82651" w:rsidRDefault="007616E1" w:rsidP="007616E1">
      <w:pPr>
        <w:spacing w:after="0" w:line="240" w:lineRule="auto"/>
        <w:ind w:left="630"/>
        <w:jc w:val="both"/>
        <w:rPr>
          <w:rFonts w:ascii="Times New Roman" w:eastAsia="Times New Roman" w:hAnsi="Times New Roman" w:cs="Times New Roman"/>
          <w:sz w:val="24"/>
          <w:szCs w:val="24"/>
        </w:rPr>
      </w:pPr>
      <w:r w:rsidRPr="00A82651">
        <w:rPr>
          <w:rFonts w:ascii="Times New Roman" w:eastAsia="Times New Roman" w:hAnsi="Times New Roman" w:cs="Times New Roman"/>
          <w:color w:val="000000"/>
          <w:sz w:val="24"/>
          <w:szCs w:val="24"/>
        </w:rPr>
        <w:t>Marking</w:t>
      </w:r>
      <w:r>
        <w:rPr>
          <w:rFonts w:ascii="Times New Roman" w:eastAsia="Times New Roman" w:hAnsi="Times New Roman" w:cs="Times New Roman"/>
          <w:color w:val="000000"/>
          <w:sz w:val="24"/>
          <w:szCs w:val="24"/>
        </w:rPr>
        <w:t xml:space="preserve"> guidance </w:t>
      </w:r>
    </w:p>
    <w:p w14:paraId="1B668A96" w14:textId="77777777" w:rsidR="007616E1" w:rsidRPr="00A82651" w:rsidRDefault="007616E1" w:rsidP="007616E1">
      <w:pPr>
        <w:spacing w:after="0" w:line="240" w:lineRule="auto"/>
        <w:ind w:left="630"/>
        <w:jc w:val="both"/>
        <w:rPr>
          <w:rFonts w:ascii="Times New Roman" w:eastAsia="Times New Roman" w:hAnsi="Times New Roman" w:cs="Times New Roman"/>
          <w:sz w:val="24"/>
          <w:szCs w:val="24"/>
        </w:rPr>
      </w:pPr>
      <w:r w:rsidRPr="00A82651">
        <w:rPr>
          <w:rFonts w:ascii="Times New Roman" w:eastAsia="Times New Roman" w:hAnsi="Times New Roman" w:cs="Times New Roman"/>
          <w:color w:val="000000"/>
          <w:sz w:val="24"/>
          <w:szCs w:val="24"/>
        </w:rPr>
        <w:t xml:space="preserve">Introduction: Any relevant carries </w:t>
      </w:r>
      <w:r>
        <w:rPr>
          <w:rFonts w:ascii="Times New Roman" w:eastAsia="Times New Roman" w:hAnsi="Times New Roman" w:cs="Times New Roman"/>
          <w:b/>
          <w:bCs/>
          <w:color w:val="000000"/>
          <w:sz w:val="24"/>
          <w:szCs w:val="24"/>
        </w:rPr>
        <w:t>0</w:t>
      </w:r>
      <w:r w:rsidRPr="00E950E1">
        <w:rPr>
          <w:rFonts w:ascii="Times New Roman" w:eastAsia="Times New Roman" w:hAnsi="Times New Roman" w:cs="Times New Roman"/>
          <w:b/>
          <w:bCs/>
          <w:color w:val="000000"/>
          <w:sz w:val="24"/>
          <w:szCs w:val="24"/>
        </w:rPr>
        <w:t>1½ marks</w:t>
      </w:r>
    </w:p>
    <w:p w14:paraId="47DF5211" w14:textId="12A62E99" w:rsidR="007616E1" w:rsidRPr="00A82651" w:rsidRDefault="007616E1" w:rsidP="007616E1">
      <w:pPr>
        <w:spacing w:after="0" w:line="240" w:lineRule="auto"/>
        <w:ind w:left="630"/>
        <w:jc w:val="both"/>
        <w:rPr>
          <w:rFonts w:ascii="Times New Roman" w:eastAsia="Times New Roman" w:hAnsi="Times New Roman" w:cs="Times New Roman"/>
          <w:sz w:val="24"/>
          <w:szCs w:val="24"/>
        </w:rPr>
      </w:pPr>
      <w:r w:rsidRPr="00A82651">
        <w:rPr>
          <w:rFonts w:ascii="Times New Roman" w:eastAsia="Times New Roman" w:hAnsi="Times New Roman" w:cs="Times New Roman"/>
          <w:color w:val="000000"/>
          <w:sz w:val="24"/>
          <w:szCs w:val="24"/>
        </w:rPr>
        <w:t xml:space="preserve">Main body: Any relevant point explained </w:t>
      </w:r>
      <w:r w:rsidRPr="00E950E1">
        <w:rPr>
          <w:rFonts w:ascii="Times New Roman" w:eastAsia="Times New Roman" w:hAnsi="Times New Roman" w:cs="Times New Roman"/>
          <w:b/>
          <w:bCs/>
          <w:color w:val="000000"/>
          <w:sz w:val="24"/>
          <w:szCs w:val="24"/>
        </w:rPr>
        <w:t>02½ Marks@, 5 p</w:t>
      </w:r>
      <w:r>
        <w:rPr>
          <w:rFonts w:ascii="Times New Roman" w:eastAsia="Times New Roman" w:hAnsi="Times New Roman" w:cs="Times New Roman"/>
          <w:b/>
          <w:bCs/>
          <w:color w:val="000000"/>
          <w:sz w:val="24"/>
          <w:szCs w:val="24"/>
        </w:rPr>
        <w:t>o</w:t>
      </w:r>
      <w:r w:rsidRPr="00E950E1">
        <w:rPr>
          <w:rFonts w:ascii="Times New Roman" w:eastAsia="Times New Roman" w:hAnsi="Times New Roman" w:cs="Times New Roman"/>
          <w:b/>
          <w:bCs/>
          <w:color w:val="000000"/>
          <w:sz w:val="24"/>
          <w:szCs w:val="24"/>
        </w:rPr>
        <w:t>ints = 12½ marks</w:t>
      </w:r>
    </w:p>
    <w:p w14:paraId="5A3DF82F" w14:textId="33F00388" w:rsidR="00F57A9B" w:rsidRPr="007616E1" w:rsidRDefault="007616E1" w:rsidP="007616E1">
      <w:pPr>
        <w:spacing w:after="0" w:line="240" w:lineRule="auto"/>
        <w:ind w:left="630"/>
        <w:jc w:val="both"/>
        <w:rPr>
          <w:rFonts w:ascii="Times New Roman" w:eastAsia="Times New Roman" w:hAnsi="Times New Roman" w:cs="Times New Roman"/>
          <w:b/>
          <w:bCs/>
          <w:sz w:val="24"/>
          <w:szCs w:val="24"/>
        </w:rPr>
      </w:pPr>
      <w:r w:rsidRPr="00A82651">
        <w:rPr>
          <w:rFonts w:ascii="Times New Roman" w:eastAsia="Times New Roman" w:hAnsi="Times New Roman" w:cs="Times New Roman"/>
          <w:color w:val="000000"/>
          <w:sz w:val="24"/>
          <w:szCs w:val="24"/>
        </w:rPr>
        <w:t xml:space="preserve">Conclusion: Any relevant conclusion </w:t>
      </w:r>
      <w:r>
        <w:rPr>
          <w:rFonts w:ascii="Times New Roman" w:eastAsia="Times New Roman" w:hAnsi="Times New Roman" w:cs="Times New Roman"/>
          <w:b/>
          <w:bCs/>
          <w:color w:val="000000"/>
          <w:sz w:val="24"/>
          <w:szCs w:val="24"/>
        </w:rPr>
        <w:t>0</w:t>
      </w:r>
      <w:r w:rsidRPr="00E950E1">
        <w:rPr>
          <w:rFonts w:ascii="Times New Roman" w:eastAsia="Times New Roman" w:hAnsi="Times New Roman" w:cs="Times New Roman"/>
          <w:b/>
          <w:bCs/>
          <w:color w:val="000000"/>
          <w:sz w:val="24"/>
          <w:szCs w:val="24"/>
        </w:rPr>
        <w:t>1 mark.</w:t>
      </w:r>
    </w:p>
    <w:p w14:paraId="2C2A3878" w14:textId="77777777" w:rsidR="006552C8" w:rsidRPr="00B531C4" w:rsidRDefault="006552C8" w:rsidP="006B4151">
      <w:pPr>
        <w:pStyle w:val="ListParagraph"/>
        <w:jc w:val="both"/>
        <w:rPr>
          <w:rFonts w:ascii="Times New Roman" w:hAnsi="Times New Roman" w:cs="Times New Roman"/>
          <w:sz w:val="24"/>
          <w:szCs w:val="24"/>
        </w:rPr>
      </w:pPr>
    </w:p>
    <w:p w14:paraId="6EEDE22C" w14:textId="2AB4FAC7" w:rsidR="009B4A21" w:rsidRPr="003C6A6E" w:rsidRDefault="009B4A21" w:rsidP="003C6A6E">
      <w:pPr>
        <w:pStyle w:val="ListParagraph"/>
        <w:numPr>
          <w:ilvl w:val="0"/>
          <w:numId w:val="3"/>
        </w:numPr>
        <w:spacing w:after="0"/>
        <w:ind w:left="450"/>
        <w:jc w:val="both"/>
        <w:rPr>
          <w:rFonts w:ascii="Times New Roman" w:hAnsi="Times New Roman" w:cs="Times New Roman"/>
          <w:sz w:val="24"/>
          <w:szCs w:val="24"/>
        </w:rPr>
      </w:pPr>
      <w:r w:rsidRPr="003C6A6E">
        <w:rPr>
          <w:rFonts w:ascii="Times New Roman" w:hAnsi="Times New Roman" w:cs="Times New Roman"/>
          <w:sz w:val="24"/>
          <w:szCs w:val="24"/>
        </w:rPr>
        <w:t xml:space="preserve"> Effects of Omani rule in Zanzibar and East Africa from the 1840s</w:t>
      </w:r>
    </w:p>
    <w:p w14:paraId="370AAFF1" w14:textId="6C2C9AA2" w:rsidR="009B4A21" w:rsidRPr="006437B9" w:rsidRDefault="003C6A6E" w:rsidP="003C6A6E">
      <w:pPr>
        <w:ind w:left="450"/>
        <w:jc w:val="both"/>
        <w:rPr>
          <w:rFonts w:ascii="Times New Roman" w:hAnsi="Times New Roman" w:cs="Times New Roman"/>
          <w:sz w:val="24"/>
          <w:szCs w:val="24"/>
        </w:rPr>
      </w:pPr>
      <w:r>
        <w:rPr>
          <w:rFonts w:ascii="Times New Roman" w:hAnsi="Times New Roman" w:cs="Times New Roman"/>
          <w:sz w:val="24"/>
          <w:szCs w:val="24"/>
        </w:rPr>
        <w:t xml:space="preserve">Introduction: </w:t>
      </w:r>
      <w:r w:rsidR="009B4A21" w:rsidRPr="006437B9">
        <w:rPr>
          <w:rFonts w:ascii="Times New Roman" w:hAnsi="Times New Roman" w:cs="Times New Roman"/>
          <w:sz w:val="24"/>
          <w:szCs w:val="24"/>
        </w:rPr>
        <w:t>The relocation of the Omani Sultan's capital to Zanzibar around 1840 marked a turning point, ushering in significant economic, political, and social changes on the East African coast.</w:t>
      </w:r>
    </w:p>
    <w:p w14:paraId="300C7111" w14:textId="70F57950" w:rsidR="009B4A21" w:rsidRPr="003C6A6E" w:rsidRDefault="009B4A21" w:rsidP="003C6A6E">
      <w:pPr>
        <w:numPr>
          <w:ilvl w:val="1"/>
          <w:numId w:val="67"/>
        </w:numPr>
        <w:spacing w:after="200" w:line="276" w:lineRule="auto"/>
        <w:rPr>
          <w:rFonts w:ascii="Times New Roman" w:hAnsi="Times New Roman" w:cs="Times New Roman"/>
          <w:sz w:val="24"/>
          <w:szCs w:val="24"/>
        </w:rPr>
      </w:pPr>
      <w:r w:rsidRPr="006437B9">
        <w:rPr>
          <w:rFonts w:ascii="Times New Roman" w:hAnsi="Times New Roman" w:cs="Times New Roman"/>
          <w:b/>
          <w:bCs/>
          <w:sz w:val="24"/>
          <w:szCs w:val="24"/>
        </w:rPr>
        <w:t>Expansion of plantation economy:</w:t>
      </w:r>
      <w:r w:rsidRPr="006437B9">
        <w:rPr>
          <w:rFonts w:ascii="Times New Roman" w:hAnsi="Times New Roman" w:cs="Times New Roman"/>
          <w:sz w:val="24"/>
          <w:szCs w:val="24"/>
        </w:rPr>
        <w:t xml:space="preserve"> Sultan Sayyid Said introduced the commercial cultivation of </w:t>
      </w:r>
      <w:r w:rsidRPr="003C6A6E">
        <w:rPr>
          <w:rFonts w:ascii="Times New Roman" w:hAnsi="Times New Roman" w:cs="Times New Roman"/>
          <w:sz w:val="24"/>
          <w:szCs w:val="24"/>
        </w:rPr>
        <w:t>cloves, </w:t>
      </w:r>
      <w:hyperlink r:id="rId10" w:tgtFrame="_blank" w:history="1">
        <w:r w:rsidRPr="003C6A6E">
          <w:rPr>
            <w:rStyle w:val="Hyperlink"/>
            <w:rFonts w:ascii="Times New Roman" w:hAnsi="Times New Roman" w:cs="Times New Roman"/>
            <w:color w:val="auto"/>
            <w:sz w:val="24"/>
            <w:szCs w:val="24"/>
          </w:rPr>
          <w:t>for which Zanzibar's climate and soil were highly suitable</w:t>
        </w:r>
      </w:hyperlink>
      <w:r w:rsidRPr="003C6A6E">
        <w:rPr>
          <w:rFonts w:ascii="Times New Roman" w:hAnsi="Times New Roman" w:cs="Times New Roman"/>
          <w:sz w:val="24"/>
          <w:szCs w:val="24"/>
        </w:rPr>
        <w:t>. This boosted Zanzibar's wealth and made it a global supplier of cloves, though it also created a heavy reliance on a single crop.</w:t>
      </w:r>
    </w:p>
    <w:p w14:paraId="685A5BB6" w14:textId="57577414" w:rsidR="009B4A21" w:rsidRPr="003C6A6E" w:rsidRDefault="009B4A21" w:rsidP="003C6A6E">
      <w:pPr>
        <w:numPr>
          <w:ilvl w:val="0"/>
          <w:numId w:val="68"/>
        </w:numPr>
        <w:spacing w:after="200" w:line="276" w:lineRule="auto"/>
        <w:rPr>
          <w:rFonts w:ascii="Times New Roman" w:hAnsi="Times New Roman" w:cs="Times New Roman"/>
          <w:sz w:val="24"/>
          <w:szCs w:val="24"/>
        </w:rPr>
      </w:pPr>
      <w:r w:rsidRPr="003C6A6E">
        <w:rPr>
          <w:rFonts w:ascii="Times New Roman" w:hAnsi="Times New Roman" w:cs="Times New Roman"/>
          <w:b/>
          <w:bCs/>
          <w:sz w:val="24"/>
          <w:szCs w:val="24"/>
        </w:rPr>
        <w:t>Intensification of the slave trade:</w:t>
      </w:r>
      <w:r w:rsidRPr="003C6A6E">
        <w:rPr>
          <w:rFonts w:ascii="Times New Roman" w:hAnsi="Times New Roman" w:cs="Times New Roman"/>
          <w:sz w:val="24"/>
          <w:szCs w:val="24"/>
        </w:rPr>
        <w:t> The expansion of plantations, especially for cloves, fueled a massive increase in the demand for slave labor. </w:t>
      </w:r>
      <w:hyperlink r:id="rId11" w:tgtFrame="_blank" w:history="1">
        <w:r w:rsidRPr="003C6A6E">
          <w:rPr>
            <w:rStyle w:val="Hyperlink"/>
            <w:rFonts w:ascii="Times New Roman" w:hAnsi="Times New Roman" w:cs="Times New Roman"/>
            <w:color w:val="auto"/>
            <w:sz w:val="24"/>
            <w:szCs w:val="24"/>
          </w:rPr>
          <w:t>Zanzibar became a central hub for the East African slave trade</w:t>
        </w:r>
      </w:hyperlink>
      <w:r w:rsidRPr="003C6A6E">
        <w:rPr>
          <w:rFonts w:ascii="Times New Roman" w:hAnsi="Times New Roman" w:cs="Times New Roman"/>
          <w:sz w:val="24"/>
          <w:szCs w:val="24"/>
        </w:rPr>
        <w:t>, with slaves being brought from the interior to work on plantations and be re-exported.</w:t>
      </w:r>
    </w:p>
    <w:p w14:paraId="6D7D3A58" w14:textId="77777777" w:rsidR="009B4A21" w:rsidRPr="003C6A6E" w:rsidRDefault="009B4A21" w:rsidP="003C6A6E">
      <w:pPr>
        <w:numPr>
          <w:ilvl w:val="0"/>
          <w:numId w:val="69"/>
        </w:numPr>
        <w:spacing w:after="200" w:line="276" w:lineRule="auto"/>
        <w:rPr>
          <w:rFonts w:ascii="Times New Roman" w:hAnsi="Times New Roman" w:cs="Times New Roman"/>
          <w:sz w:val="24"/>
          <w:szCs w:val="24"/>
        </w:rPr>
      </w:pPr>
      <w:r w:rsidRPr="003C6A6E">
        <w:rPr>
          <w:rFonts w:ascii="Times New Roman" w:hAnsi="Times New Roman" w:cs="Times New Roman"/>
          <w:b/>
          <w:bCs/>
          <w:sz w:val="24"/>
          <w:szCs w:val="24"/>
        </w:rPr>
        <w:t>Growth of international trade:</w:t>
      </w:r>
      <w:r w:rsidRPr="003C6A6E">
        <w:rPr>
          <w:rFonts w:ascii="Times New Roman" w:hAnsi="Times New Roman" w:cs="Times New Roman"/>
          <w:sz w:val="24"/>
          <w:szCs w:val="24"/>
        </w:rPr>
        <w:t xml:space="preserve"> Zanzibar, with its strategic location and excellent harbor, became a major hub for international trade. European and American powers established </w:t>
      </w:r>
      <w:r w:rsidRPr="003C6A6E">
        <w:rPr>
          <w:rFonts w:ascii="Times New Roman" w:hAnsi="Times New Roman" w:cs="Times New Roman"/>
          <w:sz w:val="24"/>
          <w:szCs w:val="24"/>
        </w:rPr>
        <w:lastRenderedPageBreak/>
        <w:t>consulates, and merchants from India were encouraged to settle, facilitating commerce in goods like ivory, cloth, and spices. This integrated Zanzibar further into the global economy.</w:t>
      </w:r>
    </w:p>
    <w:p w14:paraId="78342B04" w14:textId="77777777" w:rsidR="009B4A21" w:rsidRPr="003C6A6E" w:rsidRDefault="009B4A21" w:rsidP="003C6A6E">
      <w:pPr>
        <w:numPr>
          <w:ilvl w:val="0"/>
          <w:numId w:val="70"/>
        </w:numPr>
        <w:spacing w:after="200" w:line="276" w:lineRule="auto"/>
        <w:rPr>
          <w:rFonts w:ascii="Times New Roman" w:hAnsi="Times New Roman" w:cs="Times New Roman"/>
          <w:sz w:val="24"/>
          <w:szCs w:val="24"/>
        </w:rPr>
      </w:pPr>
      <w:r w:rsidRPr="003C6A6E">
        <w:rPr>
          <w:rFonts w:ascii="Times New Roman" w:hAnsi="Times New Roman" w:cs="Times New Roman"/>
          <w:b/>
          <w:bCs/>
          <w:sz w:val="24"/>
          <w:szCs w:val="24"/>
        </w:rPr>
        <w:t>Shift in political power and administrative structure:</w:t>
      </w:r>
      <w:r w:rsidRPr="003C6A6E">
        <w:rPr>
          <w:rFonts w:ascii="Times New Roman" w:hAnsi="Times New Roman" w:cs="Times New Roman"/>
          <w:sz w:val="24"/>
          <w:szCs w:val="24"/>
        </w:rPr>
        <w:t> The relocation of the Omani capital solidified the Sultan's political control over Zanzibar and parts of the coast, reducing the autonomy previously enjoyed by the individual Swahili city-states. This led to a more centralized administration under the Omani Sultan.</w:t>
      </w:r>
    </w:p>
    <w:p w14:paraId="04632BC6" w14:textId="7A25E8AD" w:rsidR="009B4A21" w:rsidRPr="003C6A6E" w:rsidRDefault="009B4A21" w:rsidP="003C6A6E">
      <w:pPr>
        <w:numPr>
          <w:ilvl w:val="0"/>
          <w:numId w:val="71"/>
        </w:numPr>
        <w:spacing w:after="200" w:line="276" w:lineRule="auto"/>
        <w:rPr>
          <w:rFonts w:ascii="Times New Roman" w:hAnsi="Times New Roman" w:cs="Times New Roman"/>
          <w:sz w:val="24"/>
          <w:szCs w:val="24"/>
        </w:rPr>
      </w:pPr>
      <w:r w:rsidRPr="003C6A6E">
        <w:rPr>
          <w:rFonts w:ascii="Times New Roman" w:hAnsi="Times New Roman" w:cs="Times New Roman"/>
          <w:b/>
          <w:bCs/>
          <w:sz w:val="24"/>
          <w:szCs w:val="24"/>
        </w:rPr>
        <w:t>Cultural and social influence:</w:t>
      </w:r>
      <w:r w:rsidRPr="003C6A6E">
        <w:rPr>
          <w:rFonts w:ascii="Times New Roman" w:hAnsi="Times New Roman" w:cs="Times New Roman"/>
          <w:sz w:val="24"/>
          <w:szCs w:val="24"/>
        </w:rPr>
        <w:t> The Omani presence strengthened the spread of Islam and Arabic culture along the coast. </w:t>
      </w:r>
      <w:hyperlink r:id="rId12" w:tgtFrame="_blank" w:history="1">
        <w:r w:rsidRPr="003C6A6E">
          <w:rPr>
            <w:rStyle w:val="Hyperlink"/>
            <w:rFonts w:ascii="Times New Roman" w:hAnsi="Times New Roman" w:cs="Times New Roman"/>
            <w:color w:val="auto"/>
            <w:sz w:val="24"/>
            <w:szCs w:val="24"/>
          </w:rPr>
          <w:t>Intermarriage between Omani Arabs and local Swahili populations was common</w:t>
        </w:r>
      </w:hyperlink>
      <w:r w:rsidRPr="003C6A6E">
        <w:rPr>
          <w:rFonts w:ascii="Times New Roman" w:hAnsi="Times New Roman" w:cs="Times New Roman"/>
          <w:sz w:val="24"/>
          <w:szCs w:val="24"/>
        </w:rPr>
        <w:t>, leading to a blend of cultures. However, it also entrenched a ruling Arab elite, creating social stratification.</w:t>
      </w:r>
    </w:p>
    <w:p w14:paraId="6B92ED05" w14:textId="77777777" w:rsidR="009B4A21" w:rsidRDefault="009B4A21" w:rsidP="003C6A6E">
      <w:pPr>
        <w:numPr>
          <w:ilvl w:val="0"/>
          <w:numId w:val="72"/>
        </w:numPr>
        <w:spacing w:after="200" w:line="276" w:lineRule="auto"/>
        <w:rPr>
          <w:rFonts w:ascii="Times New Roman" w:hAnsi="Times New Roman" w:cs="Times New Roman"/>
          <w:sz w:val="24"/>
          <w:szCs w:val="24"/>
        </w:rPr>
      </w:pPr>
      <w:r w:rsidRPr="006437B9">
        <w:rPr>
          <w:rFonts w:ascii="Times New Roman" w:hAnsi="Times New Roman" w:cs="Times New Roman"/>
          <w:b/>
          <w:bCs/>
          <w:sz w:val="24"/>
          <w:szCs w:val="24"/>
        </w:rPr>
        <w:t>Increased European involvement:</w:t>
      </w:r>
      <w:r w:rsidRPr="006437B9">
        <w:rPr>
          <w:rFonts w:ascii="Times New Roman" w:hAnsi="Times New Roman" w:cs="Times New Roman"/>
          <w:sz w:val="24"/>
          <w:szCs w:val="24"/>
        </w:rPr>
        <w:t> The economic importance of Zanzibar attracted increased interest from European powers, particularly Britain, who sought to control trade routes and later pressured the Sultan to abolish the slave trade.</w:t>
      </w:r>
    </w:p>
    <w:p w14:paraId="67BEDBA4" w14:textId="77777777" w:rsidR="007616E1" w:rsidRPr="007616E1" w:rsidRDefault="007616E1" w:rsidP="007616E1">
      <w:pPr>
        <w:pStyle w:val="ListParagraph"/>
        <w:spacing w:after="0" w:line="240" w:lineRule="auto"/>
        <w:ind w:left="1080"/>
        <w:jc w:val="both"/>
        <w:rPr>
          <w:rFonts w:ascii="Times New Roman" w:eastAsia="Times New Roman" w:hAnsi="Times New Roman" w:cs="Times New Roman"/>
          <w:sz w:val="24"/>
          <w:szCs w:val="24"/>
        </w:rPr>
      </w:pPr>
      <w:r w:rsidRPr="007616E1">
        <w:rPr>
          <w:rFonts w:ascii="Times New Roman" w:eastAsia="Times New Roman" w:hAnsi="Times New Roman" w:cs="Times New Roman"/>
          <w:color w:val="000000"/>
          <w:sz w:val="24"/>
          <w:szCs w:val="24"/>
        </w:rPr>
        <w:t xml:space="preserve">Marking guidance </w:t>
      </w:r>
    </w:p>
    <w:p w14:paraId="1FFCFFB7" w14:textId="77777777" w:rsidR="007616E1" w:rsidRPr="007616E1" w:rsidRDefault="007616E1" w:rsidP="007616E1">
      <w:pPr>
        <w:pStyle w:val="ListParagraph"/>
        <w:spacing w:after="0" w:line="240" w:lineRule="auto"/>
        <w:ind w:left="1080"/>
        <w:jc w:val="both"/>
        <w:rPr>
          <w:rFonts w:ascii="Times New Roman" w:eastAsia="Times New Roman" w:hAnsi="Times New Roman" w:cs="Times New Roman"/>
          <w:sz w:val="24"/>
          <w:szCs w:val="24"/>
        </w:rPr>
      </w:pPr>
      <w:r w:rsidRPr="007616E1">
        <w:rPr>
          <w:rFonts w:ascii="Times New Roman" w:eastAsia="Times New Roman" w:hAnsi="Times New Roman" w:cs="Times New Roman"/>
          <w:color w:val="000000"/>
          <w:sz w:val="24"/>
          <w:szCs w:val="24"/>
        </w:rPr>
        <w:t xml:space="preserve">Introduction: Any relevant carries </w:t>
      </w:r>
      <w:r w:rsidRPr="007616E1">
        <w:rPr>
          <w:rFonts w:ascii="Times New Roman" w:eastAsia="Times New Roman" w:hAnsi="Times New Roman" w:cs="Times New Roman"/>
          <w:b/>
          <w:bCs/>
          <w:color w:val="000000"/>
          <w:sz w:val="24"/>
          <w:szCs w:val="24"/>
        </w:rPr>
        <w:t>01½ marks</w:t>
      </w:r>
    </w:p>
    <w:p w14:paraId="47EAE0DA" w14:textId="78E6CA2D" w:rsidR="007616E1" w:rsidRPr="007616E1" w:rsidRDefault="007616E1" w:rsidP="007616E1">
      <w:pPr>
        <w:pStyle w:val="ListParagraph"/>
        <w:spacing w:after="0" w:line="240" w:lineRule="auto"/>
        <w:ind w:left="1080"/>
        <w:jc w:val="both"/>
        <w:rPr>
          <w:rFonts w:ascii="Times New Roman" w:eastAsia="Times New Roman" w:hAnsi="Times New Roman" w:cs="Times New Roman"/>
          <w:sz w:val="24"/>
          <w:szCs w:val="24"/>
        </w:rPr>
      </w:pPr>
      <w:r w:rsidRPr="007616E1">
        <w:rPr>
          <w:rFonts w:ascii="Times New Roman" w:eastAsia="Times New Roman" w:hAnsi="Times New Roman" w:cs="Times New Roman"/>
          <w:color w:val="000000"/>
          <w:sz w:val="24"/>
          <w:szCs w:val="24"/>
        </w:rPr>
        <w:t xml:space="preserve">Main body: Any relevant point explained </w:t>
      </w:r>
      <w:r w:rsidRPr="007616E1">
        <w:rPr>
          <w:rFonts w:ascii="Times New Roman" w:eastAsia="Times New Roman" w:hAnsi="Times New Roman" w:cs="Times New Roman"/>
          <w:b/>
          <w:bCs/>
          <w:color w:val="000000"/>
          <w:sz w:val="24"/>
          <w:szCs w:val="24"/>
        </w:rPr>
        <w:t>02½ Marks@, 5 points = 12½ marks</w:t>
      </w:r>
    </w:p>
    <w:p w14:paraId="18C0EF14" w14:textId="77777777" w:rsidR="007616E1" w:rsidRPr="007616E1" w:rsidRDefault="007616E1" w:rsidP="007616E1">
      <w:pPr>
        <w:pStyle w:val="ListParagraph"/>
        <w:spacing w:after="0" w:line="240" w:lineRule="auto"/>
        <w:ind w:left="1080"/>
        <w:jc w:val="both"/>
        <w:rPr>
          <w:rFonts w:ascii="Times New Roman" w:eastAsia="Times New Roman" w:hAnsi="Times New Roman" w:cs="Times New Roman"/>
          <w:b/>
          <w:bCs/>
          <w:sz w:val="24"/>
          <w:szCs w:val="24"/>
        </w:rPr>
      </w:pPr>
      <w:r w:rsidRPr="007616E1">
        <w:rPr>
          <w:rFonts w:ascii="Times New Roman" w:eastAsia="Times New Roman" w:hAnsi="Times New Roman" w:cs="Times New Roman"/>
          <w:color w:val="000000"/>
          <w:sz w:val="24"/>
          <w:szCs w:val="24"/>
        </w:rPr>
        <w:t xml:space="preserve">Conclusion: Any relevant conclusion </w:t>
      </w:r>
      <w:r w:rsidRPr="007616E1">
        <w:rPr>
          <w:rFonts w:ascii="Times New Roman" w:eastAsia="Times New Roman" w:hAnsi="Times New Roman" w:cs="Times New Roman"/>
          <w:b/>
          <w:bCs/>
          <w:color w:val="000000"/>
          <w:sz w:val="24"/>
          <w:szCs w:val="24"/>
        </w:rPr>
        <w:t>01 mark.</w:t>
      </w:r>
    </w:p>
    <w:p w14:paraId="0B7CE107" w14:textId="77777777" w:rsidR="007616E1" w:rsidRPr="006437B9" w:rsidRDefault="007616E1" w:rsidP="007616E1">
      <w:pPr>
        <w:spacing w:after="0" w:line="276" w:lineRule="auto"/>
        <w:ind w:left="1080"/>
        <w:rPr>
          <w:rFonts w:ascii="Times New Roman" w:hAnsi="Times New Roman" w:cs="Times New Roman"/>
          <w:sz w:val="24"/>
          <w:szCs w:val="24"/>
        </w:rPr>
      </w:pPr>
    </w:p>
    <w:p w14:paraId="4FE1743E" w14:textId="47BAEDEC" w:rsidR="00950572" w:rsidRPr="00950572" w:rsidRDefault="00950572" w:rsidP="00950572">
      <w:pPr>
        <w:pStyle w:val="ListParagraph"/>
        <w:numPr>
          <w:ilvl w:val="0"/>
          <w:numId w:val="3"/>
        </w:numPr>
        <w:ind w:left="360"/>
        <w:jc w:val="both"/>
        <w:rPr>
          <w:rFonts w:ascii="Times New Roman" w:hAnsi="Times New Roman" w:cs="Times New Roman"/>
          <w:sz w:val="24"/>
          <w:szCs w:val="24"/>
        </w:rPr>
      </w:pPr>
      <w:r w:rsidRPr="00950572">
        <w:rPr>
          <w:rFonts w:ascii="Times New Roman" w:eastAsia="Times New Roman" w:hAnsi="Times New Roman" w:cs="Times New Roman"/>
          <w:color w:val="000000"/>
          <w:sz w:val="24"/>
          <w:szCs w:val="24"/>
        </w:rPr>
        <w:t>Five major changes in human life associated with discovery of agriculture were:</w:t>
      </w:r>
    </w:p>
    <w:p w14:paraId="173555C7" w14:textId="77777777" w:rsidR="00950572" w:rsidRPr="00E950E1" w:rsidRDefault="00950572" w:rsidP="00950572">
      <w:pPr>
        <w:pStyle w:val="ListParagraph"/>
        <w:numPr>
          <w:ilvl w:val="1"/>
          <w:numId w:val="61"/>
        </w:numPr>
        <w:spacing w:after="0" w:line="240" w:lineRule="auto"/>
        <w:jc w:val="both"/>
        <w:rPr>
          <w:rFonts w:ascii="Times New Roman" w:eastAsia="Times New Roman" w:hAnsi="Times New Roman" w:cs="Times New Roman"/>
          <w:sz w:val="24"/>
          <w:szCs w:val="24"/>
        </w:rPr>
      </w:pPr>
      <w:r w:rsidRPr="00E950E1">
        <w:rPr>
          <w:rFonts w:ascii="Times New Roman" w:eastAsia="Times New Roman" w:hAnsi="Times New Roman" w:cs="Times New Roman"/>
          <w:color w:val="000000"/>
          <w:sz w:val="24"/>
          <w:szCs w:val="24"/>
        </w:rPr>
        <w:t>It led to the population increasing due to increased food production.</w:t>
      </w:r>
    </w:p>
    <w:p w14:paraId="7428724E" w14:textId="77777777" w:rsidR="00950572" w:rsidRPr="00E950E1" w:rsidRDefault="00950572" w:rsidP="00950572">
      <w:pPr>
        <w:pStyle w:val="ListParagraph"/>
        <w:numPr>
          <w:ilvl w:val="1"/>
          <w:numId w:val="61"/>
        </w:numPr>
        <w:spacing w:after="0" w:line="240" w:lineRule="auto"/>
        <w:jc w:val="both"/>
        <w:rPr>
          <w:rFonts w:ascii="Times New Roman" w:eastAsia="Times New Roman" w:hAnsi="Times New Roman" w:cs="Times New Roman"/>
          <w:sz w:val="24"/>
          <w:szCs w:val="24"/>
        </w:rPr>
      </w:pPr>
      <w:r w:rsidRPr="00E950E1">
        <w:rPr>
          <w:rFonts w:ascii="Times New Roman" w:eastAsia="Times New Roman" w:hAnsi="Times New Roman" w:cs="Times New Roman"/>
          <w:color w:val="000000"/>
          <w:sz w:val="24"/>
          <w:szCs w:val="24"/>
        </w:rPr>
        <w:t xml:space="preserve">It contributed to the rise of </w:t>
      </w:r>
      <w:proofErr w:type="spellStart"/>
      <w:r w:rsidRPr="00E950E1">
        <w:rPr>
          <w:rFonts w:ascii="Times New Roman" w:eastAsia="Times New Roman" w:hAnsi="Times New Roman" w:cs="Times New Roman"/>
          <w:color w:val="000000"/>
          <w:sz w:val="24"/>
          <w:szCs w:val="24"/>
        </w:rPr>
        <w:t>labour</w:t>
      </w:r>
      <w:proofErr w:type="spellEnd"/>
      <w:r w:rsidRPr="00E950E1">
        <w:rPr>
          <w:rFonts w:ascii="Times New Roman" w:eastAsia="Times New Roman" w:hAnsi="Times New Roman" w:cs="Times New Roman"/>
          <w:color w:val="000000"/>
          <w:sz w:val="24"/>
          <w:szCs w:val="24"/>
        </w:rPr>
        <w:t xml:space="preserve"> specialization; whereby community members started to engage in different activities accordingly, some engaged in agriculture, others in iron tools fishing, basketry and pottery.</w:t>
      </w:r>
    </w:p>
    <w:p w14:paraId="4EB61152" w14:textId="77777777" w:rsidR="00950572" w:rsidRPr="00E950E1" w:rsidRDefault="00950572" w:rsidP="00950572">
      <w:pPr>
        <w:pStyle w:val="ListParagraph"/>
        <w:numPr>
          <w:ilvl w:val="1"/>
          <w:numId w:val="61"/>
        </w:numPr>
        <w:spacing w:after="0" w:line="240" w:lineRule="auto"/>
        <w:jc w:val="both"/>
        <w:rPr>
          <w:rFonts w:ascii="Times New Roman" w:eastAsia="Times New Roman" w:hAnsi="Times New Roman" w:cs="Times New Roman"/>
          <w:sz w:val="24"/>
          <w:szCs w:val="24"/>
        </w:rPr>
      </w:pPr>
      <w:r w:rsidRPr="00E950E1">
        <w:rPr>
          <w:rFonts w:ascii="Times New Roman" w:eastAsia="Times New Roman" w:hAnsi="Times New Roman" w:cs="Times New Roman"/>
          <w:color w:val="000000"/>
          <w:sz w:val="24"/>
          <w:szCs w:val="24"/>
        </w:rPr>
        <w:t>It led to the development of permanent settlement to human-being.</w:t>
      </w:r>
    </w:p>
    <w:p w14:paraId="39C361B6" w14:textId="77777777" w:rsidR="00950572" w:rsidRPr="00E950E1" w:rsidRDefault="00950572" w:rsidP="00950572">
      <w:pPr>
        <w:pStyle w:val="ListParagraph"/>
        <w:numPr>
          <w:ilvl w:val="1"/>
          <w:numId w:val="61"/>
        </w:numPr>
        <w:spacing w:after="0" w:line="240" w:lineRule="auto"/>
        <w:jc w:val="both"/>
        <w:rPr>
          <w:rFonts w:ascii="Times New Roman" w:eastAsia="Times New Roman" w:hAnsi="Times New Roman" w:cs="Times New Roman"/>
          <w:sz w:val="24"/>
          <w:szCs w:val="24"/>
        </w:rPr>
      </w:pPr>
      <w:r w:rsidRPr="00E950E1">
        <w:rPr>
          <w:rFonts w:ascii="Times New Roman" w:eastAsia="Times New Roman" w:hAnsi="Times New Roman" w:cs="Times New Roman"/>
          <w:color w:val="000000"/>
          <w:sz w:val="24"/>
          <w:szCs w:val="24"/>
        </w:rPr>
        <w:t>It influenced the development of trading activities.</w:t>
      </w:r>
    </w:p>
    <w:p w14:paraId="178864AD" w14:textId="77777777" w:rsidR="00950572" w:rsidRPr="00E950E1" w:rsidRDefault="00950572" w:rsidP="00950572">
      <w:pPr>
        <w:pStyle w:val="ListParagraph"/>
        <w:numPr>
          <w:ilvl w:val="1"/>
          <w:numId w:val="61"/>
        </w:numPr>
        <w:spacing w:after="0" w:line="240" w:lineRule="auto"/>
        <w:jc w:val="both"/>
        <w:rPr>
          <w:rFonts w:ascii="Times New Roman" w:eastAsia="Times New Roman" w:hAnsi="Times New Roman" w:cs="Times New Roman"/>
          <w:sz w:val="24"/>
          <w:szCs w:val="24"/>
        </w:rPr>
      </w:pPr>
      <w:r w:rsidRPr="00E950E1">
        <w:rPr>
          <w:rFonts w:ascii="Times New Roman" w:eastAsia="Times New Roman" w:hAnsi="Times New Roman" w:cs="Times New Roman"/>
          <w:color w:val="000000"/>
          <w:sz w:val="24"/>
          <w:szCs w:val="24"/>
        </w:rPr>
        <w:t>It led to the development of a socio-political system, for solving various challenges faced by human beings by the time through having leadership in their communities.</w:t>
      </w:r>
    </w:p>
    <w:p w14:paraId="668B075A" w14:textId="77777777" w:rsidR="00950572" w:rsidRPr="00E950E1" w:rsidRDefault="00950572" w:rsidP="00950572">
      <w:pPr>
        <w:pStyle w:val="ListParagraph"/>
        <w:numPr>
          <w:ilvl w:val="1"/>
          <w:numId w:val="61"/>
        </w:numPr>
        <w:spacing w:after="0" w:line="240" w:lineRule="auto"/>
        <w:jc w:val="both"/>
        <w:rPr>
          <w:rFonts w:ascii="Times New Roman" w:eastAsia="Times New Roman" w:hAnsi="Times New Roman" w:cs="Times New Roman"/>
          <w:sz w:val="24"/>
          <w:szCs w:val="24"/>
        </w:rPr>
      </w:pPr>
      <w:r w:rsidRPr="00E950E1">
        <w:rPr>
          <w:rFonts w:ascii="Times New Roman" w:eastAsia="Times New Roman" w:hAnsi="Times New Roman" w:cs="Times New Roman"/>
          <w:color w:val="000000"/>
          <w:sz w:val="24"/>
          <w:szCs w:val="24"/>
        </w:rPr>
        <w:t>Development of the Calendar system.</w:t>
      </w:r>
    </w:p>
    <w:p w14:paraId="7EA604F9" w14:textId="77777777" w:rsidR="00950572" w:rsidRPr="00E950E1" w:rsidRDefault="00950572" w:rsidP="00950572">
      <w:pPr>
        <w:pStyle w:val="ListParagraph"/>
        <w:numPr>
          <w:ilvl w:val="1"/>
          <w:numId w:val="61"/>
        </w:numPr>
        <w:tabs>
          <w:tab w:val="left" w:pos="810"/>
        </w:tabs>
        <w:spacing w:after="0" w:line="240" w:lineRule="auto"/>
        <w:jc w:val="both"/>
        <w:rPr>
          <w:rFonts w:ascii="Times New Roman" w:eastAsia="Times New Roman" w:hAnsi="Times New Roman" w:cs="Times New Roman"/>
          <w:sz w:val="24"/>
          <w:szCs w:val="24"/>
        </w:rPr>
      </w:pPr>
      <w:r w:rsidRPr="00E950E1">
        <w:rPr>
          <w:rFonts w:ascii="Times New Roman" w:eastAsia="Times New Roman" w:hAnsi="Times New Roman" w:cs="Times New Roman"/>
          <w:color w:val="000000"/>
          <w:sz w:val="24"/>
          <w:szCs w:val="24"/>
        </w:rPr>
        <w:t>Development of the religious system.</w:t>
      </w:r>
    </w:p>
    <w:p w14:paraId="6FE56CCC" w14:textId="1FB08778" w:rsidR="00950572" w:rsidRPr="00A82651" w:rsidRDefault="00950572" w:rsidP="007616E1">
      <w:pPr>
        <w:spacing w:after="0" w:line="240" w:lineRule="auto"/>
        <w:ind w:left="540"/>
        <w:jc w:val="both"/>
        <w:rPr>
          <w:rFonts w:ascii="Times New Roman" w:eastAsia="Times New Roman" w:hAnsi="Times New Roman" w:cs="Times New Roman"/>
          <w:sz w:val="24"/>
          <w:szCs w:val="24"/>
        </w:rPr>
      </w:pPr>
      <w:r w:rsidRPr="00A82651">
        <w:rPr>
          <w:rFonts w:ascii="Times New Roman" w:eastAsia="Times New Roman" w:hAnsi="Times New Roman" w:cs="Times New Roman"/>
          <w:color w:val="000000"/>
          <w:sz w:val="24"/>
          <w:szCs w:val="24"/>
        </w:rPr>
        <w:t xml:space="preserve">And any </w:t>
      </w:r>
      <w:r>
        <w:rPr>
          <w:rFonts w:ascii="Times New Roman" w:eastAsia="Times New Roman" w:hAnsi="Times New Roman" w:cs="Times New Roman"/>
          <w:color w:val="000000"/>
          <w:sz w:val="24"/>
          <w:szCs w:val="24"/>
        </w:rPr>
        <w:t xml:space="preserve">other </w:t>
      </w:r>
      <w:r w:rsidRPr="00A82651">
        <w:rPr>
          <w:rFonts w:ascii="Times New Roman" w:eastAsia="Times New Roman" w:hAnsi="Times New Roman" w:cs="Times New Roman"/>
          <w:color w:val="000000"/>
          <w:sz w:val="24"/>
          <w:szCs w:val="24"/>
        </w:rPr>
        <w:t>relevant point</w:t>
      </w:r>
    </w:p>
    <w:p w14:paraId="4F8BBB0E" w14:textId="77777777" w:rsidR="00950572" w:rsidRPr="00A82651" w:rsidRDefault="00950572" w:rsidP="00950572">
      <w:pPr>
        <w:spacing w:after="0" w:line="240" w:lineRule="auto"/>
        <w:ind w:left="630"/>
        <w:jc w:val="both"/>
        <w:rPr>
          <w:rFonts w:ascii="Times New Roman" w:eastAsia="Times New Roman" w:hAnsi="Times New Roman" w:cs="Times New Roman"/>
          <w:sz w:val="24"/>
          <w:szCs w:val="24"/>
        </w:rPr>
      </w:pPr>
      <w:r w:rsidRPr="00A82651">
        <w:rPr>
          <w:rFonts w:ascii="Times New Roman" w:eastAsia="Times New Roman" w:hAnsi="Times New Roman" w:cs="Times New Roman"/>
          <w:color w:val="000000"/>
          <w:sz w:val="24"/>
          <w:szCs w:val="24"/>
        </w:rPr>
        <w:t>Marking</w:t>
      </w:r>
      <w:r>
        <w:rPr>
          <w:rFonts w:ascii="Times New Roman" w:eastAsia="Times New Roman" w:hAnsi="Times New Roman" w:cs="Times New Roman"/>
          <w:color w:val="000000"/>
          <w:sz w:val="24"/>
          <w:szCs w:val="24"/>
        </w:rPr>
        <w:t xml:space="preserve"> guidance </w:t>
      </w:r>
    </w:p>
    <w:p w14:paraId="3E93E61F" w14:textId="77777777" w:rsidR="00950572" w:rsidRPr="00A82651" w:rsidRDefault="00950572" w:rsidP="00950572">
      <w:pPr>
        <w:spacing w:after="0" w:line="240" w:lineRule="auto"/>
        <w:ind w:left="630"/>
        <w:jc w:val="both"/>
        <w:rPr>
          <w:rFonts w:ascii="Times New Roman" w:eastAsia="Times New Roman" w:hAnsi="Times New Roman" w:cs="Times New Roman"/>
          <w:sz w:val="24"/>
          <w:szCs w:val="24"/>
        </w:rPr>
      </w:pPr>
      <w:r w:rsidRPr="00A82651">
        <w:rPr>
          <w:rFonts w:ascii="Times New Roman" w:eastAsia="Times New Roman" w:hAnsi="Times New Roman" w:cs="Times New Roman"/>
          <w:color w:val="000000"/>
          <w:sz w:val="24"/>
          <w:szCs w:val="24"/>
        </w:rPr>
        <w:t xml:space="preserve">Introduction: Any relevant carries </w:t>
      </w:r>
      <w:r>
        <w:rPr>
          <w:rFonts w:ascii="Times New Roman" w:eastAsia="Times New Roman" w:hAnsi="Times New Roman" w:cs="Times New Roman"/>
          <w:b/>
          <w:bCs/>
          <w:color w:val="000000"/>
          <w:sz w:val="24"/>
          <w:szCs w:val="24"/>
        </w:rPr>
        <w:t>0</w:t>
      </w:r>
      <w:r w:rsidRPr="00E950E1">
        <w:rPr>
          <w:rFonts w:ascii="Times New Roman" w:eastAsia="Times New Roman" w:hAnsi="Times New Roman" w:cs="Times New Roman"/>
          <w:b/>
          <w:bCs/>
          <w:color w:val="000000"/>
          <w:sz w:val="24"/>
          <w:szCs w:val="24"/>
        </w:rPr>
        <w:t>1½ marks</w:t>
      </w:r>
    </w:p>
    <w:p w14:paraId="4AF00B87" w14:textId="33E6289B" w:rsidR="00950572" w:rsidRPr="00A82651" w:rsidRDefault="00950572" w:rsidP="00950572">
      <w:pPr>
        <w:spacing w:after="0" w:line="240" w:lineRule="auto"/>
        <w:ind w:left="630"/>
        <w:jc w:val="both"/>
        <w:rPr>
          <w:rFonts w:ascii="Times New Roman" w:eastAsia="Times New Roman" w:hAnsi="Times New Roman" w:cs="Times New Roman"/>
          <w:sz w:val="24"/>
          <w:szCs w:val="24"/>
        </w:rPr>
      </w:pPr>
      <w:r w:rsidRPr="00A82651">
        <w:rPr>
          <w:rFonts w:ascii="Times New Roman" w:eastAsia="Times New Roman" w:hAnsi="Times New Roman" w:cs="Times New Roman"/>
          <w:color w:val="000000"/>
          <w:sz w:val="24"/>
          <w:szCs w:val="24"/>
        </w:rPr>
        <w:t xml:space="preserve">Main body: Any relevant point explained </w:t>
      </w:r>
      <w:r w:rsidRPr="00E950E1">
        <w:rPr>
          <w:rFonts w:ascii="Times New Roman" w:eastAsia="Times New Roman" w:hAnsi="Times New Roman" w:cs="Times New Roman"/>
          <w:b/>
          <w:bCs/>
          <w:color w:val="000000"/>
          <w:sz w:val="24"/>
          <w:szCs w:val="24"/>
        </w:rPr>
        <w:t xml:space="preserve">02½ Marks@, 5 </w:t>
      </w:r>
      <w:r w:rsidR="007616E1" w:rsidRPr="00E950E1">
        <w:rPr>
          <w:rFonts w:ascii="Times New Roman" w:eastAsia="Times New Roman" w:hAnsi="Times New Roman" w:cs="Times New Roman"/>
          <w:b/>
          <w:bCs/>
          <w:color w:val="000000"/>
          <w:sz w:val="24"/>
          <w:szCs w:val="24"/>
        </w:rPr>
        <w:t>p</w:t>
      </w:r>
      <w:r w:rsidR="007616E1">
        <w:rPr>
          <w:rFonts w:ascii="Times New Roman" w:eastAsia="Times New Roman" w:hAnsi="Times New Roman" w:cs="Times New Roman"/>
          <w:b/>
          <w:bCs/>
          <w:color w:val="000000"/>
          <w:sz w:val="24"/>
          <w:szCs w:val="24"/>
        </w:rPr>
        <w:t>o</w:t>
      </w:r>
      <w:r w:rsidR="007616E1" w:rsidRPr="00E950E1">
        <w:rPr>
          <w:rFonts w:ascii="Times New Roman" w:eastAsia="Times New Roman" w:hAnsi="Times New Roman" w:cs="Times New Roman"/>
          <w:b/>
          <w:bCs/>
          <w:color w:val="000000"/>
          <w:sz w:val="24"/>
          <w:szCs w:val="24"/>
        </w:rPr>
        <w:t>ints</w:t>
      </w:r>
      <w:r w:rsidRPr="00E950E1">
        <w:rPr>
          <w:rFonts w:ascii="Times New Roman" w:eastAsia="Times New Roman" w:hAnsi="Times New Roman" w:cs="Times New Roman"/>
          <w:b/>
          <w:bCs/>
          <w:color w:val="000000"/>
          <w:sz w:val="24"/>
          <w:szCs w:val="24"/>
        </w:rPr>
        <w:t xml:space="preserve"> = 12½ marks</w:t>
      </w:r>
    </w:p>
    <w:p w14:paraId="75F712D4" w14:textId="77777777" w:rsidR="00950572" w:rsidRPr="00E950E1" w:rsidRDefault="00950572" w:rsidP="00950572">
      <w:pPr>
        <w:spacing w:after="0" w:line="240" w:lineRule="auto"/>
        <w:ind w:left="630"/>
        <w:jc w:val="both"/>
        <w:rPr>
          <w:rFonts w:ascii="Times New Roman" w:eastAsia="Times New Roman" w:hAnsi="Times New Roman" w:cs="Times New Roman"/>
          <w:b/>
          <w:bCs/>
          <w:sz w:val="24"/>
          <w:szCs w:val="24"/>
        </w:rPr>
      </w:pPr>
      <w:r w:rsidRPr="00A82651">
        <w:rPr>
          <w:rFonts w:ascii="Times New Roman" w:eastAsia="Times New Roman" w:hAnsi="Times New Roman" w:cs="Times New Roman"/>
          <w:color w:val="000000"/>
          <w:sz w:val="24"/>
          <w:szCs w:val="24"/>
        </w:rPr>
        <w:t xml:space="preserve">Conclusion: Any relevant conclusion </w:t>
      </w:r>
      <w:r>
        <w:rPr>
          <w:rFonts w:ascii="Times New Roman" w:eastAsia="Times New Roman" w:hAnsi="Times New Roman" w:cs="Times New Roman"/>
          <w:b/>
          <w:bCs/>
          <w:color w:val="000000"/>
          <w:sz w:val="24"/>
          <w:szCs w:val="24"/>
        </w:rPr>
        <w:t>0</w:t>
      </w:r>
      <w:r w:rsidRPr="00E950E1">
        <w:rPr>
          <w:rFonts w:ascii="Times New Roman" w:eastAsia="Times New Roman" w:hAnsi="Times New Roman" w:cs="Times New Roman"/>
          <w:b/>
          <w:bCs/>
          <w:color w:val="000000"/>
          <w:sz w:val="24"/>
          <w:szCs w:val="24"/>
        </w:rPr>
        <w:t>1 mark.</w:t>
      </w:r>
    </w:p>
    <w:sectPr w:rsidR="00950572" w:rsidRPr="00E950E1" w:rsidSect="00786C87">
      <w:footerReference w:type="default" r:id="rId13"/>
      <w:type w:val="continuous"/>
      <w:pgSz w:w="11906" w:h="16838"/>
      <w:pgMar w:top="810" w:right="1016" w:bottom="1080" w:left="1080" w:header="432" w:footer="4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9DEC8" w14:textId="77777777" w:rsidR="001554D9" w:rsidRDefault="001554D9" w:rsidP="00BD43C1">
      <w:pPr>
        <w:spacing w:after="0" w:line="240" w:lineRule="auto"/>
      </w:pPr>
      <w:r>
        <w:separator/>
      </w:r>
    </w:p>
  </w:endnote>
  <w:endnote w:type="continuationSeparator" w:id="0">
    <w:p w14:paraId="09FC1BB7" w14:textId="77777777" w:rsidR="001554D9" w:rsidRDefault="001554D9" w:rsidP="00BD43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6231351"/>
      <w:docPartObj>
        <w:docPartGallery w:val="Page Numbers (Bottom of Page)"/>
        <w:docPartUnique/>
      </w:docPartObj>
    </w:sdtPr>
    <w:sdtEndPr>
      <w:rPr>
        <w:noProof/>
      </w:rPr>
    </w:sdtEndPr>
    <w:sdtContent>
      <w:p w14:paraId="343C7CB1" w14:textId="432E254D" w:rsidR="00BD43C1" w:rsidRDefault="00BD43C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A79E5E1" w14:textId="77777777" w:rsidR="00BD43C1" w:rsidRDefault="00BD43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FD27A" w14:textId="77777777" w:rsidR="001554D9" w:rsidRDefault="001554D9" w:rsidP="00BD43C1">
      <w:pPr>
        <w:spacing w:after="0" w:line="240" w:lineRule="auto"/>
      </w:pPr>
      <w:r>
        <w:separator/>
      </w:r>
    </w:p>
  </w:footnote>
  <w:footnote w:type="continuationSeparator" w:id="0">
    <w:p w14:paraId="36AD339A" w14:textId="77777777" w:rsidR="001554D9" w:rsidRDefault="001554D9" w:rsidP="00BD43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hybridMultilevel"/>
    <w:tmpl w:val="653C2A14"/>
    <w:lvl w:ilvl="0" w:tplc="9F0CFAE6">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0000008"/>
    <w:multiLevelType w:val="hybridMultilevel"/>
    <w:tmpl w:val="E2A8E280"/>
    <w:lvl w:ilvl="0" w:tplc="D58627F2">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000009"/>
    <w:multiLevelType w:val="hybridMultilevel"/>
    <w:tmpl w:val="B114C4F2"/>
    <w:lvl w:ilvl="0" w:tplc="0409001B">
      <w:start w:val="1"/>
      <w:numFmt w:val="lowerRoman"/>
      <w:lvlText w:val="%1."/>
      <w:lvlJc w:val="righ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00000B"/>
    <w:multiLevelType w:val="hybridMultilevel"/>
    <w:tmpl w:val="EF4E4B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000000C"/>
    <w:multiLevelType w:val="hybridMultilevel"/>
    <w:tmpl w:val="19F4FD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000000F"/>
    <w:multiLevelType w:val="hybridMultilevel"/>
    <w:tmpl w:val="8FF2BE4E"/>
    <w:lvl w:ilvl="0" w:tplc="04090015">
      <w:start w:val="1"/>
      <w:numFmt w:val="upperLetter"/>
      <w:lvlText w:val="%1."/>
      <w:lvlJc w:val="left"/>
      <w:pPr>
        <w:ind w:left="2203"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7FB5C38"/>
    <w:multiLevelType w:val="hybridMultilevel"/>
    <w:tmpl w:val="236E7650"/>
    <w:lvl w:ilvl="0" w:tplc="FEEEA258">
      <w:start w:val="9"/>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96F2AD7"/>
    <w:multiLevelType w:val="multilevel"/>
    <w:tmpl w:val="572C982C"/>
    <w:lvl w:ilvl="0">
      <w:start w:val="9"/>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13332B"/>
    <w:multiLevelType w:val="hybridMultilevel"/>
    <w:tmpl w:val="559A81D0"/>
    <w:lvl w:ilvl="0" w:tplc="FEEEA258">
      <w:start w:val="9"/>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41B77B6"/>
    <w:multiLevelType w:val="hybridMultilevel"/>
    <w:tmpl w:val="1890BBB4"/>
    <w:lvl w:ilvl="0" w:tplc="7938FF0E">
      <w:start w:val="1"/>
      <w:numFmt w:val="lowerRoman"/>
      <w:lvlText w:val="(%1)"/>
      <w:lvlJc w:val="left"/>
      <w:pPr>
        <w:ind w:left="14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C090019" w:tentative="1">
      <w:start w:val="1"/>
      <w:numFmt w:val="lowerLetter"/>
      <w:lvlText w:val="%2."/>
      <w:lvlJc w:val="left"/>
      <w:pPr>
        <w:ind w:left="2160" w:hanging="360"/>
      </w:pPr>
    </w:lvl>
    <w:lvl w:ilvl="2" w:tplc="4C09001B" w:tentative="1">
      <w:start w:val="1"/>
      <w:numFmt w:val="lowerRoman"/>
      <w:lvlText w:val="%3."/>
      <w:lvlJc w:val="right"/>
      <w:pPr>
        <w:ind w:left="2880" w:hanging="180"/>
      </w:pPr>
    </w:lvl>
    <w:lvl w:ilvl="3" w:tplc="4C09000F" w:tentative="1">
      <w:start w:val="1"/>
      <w:numFmt w:val="decimal"/>
      <w:lvlText w:val="%4."/>
      <w:lvlJc w:val="left"/>
      <w:pPr>
        <w:ind w:left="3600" w:hanging="360"/>
      </w:pPr>
    </w:lvl>
    <w:lvl w:ilvl="4" w:tplc="4C090019" w:tentative="1">
      <w:start w:val="1"/>
      <w:numFmt w:val="lowerLetter"/>
      <w:lvlText w:val="%5."/>
      <w:lvlJc w:val="left"/>
      <w:pPr>
        <w:ind w:left="4320" w:hanging="360"/>
      </w:pPr>
    </w:lvl>
    <w:lvl w:ilvl="5" w:tplc="4C09001B" w:tentative="1">
      <w:start w:val="1"/>
      <w:numFmt w:val="lowerRoman"/>
      <w:lvlText w:val="%6."/>
      <w:lvlJc w:val="right"/>
      <w:pPr>
        <w:ind w:left="5040" w:hanging="180"/>
      </w:pPr>
    </w:lvl>
    <w:lvl w:ilvl="6" w:tplc="4C09000F" w:tentative="1">
      <w:start w:val="1"/>
      <w:numFmt w:val="decimal"/>
      <w:lvlText w:val="%7."/>
      <w:lvlJc w:val="left"/>
      <w:pPr>
        <w:ind w:left="5760" w:hanging="360"/>
      </w:pPr>
    </w:lvl>
    <w:lvl w:ilvl="7" w:tplc="4C090019" w:tentative="1">
      <w:start w:val="1"/>
      <w:numFmt w:val="lowerLetter"/>
      <w:lvlText w:val="%8."/>
      <w:lvlJc w:val="left"/>
      <w:pPr>
        <w:ind w:left="6480" w:hanging="360"/>
      </w:pPr>
    </w:lvl>
    <w:lvl w:ilvl="8" w:tplc="4C09001B" w:tentative="1">
      <w:start w:val="1"/>
      <w:numFmt w:val="lowerRoman"/>
      <w:lvlText w:val="%9."/>
      <w:lvlJc w:val="right"/>
      <w:pPr>
        <w:ind w:left="7200" w:hanging="180"/>
      </w:pPr>
    </w:lvl>
  </w:abstractNum>
  <w:abstractNum w:abstractNumId="10" w15:restartNumberingAfterBreak="0">
    <w:nsid w:val="142218D3"/>
    <w:multiLevelType w:val="multilevel"/>
    <w:tmpl w:val="7F28881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9925B4"/>
    <w:multiLevelType w:val="hybridMultilevel"/>
    <w:tmpl w:val="4E348336"/>
    <w:lvl w:ilvl="0" w:tplc="FEEEA258">
      <w:start w:val="9"/>
      <w:numFmt w:val="bullet"/>
      <w:lvlText w:val="-"/>
      <w:lvlJc w:val="left"/>
      <w:pPr>
        <w:ind w:left="360" w:hanging="360"/>
      </w:pPr>
      <w:rPr>
        <w:rFonts w:ascii="Calibri" w:eastAsiaTheme="minorHAnsi" w:hAnsi="Calibri" w:cs="Calibri" w:hint="default"/>
      </w:rPr>
    </w:lvl>
    <w:lvl w:ilvl="1" w:tplc="FEEEA258">
      <w:start w:val="9"/>
      <w:numFmt w:val="bullet"/>
      <w:lvlText w:val="-"/>
      <w:lvlJc w:val="left"/>
      <w:pPr>
        <w:ind w:left="1080" w:hanging="360"/>
      </w:pPr>
      <w:rPr>
        <w:rFonts w:ascii="Calibri" w:eastAsiaTheme="minorHAnsi"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93A6EC7"/>
    <w:multiLevelType w:val="multilevel"/>
    <w:tmpl w:val="1C28741E"/>
    <w:lvl w:ilvl="0">
      <w:start w:val="1"/>
      <w:numFmt w:val="decimal"/>
      <w:lvlText w:val="%1."/>
      <w:lvlJc w:val="left"/>
      <w:pPr>
        <w:tabs>
          <w:tab w:val="num" w:pos="720"/>
        </w:tabs>
        <w:ind w:left="720" w:hanging="360"/>
      </w:pPr>
    </w:lvl>
    <w:lvl w:ilvl="1">
      <w:start w:val="1"/>
      <w:numFmt w:val="lowerRoman"/>
      <w:lvlText w:val="(%2)"/>
      <w:lvlJc w:val="left"/>
      <w:pPr>
        <w:ind w:left="1890" w:hanging="360"/>
      </w:pPr>
      <w:rPr>
        <w:rFonts w:hint="default"/>
        <w:b w:val="0"/>
        <w:sz w:val="22"/>
        <w:szCs w:val="22"/>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396194"/>
    <w:multiLevelType w:val="multilevel"/>
    <w:tmpl w:val="79F2BAC0"/>
    <w:lvl w:ilvl="0">
      <w:start w:val="9"/>
      <w:numFmt w:val="bullet"/>
      <w:lvlText w:val="-"/>
      <w:lvlJc w:val="left"/>
      <w:pPr>
        <w:tabs>
          <w:tab w:val="num" w:pos="720"/>
        </w:tabs>
        <w:ind w:left="720" w:hanging="360"/>
      </w:pPr>
      <w:rPr>
        <w:rFonts w:ascii="Calibri" w:eastAsiaTheme="minorHAnsi" w:hAnsi="Calibri" w:cs="Calibri"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7915B3"/>
    <w:multiLevelType w:val="multilevel"/>
    <w:tmpl w:val="4DCE55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B70EEF"/>
    <w:multiLevelType w:val="hybridMultilevel"/>
    <w:tmpl w:val="1818A248"/>
    <w:lvl w:ilvl="0" w:tplc="0409000F">
      <w:start w:val="1"/>
      <w:numFmt w:val="decimal"/>
      <w:lvlText w:val="%1."/>
      <w:lvlJc w:val="left"/>
      <w:pPr>
        <w:ind w:left="720" w:hanging="360"/>
      </w:pPr>
    </w:lvl>
    <w:lvl w:ilvl="1" w:tplc="4388164C">
      <w:start w:val="1"/>
      <w:numFmt w:val="lowerRoman"/>
      <w:lvlText w:val="%2."/>
      <w:lvlJc w:val="left"/>
      <w:pPr>
        <w:ind w:left="1800" w:hanging="720"/>
      </w:pPr>
      <w:rPr>
        <w:rFonts w:hint="default"/>
        <w:color w:val="00000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6E7494"/>
    <w:multiLevelType w:val="hybridMultilevel"/>
    <w:tmpl w:val="0F8CF3F2"/>
    <w:lvl w:ilvl="0" w:tplc="4C09001B">
      <w:start w:val="1"/>
      <w:numFmt w:val="lowerRoman"/>
      <w:lvlText w:val="%1."/>
      <w:lvlJc w:val="right"/>
      <w:pPr>
        <w:ind w:left="1440" w:hanging="360"/>
      </w:pPr>
    </w:lvl>
    <w:lvl w:ilvl="1" w:tplc="4C090019" w:tentative="1">
      <w:start w:val="1"/>
      <w:numFmt w:val="lowerLetter"/>
      <w:lvlText w:val="%2."/>
      <w:lvlJc w:val="left"/>
      <w:pPr>
        <w:ind w:left="2160" w:hanging="360"/>
      </w:pPr>
    </w:lvl>
    <w:lvl w:ilvl="2" w:tplc="4C09001B" w:tentative="1">
      <w:start w:val="1"/>
      <w:numFmt w:val="lowerRoman"/>
      <w:lvlText w:val="%3."/>
      <w:lvlJc w:val="right"/>
      <w:pPr>
        <w:ind w:left="2880" w:hanging="180"/>
      </w:pPr>
    </w:lvl>
    <w:lvl w:ilvl="3" w:tplc="4C09000F" w:tentative="1">
      <w:start w:val="1"/>
      <w:numFmt w:val="decimal"/>
      <w:lvlText w:val="%4."/>
      <w:lvlJc w:val="left"/>
      <w:pPr>
        <w:ind w:left="3600" w:hanging="360"/>
      </w:pPr>
    </w:lvl>
    <w:lvl w:ilvl="4" w:tplc="4C090019" w:tentative="1">
      <w:start w:val="1"/>
      <w:numFmt w:val="lowerLetter"/>
      <w:lvlText w:val="%5."/>
      <w:lvlJc w:val="left"/>
      <w:pPr>
        <w:ind w:left="4320" w:hanging="360"/>
      </w:pPr>
    </w:lvl>
    <w:lvl w:ilvl="5" w:tplc="4C09001B" w:tentative="1">
      <w:start w:val="1"/>
      <w:numFmt w:val="lowerRoman"/>
      <w:lvlText w:val="%6."/>
      <w:lvlJc w:val="right"/>
      <w:pPr>
        <w:ind w:left="5040" w:hanging="180"/>
      </w:pPr>
    </w:lvl>
    <w:lvl w:ilvl="6" w:tplc="4C09000F" w:tentative="1">
      <w:start w:val="1"/>
      <w:numFmt w:val="decimal"/>
      <w:lvlText w:val="%7."/>
      <w:lvlJc w:val="left"/>
      <w:pPr>
        <w:ind w:left="5760" w:hanging="360"/>
      </w:pPr>
    </w:lvl>
    <w:lvl w:ilvl="7" w:tplc="4C090019" w:tentative="1">
      <w:start w:val="1"/>
      <w:numFmt w:val="lowerLetter"/>
      <w:lvlText w:val="%8."/>
      <w:lvlJc w:val="left"/>
      <w:pPr>
        <w:ind w:left="6480" w:hanging="360"/>
      </w:pPr>
    </w:lvl>
    <w:lvl w:ilvl="8" w:tplc="4C09001B" w:tentative="1">
      <w:start w:val="1"/>
      <w:numFmt w:val="lowerRoman"/>
      <w:lvlText w:val="%9."/>
      <w:lvlJc w:val="right"/>
      <w:pPr>
        <w:ind w:left="7200" w:hanging="180"/>
      </w:pPr>
    </w:lvl>
  </w:abstractNum>
  <w:abstractNum w:abstractNumId="17" w15:restartNumberingAfterBreak="0">
    <w:nsid w:val="206D2039"/>
    <w:multiLevelType w:val="hybridMultilevel"/>
    <w:tmpl w:val="D604153A"/>
    <w:lvl w:ilvl="0" w:tplc="FEEEA258">
      <w:start w:val="9"/>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1C704AC"/>
    <w:multiLevelType w:val="multilevel"/>
    <w:tmpl w:val="58261F80"/>
    <w:lvl w:ilvl="0">
      <w:start w:val="9"/>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D358B0"/>
    <w:multiLevelType w:val="multilevel"/>
    <w:tmpl w:val="E696C9DC"/>
    <w:lvl w:ilvl="0">
      <w:start w:val="9"/>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427B43"/>
    <w:multiLevelType w:val="hybridMultilevel"/>
    <w:tmpl w:val="D2B4E3EA"/>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1" w15:restartNumberingAfterBreak="0">
    <w:nsid w:val="2E90745B"/>
    <w:multiLevelType w:val="hybridMultilevel"/>
    <w:tmpl w:val="44062F9E"/>
    <w:lvl w:ilvl="0" w:tplc="4C090015">
      <w:start w:val="1"/>
      <w:numFmt w:val="upperLetter"/>
      <w:lvlText w:val="%1."/>
      <w:lvlJc w:val="left"/>
      <w:pPr>
        <w:ind w:left="2203" w:hanging="360"/>
      </w:pPr>
    </w:lvl>
    <w:lvl w:ilvl="1" w:tplc="4C090019" w:tentative="1">
      <w:start w:val="1"/>
      <w:numFmt w:val="lowerLetter"/>
      <w:lvlText w:val="%2."/>
      <w:lvlJc w:val="left"/>
      <w:pPr>
        <w:ind w:left="2520" w:hanging="360"/>
      </w:pPr>
    </w:lvl>
    <w:lvl w:ilvl="2" w:tplc="4C09001B" w:tentative="1">
      <w:start w:val="1"/>
      <w:numFmt w:val="lowerRoman"/>
      <w:lvlText w:val="%3."/>
      <w:lvlJc w:val="right"/>
      <w:pPr>
        <w:ind w:left="3240" w:hanging="180"/>
      </w:pPr>
    </w:lvl>
    <w:lvl w:ilvl="3" w:tplc="4C09000F" w:tentative="1">
      <w:start w:val="1"/>
      <w:numFmt w:val="decimal"/>
      <w:lvlText w:val="%4."/>
      <w:lvlJc w:val="left"/>
      <w:pPr>
        <w:ind w:left="3960" w:hanging="360"/>
      </w:pPr>
    </w:lvl>
    <w:lvl w:ilvl="4" w:tplc="4C090019" w:tentative="1">
      <w:start w:val="1"/>
      <w:numFmt w:val="lowerLetter"/>
      <w:lvlText w:val="%5."/>
      <w:lvlJc w:val="left"/>
      <w:pPr>
        <w:ind w:left="4680" w:hanging="360"/>
      </w:pPr>
    </w:lvl>
    <w:lvl w:ilvl="5" w:tplc="4C09001B" w:tentative="1">
      <w:start w:val="1"/>
      <w:numFmt w:val="lowerRoman"/>
      <w:lvlText w:val="%6."/>
      <w:lvlJc w:val="right"/>
      <w:pPr>
        <w:ind w:left="5400" w:hanging="180"/>
      </w:pPr>
    </w:lvl>
    <w:lvl w:ilvl="6" w:tplc="4C09000F" w:tentative="1">
      <w:start w:val="1"/>
      <w:numFmt w:val="decimal"/>
      <w:lvlText w:val="%7."/>
      <w:lvlJc w:val="left"/>
      <w:pPr>
        <w:ind w:left="6120" w:hanging="360"/>
      </w:pPr>
    </w:lvl>
    <w:lvl w:ilvl="7" w:tplc="4C090019" w:tentative="1">
      <w:start w:val="1"/>
      <w:numFmt w:val="lowerLetter"/>
      <w:lvlText w:val="%8."/>
      <w:lvlJc w:val="left"/>
      <w:pPr>
        <w:ind w:left="6840" w:hanging="360"/>
      </w:pPr>
    </w:lvl>
    <w:lvl w:ilvl="8" w:tplc="4C09001B" w:tentative="1">
      <w:start w:val="1"/>
      <w:numFmt w:val="lowerRoman"/>
      <w:lvlText w:val="%9."/>
      <w:lvlJc w:val="right"/>
      <w:pPr>
        <w:ind w:left="7560" w:hanging="180"/>
      </w:pPr>
    </w:lvl>
  </w:abstractNum>
  <w:abstractNum w:abstractNumId="22" w15:restartNumberingAfterBreak="0">
    <w:nsid w:val="301E234B"/>
    <w:multiLevelType w:val="hybridMultilevel"/>
    <w:tmpl w:val="6C86E4EA"/>
    <w:lvl w:ilvl="0" w:tplc="4C090015">
      <w:start w:val="1"/>
      <w:numFmt w:val="upperLetter"/>
      <w:lvlText w:val="%1."/>
      <w:lvlJc w:val="left"/>
      <w:pPr>
        <w:ind w:left="2160" w:hanging="360"/>
      </w:pPr>
    </w:lvl>
    <w:lvl w:ilvl="1" w:tplc="4C090019" w:tentative="1">
      <w:start w:val="1"/>
      <w:numFmt w:val="lowerLetter"/>
      <w:lvlText w:val="%2."/>
      <w:lvlJc w:val="left"/>
      <w:pPr>
        <w:ind w:left="2880" w:hanging="360"/>
      </w:pPr>
    </w:lvl>
    <w:lvl w:ilvl="2" w:tplc="4C09001B" w:tentative="1">
      <w:start w:val="1"/>
      <w:numFmt w:val="lowerRoman"/>
      <w:lvlText w:val="%3."/>
      <w:lvlJc w:val="right"/>
      <w:pPr>
        <w:ind w:left="3600" w:hanging="180"/>
      </w:pPr>
    </w:lvl>
    <w:lvl w:ilvl="3" w:tplc="4C09000F" w:tentative="1">
      <w:start w:val="1"/>
      <w:numFmt w:val="decimal"/>
      <w:lvlText w:val="%4."/>
      <w:lvlJc w:val="left"/>
      <w:pPr>
        <w:ind w:left="4320" w:hanging="360"/>
      </w:pPr>
    </w:lvl>
    <w:lvl w:ilvl="4" w:tplc="4C090019" w:tentative="1">
      <w:start w:val="1"/>
      <w:numFmt w:val="lowerLetter"/>
      <w:lvlText w:val="%5."/>
      <w:lvlJc w:val="left"/>
      <w:pPr>
        <w:ind w:left="5040" w:hanging="360"/>
      </w:pPr>
    </w:lvl>
    <w:lvl w:ilvl="5" w:tplc="4C09001B" w:tentative="1">
      <w:start w:val="1"/>
      <w:numFmt w:val="lowerRoman"/>
      <w:lvlText w:val="%6."/>
      <w:lvlJc w:val="right"/>
      <w:pPr>
        <w:ind w:left="5760" w:hanging="180"/>
      </w:pPr>
    </w:lvl>
    <w:lvl w:ilvl="6" w:tplc="4C09000F" w:tentative="1">
      <w:start w:val="1"/>
      <w:numFmt w:val="decimal"/>
      <w:lvlText w:val="%7."/>
      <w:lvlJc w:val="left"/>
      <w:pPr>
        <w:ind w:left="6480" w:hanging="360"/>
      </w:pPr>
    </w:lvl>
    <w:lvl w:ilvl="7" w:tplc="4C090019" w:tentative="1">
      <w:start w:val="1"/>
      <w:numFmt w:val="lowerLetter"/>
      <w:lvlText w:val="%8."/>
      <w:lvlJc w:val="left"/>
      <w:pPr>
        <w:ind w:left="7200" w:hanging="360"/>
      </w:pPr>
    </w:lvl>
    <w:lvl w:ilvl="8" w:tplc="4C09001B" w:tentative="1">
      <w:start w:val="1"/>
      <w:numFmt w:val="lowerRoman"/>
      <w:lvlText w:val="%9."/>
      <w:lvlJc w:val="right"/>
      <w:pPr>
        <w:ind w:left="7920" w:hanging="180"/>
      </w:pPr>
    </w:lvl>
  </w:abstractNum>
  <w:abstractNum w:abstractNumId="23" w15:restartNumberingAfterBreak="0">
    <w:nsid w:val="309501D6"/>
    <w:multiLevelType w:val="multilevel"/>
    <w:tmpl w:val="3460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445AE2"/>
    <w:multiLevelType w:val="multilevel"/>
    <w:tmpl w:val="92C86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2F6EAA"/>
    <w:multiLevelType w:val="multilevel"/>
    <w:tmpl w:val="5A8C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D67D86"/>
    <w:multiLevelType w:val="hybridMultilevel"/>
    <w:tmpl w:val="935CC22E"/>
    <w:lvl w:ilvl="0" w:tplc="4C090015">
      <w:start w:val="1"/>
      <w:numFmt w:val="upperLetter"/>
      <w:lvlText w:val="%1."/>
      <w:lvlJc w:val="left"/>
      <w:pPr>
        <w:ind w:left="2160" w:hanging="360"/>
      </w:pPr>
    </w:lvl>
    <w:lvl w:ilvl="1" w:tplc="4C090019" w:tentative="1">
      <w:start w:val="1"/>
      <w:numFmt w:val="lowerLetter"/>
      <w:lvlText w:val="%2."/>
      <w:lvlJc w:val="left"/>
      <w:pPr>
        <w:ind w:left="2880" w:hanging="360"/>
      </w:pPr>
    </w:lvl>
    <w:lvl w:ilvl="2" w:tplc="4C09001B" w:tentative="1">
      <w:start w:val="1"/>
      <w:numFmt w:val="lowerRoman"/>
      <w:lvlText w:val="%3."/>
      <w:lvlJc w:val="right"/>
      <w:pPr>
        <w:ind w:left="3600" w:hanging="180"/>
      </w:pPr>
    </w:lvl>
    <w:lvl w:ilvl="3" w:tplc="4C09000F" w:tentative="1">
      <w:start w:val="1"/>
      <w:numFmt w:val="decimal"/>
      <w:lvlText w:val="%4."/>
      <w:lvlJc w:val="left"/>
      <w:pPr>
        <w:ind w:left="4320" w:hanging="360"/>
      </w:pPr>
    </w:lvl>
    <w:lvl w:ilvl="4" w:tplc="4C090019" w:tentative="1">
      <w:start w:val="1"/>
      <w:numFmt w:val="lowerLetter"/>
      <w:lvlText w:val="%5."/>
      <w:lvlJc w:val="left"/>
      <w:pPr>
        <w:ind w:left="5040" w:hanging="360"/>
      </w:pPr>
    </w:lvl>
    <w:lvl w:ilvl="5" w:tplc="4C09001B" w:tentative="1">
      <w:start w:val="1"/>
      <w:numFmt w:val="lowerRoman"/>
      <w:lvlText w:val="%6."/>
      <w:lvlJc w:val="right"/>
      <w:pPr>
        <w:ind w:left="5760" w:hanging="180"/>
      </w:pPr>
    </w:lvl>
    <w:lvl w:ilvl="6" w:tplc="4C09000F" w:tentative="1">
      <w:start w:val="1"/>
      <w:numFmt w:val="decimal"/>
      <w:lvlText w:val="%7."/>
      <w:lvlJc w:val="left"/>
      <w:pPr>
        <w:ind w:left="6480" w:hanging="360"/>
      </w:pPr>
    </w:lvl>
    <w:lvl w:ilvl="7" w:tplc="4C090019" w:tentative="1">
      <w:start w:val="1"/>
      <w:numFmt w:val="lowerLetter"/>
      <w:lvlText w:val="%8."/>
      <w:lvlJc w:val="left"/>
      <w:pPr>
        <w:ind w:left="7200" w:hanging="360"/>
      </w:pPr>
    </w:lvl>
    <w:lvl w:ilvl="8" w:tplc="4C09001B" w:tentative="1">
      <w:start w:val="1"/>
      <w:numFmt w:val="lowerRoman"/>
      <w:lvlText w:val="%9."/>
      <w:lvlJc w:val="right"/>
      <w:pPr>
        <w:ind w:left="7920" w:hanging="180"/>
      </w:pPr>
    </w:lvl>
  </w:abstractNum>
  <w:abstractNum w:abstractNumId="27" w15:restartNumberingAfterBreak="0">
    <w:nsid w:val="3F94554B"/>
    <w:multiLevelType w:val="multilevel"/>
    <w:tmpl w:val="C54C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4B4D18"/>
    <w:multiLevelType w:val="hybridMultilevel"/>
    <w:tmpl w:val="C8E81112"/>
    <w:lvl w:ilvl="0" w:tplc="FFFFFFFF">
      <w:start w:val="1"/>
      <w:numFmt w:val="lowerRoman"/>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4A11135"/>
    <w:multiLevelType w:val="hybridMultilevel"/>
    <w:tmpl w:val="C8E81112"/>
    <w:lvl w:ilvl="0" w:tplc="7938FF0E">
      <w:start w:val="1"/>
      <w:numFmt w:val="lowerRoman"/>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7606314"/>
    <w:multiLevelType w:val="hybridMultilevel"/>
    <w:tmpl w:val="840C6A20"/>
    <w:lvl w:ilvl="0" w:tplc="4C090015">
      <w:start w:val="1"/>
      <w:numFmt w:val="upperLetter"/>
      <w:lvlText w:val="%1."/>
      <w:lvlJc w:val="left"/>
      <w:pPr>
        <w:ind w:left="2160" w:hanging="360"/>
      </w:pPr>
    </w:lvl>
    <w:lvl w:ilvl="1" w:tplc="4C090019" w:tentative="1">
      <w:start w:val="1"/>
      <w:numFmt w:val="lowerLetter"/>
      <w:lvlText w:val="%2."/>
      <w:lvlJc w:val="left"/>
      <w:pPr>
        <w:ind w:left="2880" w:hanging="360"/>
      </w:pPr>
    </w:lvl>
    <w:lvl w:ilvl="2" w:tplc="4C09001B" w:tentative="1">
      <w:start w:val="1"/>
      <w:numFmt w:val="lowerRoman"/>
      <w:lvlText w:val="%3."/>
      <w:lvlJc w:val="right"/>
      <w:pPr>
        <w:ind w:left="3600" w:hanging="180"/>
      </w:pPr>
    </w:lvl>
    <w:lvl w:ilvl="3" w:tplc="4C09000F" w:tentative="1">
      <w:start w:val="1"/>
      <w:numFmt w:val="decimal"/>
      <w:lvlText w:val="%4."/>
      <w:lvlJc w:val="left"/>
      <w:pPr>
        <w:ind w:left="4320" w:hanging="360"/>
      </w:pPr>
    </w:lvl>
    <w:lvl w:ilvl="4" w:tplc="4C090019" w:tentative="1">
      <w:start w:val="1"/>
      <w:numFmt w:val="lowerLetter"/>
      <w:lvlText w:val="%5."/>
      <w:lvlJc w:val="left"/>
      <w:pPr>
        <w:ind w:left="5040" w:hanging="360"/>
      </w:pPr>
    </w:lvl>
    <w:lvl w:ilvl="5" w:tplc="4C09001B" w:tentative="1">
      <w:start w:val="1"/>
      <w:numFmt w:val="lowerRoman"/>
      <w:lvlText w:val="%6."/>
      <w:lvlJc w:val="right"/>
      <w:pPr>
        <w:ind w:left="5760" w:hanging="180"/>
      </w:pPr>
    </w:lvl>
    <w:lvl w:ilvl="6" w:tplc="4C09000F" w:tentative="1">
      <w:start w:val="1"/>
      <w:numFmt w:val="decimal"/>
      <w:lvlText w:val="%7."/>
      <w:lvlJc w:val="left"/>
      <w:pPr>
        <w:ind w:left="6480" w:hanging="360"/>
      </w:pPr>
    </w:lvl>
    <w:lvl w:ilvl="7" w:tplc="4C090019" w:tentative="1">
      <w:start w:val="1"/>
      <w:numFmt w:val="lowerLetter"/>
      <w:lvlText w:val="%8."/>
      <w:lvlJc w:val="left"/>
      <w:pPr>
        <w:ind w:left="7200" w:hanging="360"/>
      </w:pPr>
    </w:lvl>
    <w:lvl w:ilvl="8" w:tplc="4C09001B" w:tentative="1">
      <w:start w:val="1"/>
      <w:numFmt w:val="lowerRoman"/>
      <w:lvlText w:val="%9."/>
      <w:lvlJc w:val="right"/>
      <w:pPr>
        <w:ind w:left="7920" w:hanging="180"/>
      </w:pPr>
    </w:lvl>
  </w:abstractNum>
  <w:abstractNum w:abstractNumId="31" w15:restartNumberingAfterBreak="0">
    <w:nsid w:val="4B776128"/>
    <w:multiLevelType w:val="multilevel"/>
    <w:tmpl w:val="90CC8AC8"/>
    <w:lvl w:ilvl="0">
      <w:start w:val="9"/>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6A21F5"/>
    <w:multiLevelType w:val="multilevel"/>
    <w:tmpl w:val="F3DCC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851EC5"/>
    <w:multiLevelType w:val="hybridMultilevel"/>
    <w:tmpl w:val="E6525E6E"/>
    <w:lvl w:ilvl="0" w:tplc="6B10A9E8">
      <w:start w:val="1"/>
      <w:numFmt w:val="lowerRoman"/>
      <w:lvlText w:val="(%1)"/>
      <w:lvlJc w:val="left"/>
      <w:pPr>
        <w:ind w:left="720" w:hanging="360"/>
      </w:pPr>
      <w:rPr>
        <w:rFonts w:hint="default"/>
        <w:b w:val="0"/>
        <w:sz w:val="22"/>
        <w:szCs w:val="22"/>
      </w:rPr>
    </w:lvl>
    <w:lvl w:ilvl="1" w:tplc="6B10A9E8">
      <w:start w:val="1"/>
      <w:numFmt w:val="lowerRoman"/>
      <w:lvlText w:val="(%2)"/>
      <w:lvlJc w:val="left"/>
      <w:pPr>
        <w:ind w:left="720" w:hanging="360"/>
      </w:pPr>
      <w:rPr>
        <w:rFonts w:hint="default"/>
        <w:b w:val="0"/>
        <w:sz w:val="22"/>
        <w:szCs w:val="2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D9C10E3"/>
    <w:multiLevelType w:val="multilevel"/>
    <w:tmpl w:val="6BF6470E"/>
    <w:lvl w:ilvl="0">
      <w:start w:val="9"/>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F6107C"/>
    <w:multiLevelType w:val="hybridMultilevel"/>
    <w:tmpl w:val="C82268BA"/>
    <w:lvl w:ilvl="0" w:tplc="DD1C3FC8">
      <w:start w:val="1"/>
      <w:numFmt w:val="lowerRoman"/>
      <w:lvlText w:val="%1."/>
      <w:lvlJc w:val="left"/>
      <w:pPr>
        <w:ind w:left="1080" w:hanging="720"/>
      </w:pPr>
      <w:rPr>
        <w:rFonts w:hint="default"/>
      </w:rPr>
    </w:lvl>
    <w:lvl w:ilvl="1" w:tplc="36C82120">
      <w:start w:val="1"/>
      <w:numFmt w:val="lowerLetter"/>
      <w:lvlText w:val="(%2)"/>
      <w:lvlJc w:val="left"/>
      <w:pPr>
        <w:ind w:left="1440" w:hanging="360"/>
      </w:pPr>
      <w:rPr>
        <w:rFonts w:hint="default"/>
      </w:r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36" w15:restartNumberingAfterBreak="0">
    <w:nsid w:val="4E5A2669"/>
    <w:multiLevelType w:val="hybridMultilevel"/>
    <w:tmpl w:val="8ADC906A"/>
    <w:lvl w:ilvl="0" w:tplc="4C090015">
      <w:start w:val="1"/>
      <w:numFmt w:val="upperLetter"/>
      <w:lvlText w:val="%1."/>
      <w:lvlJc w:val="left"/>
      <w:pPr>
        <w:ind w:left="2160" w:hanging="360"/>
      </w:pPr>
    </w:lvl>
    <w:lvl w:ilvl="1" w:tplc="4C090019" w:tentative="1">
      <w:start w:val="1"/>
      <w:numFmt w:val="lowerLetter"/>
      <w:lvlText w:val="%2."/>
      <w:lvlJc w:val="left"/>
      <w:pPr>
        <w:ind w:left="2880" w:hanging="360"/>
      </w:pPr>
    </w:lvl>
    <w:lvl w:ilvl="2" w:tplc="4C09001B" w:tentative="1">
      <w:start w:val="1"/>
      <w:numFmt w:val="lowerRoman"/>
      <w:lvlText w:val="%3."/>
      <w:lvlJc w:val="right"/>
      <w:pPr>
        <w:ind w:left="3600" w:hanging="180"/>
      </w:pPr>
    </w:lvl>
    <w:lvl w:ilvl="3" w:tplc="4C09000F" w:tentative="1">
      <w:start w:val="1"/>
      <w:numFmt w:val="decimal"/>
      <w:lvlText w:val="%4."/>
      <w:lvlJc w:val="left"/>
      <w:pPr>
        <w:ind w:left="4320" w:hanging="360"/>
      </w:pPr>
    </w:lvl>
    <w:lvl w:ilvl="4" w:tplc="4C090019" w:tentative="1">
      <w:start w:val="1"/>
      <w:numFmt w:val="lowerLetter"/>
      <w:lvlText w:val="%5."/>
      <w:lvlJc w:val="left"/>
      <w:pPr>
        <w:ind w:left="5040" w:hanging="360"/>
      </w:pPr>
    </w:lvl>
    <w:lvl w:ilvl="5" w:tplc="4C09001B" w:tentative="1">
      <w:start w:val="1"/>
      <w:numFmt w:val="lowerRoman"/>
      <w:lvlText w:val="%6."/>
      <w:lvlJc w:val="right"/>
      <w:pPr>
        <w:ind w:left="5760" w:hanging="180"/>
      </w:pPr>
    </w:lvl>
    <w:lvl w:ilvl="6" w:tplc="4C09000F" w:tentative="1">
      <w:start w:val="1"/>
      <w:numFmt w:val="decimal"/>
      <w:lvlText w:val="%7."/>
      <w:lvlJc w:val="left"/>
      <w:pPr>
        <w:ind w:left="6480" w:hanging="360"/>
      </w:pPr>
    </w:lvl>
    <w:lvl w:ilvl="7" w:tplc="4C090019" w:tentative="1">
      <w:start w:val="1"/>
      <w:numFmt w:val="lowerLetter"/>
      <w:lvlText w:val="%8."/>
      <w:lvlJc w:val="left"/>
      <w:pPr>
        <w:ind w:left="7200" w:hanging="360"/>
      </w:pPr>
    </w:lvl>
    <w:lvl w:ilvl="8" w:tplc="4C09001B" w:tentative="1">
      <w:start w:val="1"/>
      <w:numFmt w:val="lowerRoman"/>
      <w:lvlText w:val="%9."/>
      <w:lvlJc w:val="right"/>
      <w:pPr>
        <w:ind w:left="7920" w:hanging="180"/>
      </w:pPr>
    </w:lvl>
  </w:abstractNum>
  <w:abstractNum w:abstractNumId="37" w15:restartNumberingAfterBreak="0">
    <w:nsid w:val="4F023865"/>
    <w:multiLevelType w:val="hybridMultilevel"/>
    <w:tmpl w:val="59C8B972"/>
    <w:lvl w:ilvl="0" w:tplc="4C090015">
      <w:start w:val="1"/>
      <w:numFmt w:val="upperLetter"/>
      <w:lvlText w:val="%1."/>
      <w:lvlJc w:val="left"/>
      <w:pPr>
        <w:ind w:left="2160" w:hanging="360"/>
      </w:pPr>
    </w:lvl>
    <w:lvl w:ilvl="1" w:tplc="4C090019" w:tentative="1">
      <w:start w:val="1"/>
      <w:numFmt w:val="lowerLetter"/>
      <w:lvlText w:val="%2."/>
      <w:lvlJc w:val="left"/>
      <w:pPr>
        <w:ind w:left="2880" w:hanging="360"/>
      </w:pPr>
    </w:lvl>
    <w:lvl w:ilvl="2" w:tplc="4C09001B" w:tentative="1">
      <w:start w:val="1"/>
      <w:numFmt w:val="lowerRoman"/>
      <w:lvlText w:val="%3."/>
      <w:lvlJc w:val="right"/>
      <w:pPr>
        <w:ind w:left="3600" w:hanging="180"/>
      </w:pPr>
    </w:lvl>
    <w:lvl w:ilvl="3" w:tplc="4C09000F" w:tentative="1">
      <w:start w:val="1"/>
      <w:numFmt w:val="decimal"/>
      <w:lvlText w:val="%4."/>
      <w:lvlJc w:val="left"/>
      <w:pPr>
        <w:ind w:left="4320" w:hanging="360"/>
      </w:pPr>
    </w:lvl>
    <w:lvl w:ilvl="4" w:tplc="4C090019" w:tentative="1">
      <w:start w:val="1"/>
      <w:numFmt w:val="lowerLetter"/>
      <w:lvlText w:val="%5."/>
      <w:lvlJc w:val="left"/>
      <w:pPr>
        <w:ind w:left="5040" w:hanging="360"/>
      </w:pPr>
    </w:lvl>
    <w:lvl w:ilvl="5" w:tplc="4C09001B" w:tentative="1">
      <w:start w:val="1"/>
      <w:numFmt w:val="lowerRoman"/>
      <w:lvlText w:val="%6."/>
      <w:lvlJc w:val="right"/>
      <w:pPr>
        <w:ind w:left="5760" w:hanging="180"/>
      </w:pPr>
    </w:lvl>
    <w:lvl w:ilvl="6" w:tplc="4C09000F" w:tentative="1">
      <w:start w:val="1"/>
      <w:numFmt w:val="decimal"/>
      <w:lvlText w:val="%7."/>
      <w:lvlJc w:val="left"/>
      <w:pPr>
        <w:ind w:left="6480" w:hanging="360"/>
      </w:pPr>
    </w:lvl>
    <w:lvl w:ilvl="7" w:tplc="4C090019" w:tentative="1">
      <w:start w:val="1"/>
      <w:numFmt w:val="lowerLetter"/>
      <w:lvlText w:val="%8."/>
      <w:lvlJc w:val="left"/>
      <w:pPr>
        <w:ind w:left="7200" w:hanging="360"/>
      </w:pPr>
    </w:lvl>
    <w:lvl w:ilvl="8" w:tplc="4C09001B" w:tentative="1">
      <w:start w:val="1"/>
      <w:numFmt w:val="lowerRoman"/>
      <w:lvlText w:val="%9."/>
      <w:lvlJc w:val="right"/>
      <w:pPr>
        <w:ind w:left="7920" w:hanging="180"/>
      </w:pPr>
    </w:lvl>
  </w:abstractNum>
  <w:abstractNum w:abstractNumId="38" w15:restartNumberingAfterBreak="0">
    <w:nsid w:val="4FED7923"/>
    <w:multiLevelType w:val="multilevel"/>
    <w:tmpl w:val="FA70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560499"/>
    <w:multiLevelType w:val="hybridMultilevel"/>
    <w:tmpl w:val="D7CE8C62"/>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40" w15:restartNumberingAfterBreak="0">
    <w:nsid w:val="527B7FA5"/>
    <w:multiLevelType w:val="multilevel"/>
    <w:tmpl w:val="04127E78"/>
    <w:lvl w:ilvl="0">
      <w:start w:val="9"/>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E32B66"/>
    <w:multiLevelType w:val="hybridMultilevel"/>
    <w:tmpl w:val="1CE4B196"/>
    <w:lvl w:ilvl="0" w:tplc="76949D1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65D6524"/>
    <w:multiLevelType w:val="hybridMultilevel"/>
    <w:tmpl w:val="2F88FF02"/>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3" w15:restartNumberingAfterBreak="0">
    <w:nsid w:val="57215C5D"/>
    <w:multiLevelType w:val="multilevel"/>
    <w:tmpl w:val="6F22C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AF7BA4"/>
    <w:multiLevelType w:val="multilevel"/>
    <w:tmpl w:val="2FBA5AF4"/>
    <w:lvl w:ilvl="0">
      <w:start w:val="9"/>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B25051"/>
    <w:multiLevelType w:val="multilevel"/>
    <w:tmpl w:val="99524F38"/>
    <w:lvl w:ilvl="0">
      <w:start w:val="9"/>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1D5EAB"/>
    <w:multiLevelType w:val="hybridMultilevel"/>
    <w:tmpl w:val="2996D746"/>
    <w:lvl w:ilvl="0" w:tplc="6B10A9E8">
      <w:start w:val="1"/>
      <w:numFmt w:val="lowerRoman"/>
      <w:lvlText w:val="(%1)"/>
      <w:lvlJc w:val="lef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EDC78DE"/>
    <w:multiLevelType w:val="multilevel"/>
    <w:tmpl w:val="8CBC9840"/>
    <w:lvl w:ilvl="0">
      <w:start w:val="9"/>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2D129A"/>
    <w:multiLevelType w:val="hybridMultilevel"/>
    <w:tmpl w:val="ED5EDE78"/>
    <w:lvl w:ilvl="0" w:tplc="7938FF0E">
      <w:start w:val="1"/>
      <w:numFmt w:val="lowerRoman"/>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49" w15:restartNumberingAfterBreak="0">
    <w:nsid w:val="641C60CB"/>
    <w:multiLevelType w:val="hybridMultilevel"/>
    <w:tmpl w:val="2BB2C6AA"/>
    <w:lvl w:ilvl="0" w:tplc="4C090015">
      <w:start w:val="1"/>
      <w:numFmt w:val="upperLetter"/>
      <w:lvlText w:val="%1."/>
      <w:lvlJc w:val="left"/>
      <w:pPr>
        <w:ind w:left="2203" w:hanging="360"/>
      </w:pPr>
    </w:lvl>
    <w:lvl w:ilvl="1" w:tplc="4C090019" w:tentative="1">
      <w:start w:val="1"/>
      <w:numFmt w:val="lowerLetter"/>
      <w:lvlText w:val="%2."/>
      <w:lvlJc w:val="left"/>
      <w:pPr>
        <w:ind w:left="2520" w:hanging="360"/>
      </w:pPr>
    </w:lvl>
    <w:lvl w:ilvl="2" w:tplc="4C09001B" w:tentative="1">
      <w:start w:val="1"/>
      <w:numFmt w:val="lowerRoman"/>
      <w:lvlText w:val="%3."/>
      <w:lvlJc w:val="right"/>
      <w:pPr>
        <w:ind w:left="3240" w:hanging="180"/>
      </w:pPr>
    </w:lvl>
    <w:lvl w:ilvl="3" w:tplc="4C09000F" w:tentative="1">
      <w:start w:val="1"/>
      <w:numFmt w:val="decimal"/>
      <w:lvlText w:val="%4."/>
      <w:lvlJc w:val="left"/>
      <w:pPr>
        <w:ind w:left="3960" w:hanging="360"/>
      </w:pPr>
    </w:lvl>
    <w:lvl w:ilvl="4" w:tplc="4C090019" w:tentative="1">
      <w:start w:val="1"/>
      <w:numFmt w:val="lowerLetter"/>
      <w:lvlText w:val="%5."/>
      <w:lvlJc w:val="left"/>
      <w:pPr>
        <w:ind w:left="4680" w:hanging="360"/>
      </w:pPr>
    </w:lvl>
    <w:lvl w:ilvl="5" w:tplc="4C09001B" w:tentative="1">
      <w:start w:val="1"/>
      <w:numFmt w:val="lowerRoman"/>
      <w:lvlText w:val="%6."/>
      <w:lvlJc w:val="right"/>
      <w:pPr>
        <w:ind w:left="5400" w:hanging="180"/>
      </w:pPr>
    </w:lvl>
    <w:lvl w:ilvl="6" w:tplc="4C09000F" w:tentative="1">
      <w:start w:val="1"/>
      <w:numFmt w:val="decimal"/>
      <w:lvlText w:val="%7."/>
      <w:lvlJc w:val="left"/>
      <w:pPr>
        <w:ind w:left="6120" w:hanging="360"/>
      </w:pPr>
    </w:lvl>
    <w:lvl w:ilvl="7" w:tplc="4C090019" w:tentative="1">
      <w:start w:val="1"/>
      <w:numFmt w:val="lowerLetter"/>
      <w:lvlText w:val="%8."/>
      <w:lvlJc w:val="left"/>
      <w:pPr>
        <w:ind w:left="6840" w:hanging="360"/>
      </w:pPr>
    </w:lvl>
    <w:lvl w:ilvl="8" w:tplc="4C09001B" w:tentative="1">
      <w:start w:val="1"/>
      <w:numFmt w:val="lowerRoman"/>
      <w:lvlText w:val="%9."/>
      <w:lvlJc w:val="right"/>
      <w:pPr>
        <w:ind w:left="7560" w:hanging="180"/>
      </w:pPr>
    </w:lvl>
  </w:abstractNum>
  <w:abstractNum w:abstractNumId="50" w15:restartNumberingAfterBreak="0">
    <w:nsid w:val="65ED75D2"/>
    <w:multiLevelType w:val="multilevel"/>
    <w:tmpl w:val="DA4AEE9C"/>
    <w:lvl w:ilvl="0">
      <w:start w:val="9"/>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1E228F"/>
    <w:multiLevelType w:val="hybridMultilevel"/>
    <w:tmpl w:val="04162FE8"/>
    <w:lvl w:ilvl="0" w:tplc="FEEEA258">
      <w:start w:val="9"/>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6B904298"/>
    <w:multiLevelType w:val="multilevel"/>
    <w:tmpl w:val="FE0A8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DFD426D"/>
    <w:multiLevelType w:val="hybridMultilevel"/>
    <w:tmpl w:val="80384F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6EB85357"/>
    <w:multiLevelType w:val="hybridMultilevel"/>
    <w:tmpl w:val="EB386F50"/>
    <w:lvl w:ilvl="0" w:tplc="FEEEA258">
      <w:start w:val="9"/>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701A5E94"/>
    <w:multiLevelType w:val="hybridMultilevel"/>
    <w:tmpl w:val="E748787E"/>
    <w:lvl w:ilvl="0" w:tplc="C6506F3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51506B5"/>
    <w:multiLevelType w:val="hybridMultilevel"/>
    <w:tmpl w:val="1CC89C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6F97971"/>
    <w:multiLevelType w:val="hybridMultilevel"/>
    <w:tmpl w:val="5086738A"/>
    <w:lvl w:ilvl="0" w:tplc="4C090015">
      <w:start w:val="1"/>
      <w:numFmt w:val="upperLetter"/>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58" w15:restartNumberingAfterBreak="0">
    <w:nsid w:val="7B9311A6"/>
    <w:multiLevelType w:val="hybridMultilevel"/>
    <w:tmpl w:val="70B8B34E"/>
    <w:lvl w:ilvl="0" w:tplc="4C090015">
      <w:start w:val="1"/>
      <w:numFmt w:val="upperLetter"/>
      <w:lvlText w:val="%1."/>
      <w:lvlJc w:val="left"/>
      <w:pPr>
        <w:ind w:left="2203" w:hanging="360"/>
      </w:pPr>
    </w:lvl>
    <w:lvl w:ilvl="1" w:tplc="4C090019" w:tentative="1">
      <w:start w:val="1"/>
      <w:numFmt w:val="lowerLetter"/>
      <w:lvlText w:val="%2."/>
      <w:lvlJc w:val="left"/>
      <w:pPr>
        <w:ind w:left="2520" w:hanging="360"/>
      </w:pPr>
    </w:lvl>
    <w:lvl w:ilvl="2" w:tplc="4C09001B" w:tentative="1">
      <w:start w:val="1"/>
      <w:numFmt w:val="lowerRoman"/>
      <w:lvlText w:val="%3."/>
      <w:lvlJc w:val="right"/>
      <w:pPr>
        <w:ind w:left="3240" w:hanging="180"/>
      </w:pPr>
    </w:lvl>
    <w:lvl w:ilvl="3" w:tplc="4C09000F" w:tentative="1">
      <w:start w:val="1"/>
      <w:numFmt w:val="decimal"/>
      <w:lvlText w:val="%4."/>
      <w:lvlJc w:val="left"/>
      <w:pPr>
        <w:ind w:left="3960" w:hanging="360"/>
      </w:pPr>
    </w:lvl>
    <w:lvl w:ilvl="4" w:tplc="4C090019" w:tentative="1">
      <w:start w:val="1"/>
      <w:numFmt w:val="lowerLetter"/>
      <w:lvlText w:val="%5."/>
      <w:lvlJc w:val="left"/>
      <w:pPr>
        <w:ind w:left="4680" w:hanging="360"/>
      </w:pPr>
    </w:lvl>
    <w:lvl w:ilvl="5" w:tplc="4C09001B" w:tentative="1">
      <w:start w:val="1"/>
      <w:numFmt w:val="lowerRoman"/>
      <w:lvlText w:val="%6."/>
      <w:lvlJc w:val="right"/>
      <w:pPr>
        <w:ind w:left="5400" w:hanging="180"/>
      </w:pPr>
    </w:lvl>
    <w:lvl w:ilvl="6" w:tplc="4C09000F" w:tentative="1">
      <w:start w:val="1"/>
      <w:numFmt w:val="decimal"/>
      <w:lvlText w:val="%7."/>
      <w:lvlJc w:val="left"/>
      <w:pPr>
        <w:ind w:left="6120" w:hanging="360"/>
      </w:pPr>
    </w:lvl>
    <w:lvl w:ilvl="7" w:tplc="4C090019" w:tentative="1">
      <w:start w:val="1"/>
      <w:numFmt w:val="lowerLetter"/>
      <w:lvlText w:val="%8."/>
      <w:lvlJc w:val="left"/>
      <w:pPr>
        <w:ind w:left="6840" w:hanging="360"/>
      </w:pPr>
    </w:lvl>
    <w:lvl w:ilvl="8" w:tplc="4C09001B" w:tentative="1">
      <w:start w:val="1"/>
      <w:numFmt w:val="lowerRoman"/>
      <w:lvlText w:val="%9."/>
      <w:lvlJc w:val="right"/>
      <w:pPr>
        <w:ind w:left="7560" w:hanging="180"/>
      </w:pPr>
    </w:lvl>
  </w:abstractNum>
  <w:abstractNum w:abstractNumId="59" w15:restartNumberingAfterBreak="0">
    <w:nsid w:val="7D9354F7"/>
    <w:multiLevelType w:val="hybridMultilevel"/>
    <w:tmpl w:val="A998B73E"/>
    <w:lvl w:ilvl="0" w:tplc="4C090015">
      <w:start w:val="1"/>
      <w:numFmt w:val="upperLetter"/>
      <w:lvlText w:val="%1."/>
      <w:lvlJc w:val="left"/>
      <w:pPr>
        <w:ind w:left="2203" w:hanging="360"/>
      </w:pPr>
    </w:lvl>
    <w:lvl w:ilvl="1" w:tplc="4C090019" w:tentative="1">
      <w:start w:val="1"/>
      <w:numFmt w:val="lowerLetter"/>
      <w:lvlText w:val="%2."/>
      <w:lvlJc w:val="left"/>
      <w:pPr>
        <w:ind w:left="2571" w:hanging="360"/>
      </w:pPr>
    </w:lvl>
    <w:lvl w:ilvl="2" w:tplc="4C09001B" w:tentative="1">
      <w:start w:val="1"/>
      <w:numFmt w:val="lowerRoman"/>
      <w:lvlText w:val="%3."/>
      <w:lvlJc w:val="right"/>
      <w:pPr>
        <w:ind w:left="3291" w:hanging="180"/>
      </w:pPr>
    </w:lvl>
    <w:lvl w:ilvl="3" w:tplc="4C09000F" w:tentative="1">
      <w:start w:val="1"/>
      <w:numFmt w:val="decimal"/>
      <w:lvlText w:val="%4."/>
      <w:lvlJc w:val="left"/>
      <w:pPr>
        <w:ind w:left="4011" w:hanging="360"/>
      </w:pPr>
    </w:lvl>
    <w:lvl w:ilvl="4" w:tplc="4C090019" w:tentative="1">
      <w:start w:val="1"/>
      <w:numFmt w:val="lowerLetter"/>
      <w:lvlText w:val="%5."/>
      <w:lvlJc w:val="left"/>
      <w:pPr>
        <w:ind w:left="4731" w:hanging="360"/>
      </w:pPr>
    </w:lvl>
    <w:lvl w:ilvl="5" w:tplc="4C09001B" w:tentative="1">
      <w:start w:val="1"/>
      <w:numFmt w:val="lowerRoman"/>
      <w:lvlText w:val="%6."/>
      <w:lvlJc w:val="right"/>
      <w:pPr>
        <w:ind w:left="5451" w:hanging="180"/>
      </w:pPr>
    </w:lvl>
    <w:lvl w:ilvl="6" w:tplc="4C09000F" w:tentative="1">
      <w:start w:val="1"/>
      <w:numFmt w:val="decimal"/>
      <w:lvlText w:val="%7."/>
      <w:lvlJc w:val="left"/>
      <w:pPr>
        <w:ind w:left="6171" w:hanging="360"/>
      </w:pPr>
    </w:lvl>
    <w:lvl w:ilvl="7" w:tplc="4C090019" w:tentative="1">
      <w:start w:val="1"/>
      <w:numFmt w:val="lowerLetter"/>
      <w:lvlText w:val="%8."/>
      <w:lvlJc w:val="left"/>
      <w:pPr>
        <w:ind w:left="6891" w:hanging="360"/>
      </w:pPr>
    </w:lvl>
    <w:lvl w:ilvl="8" w:tplc="4C09001B" w:tentative="1">
      <w:start w:val="1"/>
      <w:numFmt w:val="lowerRoman"/>
      <w:lvlText w:val="%9."/>
      <w:lvlJc w:val="right"/>
      <w:pPr>
        <w:ind w:left="7611" w:hanging="180"/>
      </w:pPr>
    </w:lvl>
  </w:abstractNum>
  <w:num w:numId="1" w16cid:durableId="608196868">
    <w:abstractNumId w:val="4"/>
  </w:num>
  <w:num w:numId="2" w16cid:durableId="1815248312">
    <w:abstractNumId w:val="3"/>
  </w:num>
  <w:num w:numId="3" w16cid:durableId="914582282">
    <w:abstractNumId w:val="1"/>
  </w:num>
  <w:num w:numId="4" w16cid:durableId="478571477">
    <w:abstractNumId w:val="9"/>
  </w:num>
  <w:num w:numId="5" w16cid:durableId="320623829">
    <w:abstractNumId w:val="30"/>
  </w:num>
  <w:num w:numId="6" w16cid:durableId="1184053061">
    <w:abstractNumId w:val="2"/>
  </w:num>
  <w:num w:numId="7" w16cid:durableId="1577393889">
    <w:abstractNumId w:val="5"/>
  </w:num>
  <w:num w:numId="8" w16cid:durableId="1297761808">
    <w:abstractNumId w:val="16"/>
  </w:num>
  <w:num w:numId="9" w16cid:durableId="962810933">
    <w:abstractNumId w:val="37"/>
  </w:num>
  <w:num w:numId="10" w16cid:durableId="1477378733">
    <w:abstractNumId w:val="36"/>
  </w:num>
  <w:num w:numId="11" w16cid:durableId="1626236435">
    <w:abstractNumId w:val="26"/>
  </w:num>
  <w:num w:numId="12" w16cid:durableId="970134388">
    <w:abstractNumId w:val="35"/>
  </w:num>
  <w:num w:numId="13" w16cid:durableId="1618678127">
    <w:abstractNumId w:val="58"/>
  </w:num>
  <w:num w:numId="14" w16cid:durableId="113063865">
    <w:abstractNumId w:val="59"/>
  </w:num>
  <w:num w:numId="15" w16cid:durableId="442578295">
    <w:abstractNumId w:val="49"/>
  </w:num>
  <w:num w:numId="16" w16cid:durableId="1927112635">
    <w:abstractNumId w:val="22"/>
  </w:num>
  <w:num w:numId="17" w16cid:durableId="156387273">
    <w:abstractNumId w:val="21"/>
  </w:num>
  <w:num w:numId="18" w16cid:durableId="85074865">
    <w:abstractNumId w:val="48"/>
  </w:num>
  <w:num w:numId="19" w16cid:durableId="700327070">
    <w:abstractNumId w:val="57"/>
  </w:num>
  <w:num w:numId="20" w16cid:durableId="233006688">
    <w:abstractNumId w:val="53"/>
  </w:num>
  <w:num w:numId="21" w16cid:durableId="1858692168">
    <w:abstractNumId w:val="0"/>
  </w:num>
  <w:num w:numId="22" w16cid:durableId="1917284607">
    <w:abstractNumId w:val="20"/>
  </w:num>
  <w:num w:numId="23" w16cid:durableId="1801874818">
    <w:abstractNumId w:val="39"/>
  </w:num>
  <w:num w:numId="24" w16cid:durableId="1669013212">
    <w:abstractNumId w:val="42"/>
  </w:num>
  <w:num w:numId="25" w16cid:durableId="2044480905">
    <w:abstractNumId w:val="29"/>
  </w:num>
  <w:num w:numId="26" w16cid:durableId="1719010945">
    <w:abstractNumId w:val="28"/>
  </w:num>
  <w:num w:numId="27" w16cid:durableId="40175577">
    <w:abstractNumId w:val="43"/>
  </w:num>
  <w:num w:numId="28" w16cid:durableId="534392476">
    <w:abstractNumId w:val="32"/>
  </w:num>
  <w:num w:numId="29" w16cid:durableId="543176658">
    <w:abstractNumId w:val="10"/>
  </w:num>
  <w:num w:numId="30" w16cid:durableId="1046218636">
    <w:abstractNumId w:val="27"/>
  </w:num>
  <w:num w:numId="31" w16cid:durableId="635338142">
    <w:abstractNumId w:val="24"/>
  </w:num>
  <w:num w:numId="32" w16cid:durableId="383602184">
    <w:abstractNumId w:val="25"/>
  </w:num>
  <w:num w:numId="33" w16cid:durableId="384178065">
    <w:abstractNumId w:val="38"/>
  </w:num>
  <w:num w:numId="34" w16cid:durableId="859247433">
    <w:abstractNumId w:val="44"/>
  </w:num>
  <w:num w:numId="35" w16cid:durableId="1379281137">
    <w:abstractNumId w:val="19"/>
  </w:num>
  <w:num w:numId="36" w16cid:durableId="1974288965">
    <w:abstractNumId w:val="40"/>
  </w:num>
  <w:num w:numId="37" w16cid:durableId="1844083433">
    <w:abstractNumId w:val="45"/>
  </w:num>
  <w:num w:numId="38" w16cid:durableId="1655261973">
    <w:abstractNumId w:val="14"/>
  </w:num>
  <w:num w:numId="39" w16cid:durableId="290788157">
    <w:abstractNumId w:val="14"/>
    <w:lvlOverride w:ilvl="1">
      <w:lvl w:ilvl="1">
        <w:numFmt w:val="decimal"/>
        <w:lvlText w:val="%2."/>
        <w:lvlJc w:val="left"/>
      </w:lvl>
    </w:lvlOverride>
  </w:num>
  <w:num w:numId="40" w16cid:durableId="404032788">
    <w:abstractNumId w:val="14"/>
    <w:lvlOverride w:ilvl="1">
      <w:lvl w:ilvl="1">
        <w:numFmt w:val="decimal"/>
        <w:lvlText w:val="%2."/>
        <w:lvlJc w:val="left"/>
      </w:lvl>
    </w:lvlOverride>
  </w:num>
  <w:num w:numId="41" w16cid:durableId="1652979540">
    <w:abstractNumId w:val="14"/>
    <w:lvlOverride w:ilvl="1">
      <w:lvl w:ilvl="1">
        <w:numFmt w:val="decimal"/>
        <w:lvlText w:val="%2."/>
        <w:lvlJc w:val="left"/>
      </w:lvl>
    </w:lvlOverride>
  </w:num>
  <w:num w:numId="42" w16cid:durableId="1580097849">
    <w:abstractNumId w:val="14"/>
    <w:lvlOverride w:ilvl="1">
      <w:lvl w:ilvl="1">
        <w:numFmt w:val="decimal"/>
        <w:lvlText w:val="%2."/>
        <w:lvlJc w:val="left"/>
      </w:lvl>
    </w:lvlOverride>
  </w:num>
  <w:num w:numId="43" w16cid:durableId="68429851">
    <w:abstractNumId w:val="14"/>
    <w:lvlOverride w:ilvl="1">
      <w:lvl w:ilvl="1">
        <w:numFmt w:val="decimal"/>
        <w:lvlText w:val="%2."/>
        <w:lvlJc w:val="left"/>
      </w:lvl>
    </w:lvlOverride>
  </w:num>
  <w:num w:numId="44" w16cid:durableId="2136867297">
    <w:abstractNumId w:val="14"/>
    <w:lvlOverride w:ilvl="1">
      <w:lvl w:ilvl="1">
        <w:numFmt w:val="decimal"/>
        <w:lvlText w:val="%2."/>
        <w:lvlJc w:val="left"/>
      </w:lvl>
    </w:lvlOverride>
  </w:num>
  <w:num w:numId="45" w16cid:durableId="2112968637">
    <w:abstractNumId w:val="14"/>
    <w:lvlOverride w:ilvl="1">
      <w:lvl w:ilvl="1">
        <w:numFmt w:val="decimal"/>
        <w:lvlText w:val="%2."/>
        <w:lvlJc w:val="left"/>
      </w:lvl>
    </w:lvlOverride>
  </w:num>
  <w:num w:numId="46" w16cid:durableId="1273054369">
    <w:abstractNumId w:val="14"/>
    <w:lvlOverride w:ilvl="1">
      <w:lvl w:ilvl="1">
        <w:numFmt w:val="decimal"/>
        <w:lvlText w:val="%2."/>
        <w:lvlJc w:val="left"/>
      </w:lvl>
    </w:lvlOverride>
  </w:num>
  <w:num w:numId="47" w16cid:durableId="523439838">
    <w:abstractNumId w:val="14"/>
    <w:lvlOverride w:ilvl="1">
      <w:lvl w:ilvl="1">
        <w:numFmt w:val="decimal"/>
        <w:lvlText w:val="%2."/>
        <w:lvlJc w:val="left"/>
      </w:lvl>
    </w:lvlOverride>
  </w:num>
  <w:num w:numId="48" w16cid:durableId="1241136817">
    <w:abstractNumId w:val="14"/>
    <w:lvlOverride w:ilvl="1">
      <w:lvl w:ilvl="1">
        <w:numFmt w:val="decimal"/>
        <w:lvlText w:val="%2."/>
        <w:lvlJc w:val="left"/>
      </w:lvl>
    </w:lvlOverride>
  </w:num>
  <w:num w:numId="49" w16cid:durableId="2058242887">
    <w:abstractNumId w:val="14"/>
    <w:lvlOverride w:ilvl="1">
      <w:lvl w:ilvl="1">
        <w:numFmt w:val="decimal"/>
        <w:lvlText w:val="%2."/>
        <w:lvlJc w:val="left"/>
      </w:lvl>
    </w:lvlOverride>
  </w:num>
  <w:num w:numId="50" w16cid:durableId="396128362">
    <w:abstractNumId w:val="14"/>
    <w:lvlOverride w:ilvl="1">
      <w:lvl w:ilvl="1">
        <w:numFmt w:val="decimal"/>
        <w:lvlText w:val="%2."/>
        <w:lvlJc w:val="left"/>
      </w:lvl>
    </w:lvlOverride>
  </w:num>
  <w:num w:numId="51" w16cid:durableId="2094546808">
    <w:abstractNumId w:val="18"/>
  </w:num>
  <w:num w:numId="52" w16cid:durableId="2057897441">
    <w:abstractNumId w:val="34"/>
  </w:num>
  <w:num w:numId="53" w16cid:durableId="1170409860">
    <w:abstractNumId w:val="13"/>
  </w:num>
  <w:num w:numId="54" w16cid:durableId="973485196">
    <w:abstractNumId w:val="7"/>
  </w:num>
  <w:num w:numId="55" w16cid:durableId="926695402">
    <w:abstractNumId w:val="47"/>
  </w:num>
  <w:num w:numId="56" w16cid:durableId="408507732">
    <w:abstractNumId w:val="31"/>
  </w:num>
  <w:num w:numId="57" w16cid:durableId="1237863398">
    <w:abstractNumId w:val="50"/>
  </w:num>
  <w:num w:numId="58" w16cid:durableId="2094810672">
    <w:abstractNumId w:val="52"/>
  </w:num>
  <w:num w:numId="59" w16cid:durableId="162866528">
    <w:abstractNumId w:val="23"/>
  </w:num>
  <w:num w:numId="60" w16cid:durableId="917860643">
    <w:abstractNumId w:val="15"/>
  </w:num>
  <w:num w:numId="61" w16cid:durableId="1108427872">
    <w:abstractNumId w:val="33"/>
  </w:num>
  <w:num w:numId="62" w16cid:durableId="2024091482">
    <w:abstractNumId w:val="46"/>
  </w:num>
  <w:num w:numId="63" w16cid:durableId="703746470">
    <w:abstractNumId w:val="12"/>
  </w:num>
  <w:num w:numId="64" w16cid:durableId="460852295">
    <w:abstractNumId w:val="56"/>
  </w:num>
  <w:num w:numId="65" w16cid:durableId="207884133">
    <w:abstractNumId w:val="55"/>
  </w:num>
  <w:num w:numId="66" w16cid:durableId="94716402">
    <w:abstractNumId w:val="41"/>
  </w:num>
  <w:num w:numId="67" w16cid:durableId="1913083309">
    <w:abstractNumId w:val="11"/>
  </w:num>
  <w:num w:numId="68" w16cid:durableId="1441295646">
    <w:abstractNumId w:val="51"/>
  </w:num>
  <w:num w:numId="69" w16cid:durableId="1400324537">
    <w:abstractNumId w:val="6"/>
  </w:num>
  <w:num w:numId="70" w16cid:durableId="1471167852">
    <w:abstractNumId w:val="8"/>
  </w:num>
  <w:num w:numId="71" w16cid:durableId="316500027">
    <w:abstractNumId w:val="54"/>
  </w:num>
  <w:num w:numId="72" w16cid:durableId="56113685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340"/>
    <w:rsid w:val="00001753"/>
    <w:rsid w:val="000340AF"/>
    <w:rsid w:val="00037185"/>
    <w:rsid w:val="00051418"/>
    <w:rsid w:val="00096F38"/>
    <w:rsid w:val="000C31CC"/>
    <w:rsid w:val="00113BA3"/>
    <w:rsid w:val="00132E94"/>
    <w:rsid w:val="00140D52"/>
    <w:rsid w:val="0014119E"/>
    <w:rsid w:val="001554D9"/>
    <w:rsid w:val="00170001"/>
    <w:rsid w:val="001976CD"/>
    <w:rsid w:val="00197BD9"/>
    <w:rsid w:val="001D111D"/>
    <w:rsid w:val="002107FE"/>
    <w:rsid w:val="0023047B"/>
    <w:rsid w:val="002411EA"/>
    <w:rsid w:val="002777AD"/>
    <w:rsid w:val="0029258B"/>
    <w:rsid w:val="002A19B7"/>
    <w:rsid w:val="002A7479"/>
    <w:rsid w:val="00331301"/>
    <w:rsid w:val="00357753"/>
    <w:rsid w:val="003A2A8D"/>
    <w:rsid w:val="003C6A6E"/>
    <w:rsid w:val="003E185D"/>
    <w:rsid w:val="00464A8C"/>
    <w:rsid w:val="004848AE"/>
    <w:rsid w:val="00490C7E"/>
    <w:rsid w:val="004F2326"/>
    <w:rsid w:val="00514197"/>
    <w:rsid w:val="00524888"/>
    <w:rsid w:val="0053586C"/>
    <w:rsid w:val="00537026"/>
    <w:rsid w:val="005500E9"/>
    <w:rsid w:val="00554F0A"/>
    <w:rsid w:val="00563DF6"/>
    <w:rsid w:val="005A17C4"/>
    <w:rsid w:val="005E0BE5"/>
    <w:rsid w:val="00625701"/>
    <w:rsid w:val="006552C8"/>
    <w:rsid w:val="006704D6"/>
    <w:rsid w:val="00681C01"/>
    <w:rsid w:val="00686E85"/>
    <w:rsid w:val="006A2566"/>
    <w:rsid w:val="006A47B3"/>
    <w:rsid w:val="006B4151"/>
    <w:rsid w:val="00701B7D"/>
    <w:rsid w:val="00717204"/>
    <w:rsid w:val="007457B5"/>
    <w:rsid w:val="007616E1"/>
    <w:rsid w:val="00784E77"/>
    <w:rsid w:val="00786C87"/>
    <w:rsid w:val="00792A87"/>
    <w:rsid w:val="007D7561"/>
    <w:rsid w:val="0082792D"/>
    <w:rsid w:val="008345A6"/>
    <w:rsid w:val="0084291A"/>
    <w:rsid w:val="00864BE6"/>
    <w:rsid w:val="008A6578"/>
    <w:rsid w:val="008E400D"/>
    <w:rsid w:val="008F3FF4"/>
    <w:rsid w:val="008F4926"/>
    <w:rsid w:val="00945C79"/>
    <w:rsid w:val="00950572"/>
    <w:rsid w:val="0099246C"/>
    <w:rsid w:val="009B4A21"/>
    <w:rsid w:val="00A01C61"/>
    <w:rsid w:val="00A078D9"/>
    <w:rsid w:val="00A52340"/>
    <w:rsid w:val="00A5460E"/>
    <w:rsid w:val="00A556EB"/>
    <w:rsid w:val="00A94742"/>
    <w:rsid w:val="00AA73A8"/>
    <w:rsid w:val="00AD3DF0"/>
    <w:rsid w:val="00AE48EC"/>
    <w:rsid w:val="00B07BB0"/>
    <w:rsid w:val="00B15322"/>
    <w:rsid w:val="00B21C42"/>
    <w:rsid w:val="00B36D15"/>
    <w:rsid w:val="00B531C4"/>
    <w:rsid w:val="00B6451F"/>
    <w:rsid w:val="00B64EA8"/>
    <w:rsid w:val="00B92E94"/>
    <w:rsid w:val="00BC5233"/>
    <w:rsid w:val="00BD43C1"/>
    <w:rsid w:val="00BF565A"/>
    <w:rsid w:val="00BF6326"/>
    <w:rsid w:val="00C16B29"/>
    <w:rsid w:val="00C17FB9"/>
    <w:rsid w:val="00C34359"/>
    <w:rsid w:val="00C65E84"/>
    <w:rsid w:val="00C85189"/>
    <w:rsid w:val="00C95B6F"/>
    <w:rsid w:val="00CA744E"/>
    <w:rsid w:val="00CB5118"/>
    <w:rsid w:val="00D21D47"/>
    <w:rsid w:val="00D23C23"/>
    <w:rsid w:val="00DA1B6F"/>
    <w:rsid w:val="00DB455D"/>
    <w:rsid w:val="00DB6856"/>
    <w:rsid w:val="00DC15CC"/>
    <w:rsid w:val="00E46F39"/>
    <w:rsid w:val="00E8565D"/>
    <w:rsid w:val="00EE628C"/>
    <w:rsid w:val="00F23BBA"/>
    <w:rsid w:val="00F333CC"/>
    <w:rsid w:val="00F57A9B"/>
    <w:rsid w:val="00F930FD"/>
    <w:rsid w:val="00FB1031"/>
    <w:rsid w:val="00FC50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2A2B2"/>
  <w15:chartTrackingRefBased/>
  <w15:docId w15:val="{18500B1E-4572-4243-A70E-687EC7B34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2340"/>
  </w:style>
  <w:style w:type="paragraph" w:styleId="Heading1">
    <w:name w:val="heading 1"/>
    <w:basedOn w:val="Normal"/>
    <w:next w:val="Normal"/>
    <w:link w:val="Heading1Char"/>
    <w:uiPriority w:val="9"/>
    <w:qFormat/>
    <w:rsid w:val="00A523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23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23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23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23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2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3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23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23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23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23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2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2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2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2340"/>
    <w:rPr>
      <w:rFonts w:eastAsiaTheme="majorEastAsia" w:cstheme="majorBidi"/>
      <w:color w:val="272727" w:themeColor="text1" w:themeTint="D8"/>
    </w:rPr>
  </w:style>
  <w:style w:type="paragraph" w:styleId="Title">
    <w:name w:val="Title"/>
    <w:basedOn w:val="Normal"/>
    <w:next w:val="Normal"/>
    <w:link w:val="TitleChar"/>
    <w:uiPriority w:val="10"/>
    <w:qFormat/>
    <w:rsid w:val="00A52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2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2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2340"/>
    <w:pPr>
      <w:spacing w:before="160"/>
      <w:jc w:val="center"/>
    </w:pPr>
    <w:rPr>
      <w:i/>
      <w:iCs/>
      <w:color w:val="404040" w:themeColor="text1" w:themeTint="BF"/>
    </w:rPr>
  </w:style>
  <w:style w:type="character" w:customStyle="1" w:styleId="QuoteChar">
    <w:name w:val="Quote Char"/>
    <w:basedOn w:val="DefaultParagraphFont"/>
    <w:link w:val="Quote"/>
    <w:uiPriority w:val="29"/>
    <w:rsid w:val="00A52340"/>
    <w:rPr>
      <w:i/>
      <w:iCs/>
      <w:color w:val="404040" w:themeColor="text1" w:themeTint="BF"/>
    </w:rPr>
  </w:style>
  <w:style w:type="paragraph" w:styleId="ListParagraph">
    <w:name w:val="List Paragraph"/>
    <w:basedOn w:val="Normal"/>
    <w:uiPriority w:val="34"/>
    <w:qFormat/>
    <w:rsid w:val="00A52340"/>
    <w:pPr>
      <w:ind w:left="720"/>
      <w:contextualSpacing/>
    </w:pPr>
  </w:style>
  <w:style w:type="character" w:styleId="IntenseEmphasis">
    <w:name w:val="Intense Emphasis"/>
    <w:basedOn w:val="DefaultParagraphFont"/>
    <w:uiPriority w:val="21"/>
    <w:qFormat/>
    <w:rsid w:val="00A52340"/>
    <w:rPr>
      <w:i/>
      <w:iCs/>
      <w:color w:val="2F5496" w:themeColor="accent1" w:themeShade="BF"/>
    </w:rPr>
  </w:style>
  <w:style w:type="paragraph" w:styleId="IntenseQuote">
    <w:name w:val="Intense Quote"/>
    <w:basedOn w:val="Normal"/>
    <w:next w:val="Normal"/>
    <w:link w:val="IntenseQuoteChar"/>
    <w:uiPriority w:val="30"/>
    <w:qFormat/>
    <w:rsid w:val="00A523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2340"/>
    <w:rPr>
      <w:i/>
      <w:iCs/>
      <w:color w:val="2F5496" w:themeColor="accent1" w:themeShade="BF"/>
    </w:rPr>
  </w:style>
  <w:style w:type="character" w:styleId="IntenseReference">
    <w:name w:val="Intense Reference"/>
    <w:basedOn w:val="DefaultParagraphFont"/>
    <w:uiPriority w:val="32"/>
    <w:qFormat/>
    <w:rsid w:val="00A52340"/>
    <w:rPr>
      <w:b/>
      <w:bCs/>
      <w:smallCaps/>
      <w:color w:val="2F5496" w:themeColor="accent1" w:themeShade="BF"/>
      <w:spacing w:val="5"/>
    </w:rPr>
  </w:style>
  <w:style w:type="table" w:customStyle="1" w:styleId="TableGrid1">
    <w:name w:val="Table Grid1"/>
    <w:basedOn w:val="TableNormal"/>
    <w:next w:val="TableGrid"/>
    <w:uiPriority w:val="59"/>
    <w:rsid w:val="00A52340"/>
    <w:pPr>
      <w:spacing w:after="0" w:line="240" w:lineRule="auto"/>
    </w:pPr>
    <w:rPr>
      <w:rFonts w:ascii="Calibri" w:eastAsia="SimSun" w:hAnsi="Calibri" w:cs="Times New Roman"/>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A52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D43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43C1"/>
  </w:style>
  <w:style w:type="paragraph" w:styleId="Footer">
    <w:name w:val="footer"/>
    <w:basedOn w:val="Normal"/>
    <w:link w:val="FooterChar"/>
    <w:uiPriority w:val="99"/>
    <w:unhideWhenUsed/>
    <w:rsid w:val="00BD43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43C1"/>
  </w:style>
  <w:style w:type="character" w:styleId="Hyperlink">
    <w:name w:val="Hyperlink"/>
    <w:basedOn w:val="DefaultParagraphFont"/>
    <w:uiPriority w:val="99"/>
    <w:unhideWhenUsed/>
    <w:rsid w:val="001976C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quora.com/What-are-the-impacts-of-the-Oman-rule-in-Zanziba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iyabona.com/zanzibar-history.html"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muslimsinafrica.wordpress.com/2017/04/21/the-omani-sultanate-in-zanzibar-and-east-africa-historical-political-economic-and-religious-aspects-dr-arye-oded/"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2312</Words>
  <Characters>13184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dc:creator>
  <cp:keywords/>
  <dc:description/>
  <cp:lastModifiedBy>u cm e</cp:lastModifiedBy>
  <cp:revision>3</cp:revision>
  <cp:lastPrinted>2025-11-18T23:14:00Z</cp:lastPrinted>
  <dcterms:created xsi:type="dcterms:W3CDTF">2025-11-18T23:13:00Z</dcterms:created>
  <dcterms:modified xsi:type="dcterms:W3CDTF">2025-11-18T23:14:00Z</dcterms:modified>
</cp:coreProperties>
</file>