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6F9B" w:rsidRDefault="003C6F9B" w:rsidP="003C6F9B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PRESIDENT’S OFFICE</w:t>
      </w:r>
    </w:p>
    <w:p w:rsidR="003C6F9B" w:rsidRDefault="003C6F9B" w:rsidP="003C6F9B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3C6F9B" w:rsidRDefault="003C6F9B" w:rsidP="003C6F9B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AUGUST   2017</w:t>
      </w:r>
    </w:p>
    <w:p w:rsidR="003C6F9B" w:rsidRDefault="003C6F9B" w:rsidP="003C6F9B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HISTORY FORM THREE TIME 2: 00HRS</w:t>
      </w:r>
    </w:p>
    <w:p w:rsidR="003C6F9B" w:rsidRDefault="00C2063F" w:rsidP="003C6F9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SECTION A MUTLTIPLE CHOICE &amp; MATCHING ITEMS </w:t>
      </w:r>
      <w:r w:rsidR="00355463">
        <w:rPr>
          <w:rFonts w:ascii="Times New Roman" w:hAnsi="Times New Roman" w:cs="Times New Roman"/>
          <w:b/>
        </w:rPr>
        <w:t>[25</w:t>
      </w:r>
      <w:r>
        <w:rPr>
          <w:rFonts w:ascii="Times New Roman" w:hAnsi="Times New Roman" w:cs="Times New Roman"/>
          <w:b/>
        </w:rPr>
        <w:t xml:space="preserve"> MARKS]</w:t>
      </w:r>
    </w:p>
    <w:p w:rsidR="00C2063F" w:rsidRDefault="00C2063F" w:rsidP="00C2063F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C2063F">
        <w:rPr>
          <w:rFonts w:ascii="Cambria" w:hAnsi="Cambria"/>
        </w:rPr>
        <w:t>For each of the following give the most correct responses against the question</w:t>
      </w:r>
    </w:p>
    <w:p w:rsidR="00C2063F" w:rsidRDefault="00C2063F" w:rsidP="00C2063F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Which of the following is most a historical sale in Tanzania </w:t>
      </w:r>
    </w:p>
    <w:p w:rsidR="00C2063F" w:rsidRDefault="00C2063F" w:rsidP="00C2063F">
      <w:pPr>
        <w:pStyle w:val="ListParagraph"/>
        <w:numPr>
          <w:ilvl w:val="0"/>
          <w:numId w:val="5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Isimila</w:t>
      </w:r>
      <w:proofErr w:type="spellEnd"/>
      <w:r>
        <w:rPr>
          <w:rFonts w:ascii="Cambria" w:hAnsi="Cambria"/>
        </w:rPr>
        <w:t xml:space="preserve"> </w:t>
      </w:r>
    </w:p>
    <w:p w:rsidR="00C2063F" w:rsidRDefault="00C2063F" w:rsidP="00C2063F">
      <w:pPr>
        <w:pStyle w:val="ListParagraph"/>
        <w:numPr>
          <w:ilvl w:val="0"/>
          <w:numId w:val="5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Kondoa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irangi</w:t>
      </w:r>
      <w:proofErr w:type="spellEnd"/>
    </w:p>
    <w:p w:rsidR="00C2063F" w:rsidRDefault="00C2063F" w:rsidP="00C2063F">
      <w:pPr>
        <w:pStyle w:val="ListParagraph"/>
        <w:numPr>
          <w:ilvl w:val="0"/>
          <w:numId w:val="5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Kalenga</w:t>
      </w:r>
      <w:proofErr w:type="spellEnd"/>
      <w:r>
        <w:rPr>
          <w:rFonts w:ascii="Cambria" w:hAnsi="Cambria"/>
        </w:rPr>
        <w:t xml:space="preserve"> </w:t>
      </w:r>
    </w:p>
    <w:p w:rsidR="00C2063F" w:rsidRDefault="00C2063F" w:rsidP="00C2063F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 xml:space="preserve">Olduvai gorge </w:t>
      </w:r>
    </w:p>
    <w:p w:rsidR="00C2063F" w:rsidRDefault="00C2063F" w:rsidP="00C2063F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Why were the rulers of small </w:t>
      </w:r>
      <w:proofErr w:type="spellStart"/>
      <w:r>
        <w:rPr>
          <w:rFonts w:ascii="Cambria" w:hAnsi="Cambria"/>
        </w:rPr>
        <w:t>Ngoni</w:t>
      </w:r>
      <w:proofErr w:type="spellEnd"/>
      <w:r>
        <w:rPr>
          <w:rFonts w:ascii="Cambria" w:hAnsi="Cambria"/>
        </w:rPr>
        <w:t xml:space="preserve"> groups were able to defeat and consolidate their power to most the East Africa societies?</w:t>
      </w:r>
    </w:p>
    <w:p w:rsidR="00C2063F" w:rsidRDefault="00C2063F" w:rsidP="00C2063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>Their female subjects were married by defeated tribes</w:t>
      </w:r>
    </w:p>
    <w:p w:rsidR="00C2063F" w:rsidRDefault="00C2063F" w:rsidP="00C2063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 xml:space="preserve">Their army used more magic water than weapons </w:t>
      </w:r>
    </w:p>
    <w:p w:rsidR="00C2063F" w:rsidRDefault="00C2063F" w:rsidP="00C2063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 xml:space="preserve">Their army had poor weapons like guns </w:t>
      </w:r>
    </w:p>
    <w:p w:rsidR="00C2063F" w:rsidRDefault="00C2063F" w:rsidP="00C2063F">
      <w:pPr>
        <w:pStyle w:val="ListParagraph"/>
        <w:numPr>
          <w:ilvl w:val="0"/>
          <w:numId w:val="6"/>
        </w:numPr>
        <w:rPr>
          <w:rFonts w:ascii="Cambria" w:hAnsi="Cambria"/>
        </w:rPr>
      </w:pPr>
      <w:r>
        <w:rPr>
          <w:rFonts w:ascii="Cambria" w:hAnsi="Cambria"/>
        </w:rPr>
        <w:t xml:space="preserve">War captives were spared and recruited into </w:t>
      </w:r>
      <w:proofErr w:type="spellStart"/>
      <w:r>
        <w:rPr>
          <w:rFonts w:ascii="Cambria" w:hAnsi="Cambria"/>
        </w:rPr>
        <w:t>ngoni</w:t>
      </w:r>
      <w:proofErr w:type="spellEnd"/>
      <w:r>
        <w:rPr>
          <w:rFonts w:ascii="Cambria" w:hAnsi="Cambria"/>
        </w:rPr>
        <w:t xml:space="preserve"> armies </w:t>
      </w:r>
    </w:p>
    <w:p w:rsidR="00C2063F" w:rsidRDefault="00C2063F" w:rsidP="00C2063F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Which of the following is the famous local museum in Tanzania </w:t>
      </w:r>
    </w:p>
    <w:p w:rsidR="00C2063F" w:rsidRDefault="00C2063F" w:rsidP="00C2063F">
      <w:pPr>
        <w:pStyle w:val="ListParagraph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 xml:space="preserve">Olduvai gorge </w:t>
      </w:r>
    </w:p>
    <w:p w:rsidR="00C2063F" w:rsidRDefault="00C2063F" w:rsidP="00C2063F">
      <w:pPr>
        <w:pStyle w:val="ListParagraph"/>
        <w:numPr>
          <w:ilvl w:val="0"/>
          <w:numId w:val="7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Bagamoyo</w:t>
      </w:r>
      <w:proofErr w:type="spellEnd"/>
    </w:p>
    <w:p w:rsidR="00C2063F" w:rsidRDefault="00C2063F" w:rsidP="00C2063F">
      <w:pPr>
        <w:pStyle w:val="ListParagraph"/>
        <w:numPr>
          <w:ilvl w:val="0"/>
          <w:numId w:val="7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Kalenga</w:t>
      </w:r>
      <w:proofErr w:type="spellEnd"/>
      <w:r>
        <w:rPr>
          <w:rFonts w:ascii="Cambria" w:hAnsi="Cambria"/>
        </w:rPr>
        <w:t xml:space="preserve"> </w:t>
      </w:r>
    </w:p>
    <w:p w:rsidR="00C2063F" w:rsidRDefault="00C2063F" w:rsidP="00C2063F">
      <w:pPr>
        <w:pStyle w:val="ListParagraph"/>
        <w:numPr>
          <w:ilvl w:val="0"/>
          <w:numId w:val="7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Kilwa</w:t>
      </w:r>
      <w:proofErr w:type="spellEnd"/>
      <w:r>
        <w:rPr>
          <w:rFonts w:ascii="Cambria" w:hAnsi="Cambria"/>
        </w:rPr>
        <w:t xml:space="preserve"> </w:t>
      </w:r>
    </w:p>
    <w:p w:rsidR="00C2063F" w:rsidRDefault="002B08C4" w:rsidP="002B08C4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>Cultural practices through which historical</w:t>
      </w:r>
      <w:r w:rsidR="00BA1AA0">
        <w:rPr>
          <w:rFonts w:ascii="Cambria" w:hAnsi="Cambria"/>
        </w:rPr>
        <w:t xml:space="preserve"> </w:t>
      </w:r>
      <w:r w:rsidR="00235E6C">
        <w:rPr>
          <w:rFonts w:ascii="Cambria" w:hAnsi="Cambria"/>
        </w:rPr>
        <w:t>information</w:t>
      </w:r>
      <w:r w:rsidR="00BA1AA0">
        <w:rPr>
          <w:rFonts w:ascii="Cambria" w:hAnsi="Cambria"/>
        </w:rPr>
        <w:t xml:space="preserve"> can be obtained include </w:t>
      </w:r>
    </w:p>
    <w:p w:rsidR="00BA1AA0" w:rsidRDefault="00BA1AA0" w:rsidP="00BA1AA0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 xml:space="preserve">Archaeology, museum and archives </w:t>
      </w:r>
    </w:p>
    <w:p w:rsidR="00BA1AA0" w:rsidRDefault="00BA1AA0" w:rsidP="00BA1AA0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 xml:space="preserve">Museums, </w:t>
      </w:r>
      <w:r w:rsidR="00235E6C">
        <w:rPr>
          <w:rFonts w:ascii="Cambria" w:hAnsi="Cambria"/>
        </w:rPr>
        <w:t>achieve</w:t>
      </w:r>
      <w:r>
        <w:rPr>
          <w:rFonts w:ascii="Cambria" w:hAnsi="Cambria"/>
        </w:rPr>
        <w:t xml:space="preserve"> and religion</w:t>
      </w:r>
    </w:p>
    <w:p w:rsidR="00BA1AA0" w:rsidRDefault="00BA1AA0" w:rsidP="00BA1AA0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 xml:space="preserve">Archaeology, funerals and riddles </w:t>
      </w:r>
    </w:p>
    <w:p w:rsidR="00BA1AA0" w:rsidRDefault="00BA1AA0" w:rsidP="00BA1AA0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 xml:space="preserve">Oral tradition, museums and archives </w:t>
      </w:r>
    </w:p>
    <w:p w:rsidR="00BA1AA0" w:rsidRDefault="00BA1AA0" w:rsidP="00BA1AA0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Indirect rule was practiced in the following regions </w:t>
      </w:r>
    </w:p>
    <w:p w:rsidR="00BA1AA0" w:rsidRDefault="00BA1AA0" w:rsidP="00BA1AA0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 xml:space="preserve">South Africa, Namibia, and Zimbabwe </w:t>
      </w:r>
    </w:p>
    <w:p w:rsidR="00BA1AA0" w:rsidRDefault="00BA1AA0" w:rsidP="00BA1AA0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 xml:space="preserve">Uganda, Kenya , and Zanzibar </w:t>
      </w:r>
    </w:p>
    <w:p w:rsidR="00BA1AA0" w:rsidRDefault="00BA1AA0" w:rsidP="00BA1AA0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 xml:space="preserve">Kenya Tanganyika and Uganda </w:t>
      </w:r>
    </w:p>
    <w:p w:rsidR="00BA1AA0" w:rsidRDefault="00BA1AA0" w:rsidP="00BA1AA0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One of the features of monopoly capitalism is </w:t>
      </w:r>
    </w:p>
    <w:p w:rsidR="00BA1AA0" w:rsidRDefault="00BA1AA0" w:rsidP="00BA1AA0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t xml:space="preserve">Merging bank capital and trade </w:t>
      </w:r>
    </w:p>
    <w:p w:rsidR="00BA1AA0" w:rsidRDefault="00BA1AA0" w:rsidP="00BA1AA0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t xml:space="preserve">Formation of big African monopolies </w:t>
      </w:r>
    </w:p>
    <w:p w:rsidR="00BA1AA0" w:rsidRDefault="00BA1AA0" w:rsidP="00BA1AA0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t xml:space="preserve">Expansion of industrial production in capitalist </w:t>
      </w:r>
    </w:p>
    <w:p w:rsidR="00235E6C" w:rsidRDefault="00235E6C" w:rsidP="00BA1AA0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t xml:space="preserve">Emergence of slave trade and slavery in Africa </w:t>
      </w:r>
    </w:p>
    <w:p w:rsidR="00235E6C" w:rsidRDefault="00235E6C" w:rsidP="00235E6C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The leader of </w:t>
      </w:r>
      <w:proofErr w:type="spellStart"/>
      <w:r>
        <w:rPr>
          <w:rFonts w:ascii="Cambria" w:hAnsi="Cambria"/>
        </w:rPr>
        <w:t>chimurenga</w:t>
      </w:r>
      <w:proofErr w:type="spellEnd"/>
      <w:r>
        <w:rPr>
          <w:rFonts w:ascii="Cambria" w:hAnsi="Cambria"/>
        </w:rPr>
        <w:t xml:space="preserve"> uprising of 1886 -1887</w:t>
      </w:r>
    </w:p>
    <w:p w:rsidR="00235E6C" w:rsidRDefault="00235E6C" w:rsidP="00235E6C">
      <w:pPr>
        <w:pStyle w:val="ListParagraph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/>
        </w:rPr>
        <w:t xml:space="preserve">Rhodesia was </w:t>
      </w:r>
    </w:p>
    <w:p w:rsidR="00235E6C" w:rsidRDefault="00235E6C" w:rsidP="00235E6C">
      <w:pPr>
        <w:pStyle w:val="ListParagraph"/>
        <w:numPr>
          <w:ilvl w:val="0"/>
          <w:numId w:val="11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Kinjekililengwale</w:t>
      </w:r>
      <w:proofErr w:type="spellEnd"/>
      <w:r>
        <w:rPr>
          <w:rFonts w:ascii="Cambria" w:hAnsi="Cambria"/>
        </w:rPr>
        <w:t xml:space="preserve"> </w:t>
      </w:r>
    </w:p>
    <w:p w:rsidR="00235E6C" w:rsidRDefault="00235E6C" w:rsidP="00235E6C">
      <w:pPr>
        <w:pStyle w:val="ListParagraph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/>
        </w:rPr>
        <w:t xml:space="preserve">King </w:t>
      </w:r>
      <w:proofErr w:type="spellStart"/>
      <w:r>
        <w:rPr>
          <w:rFonts w:ascii="Cambria" w:hAnsi="Cambria"/>
        </w:rPr>
        <w:t>lobengula</w:t>
      </w:r>
      <w:proofErr w:type="spellEnd"/>
      <w:r>
        <w:rPr>
          <w:rFonts w:ascii="Cambria" w:hAnsi="Cambria"/>
        </w:rPr>
        <w:t xml:space="preserve"> </w:t>
      </w:r>
    </w:p>
    <w:p w:rsidR="00235E6C" w:rsidRDefault="00235E6C" w:rsidP="00235E6C">
      <w:pPr>
        <w:pStyle w:val="ListParagraph"/>
        <w:numPr>
          <w:ilvl w:val="0"/>
          <w:numId w:val="11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Samwel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maherero</w:t>
      </w:r>
      <w:proofErr w:type="spellEnd"/>
    </w:p>
    <w:p w:rsidR="00235E6C" w:rsidRDefault="00235E6C" w:rsidP="00235E6C">
      <w:pPr>
        <w:pStyle w:val="ListParagraph"/>
        <w:numPr>
          <w:ilvl w:val="0"/>
          <w:numId w:val="11"/>
        </w:numPr>
        <w:rPr>
          <w:rFonts w:ascii="Cambria" w:hAnsi="Cambria"/>
        </w:rPr>
      </w:pPr>
      <w:r>
        <w:rPr>
          <w:rFonts w:ascii="Cambria" w:hAnsi="Cambria"/>
        </w:rPr>
        <w:t xml:space="preserve">Chief </w:t>
      </w:r>
      <w:proofErr w:type="spellStart"/>
      <w:r>
        <w:rPr>
          <w:rFonts w:ascii="Cambria" w:hAnsi="Cambria"/>
        </w:rPr>
        <w:t>mkwawa</w:t>
      </w:r>
      <w:proofErr w:type="spellEnd"/>
      <w:r>
        <w:rPr>
          <w:rFonts w:ascii="Cambria" w:hAnsi="Cambria"/>
        </w:rPr>
        <w:t xml:space="preserve"> </w:t>
      </w:r>
    </w:p>
    <w:p w:rsidR="00235E6C" w:rsidRDefault="00235E6C" w:rsidP="00235E6C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>Which of the following was not a reason for the coming of European to Africa before 1880</w:t>
      </w:r>
    </w:p>
    <w:p w:rsidR="00235E6C" w:rsidRDefault="00235E6C" w:rsidP="00235E6C">
      <w:pPr>
        <w:pStyle w:val="ListParagraph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/>
        </w:rPr>
        <w:t>To abolish slave trade and introduce Christianity</w:t>
      </w:r>
    </w:p>
    <w:p w:rsidR="00235E6C" w:rsidRDefault="00235E6C" w:rsidP="00235E6C">
      <w:pPr>
        <w:pStyle w:val="ListParagraph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/>
        </w:rPr>
        <w:t xml:space="preserve">To look for gold,  silver and spices in Africa and Asia </w:t>
      </w:r>
    </w:p>
    <w:p w:rsidR="00235E6C" w:rsidRDefault="00235E6C" w:rsidP="00235E6C">
      <w:pPr>
        <w:pStyle w:val="ListParagraph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/>
        </w:rPr>
        <w:t xml:space="preserve">To find an alternative route to India and far East </w:t>
      </w:r>
    </w:p>
    <w:p w:rsidR="00235E6C" w:rsidRDefault="00235E6C" w:rsidP="00235E6C">
      <w:pPr>
        <w:pStyle w:val="ListParagraph"/>
        <w:numPr>
          <w:ilvl w:val="0"/>
          <w:numId w:val="12"/>
        </w:numPr>
        <w:rPr>
          <w:rFonts w:ascii="Cambria" w:hAnsi="Cambria"/>
        </w:rPr>
      </w:pPr>
      <w:r>
        <w:rPr>
          <w:rFonts w:ascii="Cambria" w:hAnsi="Cambria"/>
        </w:rPr>
        <w:t xml:space="preserve">To capture and control the </w:t>
      </w:r>
      <w:r w:rsidR="001A3828">
        <w:rPr>
          <w:rFonts w:ascii="Cambria" w:hAnsi="Cambria"/>
        </w:rPr>
        <w:t>Indian</w:t>
      </w:r>
      <w:r>
        <w:rPr>
          <w:rFonts w:ascii="Cambria" w:hAnsi="Cambria"/>
        </w:rPr>
        <w:t xml:space="preserve"> ocean trade </w:t>
      </w:r>
    </w:p>
    <w:p w:rsidR="00235E6C" w:rsidRDefault="00235E6C" w:rsidP="00235E6C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lastRenderedPageBreak/>
        <w:t>In promoting colonial plantation Agriculture in Tanganyika, the British</w:t>
      </w:r>
    </w:p>
    <w:p w:rsidR="001A3828" w:rsidRDefault="00235E6C" w:rsidP="00235E6C">
      <w:pPr>
        <w:pStyle w:val="ListParagraph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/>
        </w:rPr>
        <w:t>Encouraged settlers to pay high wages to migrant laborers</w:t>
      </w:r>
    </w:p>
    <w:p w:rsidR="001A3828" w:rsidRDefault="001A3828" w:rsidP="00235E6C">
      <w:pPr>
        <w:pStyle w:val="ListParagraph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/>
        </w:rPr>
        <w:t xml:space="preserve">Encouraged the peasants to grow sisal </w:t>
      </w:r>
    </w:p>
    <w:p w:rsidR="001A3828" w:rsidRDefault="001A3828" w:rsidP="00235E6C">
      <w:pPr>
        <w:pStyle w:val="ListParagraph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/>
        </w:rPr>
        <w:t xml:space="preserve">Increase prices for African plantation farmers </w:t>
      </w:r>
    </w:p>
    <w:p w:rsidR="00235E6C" w:rsidRDefault="00235E6C" w:rsidP="00235E6C">
      <w:pPr>
        <w:pStyle w:val="ListParagraph"/>
        <w:numPr>
          <w:ilvl w:val="0"/>
          <w:numId w:val="13"/>
        </w:numPr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="001A3828">
        <w:rPr>
          <w:rFonts w:ascii="Cambria" w:hAnsi="Cambria"/>
        </w:rPr>
        <w:t xml:space="preserve">Created means of ensuring constant supply of laborers </w:t>
      </w:r>
    </w:p>
    <w:p w:rsidR="001A3828" w:rsidRPr="001A3828" w:rsidRDefault="001A3828" w:rsidP="001A3828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Which of the following was not a strategy of ensuring constant supply of labour in colonial </w:t>
      </w:r>
      <w:r w:rsidRPr="001A3828">
        <w:rPr>
          <w:rFonts w:ascii="Cambria" w:hAnsi="Cambria"/>
        </w:rPr>
        <w:t>Agricultural and mining investments in Africa?</w:t>
      </w:r>
    </w:p>
    <w:p w:rsidR="001A3828" w:rsidRDefault="001A3828" w:rsidP="001A3828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>Land alienation</w:t>
      </w:r>
    </w:p>
    <w:p w:rsidR="001A3828" w:rsidRDefault="001A3828" w:rsidP="001A3828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>Taxation</w:t>
      </w:r>
    </w:p>
    <w:p w:rsidR="001A3828" w:rsidRDefault="001A3828" w:rsidP="001A3828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>Consolidation of peasantry</w:t>
      </w:r>
    </w:p>
    <w:p w:rsidR="001A3828" w:rsidRDefault="001A3828" w:rsidP="001A3828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>Creation of labour reserves.</w:t>
      </w:r>
    </w:p>
    <w:p w:rsidR="001A3828" w:rsidRDefault="001A3828" w:rsidP="001A3828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Match the items in list A with the correct response in list B by writing the letter of correct response beside the number in the answer </w:t>
      </w:r>
    </w:p>
    <w:p w:rsidR="001A3828" w:rsidRDefault="001A3828" w:rsidP="001A3828">
      <w:pPr>
        <w:pStyle w:val="ListParagraph"/>
        <w:rPr>
          <w:rFonts w:ascii="Cambria" w:hAnsi="Cambria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5"/>
        <w:gridCol w:w="3343"/>
        <w:gridCol w:w="797"/>
        <w:gridCol w:w="3352"/>
      </w:tblGrid>
      <w:tr w:rsidR="001A3828" w:rsidTr="001A3828">
        <w:tc>
          <w:tcPr>
            <w:tcW w:w="805" w:type="dxa"/>
          </w:tcPr>
          <w:p w:rsidR="001A3828" w:rsidRDefault="001A3828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1A3828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LIST A </w:t>
            </w:r>
          </w:p>
        </w:tc>
        <w:tc>
          <w:tcPr>
            <w:tcW w:w="797" w:type="dxa"/>
          </w:tcPr>
          <w:p w:rsidR="001A3828" w:rsidRDefault="001A3828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52" w:type="dxa"/>
          </w:tcPr>
          <w:p w:rsidR="001A3828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LIST B</w:t>
            </w:r>
          </w:p>
        </w:tc>
      </w:tr>
      <w:tr w:rsidR="001A3828" w:rsidTr="001A3828">
        <w:tc>
          <w:tcPr>
            <w:tcW w:w="805" w:type="dxa"/>
          </w:tcPr>
          <w:p w:rsidR="001A3828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</w:p>
        </w:tc>
        <w:tc>
          <w:tcPr>
            <w:tcW w:w="3343" w:type="dxa"/>
          </w:tcPr>
          <w:p w:rsidR="001A3828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Khoikhoi</w:t>
            </w:r>
            <w:proofErr w:type="spellEnd"/>
          </w:p>
        </w:tc>
        <w:tc>
          <w:tcPr>
            <w:tcW w:w="797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</w:p>
        </w:tc>
        <w:tc>
          <w:tcPr>
            <w:tcW w:w="3352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The founder of KANU</w:t>
            </w:r>
          </w:p>
        </w:tc>
      </w:tr>
      <w:tr w:rsidR="001A3828" w:rsidTr="001A3828">
        <w:tc>
          <w:tcPr>
            <w:tcW w:w="805" w:type="dxa"/>
          </w:tcPr>
          <w:p w:rsidR="001A3828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</w:t>
            </w:r>
          </w:p>
        </w:tc>
        <w:tc>
          <w:tcPr>
            <w:tcW w:w="3343" w:type="dxa"/>
          </w:tcPr>
          <w:p w:rsidR="001A3828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The Dutch East Indian company </w:t>
            </w:r>
          </w:p>
        </w:tc>
        <w:tc>
          <w:tcPr>
            <w:tcW w:w="797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</w:t>
            </w:r>
          </w:p>
        </w:tc>
        <w:tc>
          <w:tcPr>
            <w:tcW w:w="3352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Nyamwezi</w:t>
            </w:r>
            <w:proofErr w:type="spellEnd"/>
            <w:r>
              <w:rPr>
                <w:rFonts w:ascii="Cambria" w:hAnsi="Cambria"/>
              </w:rPr>
              <w:t xml:space="preserve"> </w:t>
            </w:r>
          </w:p>
        </w:tc>
      </w:tr>
      <w:tr w:rsidR="001A3828" w:rsidTr="001A3828">
        <w:tc>
          <w:tcPr>
            <w:tcW w:w="805" w:type="dxa"/>
          </w:tcPr>
          <w:p w:rsidR="001A3828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III</w:t>
            </w:r>
          </w:p>
        </w:tc>
        <w:tc>
          <w:tcPr>
            <w:tcW w:w="3343" w:type="dxa"/>
          </w:tcPr>
          <w:p w:rsidR="001A3828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Samori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toure</w:t>
            </w:r>
            <w:proofErr w:type="spellEnd"/>
            <w:r>
              <w:rPr>
                <w:rFonts w:ascii="Cambria" w:hAnsi="Cambria"/>
              </w:rPr>
              <w:t xml:space="preserve"> </w:t>
            </w:r>
          </w:p>
        </w:tc>
        <w:tc>
          <w:tcPr>
            <w:tcW w:w="797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</w:t>
            </w:r>
          </w:p>
        </w:tc>
        <w:tc>
          <w:tcPr>
            <w:tcW w:w="3352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Venda </w:t>
            </w:r>
          </w:p>
        </w:tc>
      </w:tr>
      <w:tr w:rsidR="001A3828" w:rsidTr="001A3828">
        <w:tc>
          <w:tcPr>
            <w:tcW w:w="805" w:type="dxa"/>
          </w:tcPr>
          <w:p w:rsidR="001A3828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IV</w:t>
            </w:r>
          </w:p>
        </w:tc>
        <w:tc>
          <w:tcPr>
            <w:tcW w:w="3343" w:type="dxa"/>
          </w:tcPr>
          <w:p w:rsidR="001A3828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Famolkus</w:t>
            </w:r>
            <w:proofErr w:type="spellEnd"/>
            <w:r>
              <w:rPr>
                <w:rFonts w:ascii="Cambria" w:hAnsi="Cambria"/>
              </w:rPr>
              <w:t xml:space="preserve"> long distance traders in East Africa </w:t>
            </w:r>
          </w:p>
        </w:tc>
        <w:tc>
          <w:tcPr>
            <w:tcW w:w="797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</w:t>
            </w:r>
          </w:p>
        </w:tc>
        <w:tc>
          <w:tcPr>
            <w:tcW w:w="3352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The Earliest </w:t>
            </w:r>
            <w:proofErr w:type="spellStart"/>
            <w:r>
              <w:rPr>
                <w:rFonts w:ascii="Cambria" w:hAnsi="Cambria"/>
              </w:rPr>
              <w:t>inhabitanes</w:t>
            </w:r>
            <w:proofErr w:type="spellEnd"/>
            <w:r>
              <w:rPr>
                <w:rFonts w:ascii="Cambria" w:hAnsi="Cambria"/>
              </w:rPr>
              <w:t xml:space="preserve"> of southern Africa </w:t>
            </w:r>
          </w:p>
        </w:tc>
      </w:tr>
      <w:tr w:rsidR="001A3828" w:rsidTr="001A3828">
        <w:tc>
          <w:tcPr>
            <w:tcW w:w="805" w:type="dxa"/>
          </w:tcPr>
          <w:p w:rsidR="001A3828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</w:t>
            </w:r>
          </w:p>
        </w:tc>
        <w:tc>
          <w:tcPr>
            <w:tcW w:w="3343" w:type="dxa"/>
          </w:tcPr>
          <w:p w:rsidR="001A3828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An example of early Iron sale in East Africa </w:t>
            </w:r>
          </w:p>
        </w:tc>
        <w:tc>
          <w:tcPr>
            <w:tcW w:w="797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</w:t>
            </w:r>
          </w:p>
        </w:tc>
        <w:tc>
          <w:tcPr>
            <w:tcW w:w="3352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The first trading company for the far East</w:t>
            </w:r>
          </w:p>
        </w:tc>
      </w:tr>
      <w:tr w:rsidR="001A3828" w:rsidTr="001A3828">
        <w:tc>
          <w:tcPr>
            <w:tcW w:w="805" w:type="dxa"/>
          </w:tcPr>
          <w:p w:rsidR="001A3828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</w:t>
            </w:r>
          </w:p>
        </w:tc>
        <w:tc>
          <w:tcPr>
            <w:tcW w:w="3343" w:type="dxa"/>
          </w:tcPr>
          <w:p w:rsidR="001A3828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Lead the </w:t>
            </w:r>
            <w:proofErr w:type="spellStart"/>
            <w:r>
              <w:rPr>
                <w:rFonts w:ascii="Cambria" w:hAnsi="Cambria"/>
              </w:rPr>
              <w:t>ngoni</w:t>
            </w:r>
            <w:proofErr w:type="spellEnd"/>
            <w:r>
              <w:rPr>
                <w:rFonts w:ascii="Cambria" w:hAnsi="Cambria"/>
              </w:rPr>
              <w:t xml:space="preserve"> group settled at </w:t>
            </w:r>
            <w:proofErr w:type="spellStart"/>
            <w:r>
              <w:rPr>
                <w:rFonts w:ascii="Cambria" w:hAnsi="Cambria"/>
              </w:rPr>
              <w:t>ufipa</w:t>
            </w:r>
            <w:proofErr w:type="spellEnd"/>
            <w:r>
              <w:rPr>
                <w:rFonts w:ascii="Cambria" w:hAnsi="Cambria"/>
              </w:rPr>
              <w:t xml:space="preserve"> </w:t>
            </w:r>
          </w:p>
        </w:tc>
        <w:tc>
          <w:tcPr>
            <w:tcW w:w="797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</w:t>
            </w:r>
          </w:p>
        </w:tc>
        <w:tc>
          <w:tcPr>
            <w:tcW w:w="3352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Mandika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impare</w:t>
            </w:r>
            <w:proofErr w:type="spellEnd"/>
          </w:p>
        </w:tc>
      </w:tr>
      <w:tr w:rsidR="001A3828" w:rsidTr="001F1872">
        <w:trPr>
          <w:trHeight w:val="210"/>
        </w:trPr>
        <w:tc>
          <w:tcPr>
            <w:tcW w:w="805" w:type="dxa"/>
          </w:tcPr>
          <w:p w:rsidR="001A3828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VII</w:t>
            </w:r>
          </w:p>
        </w:tc>
        <w:tc>
          <w:tcPr>
            <w:tcW w:w="3343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Microlisths </w:t>
            </w:r>
          </w:p>
        </w:tc>
        <w:tc>
          <w:tcPr>
            <w:tcW w:w="797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</w:t>
            </w:r>
          </w:p>
        </w:tc>
        <w:tc>
          <w:tcPr>
            <w:tcW w:w="3352" w:type="dxa"/>
          </w:tcPr>
          <w:p w:rsidR="001A3828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Ugweno</w:t>
            </w:r>
            <w:proofErr w:type="spellEnd"/>
          </w:p>
        </w:tc>
      </w:tr>
      <w:tr w:rsidR="001F1872" w:rsidTr="001F1872">
        <w:trPr>
          <w:trHeight w:val="120"/>
        </w:trPr>
        <w:tc>
          <w:tcPr>
            <w:tcW w:w="805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VIII</w:t>
            </w:r>
          </w:p>
        </w:tc>
        <w:tc>
          <w:tcPr>
            <w:tcW w:w="3343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Resolved the conflict on the use of Congo and Niger river </w:t>
            </w:r>
          </w:p>
        </w:tc>
        <w:tc>
          <w:tcPr>
            <w:tcW w:w="797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</w:t>
            </w:r>
          </w:p>
        </w:tc>
        <w:tc>
          <w:tcPr>
            <w:tcW w:w="3352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Kaffir war</w:t>
            </w:r>
          </w:p>
        </w:tc>
      </w:tr>
      <w:tr w:rsidR="001F1872" w:rsidTr="001F1872">
        <w:trPr>
          <w:trHeight w:val="91"/>
        </w:trPr>
        <w:tc>
          <w:tcPr>
            <w:tcW w:w="805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IX</w:t>
            </w:r>
          </w:p>
        </w:tc>
        <w:tc>
          <w:tcPr>
            <w:tcW w:w="3343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Famous British explore in  west Africa </w:t>
            </w:r>
          </w:p>
        </w:tc>
        <w:tc>
          <w:tcPr>
            <w:tcW w:w="797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</w:p>
        </w:tc>
        <w:tc>
          <w:tcPr>
            <w:tcW w:w="3352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Berlin conference </w:t>
            </w:r>
          </w:p>
        </w:tc>
      </w:tr>
      <w:tr w:rsidR="001F1872" w:rsidTr="001F1872">
        <w:trPr>
          <w:trHeight w:val="106"/>
        </w:trPr>
        <w:tc>
          <w:tcPr>
            <w:tcW w:w="805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3343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It was taught between bores and Xhosa</w:t>
            </w:r>
          </w:p>
        </w:tc>
        <w:tc>
          <w:tcPr>
            <w:tcW w:w="797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J</w:t>
            </w:r>
          </w:p>
        </w:tc>
        <w:tc>
          <w:tcPr>
            <w:tcW w:w="3352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Stone tools used during early stone Age </w:t>
            </w:r>
          </w:p>
        </w:tc>
      </w:tr>
      <w:tr w:rsidR="001F1872" w:rsidTr="001F1872">
        <w:trPr>
          <w:trHeight w:val="106"/>
        </w:trPr>
        <w:tc>
          <w:tcPr>
            <w:tcW w:w="805" w:type="dxa"/>
          </w:tcPr>
          <w:p w:rsidR="001F1872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1F1872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797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</w:t>
            </w:r>
          </w:p>
        </w:tc>
        <w:tc>
          <w:tcPr>
            <w:tcW w:w="3352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Mungo</w:t>
            </w:r>
            <w:proofErr w:type="spellEnd"/>
            <w:r>
              <w:rPr>
                <w:rFonts w:ascii="Cambria" w:hAnsi="Cambria"/>
              </w:rPr>
              <w:t xml:space="preserve"> park free </w:t>
            </w:r>
            <w:proofErr w:type="spellStart"/>
            <w:r>
              <w:rPr>
                <w:rFonts w:ascii="Cambria" w:hAnsi="Cambria"/>
              </w:rPr>
              <w:t>freaty</w:t>
            </w:r>
            <w:proofErr w:type="spellEnd"/>
          </w:p>
        </w:tc>
      </w:tr>
      <w:tr w:rsidR="001F1872" w:rsidTr="001F1872">
        <w:trPr>
          <w:trHeight w:val="106"/>
        </w:trPr>
        <w:tc>
          <w:tcPr>
            <w:tcW w:w="805" w:type="dxa"/>
          </w:tcPr>
          <w:p w:rsidR="001F1872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1F1872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797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</w:t>
            </w:r>
          </w:p>
        </w:tc>
        <w:tc>
          <w:tcPr>
            <w:tcW w:w="3352" w:type="dxa"/>
          </w:tcPr>
          <w:p w:rsidR="001F1872" w:rsidRDefault="00355463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Carl peters</w:t>
            </w:r>
          </w:p>
        </w:tc>
      </w:tr>
      <w:tr w:rsidR="001F1872" w:rsidTr="001F1872">
        <w:trPr>
          <w:trHeight w:val="106"/>
        </w:trPr>
        <w:tc>
          <w:tcPr>
            <w:tcW w:w="805" w:type="dxa"/>
          </w:tcPr>
          <w:p w:rsidR="001F1872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1F1872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797" w:type="dxa"/>
          </w:tcPr>
          <w:p w:rsidR="001F1872" w:rsidRDefault="00E37CC5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</w:t>
            </w:r>
          </w:p>
        </w:tc>
        <w:tc>
          <w:tcPr>
            <w:tcW w:w="3352" w:type="dxa"/>
          </w:tcPr>
          <w:p w:rsidR="001F1872" w:rsidRDefault="00E37CC5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Smaller refined stone tools used by nan during early stone age </w:t>
            </w:r>
          </w:p>
        </w:tc>
      </w:tr>
      <w:tr w:rsidR="001F1872" w:rsidTr="00E37CC5">
        <w:trPr>
          <w:trHeight w:val="840"/>
        </w:trPr>
        <w:tc>
          <w:tcPr>
            <w:tcW w:w="805" w:type="dxa"/>
          </w:tcPr>
          <w:p w:rsidR="001F1872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1F1872" w:rsidRDefault="001F1872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797" w:type="dxa"/>
          </w:tcPr>
          <w:p w:rsidR="001F1872" w:rsidRDefault="00E37CC5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O.</w:t>
            </w:r>
          </w:p>
        </w:tc>
        <w:tc>
          <w:tcPr>
            <w:tcW w:w="3352" w:type="dxa"/>
          </w:tcPr>
          <w:p w:rsidR="001F1872" w:rsidRDefault="00E37CC5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The first trading company which set regular company for south Africa </w:t>
            </w:r>
          </w:p>
          <w:p w:rsidR="00E37CC5" w:rsidRDefault="00E37CC5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E37CC5" w:rsidTr="001A3828">
        <w:trPr>
          <w:trHeight w:val="228"/>
        </w:trPr>
        <w:tc>
          <w:tcPr>
            <w:tcW w:w="805" w:type="dxa"/>
          </w:tcPr>
          <w:p w:rsidR="00E37CC5" w:rsidRDefault="00E37CC5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E37CC5" w:rsidRDefault="00E37CC5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797" w:type="dxa"/>
          </w:tcPr>
          <w:p w:rsidR="00E37CC5" w:rsidRDefault="00E37CC5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</w:t>
            </w:r>
          </w:p>
        </w:tc>
        <w:tc>
          <w:tcPr>
            <w:tcW w:w="3352" w:type="dxa"/>
          </w:tcPr>
          <w:p w:rsidR="00E37CC5" w:rsidRDefault="00E37CC5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Zwangendaba</w:t>
            </w:r>
          </w:p>
        </w:tc>
      </w:tr>
    </w:tbl>
    <w:p w:rsidR="001A3828" w:rsidRDefault="001A3828" w:rsidP="001A3828">
      <w:pPr>
        <w:pStyle w:val="ListParagraph"/>
        <w:rPr>
          <w:rFonts w:ascii="Cambria" w:hAnsi="Cambria"/>
        </w:rPr>
      </w:pPr>
    </w:p>
    <w:p w:rsidR="001A3828" w:rsidRDefault="00E37CC5" w:rsidP="001A3828">
      <w:pPr>
        <w:pStyle w:val="ListParagraph"/>
        <w:rPr>
          <w:rFonts w:ascii="Cambria" w:hAnsi="Cambria"/>
        </w:rPr>
      </w:pPr>
      <w:r>
        <w:rPr>
          <w:rFonts w:ascii="Cambria" w:hAnsi="Cambria"/>
        </w:rPr>
        <w:t>The time chart below show dates in column I</w:t>
      </w:r>
      <w:r w:rsidR="00073141">
        <w:rPr>
          <w:rFonts w:ascii="Cambria" w:hAnsi="Cambria"/>
        </w:rPr>
        <w:t xml:space="preserve"> and event in column II match dates in column I with corresponding events besides the number of date</w:t>
      </w:r>
    </w:p>
    <w:p w:rsidR="00073141" w:rsidRDefault="00073141" w:rsidP="001A3828">
      <w:pPr>
        <w:pStyle w:val="ListParagraph"/>
        <w:rPr>
          <w:rFonts w:ascii="Cambria" w:hAnsi="Cambria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5"/>
        <w:gridCol w:w="3343"/>
        <w:gridCol w:w="527"/>
        <w:gridCol w:w="3622"/>
      </w:tblGrid>
      <w:tr w:rsidR="00073141" w:rsidTr="00073141">
        <w:tc>
          <w:tcPr>
            <w:tcW w:w="805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Column I</w:t>
            </w:r>
          </w:p>
        </w:tc>
        <w:tc>
          <w:tcPr>
            <w:tcW w:w="527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622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COLUMN II</w:t>
            </w:r>
          </w:p>
        </w:tc>
      </w:tr>
      <w:tr w:rsidR="00073141" w:rsidTr="00073141">
        <w:tc>
          <w:tcPr>
            <w:tcW w:w="805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</w:p>
        </w:tc>
        <w:tc>
          <w:tcPr>
            <w:tcW w:w="3343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1498</w:t>
            </w:r>
          </w:p>
        </w:tc>
        <w:tc>
          <w:tcPr>
            <w:tcW w:w="527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</w:t>
            </w:r>
          </w:p>
        </w:tc>
        <w:tc>
          <w:tcPr>
            <w:tcW w:w="3622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The first ant – slave agreement in east Africa</w:t>
            </w:r>
          </w:p>
        </w:tc>
      </w:tr>
      <w:tr w:rsidR="00073141" w:rsidTr="00073141">
        <w:tc>
          <w:tcPr>
            <w:tcW w:w="805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</w:t>
            </w:r>
          </w:p>
        </w:tc>
        <w:tc>
          <w:tcPr>
            <w:tcW w:w="3343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1869</w:t>
            </w:r>
          </w:p>
        </w:tc>
        <w:tc>
          <w:tcPr>
            <w:tcW w:w="527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</w:t>
            </w:r>
          </w:p>
        </w:tc>
        <w:tc>
          <w:tcPr>
            <w:tcW w:w="3622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Free treaty</w:t>
            </w:r>
          </w:p>
        </w:tc>
      </w:tr>
      <w:tr w:rsidR="00073141" w:rsidTr="00073141">
        <w:tc>
          <w:tcPr>
            <w:tcW w:w="805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III</w:t>
            </w:r>
          </w:p>
        </w:tc>
        <w:tc>
          <w:tcPr>
            <w:tcW w:w="3343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1896</w:t>
            </w:r>
          </w:p>
        </w:tc>
        <w:tc>
          <w:tcPr>
            <w:tcW w:w="527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</w:t>
            </w:r>
          </w:p>
        </w:tc>
        <w:tc>
          <w:tcPr>
            <w:tcW w:w="3622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Nama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herero</w:t>
            </w:r>
            <w:proofErr w:type="spellEnd"/>
            <w:r>
              <w:rPr>
                <w:rFonts w:ascii="Cambria" w:hAnsi="Cambria"/>
              </w:rPr>
              <w:t xml:space="preserve"> uprising </w:t>
            </w:r>
          </w:p>
        </w:tc>
      </w:tr>
      <w:tr w:rsidR="00073141" w:rsidTr="00073141">
        <w:tc>
          <w:tcPr>
            <w:tcW w:w="805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IV</w:t>
            </w:r>
          </w:p>
        </w:tc>
        <w:tc>
          <w:tcPr>
            <w:tcW w:w="3343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1822</w:t>
            </w:r>
          </w:p>
        </w:tc>
        <w:tc>
          <w:tcPr>
            <w:tcW w:w="527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622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073141" w:rsidTr="00073141">
        <w:tc>
          <w:tcPr>
            <w:tcW w:w="805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>V</w:t>
            </w:r>
          </w:p>
        </w:tc>
        <w:tc>
          <w:tcPr>
            <w:tcW w:w="3343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1888</w:t>
            </w:r>
          </w:p>
        </w:tc>
        <w:tc>
          <w:tcPr>
            <w:tcW w:w="527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</w:t>
            </w:r>
          </w:p>
        </w:tc>
        <w:tc>
          <w:tcPr>
            <w:tcW w:w="3622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Vasco Dagama successfully reached Indian</w:t>
            </w:r>
          </w:p>
        </w:tc>
      </w:tr>
      <w:tr w:rsidR="00073141" w:rsidTr="00073141">
        <w:tc>
          <w:tcPr>
            <w:tcW w:w="805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</w:t>
            </w:r>
          </w:p>
        </w:tc>
        <w:tc>
          <w:tcPr>
            <w:tcW w:w="3622" w:type="dxa"/>
          </w:tcPr>
          <w:p w:rsidR="00073141" w:rsidRDefault="00032C72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Capture of fort Jesus</w:t>
            </w:r>
          </w:p>
        </w:tc>
      </w:tr>
      <w:tr w:rsidR="00073141" w:rsidTr="00430F1D">
        <w:trPr>
          <w:trHeight w:val="105"/>
        </w:trPr>
        <w:tc>
          <w:tcPr>
            <w:tcW w:w="805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073141" w:rsidRDefault="00073141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073141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</w:t>
            </w:r>
          </w:p>
        </w:tc>
        <w:tc>
          <w:tcPr>
            <w:tcW w:w="3622" w:type="dxa"/>
          </w:tcPr>
          <w:p w:rsidR="00073141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Suez canal was opened</w:t>
            </w:r>
          </w:p>
        </w:tc>
      </w:tr>
      <w:tr w:rsidR="00430F1D" w:rsidTr="00430F1D">
        <w:trPr>
          <w:trHeight w:val="121"/>
        </w:trPr>
        <w:tc>
          <w:tcPr>
            <w:tcW w:w="805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</w:t>
            </w:r>
          </w:p>
        </w:tc>
        <w:tc>
          <w:tcPr>
            <w:tcW w:w="3622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The Portuguese garrison of </w:t>
            </w:r>
            <w:proofErr w:type="spellStart"/>
            <w:r>
              <w:rPr>
                <w:rFonts w:ascii="Cambria" w:hAnsi="Cambria"/>
              </w:rPr>
              <w:t>Kilwa</w:t>
            </w:r>
            <w:proofErr w:type="spellEnd"/>
            <w:r>
              <w:rPr>
                <w:rFonts w:ascii="Cambria" w:hAnsi="Cambria"/>
              </w:rPr>
              <w:t xml:space="preserve"> was attacked by </w:t>
            </w:r>
            <w:proofErr w:type="spellStart"/>
            <w:r>
              <w:rPr>
                <w:rFonts w:ascii="Cambria" w:hAnsi="Cambria"/>
              </w:rPr>
              <w:t>Zimba</w:t>
            </w:r>
            <w:proofErr w:type="spellEnd"/>
            <w:r>
              <w:rPr>
                <w:rFonts w:ascii="Cambria" w:hAnsi="Cambria"/>
              </w:rPr>
              <w:t xml:space="preserve"> from Zambezi </w:t>
            </w:r>
          </w:p>
        </w:tc>
      </w:tr>
      <w:tr w:rsidR="00430F1D" w:rsidTr="00430F1D">
        <w:trPr>
          <w:trHeight w:val="91"/>
        </w:trPr>
        <w:tc>
          <w:tcPr>
            <w:tcW w:w="805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</w:t>
            </w:r>
          </w:p>
        </w:tc>
        <w:tc>
          <w:tcPr>
            <w:tcW w:w="3622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Shifting </w:t>
            </w:r>
            <w:proofErr w:type="spellStart"/>
            <w:r>
              <w:rPr>
                <w:rFonts w:ascii="Cambria" w:hAnsi="Cambria"/>
              </w:rPr>
              <w:t>seyyid</w:t>
            </w:r>
            <w:proofErr w:type="spellEnd"/>
            <w:r>
              <w:rPr>
                <w:rFonts w:ascii="Cambria" w:hAnsi="Cambria"/>
              </w:rPr>
              <w:t xml:space="preserve"> said from Muscat to Zanzibar</w:t>
            </w:r>
          </w:p>
        </w:tc>
      </w:tr>
      <w:tr w:rsidR="00430F1D" w:rsidTr="00430F1D">
        <w:trPr>
          <w:trHeight w:val="106"/>
        </w:trPr>
        <w:tc>
          <w:tcPr>
            <w:tcW w:w="805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</w:t>
            </w:r>
          </w:p>
        </w:tc>
        <w:tc>
          <w:tcPr>
            <w:tcW w:w="3622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Ndebele war </w:t>
            </w:r>
          </w:p>
        </w:tc>
      </w:tr>
      <w:tr w:rsidR="00430F1D" w:rsidTr="00430F1D">
        <w:trPr>
          <w:trHeight w:val="91"/>
        </w:trPr>
        <w:tc>
          <w:tcPr>
            <w:tcW w:w="805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622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430F1D" w:rsidTr="00073141">
        <w:trPr>
          <w:trHeight w:val="165"/>
        </w:trPr>
        <w:tc>
          <w:tcPr>
            <w:tcW w:w="805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343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527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  <w:tc>
          <w:tcPr>
            <w:tcW w:w="3622" w:type="dxa"/>
          </w:tcPr>
          <w:p w:rsidR="00430F1D" w:rsidRDefault="00430F1D" w:rsidP="001A3828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</w:tbl>
    <w:p w:rsidR="00073141" w:rsidRDefault="00073141" w:rsidP="001A3828">
      <w:pPr>
        <w:pStyle w:val="ListParagraph"/>
        <w:rPr>
          <w:rFonts w:ascii="Cambria" w:hAnsi="Cambria"/>
        </w:rPr>
      </w:pPr>
    </w:p>
    <w:p w:rsidR="001A3828" w:rsidRDefault="00430F1D" w:rsidP="00430F1D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The map below indicates the most historical sites in Tanzania labelled A,B,C,D and Name them</w:t>
      </w:r>
    </w:p>
    <w:p w:rsidR="00430F1D" w:rsidRDefault="00430F1D" w:rsidP="00430F1D">
      <w:pPr>
        <w:pStyle w:val="ListParagraph"/>
        <w:rPr>
          <w:rFonts w:ascii="Cambria" w:hAnsi="Cambria"/>
        </w:rPr>
      </w:pPr>
      <w:r>
        <w:rPr>
          <w:rFonts w:ascii="Cambria" w:hAnsi="Cambria"/>
        </w:rPr>
        <w:t xml:space="preserve">Outline fire condition laborers in the colonies </w:t>
      </w:r>
    </w:p>
    <w:p w:rsidR="00430F1D" w:rsidRDefault="00430F1D" w:rsidP="00430F1D">
      <w:pPr>
        <w:pStyle w:val="ListParagraph"/>
        <w:rPr>
          <w:rFonts w:ascii="Cambria" w:hAnsi="Cambria"/>
        </w:rPr>
      </w:pPr>
      <w:r>
        <w:rPr>
          <w:rFonts w:ascii="Cambria" w:hAnsi="Cambria"/>
        </w:rPr>
        <w:t>SECTION C 60 MARKS)</w:t>
      </w:r>
    </w:p>
    <w:p w:rsidR="00430F1D" w:rsidRDefault="00430F1D" w:rsidP="00430F1D">
      <w:pPr>
        <w:pStyle w:val="ListParagraph"/>
        <w:rPr>
          <w:rFonts w:ascii="Cambria" w:hAnsi="Cambria"/>
        </w:rPr>
      </w:pPr>
      <w:r>
        <w:rPr>
          <w:rFonts w:ascii="Cambria" w:hAnsi="Cambria"/>
        </w:rPr>
        <w:t>Answer three question from this section</w:t>
      </w:r>
    </w:p>
    <w:p w:rsidR="00430F1D" w:rsidRDefault="00430F1D" w:rsidP="00430F1D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Describe the common characteristics of settler and plantation agriculture in colonial Africa</w:t>
      </w:r>
    </w:p>
    <w:p w:rsidR="003D26F1" w:rsidRDefault="003D26F1" w:rsidP="00430F1D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Examination the impacts of Portuguese intrusion in east Africa in the 16</w:t>
      </w:r>
      <w:r w:rsidRPr="003D26F1">
        <w:rPr>
          <w:rFonts w:ascii="Cambria" w:hAnsi="Cambria"/>
          <w:vertAlign w:val="superscript"/>
        </w:rPr>
        <w:t>th</w:t>
      </w:r>
      <w:r>
        <w:rPr>
          <w:rFonts w:ascii="Cambria" w:hAnsi="Cambria"/>
        </w:rPr>
        <w:t xml:space="preserve"> century</w:t>
      </w:r>
    </w:p>
    <w:p w:rsidR="003D26F1" w:rsidRDefault="003D26F1" w:rsidP="00430F1D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Discuss the causes and impacts of great Boer track in south </w:t>
      </w:r>
      <w:r w:rsidR="00F72C2B">
        <w:rPr>
          <w:rFonts w:ascii="Cambria" w:hAnsi="Cambria"/>
        </w:rPr>
        <w:t xml:space="preserve">Africa </w:t>
      </w:r>
    </w:p>
    <w:p w:rsidR="00F72C2B" w:rsidRDefault="00F72C2B" w:rsidP="00430F1D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Asses the causes and effects of </w:t>
      </w:r>
      <w:proofErr w:type="spellStart"/>
      <w:r>
        <w:rPr>
          <w:rFonts w:ascii="Cambria" w:hAnsi="Cambria"/>
        </w:rPr>
        <w:t>chimurenga</w:t>
      </w:r>
      <w:proofErr w:type="spellEnd"/>
      <w:r>
        <w:rPr>
          <w:rFonts w:ascii="Cambria" w:hAnsi="Cambria"/>
        </w:rPr>
        <w:t xml:space="preserve"> war in Zimbabwe </w:t>
      </w:r>
    </w:p>
    <w:p w:rsidR="00F72C2B" w:rsidRDefault="00F72C2B" w:rsidP="00430F1D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Examine the reasons for the development of the </w:t>
      </w:r>
      <w:proofErr w:type="gramStart"/>
      <w:r>
        <w:rPr>
          <w:rFonts w:ascii="Cambria" w:hAnsi="Cambria"/>
        </w:rPr>
        <w:t>trans</w:t>
      </w:r>
      <w:proofErr w:type="gramEnd"/>
      <w:r>
        <w:rPr>
          <w:rFonts w:ascii="Cambria" w:hAnsi="Cambria"/>
        </w:rPr>
        <w:t xml:space="preserve"> – Saharan trade and the effects if brought in the western Sudanic region.</w:t>
      </w:r>
      <w:bookmarkStart w:id="0" w:name="_GoBack"/>
      <w:bookmarkEnd w:id="0"/>
    </w:p>
    <w:p w:rsidR="00BA1AA0" w:rsidRDefault="00BA1AA0" w:rsidP="00BA1AA0">
      <w:pPr>
        <w:pStyle w:val="ListParagraph"/>
        <w:ind w:left="1440"/>
        <w:rPr>
          <w:rFonts w:ascii="Cambria" w:hAnsi="Cambria"/>
        </w:rPr>
      </w:pPr>
    </w:p>
    <w:p w:rsidR="00C2063F" w:rsidRDefault="00C2063F" w:rsidP="00C2063F">
      <w:pPr>
        <w:pStyle w:val="ListParagraph"/>
        <w:ind w:left="1440"/>
        <w:rPr>
          <w:rFonts w:ascii="Cambria" w:hAnsi="Cambria"/>
        </w:rPr>
      </w:pPr>
    </w:p>
    <w:p w:rsidR="00C2063F" w:rsidRDefault="00C2063F" w:rsidP="00C2063F">
      <w:pPr>
        <w:pStyle w:val="ListParagraph"/>
        <w:ind w:left="1440"/>
        <w:rPr>
          <w:rFonts w:ascii="Cambria" w:hAnsi="Cambria"/>
        </w:rPr>
      </w:pPr>
    </w:p>
    <w:p w:rsidR="00C2063F" w:rsidRPr="00C2063F" w:rsidRDefault="00C2063F" w:rsidP="00C2063F">
      <w:pPr>
        <w:rPr>
          <w:rFonts w:ascii="Cambria" w:hAnsi="Cambria"/>
        </w:rPr>
      </w:pPr>
    </w:p>
    <w:p w:rsidR="00C2063F" w:rsidRDefault="00C2063F" w:rsidP="003C6F9B">
      <w:pPr>
        <w:rPr>
          <w:rFonts w:ascii="Times New Roman" w:hAnsi="Times New Roman" w:cs="Times New Roman"/>
          <w:b/>
        </w:rPr>
      </w:pPr>
    </w:p>
    <w:p w:rsidR="00C2063F" w:rsidRDefault="00C2063F" w:rsidP="003C6F9B">
      <w:pPr>
        <w:rPr>
          <w:rFonts w:ascii="Times New Roman" w:hAnsi="Times New Roman" w:cs="Times New Roman"/>
          <w:b/>
        </w:rPr>
      </w:pPr>
    </w:p>
    <w:p w:rsidR="005950BD" w:rsidRDefault="005950BD"/>
    <w:sectPr w:rsidR="005950BD" w:rsidSect="006E756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D49E6"/>
    <w:multiLevelType w:val="hybridMultilevel"/>
    <w:tmpl w:val="79288596"/>
    <w:lvl w:ilvl="0" w:tplc="099E408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1A6EF6"/>
    <w:multiLevelType w:val="hybridMultilevel"/>
    <w:tmpl w:val="DED0501C"/>
    <w:lvl w:ilvl="0" w:tplc="2576975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E370EC1"/>
    <w:multiLevelType w:val="hybridMultilevel"/>
    <w:tmpl w:val="154C6C9C"/>
    <w:lvl w:ilvl="0" w:tplc="5FB86CD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6D938F4"/>
    <w:multiLevelType w:val="hybridMultilevel"/>
    <w:tmpl w:val="A1106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A85F0F"/>
    <w:multiLevelType w:val="hybridMultilevel"/>
    <w:tmpl w:val="CF4E635E"/>
    <w:lvl w:ilvl="0" w:tplc="3C22423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CA64E91"/>
    <w:multiLevelType w:val="hybridMultilevel"/>
    <w:tmpl w:val="BE6608E8"/>
    <w:lvl w:ilvl="0" w:tplc="FED2474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A0D6684"/>
    <w:multiLevelType w:val="hybridMultilevel"/>
    <w:tmpl w:val="5EF09BA8"/>
    <w:lvl w:ilvl="0" w:tplc="C236210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C836126"/>
    <w:multiLevelType w:val="hybridMultilevel"/>
    <w:tmpl w:val="C2D055F8"/>
    <w:lvl w:ilvl="0" w:tplc="0FD4A80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E10661B"/>
    <w:multiLevelType w:val="hybridMultilevel"/>
    <w:tmpl w:val="3FBEE6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A77411"/>
    <w:multiLevelType w:val="hybridMultilevel"/>
    <w:tmpl w:val="E3C46022"/>
    <w:lvl w:ilvl="0" w:tplc="144613F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C013F34"/>
    <w:multiLevelType w:val="hybridMultilevel"/>
    <w:tmpl w:val="D1CAEEE0"/>
    <w:lvl w:ilvl="0" w:tplc="39421B7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AEB2087"/>
    <w:multiLevelType w:val="hybridMultilevel"/>
    <w:tmpl w:val="6AB04420"/>
    <w:lvl w:ilvl="0" w:tplc="E7568CB4">
      <w:start w:val="1"/>
      <w:numFmt w:val="upp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3D1162B"/>
    <w:multiLevelType w:val="hybridMultilevel"/>
    <w:tmpl w:val="E91A104C"/>
    <w:lvl w:ilvl="0" w:tplc="AEBCE5C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6753407"/>
    <w:multiLevelType w:val="hybridMultilevel"/>
    <w:tmpl w:val="AADE9ED8"/>
    <w:lvl w:ilvl="0" w:tplc="01324CE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8"/>
  </w:num>
  <w:num w:numId="3">
    <w:abstractNumId w:val="11"/>
  </w:num>
  <w:num w:numId="4">
    <w:abstractNumId w:val="0"/>
  </w:num>
  <w:num w:numId="5">
    <w:abstractNumId w:val="7"/>
  </w:num>
  <w:num w:numId="6">
    <w:abstractNumId w:val="10"/>
  </w:num>
  <w:num w:numId="7">
    <w:abstractNumId w:val="12"/>
  </w:num>
  <w:num w:numId="8">
    <w:abstractNumId w:val="6"/>
  </w:num>
  <w:num w:numId="9">
    <w:abstractNumId w:val="2"/>
  </w:num>
  <w:num w:numId="10">
    <w:abstractNumId w:val="4"/>
  </w:num>
  <w:num w:numId="11">
    <w:abstractNumId w:val="5"/>
  </w:num>
  <w:num w:numId="12">
    <w:abstractNumId w:val="13"/>
  </w:num>
  <w:num w:numId="13">
    <w:abstractNumId w:val="9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F9B"/>
    <w:rsid w:val="00032C72"/>
    <w:rsid w:val="00073141"/>
    <w:rsid w:val="001A3828"/>
    <w:rsid w:val="001F1872"/>
    <w:rsid w:val="00235E6C"/>
    <w:rsid w:val="002B08C4"/>
    <w:rsid w:val="00355463"/>
    <w:rsid w:val="003C6F9B"/>
    <w:rsid w:val="003D26F1"/>
    <w:rsid w:val="00430F1D"/>
    <w:rsid w:val="005950BD"/>
    <w:rsid w:val="006E756B"/>
    <w:rsid w:val="00BA1AA0"/>
    <w:rsid w:val="00C2063F"/>
    <w:rsid w:val="00E37CC5"/>
    <w:rsid w:val="00F7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F535FD-A336-46CF-B365-BAC6D2C40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6F9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063F"/>
    <w:pPr>
      <w:ind w:left="720"/>
      <w:contextualSpacing/>
    </w:pPr>
  </w:style>
  <w:style w:type="table" w:styleId="TableGrid">
    <w:name w:val="Table Grid"/>
    <w:basedOn w:val="TableNormal"/>
    <w:uiPriority w:val="39"/>
    <w:rsid w:val="001A38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7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2017-08-25T05:44:00Z</dcterms:created>
  <dcterms:modified xsi:type="dcterms:W3CDTF">2017-08-25T12:16:00Z</dcterms:modified>
</cp:coreProperties>
</file>