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MARCH, 2016</w:t>
      </w:r>
    </w:p>
    <w:p w:rsidR="00595B0D" w:rsidRDefault="00595B0D" w:rsidP="00595B0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HISTORY  FOFM THREE TIME: HRS</w:t>
      </w:r>
    </w:p>
    <w:p w:rsidR="00595B0D" w:rsidRPr="00AA1749" w:rsidRDefault="0006562D" w:rsidP="00595B0D">
      <w:pPr>
        <w:rPr>
          <w:rFonts w:asciiTheme="majorHAnsi" w:hAnsiTheme="majorHAnsi"/>
          <w:b/>
        </w:rPr>
      </w:pPr>
      <w:r w:rsidRPr="00AA1749">
        <w:rPr>
          <w:rFonts w:asciiTheme="majorHAnsi" w:hAnsiTheme="majorHAnsi"/>
          <w:b/>
        </w:rPr>
        <w:t>INSTRUCTIONS:</w:t>
      </w:r>
    </w:p>
    <w:p w:rsidR="0006562D" w:rsidRPr="0006562D" w:rsidRDefault="0006562D" w:rsidP="0006562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6562D">
        <w:rPr>
          <w:rFonts w:asciiTheme="majorHAnsi" w:hAnsiTheme="majorHAnsi"/>
        </w:rPr>
        <w:t xml:space="preserve">This paper consists of section A, B and C </w:t>
      </w:r>
    </w:p>
    <w:p w:rsidR="0006562D" w:rsidRPr="0006562D" w:rsidRDefault="0006562D" w:rsidP="0006562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6562D">
        <w:rPr>
          <w:rFonts w:asciiTheme="majorHAnsi" w:hAnsiTheme="majorHAnsi"/>
        </w:rPr>
        <w:t>Answer all questions</w:t>
      </w:r>
    </w:p>
    <w:p w:rsidR="0006562D" w:rsidRDefault="0006562D" w:rsidP="0006562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6562D">
        <w:rPr>
          <w:rFonts w:asciiTheme="majorHAnsi" w:hAnsiTheme="majorHAnsi"/>
        </w:rPr>
        <w:t>Cellular phones are not allowed in the examination room.</w:t>
      </w:r>
    </w:p>
    <w:p w:rsidR="0006562D" w:rsidRPr="00AA1749" w:rsidRDefault="0006562D" w:rsidP="0006562D">
      <w:pPr>
        <w:rPr>
          <w:rFonts w:asciiTheme="majorHAnsi" w:hAnsiTheme="majorHAnsi"/>
          <w:b/>
        </w:rPr>
      </w:pPr>
      <w:r w:rsidRPr="00AA1749">
        <w:rPr>
          <w:rFonts w:asciiTheme="majorHAnsi" w:hAnsiTheme="majorHAnsi"/>
          <w:b/>
        </w:rPr>
        <w:t>SECTION A:</w:t>
      </w:r>
    </w:p>
    <w:p w:rsidR="0006562D" w:rsidRDefault="0006562D" w:rsidP="0006562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 each of the items (i-x) choose the most correct answer among the given alternatives and write its letter in the answer sheet provided.</w:t>
      </w:r>
    </w:p>
    <w:p w:rsidR="0006562D" w:rsidRDefault="0006562D" w:rsidP="0006562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Anglo – Germany agreement is also known as:</w:t>
      </w:r>
    </w:p>
    <w:p w:rsidR="0006562D" w:rsidRDefault="0006562D" w:rsidP="0006562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Heligoland treaty</w:t>
      </w:r>
    </w:p>
    <w:p w:rsidR="0006562D" w:rsidRDefault="0006562D" w:rsidP="0006562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Delimination treaty</w:t>
      </w:r>
    </w:p>
    <w:p w:rsidR="0006562D" w:rsidRDefault="0006562D" w:rsidP="0006562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Moresby treaty</w:t>
      </w:r>
    </w:p>
    <w:p w:rsidR="0006562D" w:rsidRDefault="0006562D" w:rsidP="0006562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Harmaton treaty</w:t>
      </w:r>
    </w:p>
    <w:p w:rsidR="0006562D" w:rsidRDefault="0006562D" w:rsidP="0006562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 – atlantic slave trade had the following effects except.</w:t>
      </w:r>
    </w:p>
    <w:p w:rsidR="0006562D" w:rsidRDefault="0006562D" w:rsidP="0006562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culture</w:t>
      </w:r>
    </w:p>
    <w:p w:rsidR="0006562D" w:rsidRDefault="0006562D" w:rsidP="0006562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African technology</w:t>
      </w:r>
    </w:p>
    <w:p w:rsidR="0006562D" w:rsidRDefault="0006562D" w:rsidP="0006562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Loss of man power in Africa</w:t>
      </w:r>
    </w:p>
    <w:p w:rsidR="0006562D" w:rsidRDefault="0006562D" w:rsidP="0006562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Scramble for and partition of Africa.</w:t>
      </w:r>
    </w:p>
    <w:p w:rsidR="0006562D" w:rsidRDefault="0006562D" w:rsidP="0006562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famous African active resistance in which the German commander Von Zelewisky was killed during the war, was mobilized by</w:t>
      </w:r>
    </w:p>
    <w:p w:rsidR="00713B15" w:rsidRDefault="00713B15" w:rsidP="00713B1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Mkwawa</w:t>
      </w:r>
    </w:p>
    <w:p w:rsidR="00713B15" w:rsidRDefault="00713B15" w:rsidP="00713B1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Kinjekitile</w:t>
      </w:r>
    </w:p>
    <w:p w:rsidR="00713B15" w:rsidRDefault="00713B15" w:rsidP="00713B1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Machemba</w:t>
      </w:r>
    </w:p>
    <w:p w:rsidR="00713B15" w:rsidRDefault="00713B15" w:rsidP="00713B15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Isike</w:t>
      </w:r>
    </w:p>
    <w:p w:rsidR="00713B15" w:rsidRDefault="00713B15" w:rsidP="00713B1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the early African societies people were able to preserve perishable goods by using:</w:t>
      </w:r>
    </w:p>
    <w:p w:rsidR="00713B15" w:rsidRDefault="00713B15" w:rsidP="00713B1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Modern Refrigerators</w:t>
      </w:r>
    </w:p>
    <w:p w:rsidR="00713B15" w:rsidRDefault="00713B15" w:rsidP="00713B1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Iron</w:t>
      </w:r>
    </w:p>
    <w:p w:rsidR="00713B15" w:rsidRDefault="00713B15" w:rsidP="00713B1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Salt</w:t>
      </w:r>
    </w:p>
    <w:p w:rsidR="00713B15" w:rsidRDefault="00713B15" w:rsidP="00713B15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Hot pots</w:t>
      </w:r>
    </w:p>
    <w:p w:rsidR="00713B15" w:rsidRDefault="00713B15" w:rsidP="00713B1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Pre – Colonial societies conducted trade through a famous system called?</w:t>
      </w:r>
    </w:p>
    <w:p w:rsidR="00713B15" w:rsidRDefault="00713B15" w:rsidP="00713B1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 – Saharan trade</w:t>
      </w:r>
    </w:p>
    <w:p w:rsidR="00713B15" w:rsidRDefault="00713B15" w:rsidP="00713B1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Barter trade</w:t>
      </w:r>
    </w:p>
    <w:p w:rsidR="00713B15" w:rsidRDefault="00713B15" w:rsidP="00713B1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Attacking and Ambushing</w:t>
      </w:r>
    </w:p>
    <w:p w:rsidR="00713B15" w:rsidRDefault="00713B15" w:rsidP="00713B15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Marketing system</w:t>
      </w:r>
    </w:p>
    <w:p w:rsidR="0006562D" w:rsidRDefault="00713B15" w:rsidP="00713B1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following treaties was about the abolition of slave trade in East Africa:</w:t>
      </w:r>
    </w:p>
    <w:p w:rsidR="00713B15" w:rsidRDefault="00713B15" w:rsidP="00713B1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Heligoland treaty</w:t>
      </w:r>
    </w:p>
    <w:p w:rsidR="00713B15" w:rsidRDefault="00713B15" w:rsidP="00713B1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Hamerton treaty</w:t>
      </w:r>
    </w:p>
    <w:p w:rsidR="00713B15" w:rsidRDefault="00713B15" w:rsidP="00713B1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Friendship </w:t>
      </w:r>
      <w:r w:rsidR="009A5AC0">
        <w:rPr>
          <w:rFonts w:asciiTheme="majorHAnsi" w:hAnsiTheme="majorHAnsi"/>
        </w:rPr>
        <w:t>treaty</w:t>
      </w:r>
    </w:p>
    <w:p w:rsidR="009A5AC0" w:rsidRDefault="009A5AC0" w:rsidP="00713B15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Bargash treaty</w:t>
      </w:r>
    </w:p>
    <w:p w:rsidR="009A5AC0" w:rsidRDefault="009A5AC0" w:rsidP="009A5AC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Dutch established settlement at the </w:t>
      </w:r>
      <w:r w:rsidR="00DB3302">
        <w:rPr>
          <w:rFonts w:asciiTheme="majorHAnsi" w:hAnsiTheme="majorHAnsi"/>
        </w:rPr>
        <w:t>cape due to the fact that,</w:t>
      </w:r>
    </w:p>
    <w:p w:rsidR="00DB3302" w:rsidRDefault="00DB3302" w:rsidP="00DB330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welcomed by the khoisans</w:t>
      </w:r>
    </w:p>
    <w:p w:rsidR="00DB3302" w:rsidRDefault="00DB3302" w:rsidP="00DB330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wanted to supply food stuffs for ship sailing to and from India</w:t>
      </w:r>
    </w:p>
    <w:p w:rsidR="00DB3302" w:rsidRDefault="00DB3302" w:rsidP="00DB330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great racist</w:t>
      </w:r>
    </w:p>
    <w:p w:rsidR="00DB3302" w:rsidRDefault="00DB3302" w:rsidP="00DB3302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They were closer to British</w:t>
      </w:r>
    </w:p>
    <w:p w:rsidR="00DB3302" w:rsidRDefault="00DB3302" w:rsidP="00DB33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In Britain the year between 1780 and 1820 formed the period of transition from commercial capitalism to: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Monopoly capitalism 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Primitive accumulation of capitalism 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age of mercantilism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Industrial capitalism </w:t>
      </w:r>
    </w:p>
    <w:p w:rsidR="00DB3302" w:rsidRDefault="00DB3302" w:rsidP="00DB3302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period of scramble for and partion</w:t>
      </w:r>
    </w:p>
    <w:p w:rsidR="00DB3302" w:rsidRDefault="00DB3302" w:rsidP="00DB3302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Berlin conference was hold in the year of </w:t>
      </w:r>
    </w:p>
    <w:p w:rsidR="00DB3302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1845</w:t>
      </w:r>
    </w:p>
    <w:p w:rsidR="00217EBA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1884 – 1885</w:t>
      </w:r>
    </w:p>
    <w:p w:rsidR="00217EBA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1984</w:t>
      </w:r>
    </w:p>
    <w:p w:rsidR="00217EBA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1819</w:t>
      </w:r>
    </w:p>
    <w:p w:rsidR="00217EBA" w:rsidRDefault="00217EBA" w:rsidP="00DB3302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1984</w:t>
      </w:r>
    </w:p>
    <w:p w:rsidR="00217EBA" w:rsidRDefault="00217EBA" w:rsidP="00217EBA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scramble for and </w:t>
      </w:r>
      <w:r w:rsidR="00557A4A">
        <w:rPr>
          <w:rFonts w:asciiTheme="majorHAnsi" w:hAnsiTheme="majorHAnsi"/>
        </w:rPr>
        <w:t>partion</w:t>
      </w:r>
      <w:r>
        <w:rPr>
          <w:rFonts w:asciiTheme="majorHAnsi" w:hAnsiTheme="majorHAnsi"/>
        </w:rPr>
        <w:t xml:space="preserve"> and colonization of  African continent in the last quarter of 19 was due to.</w:t>
      </w:r>
    </w:p>
    <w:p w:rsidR="00217EBA" w:rsidRDefault="00217EBA" w:rsidP="00217EB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Development of </w:t>
      </w:r>
      <w:r w:rsidR="00557A4A">
        <w:rPr>
          <w:rFonts w:asciiTheme="majorHAnsi" w:hAnsiTheme="majorHAnsi"/>
        </w:rPr>
        <w:t>mercantilisms</w:t>
      </w:r>
    </w:p>
    <w:p w:rsidR="00217EBA" w:rsidRDefault="00217EBA" w:rsidP="00217EB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Development of feudalism</w:t>
      </w:r>
    </w:p>
    <w:p w:rsidR="00217EBA" w:rsidRDefault="00217EBA" w:rsidP="00217EB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Emergence of monopoly capitalism</w:t>
      </w:r>
    </w:p>
    <w:p w:rsidR="00217EBA" w:rsidRDefault="00217EBA" w:rsidP="00217EB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Development of industrial revolution</w:t>
      </w:r>
    </w:p>
    <w:p w:rsidR="00217EBA" w:rsidRDefault="00217EBA" w:rsidP="00217EB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217EBA" w:rsidRDefault="00217EB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resistance </w:t>
      </w:r>
    </w:p>
    <w:p w:rsidR="00217EBA" w:rsidRDefault="00217EB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Collaboration</w:t>
      </w:r>
    </w:p>
    <w:p w:rsidR="00217EBA" w:rsidRDefault="00217EB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Slave trade</w:t>
      </w:r>
    </w:p>
    <w:p w:rsidR="00217EBA" w:rsidRDefault="00217EB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Communalism</w:t>
      </w:r>
    </w:p>
    <w:p w:rsidR="00217EBA" w:rsidRDefault="00557A4A" w:rsidP="00217EBA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Decade</w:t>
      </w:r>
      <w:r w:rsidR="00217EBA">
        <w:rPr>
          <w:rFonts w:asciiTheme="majorHAnsi" w:hAnsiTheme="majorHAnsi"/>
        </w:rPr>
        <w:t>.</w:t>
      </w:r>
    </w:p>
    <w:p w:rsidR="00217EBA" w:rsidRPr="00AA1749" w:rsidRDefault="00217EBA" w:rsidP="00217EBA">
      <w:pPr>
        <w:pStyle w:val="ListParagraph"/>
        <w:ind w:left="1440"/>
        <w:rPr>
          <w:rFonts w:asciiTheme="majorHAnsi" w:hAnsiTheme="majorHAnsi"/>
          <w:b/>
        </w:rPr>
      </w:pPr>
      <w:r w:rsidRPr="00AA1749">
        <w:rPr>
          <w:rFonts w:asciiTheme="majorHAnsi" w:hAnsiTheme="majorHAnsi"/>
          <w:b/>
        </w:rPr>
        <w:t>SECTION B</w:t>
      </w:r>
    </w:p>
    <w:p w:rsidR="00217EBA" w:rsidRDefault="00217EBA" w:rsidP="00217EB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Discuss the factors that led </w:t>
      </w:r>
      <w:r w:rsidR="00557A4A">
        <w:rPr>
          <w:rFonts w:asciiTheme="majorHAnsi" w:hAnsiTheme="majorHAnsi"/>
        </w:rPr>
        <w:t>to partition of Africa among the imperialist power?</w:t>
      </w:r>
    </w:p>
    <w:p w:rsidR="00557A4A" w:rsidRDefault="00557A4A" w:rsidP="00217EB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Explain six reasons for African resistances to colonial rule.</w:t>
      </w:r>
    </w:p>
    <w:p w:rsidR="00557A4A" w:rsidRDefault="00557A4A" w:rsidP="00217EBA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Why did company administration fail in east Africa during colonial period?</w:t>
      </w:r>
    </w:p>
    <w:p w:rsidR="00DB3302" w:rsidRPr="0006562D" w:rsidRDefault="00DB3302" w:rsidP="00DB3302">
      <w:pPr>
        <w:pStyle w:val="ListParagraph"/>
        <w:ind w:left="1800"/>
        <w:rPr>
          <w:rFonts w:asciiTheme="majorHAnsi" w:hAnsiTheme="majorHAnsi"/>
        </w:rPr>
      </w:pPr>
    </w:p>
    <w:p w:rsidR="0006562D" w:rsidRPr="0006562D" w:rsidRDefault="0006562D" w:rsidP="00595B0D">
      <w:pPr>
        <w:rPr>
          <w:rFonts w:asciiTheme="majorHAnsi" w:hAnsiTheme="majorHAnsi"/>
        </w:rPr>
      </w:pPr>
    </w:p>
    <w:p w:rsidR="00401A96" w:rsidRPr="0006562D" w:rsidRDefault="00401A96"/>
    <w:sectPr w:rsidR="00401A96" w:rsidRPr="0006562D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5506" w:rsidRDefault="00625506" w:rsidP="00793E1E">
      <w:pPr>
        <w:spacing w:after="0" w:line="240" w:lineRule="auto"/>
      </w:pPr>
      <w:r>
        <w:separator/>
      </w:r>
    </w:p>
  </w:endnote>
  <w:endnote w:type="continuationSeparator" w:id="1">
    <w:p w:rsidR="00625506" w:rsidRDefault="00625506" w:rsidP="00793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79949"/>
      <w:docPartObj>
        <w:docPartGallery w:val="Page Numbers (Bottom of Page)"/>
        <w:docPartUnique/>
      </w:docPartObj>
    </w:sdtPr>
    <w:sdtContent>
      <w:p w:rsidR="00793E1E" w:rsidRDefault="00793E1E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AA1749">
            <w:rPr>
              <w:noProof/>
            </w:rPr>
            <w:t>1</w:t>
          </w:r>
        </w:fldSimple>
      </w:p>
    </w:sdtContent>
  </w:sdt>
  <w:p w:rsidR="00793E1E" w:rsidRDefault="00793E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5506" w:rsidRDefault="00625506" w:rsidP="00793E1E">
      <w:pPr>
        <w:spacing w:after="0" w:line="240" w:lineRule="auto"/>
      </w:pPr>
      <w:r>
        <w:separator/>
      </w:r>
    </w:p>
  </w:footnote>
  <w:footnote w:type="continuationSeparator" w:id="1">
    <w:p w:rsidR="00625506" w:rsidRDefault="00625506" w:rsidP="00793E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D20BB"/>
    <w:multiLevelType w:val="hybridMultilevel"/>
    <w:tmpl w:val="849E31D4"/>
    <w:lvl w:ilvl="0" w:tplc="0C7060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1F1B64"/>
    <w:multiLevelType w:val="hybridMultilevel"/>
    <w:tmpl w:val="F280B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5D6DC9"/>
    <w:multiLevelType w:val="hybridMultilevel"/>
    <w:tmpl w:val="D7DA3E18"/>
    <w:lvl w:ilvl="0" w:tplc="673A814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7D68A3"/>
    <w:multiLevelType w:val="hybridMultilevel"/>
    <w:tmpl w:val="13CCF62A"/>
    <w:lvl w:ilvl="0" w:tplc="C0C246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0250B74"/>
    <w:multiLevelType w:val="hybridMultilevel"/>
    <w:tmpl w:val="AE2A20FA"/>
    <w:lvl w:ilvl="0" w:tplc="A01499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35723B6"/>
    <w:multiLevelType w:val="hybridMultilevel"/>
    <w:tmpl w:val="E9AC1798"/>
    <w:lvl w:ilvl="0" w:tplc="D3502B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E32197A"/>
    <w:multiLevelType w:val="hybridMultilevel"/>
    <w:tmpl w:val="E96EB580"/>
    <w:lvl w:ilvl="0" w:tplc="333AA6C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ABE718A"/>
    <w:multiLevelType w:val="hybridMultilevel"/>
    <w:tmpl w:val="089CA5A2"/>
    <w:lvl w:ilvl="0" w:tplc="281E75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9355F71"/>
    <w:multiLevelType w:val="hybridMultilevel"/>
    <w:tmpl w:val="E452AF9A"/>
    <w:lvl w:ilvl="0" w:tplc="A3B025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001594"/>
    <w:multiLevelType w:val="hybridMultilevel"/>
    <w:tmpl w:val="816A48CE"/>
    <w:lvl w:ilvl="0" w:tplc="A846EEE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7A2602C"/>
    <w:multiLevelType w:val="hybridMultilevel"/>
    <w:tmpl w:val="B22A8F70"/>
    <w:lvl w:ilvl="0" w:tplc="36CA45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817541A"/>
    <w:multiLevelType w:val="hybridMultilevel"/>
    <w:tmpl w:val="10FE411C"/>
    <w:lvl w:ilvl="0" w:tplc="3200B01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1D772CB"/>
    <w:multiLevelType w:val="hybridMultilevel"/>
    <w:tmpl w:val="37845490"/>
    <w:lvl w:ilvl="0" w:tplc="6BF8A0E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E1245E9"/>
    <w:multiLevelType w:val="hybridMultilevel"/>
    <w:tmpl w:val="9C7CA72E"/>
    <w:lvl w:ilvl="0" w:tplc="BF94363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13"/>
  </w:num>
  <w:num w:numId="4">
    <w:abstractNumId w:val="3"/>
  </w:num>
  <w:num w:numId="5">
    <w:abstractNumId w:val="7"/>
  </w:num>
  <w:num w:numId="6">
    <w:abstractNumId w:val="10"/>
  </w:num>
  <w:num w:numId="7">
    <w:abstractNumId w:val="6"/>
  </w:num>
  <w:num w:numId="8">
    <w:abstractNumId w:val="12"/>
  </w:num>
  <w:num w:numId="9">
    <w:abstractNumId w:val="11"/>
  </w:num>
  <w:num w:numId="10">
    <w:abstractNumId w:val="5"/>
  </w:num>
  <w:num w:numId="11">
    <w:abstractNumId w:val="9"/>
  </w:num>
  <w:num w:numId="12">
    <w:abstractNumId w:val="8"/>
  </w:num>
  <w:num w:numId="13">
    <w:abstractNumId w:val="0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95B0D"/>
    <w:rsid w:val="0006562D"/>
    <w:rsid w:val="00217EBA"/>
    <w:rsid w:val="003F622A"/>
    <w:rsid w:val="00401A96"/>
    <w:rsid w:val="00557A4A"/>
    <w:rsid w:val="00595B0D"/>
    <w:rsid w:val="00625506"/>
    <w:rsid w:val="00713B15"/>
    <w:rsid w:val="00793E1E"/>
    <w:rsid w:val="009362C8"/>
    <w:rsid w:val="009A5AC0"/>
    <w:rsid w:val="00AA1749"/>
    <w:rsid w:val="00D05F9A"/>
    <w:rsid w:val="00D901AA"/>
    <w:rsid w:val="00DB3302"/>
    <w:rsid w:val="00E157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B0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6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93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3E1E"/>
  </w:style>
  <w:style w:type="paragraph" w:styleId="Footer">
    <w:name w:val="footer"/>
    <w:basedOn w:val="Normal"/>
    <w:link w:val="FooterChar"/>
    <w:uiPriority w:val="99"/>
    <w:unhideWhenUsed/>
    <w:rsid w:val="00793E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E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14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2016-03-16T05:55:00Z</dcterms:created>
  <dcterms:modified xsi:type="dcterms:W3CDTF">2016-03-16T06:21:00Z</dcterms:modified>
</cp:coreProperties>
</file>