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13D40" w:rsidRDefault="00713D40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r w:rsidR="002E5032">
        <w:rPr>
          <w:rFonts w:asciiTheme="majorHAnsi" w:hAnsiTheme="majorHAnsi" w:cs="Times New Roman"/>
          <w:b/>
          <w:u w:val="single"/>
        </w:rPr>
        <w:t>, TERMINAL</w:t>
      </w:r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713D40" w:rsidRDefault="002E5032" w:rsidP="00713D4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</w:t>
      </w:r>
      <w:r w:rsidR="00691D6D">
        <w:rPr>
          <w:rFonts w:asciiTheme="majorHAnsi" w:hAnsiTheme="majorHAnsi" w:cs="Times New Roman"/>
          <w:b/>
          <w:u w:val="single"/>
        </w:rPr>
        <w:t xml:space="preserve"> THREE </w:t>
      </w:r>
      <w:r w:rsidR="00713D40">
        <w:rPr>
          <w:rFonts w:asciiTheme="majorHAnsi" w:hAnsiTheme="majorHAnsi" w:cs="Times New Roman"/>
          <w:b/>
          <w:u w:val="single"/>
        </w:rPr>
        <w:t xml:space="preserve">TIME: </w:t>
      </w:r>
      <w:r w:rsidR="00612A62">
        <w:rPr>
          <w:rFonts w:asciiTheme="majorHAnsi" w:hAnsiTheme="majorHAnsi" w:cs="Times New Roman"/>
          <w:b/>
          <w:u w:val="single"/>
        </w:rPr>
        <w:t>2</w:t>
      </w:r>
      <w:r w:rsidR="00612A62">
        <w:rPr>
          <w:rFonts w:ascii="Albertus Medium" w:hAnsi="Albertus Medium" w:cs="Times New Roman"/>
          <w:b/>
          <w:u w:val="single"/>
        </w:rPr>
        <w:t>½</w:t>
      </w:r>
      <w:r w:rsidR="00713D40">
        <w:rPr>
          <w:rFonts w:asciiTheme="majorHAnsi" w:hAnsiTheme="majorHAnsi" w:cs="Times New Roman"/>
          <w:b/>
          <w:u w:val="single"/>
        </w:rPr>
        <w:t>HRS</w:t>
      </w:r>
    </w:p>
    <w:p w:rsidR="00713D40" w:rsidRDefault="00713D40" w:rsidP="00713D40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141F3F" w:rsidRPr="00141F3F" w:rsidRDefault="00141F3F" w:rsidP="00141F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41F3F">
        <w:rPr>
          <w:rFonts w:asciiTheme="majorHAnsi" w:hAnsiTheme="majorHAnsi" w:cs="Times New Roman"/>
        </w:rPr>
        <w:t>This paper consists of section A,B and C.</w:t>
      </w:r>
    </w:p>
    <w:p w:rsidR="00141F3F" w:rsidRPr="00141F3F" w:rsidRDefault="00141F3F" w:rsidP="00141F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41F3F">
        <w:rPr>
          <w:rFonts w:asciiTheme="majorHAnsi" w:hAnsiTheme="majorHAnsi" w:cs="Times New Roman"/>
        </w:rPr>
        <w:t>Answer all questions</w:t>
      </w:r>
    </w:p>
    <w:p w:rsidR="00141F3F" w:rsidRDefault="00141F3F" w:rsidP="00141F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41F3F">
        <w:rPr>
          <w:rFonts w:asciiTheme="majorHAnsi" w:hAnsiTheme="majorHAnsi" w:cs="Times New Roman"/>
        </w:rPr>
        <w:t>Cellular phones are not allowed in the examination room</w:t>
      </w:r>
    </w:p>
    <w:p w:rsidR="00141F3F" w:rsidRPr="00D65962" w:rsidRDefault="00141F3F" w:rsidP="00141F3F">
      <w:pPr>
        <w:rPr>
          <w:rFonts w:asciiTheme="majorHAnsi" w:hAnsiTheme="majorHAnsi" w:cs="Times New Roman"/>
          <w:b/>
        </w:rPr>
      </w:pPr>
      <w:r w:rsidRPr="00D65962">
        <w:rPr>
          <w:rFonts w:asciiTheme="majorHAnsi" w:hAnsiTheme="majorHAnsi" w:cs="Times New Roman"/>
          <w:b/>
        </w:rPr>
        <w:t>SECTION A</w:t>
      </w:r>
    </w:p>
    <w:p w:rsidR="00401A96" w:rsidRDefault="00141F3F" w:rsidP="00141F3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41F3F">
        <w:rPr>
          <w:rFonts w:asciiTheme="majorHAnsi" w:hAnsiTheme="majorHAnsi"/>
        </w:rPr>
        <w:t>For each</w:t>
      </w:r>
      <w:r>
        <w:rPr>
          <w:rFonts w:asciiTheme="majorHAnsi" w:hAnsiTheme="majorHAnsi"/>
        </w:rPr>
        <w:t xml:space="preserve"> of the items (i) – (x) choose the correct answer from among the given alternatives and write its letter beside the item number.</w:t>
      </w:r>
    </w:p>
    <w:p w:rsidR="00141F3F" w:rsidRDefault="00141F3F" w:rsidP="00141F3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advantages of the study of history is: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why man is a living creature.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the changes in relations between man and environment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the beginning and the end of the world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learn to be tolerant to environmental issues</w:t>
      </w:r>
    </w:p>
    <w:p w:rsidR="00141F3F" w:rsidRDefault="00141F3F" w:rsidP="00141F3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To understand how the environment struggles against</w:t>
      </w:r>
    </w:p>
    <w:p w:rsidR="00141F3F" w:rsidRDefault="00141F3F" w:rsidP="00141F3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During the 1840s the East African coastal</w:t>
      </w:r>
      <w:r w:rsidR="00FE1B4C">
        <w:rPr>
          <w:rFonts w:asciiTheme="majorHAnsi" w:hAnsiTheme="majorHAnsi"/>
        </w:rPr>
        <w:t xml:space="preserve"> trade was dominated by: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Mazrui Arabs.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Oman Arabs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British traders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German traders</w:t>
      </w:r>
    </w:p>
    <w:p w:rsidR="00FE1B4C" w:rsidRDefault="00FE1B4C" w:rsidP="00FE1B4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Indian traders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largest salve market along the East African</w:t>
      </w:r>
      <w:r w:rsidR="00DA4986">
        <w:rPr>
          <w:rFonts w:asciiTheme="majorHAnsi" w:hAnsiTheme="majorHAnsi"/>
        </w:rPr>
        <w:t xml:space="preserve"> was</w:t>
      </w:r>
      <w:r>
        <w:rPr>
          <w:rFonts w:asciiTheme="majorHAnsi" w:hAnsiTheme="majorHAnsi"/>
        </w:rPr>
        <w:t>: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Mombasa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Bagamoyo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Kilwa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Zanzibar </w:t>
      </w:r>
    </w:p>
    <w:p w:rsidR="00FE1B4C" w:rsidRDefault="00FE1B4C" w:rsidP="00FE1B4C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Dar –es-Salaam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 south Central Tanganyika the Hehe, </w:t>
      </w:r>
      <w:r w:rsidR="00DA4986">
        <w:rPr>
          <w:rFonts w:asciiTheme="majorHAnsi" w:hAnsiTheme="majorHAnsi"/>
        </w:rPr>
        <w:t>Bena and Sangu people were ru</w:t>
      </w:r>
      <w:r>
        <w:rPr>
          <w:rFonts w:asciiTheme="majorHAnsi" w:hAnsiTheme="majorHAnsi"/>
        </w:rPr>
        <w:t>led by: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Kabaka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Mtwa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Mwani</w:t>
      </w:r>
    </w:p>
    <w:p w:rsidR="00FE1B4C" w:rsidRDefault="00FE1B4C" w:rsidP="00FE1B4C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Omukama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Dutch established settlement at the cape due to the fact that: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welcomed by the khoisans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wanted to supply food stuffs for ship sailing to and from India.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great racists</w:t>
      </w:r>
    </w:p>
    <w:p w:rsidR="00FE1B4C" w:rsidRDefault="00FE1B4C" w:rsidP="00FE1B4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closer to British</w:t>
      </w:r>
    </w:p>
    <w:p w:rsidR="00FE1B4C" w:rsidRDefault="00FE1B4C" w:rsidP="00FE1B4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 –Atlantic slave trade had the following outcome except:</w:t>
      </w:r>
    </w:p>
    <w:p w:rsidR="00FE1B4C" w:rsidRDefault="00FE1B4C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culture</w:t>
      </w:r>
    </w:p>
    <w:p w:rsidR="00FE1B4C" w:rsidRDefault="00FE1B4C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cul</w:t>
      </w:r>
      <w:r w:rsidR="001C3F75">
        <w:rPr>
          <w:rFonts w:asciiTheme="majorHAnsi" w:hAnsiTheme="majorHAnsi"/>
        </w:rPr>
        <w:t>ture</w:t>
      </w:r>
    </w:p>
    <w:p w:rsidR="001C3F75" w:rsidRDefault="001C3F75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technology</w:t>
      </w:r>
    </w:p>
    <w:p w:rsidR="001C3F75" w:rsidRDefault="001C3F75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Loss of African Manpower</w:t>
      </w:r>
    </w:p>
    <w:p w:rsidR="001C3F75" w:rsidRDefault="001C3F75" w:rsidP="00FE1B4C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Rise cities and town</w:t>
      </w:r>
    </w:p>
    <w:p w:rsidR="001C3F75" w:rsidRDefault="001C3F75" w:rsidP="001C3F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</w:t>
      </w:r>
      <w:r w:rsidR="0099138D">
        <w:rPr>
          <w:rFonts w:asciiTheme="majorHAnsi" w:hAnsiTheme="majorHAnsi"/>
        </w:rPr>
        <w:t>suddenly</w:t>
      </w:r>
      <w:r>
        <w:rPr>
          <w:rFonts w:asciiTheme="majorHAnsi" w:hAnsiTheme="majorHAnsi"/>
        </w:rPr>
        <w:t xml:space="preserve"> rush or struggle to acquire different parts in African by the European imperialist powers were known as: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Monopoly capitalism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competitive capitalism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scramble for Africa</w:t>
      </w:r>
    </w:p>
    <w:p w:rsidR="00AE21BD" w:rsidRDefault="00AE21BD" w:rsidP="00AE21BD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European Nationalism</w:t>
      </w:r>
    </w:p>
    <w:p w:rsidR="00AE21BD" w:rsidRDefault="00AE21BD" w:rsidP="00AE21B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social organization that was based on age and sex is known as: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Matrilineal societies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elders 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Patrilineal societies </w:t>
      </w:r>
    </w:p>
    <w:p w:rsidR="00AE21BD" w:rsidRDefault="00AE21BD" w:rsidP="00AE21B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Age set organization</w:t>
      </w:r>
    </w:p>
    <w:p w:rsidR="00AE21BD" w:rsidRDefault="00AE21BD" w:rsidP="00AE21B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famous iron </w:t>
      </w:r>
      <w:r w:rsidR="001116F6">
        <w:rPr>
          <w:rFonts w:asciiTheme="majorHAnsi" w:hAnsiTheme="majorHAnsi"/>
        </w:rPr>
        <w:t>sites in East Africa were found at:</w:t>
      </w:r>
    </w:p>
    <w:p w:rsidR="001116F6" w:rsidRDefault="001116F6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Olduvai gorge</w:t>
      </w:r>
    </w:p>
    <w:p w:rsidR="001116F6" w:rsidRDefault="001116F6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Karagwe and Ujiji</w:t>
      </w:r>
    </w:p>
    <w:p w:rsidR="001116F6" w:rsidRDefault="002F7DBD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Karagwe, E</w:t>
      </w:r>
      <w:r w:rsidR="001116F6">
        <w:rPr>
          <w:rFonts w:asciiTheme="majorHAnsi" w:hAnsiTheme="majorHAnsi"/>
        </w:rPr>
        <w:t>ngaruka and Ugweno</w:t>
      </w:r>
    </w:p>
    <w:p w:rsidR="001116F6" w:rsidRDefault="001116F6" w:rsidP="001116F6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Zanzibar.</w:t>
      </w:r>
    </w:p>
    <w:p w:rsidR="001116F6" w:rsidRDefault="001116F6" w:rsidP="001116F6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leader of chimurenga uprising of 1896 – 1897 were known as: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Kinjekitile Ngware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Samo</w:t>
      </w:r>
      <w:r w:rsidR="00DA4986">
        <w:rPr>
          <w:rFonts w:asciiTheme="majorHAnsi" w:hAnsiTheme="majorHAnsi"/>
        </w:rPr>
        <w:t>u</w:t>
      </w:r>
      <w:r>
        <w:rPr>
          <w:rFonts w:asciiTheme="majorHAnsi" w:hAnsiTheme="majorHAnsi"/>
        </w:rPr>
        <w:t>ri toure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Lobengula</w:t>
      </w:r>
    </w:p>
    <w:p w:rsidR="001116F6" w:rsidRDefault="001116F6" w:rsidP="001116F6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Cecil Rhodes.</w:t>
      </w:r>
    </w:p>
    <w:p w:rsidR="001116F6" w:rsidRDefault="001116F6" w:rsidP="001116F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Match the items in list A with the correct responses in list B by writing the </w:t>
      </w:r>
      <w:r w:rsidR="0099138D">
        <w:rPr>
          <w:rFonts w:asciiTheme="majorHAnsi" w:hAnsiTheme="majorHAnsi"/>
        </w:rPr>
        <w:t>letter</w:t>
      </w:r>
      <w:r>
        <w:rPr>
          <w:rFonts w:asciiTheme="majorHAnsi" w:hAnsiTheme="majorHAnsi"/>
        </w:rPr>
        <w:t xml:space="preserve"> of the response beside the item number.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650"/>
        <w:gridCol w:w="537"/>
        <w:gridCol w:w="4106"/>
      </w:tblGrid>
      <w:tr w:rsidR="001116F6" w:rsidTr="00D0175E">
        <w:trPr>
          <w:trHeight w:val="242"/>
        </w:trPr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</w:tcPr>
          <w:p w:rsidR="001116F6" w:rsidRPr="00D65962" w:rsidRDefault="001116F6" w:rsidP="001116F6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A</w:t>
            </w:r>
          </w:p>
        </w:tc>
        <w:tc>
          <w:tcPr>
            <w:tcW w:w="540" w:type="dxa"/>
          </w:tcPr>
          <w:p w:rsidR="001116F6" w:rsidRPr="00D65962" w:rsidRDefault="001116F6" w:rsidP="001116F6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</w:p>
        </w:tc>
        <w:tc>
          <w:tcPr>
            <w:tcW w:w="4158" w:type="dxa"/>
          </w:tcPr>
          <w:p w:rsidR="001116F6" w:rsidRPr="00D65962" w:rsidRDefault="001116F6" w:rsidP="001116F6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B</w:t>
            </w:r>
          </w:p>
        </w:tc>
      </w:tr>
      <w:tr w:rsidR="001116F6" w:rsidTr="001116F6"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690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 explore who crossed the continent from east Africa to west and discovered that most of the Congo river.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158" w:type="dxa"/>
          </w:tcPr>
          <w:p w:rsidR="001116F6" w:rsidRDefault="0099138D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Scorched</w:t>
            </w:r>
            <w:r w:rsidR="005A450F">
              <w:rPr>
                <w:rFonts w:asciiTheme="majorHAnsi" w:hAnsiTheme="majorHAnsi"/>
              </w:rPr>
              <w:t xml:space="preserve"> earth </w:t>
            </w:r>
            <w:r>
              <w:rPr>
                <w:rFonts w:asciiTheme="majorHAnsi" w:hAnsiTheme="majorHAnsi"/>
              </w:rPr>
              <w:t>policy</w:t>
            </w:r>
          </w:p>
        </w:tc>
      </w:tr>
      <w:tr w:rsidR="001116F6" w:rsidTr="001116F6"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690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found</w:t>
            </w:r>
            <w:r w:rsidR="00DA4986">
              <w:rPr>
                <w:rFonts w:asciiTheme="majorHAnsi" w:hAnsiTheme="majorHAnsi"/>
              </w:rPr>
              <w:t>er</w:t>
            </w:r>
            <w:r>
              <w:rPr>
                <w:rFonts w:asciiTheme="majorHAnsi" w:hAnsiTheme="majorHAnsi"/>
              </w:rPr>
              <w:t xml:space="preserve"> of the British East Africa Association which trade in the trade in the mainland dominions of the sultan of Zanzibar.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158" w:type="dxa"/>
          </w:tcPr>
          <w:p w:rsidR="001116F6" w:rsidRDefault="002F7DBD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Achieves</w:t>
            </w:r>
          </w:p>
        </w:tc>
      </w:tr>
      <w:tr w:rsidR="001116F6" w:rsidTr="001116F6">
        <w:tc>
          <w:tcPr>
            <w:tcW w:w="468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690" w:type="dxa"/>
          </w:tcPr>
          <w:p w:rsidR="001116F6" w:rsidRDefault="001116F6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technique of creating fear among people by Europeans demonstrating their military  strength or capability very close to the local rulers who did not accept colonial rule.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Kimberley along the orange and vaal rivers in 1867</w:t>
            </w:r>
          </w:p>
        </w:tc>
      </w:tr>
      <w:tr w:rsidR="001116F6" w:rsidTr="001116F6">
        <w:tc>
          <w:tcPr>
            <w:tcW w:w="46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690" w:type="dxa"/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situation where by Africans showed opposition to European invasion.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Henry </w:t>
            </w:r>
            <w:r w:rsidR="002F7DBD">
              <w:rPr>
                <w:rFonts w:asciiTheme="majorHAnsi" w:hAnsiTheme="majorHAnsi"/>
              </w:rPr>
              <w:t>Morton</w:t>
            </w:r>
            <w:r>
              <w:rPr>
                <w:rFonts w:asciiTheme="majorHAnsi" w:hAnsiTheme="majorHAnsi"/>
              </w:rPr>
              <w:t xml:space="preserve"> </w:t>
            </w:r>
            <w:r w:rsidR="002F7DBD">
              <w:rPr>
                <w:rFonts w:asciiTheme="majorHAnsi" w:hAnsiTheme="majorHAnsi"/>
              </w:rPr>
              <w:t>Stanley</w:t>
            </w:r>
          </w:p>
        </w:tc>
      </w:tr>
      <w:tr w:rsidR="001116F6" w:rsidTr="001116F6">
        <w:tc>
          <w:tcPr>
            <w:tcW w:w="46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69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He was the first child of a farmer who had strongly family connections with the dyula, the trading community of the manlike </w:t>
            </w:r>
            <w:r>
              <w:rPr>
                <w:rFonts w:asciiTheme="majorHAnsi" w:hAnsiTheme="majorHAnsi"/>
              </w:rPr>
              <w:lastRenderedPageBreak/>
              <w:t>people.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E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Intimidation</w:t>
            </w:r>
          </w:p>
        </w:tc>
      </w:tr>
      <w:tr w:rsidR="001116F6" w:rsidTr="001116F6">
        <w:tc>
          <w:tcPr>
            <w:tcW w:w="46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VI</w:t>
            </w:r>
          </w:p>
        </w:tc>
        <w:tc>
          <w:tcPr>
            <w:tcW w:w="369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destruction of properties done by the </w:t>
            </w:r>
            <w:r w:rsidR="00766E99">
              <w:rPr>
                <w:rFonts w:asciiTheme="majorHAnsi" w:hAnsiTheme="majorHAnsi"/>
              </w:rPr>
              <w:t>Germans</w:t>
            </w:r>
            <w:r>
              <w:rPr>
                <w:rFonts w:asciiTheme="majorHAnsi" w:hAnsiTheme="majorHAnsi"/>
              </w:rPr>
              <w:t xml:space="preserve"> which</w:t>
            </w:r>
            <w:r w:rsidR="00766E99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involved burning of village and crops in all areas with African forces.</w:t>
            </w:r>
          </w:p>
        </w:tc>
        <w:tc>
          <w:tcPr>
            <w:tcW w:w="540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158" w:type="dxa"/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Explores, traders and missionaries</w:t>
            </w:r>
          </w:p>
        </w:tc>
      </w:tr>
      <w:tr w:rsidR="001116F6" w:rsidTr="005A450F">
        <w:trPr>
          <w:trHeight w:val="270"/>
        </w:trPr>
        <w:tc>
          <w:tcPr>
            <w:tcW w:w="468" w:type="dxa"/>
            <w:tcBorders>
              <w:bottom w:val="single" w:sz="4" w:space="0" w:color="auto"/>
            </w:tcBorders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Agents of colonialism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1116F6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158" w:type="dxa"/>
            <w:tcBorders>
              <w:bottom w:val="single" w:sz="4" w:space="0" w:color="auto"/>
            </w:tcBorders>
          </w:tcPr>
          <w:p w:rsidR="001116F6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chief of the Hehe</w:t>
            </w:r>
          </w:p>
        </w:tc>
      </w:tr>
      <w:tr w:rsidR="005A450F" w:rsidTr="005A450F">
        <w:trPr>
          <w:trHeight w:val="19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discovery of minerals mainly diamond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Political effects of Triangular slave trade</w:t>
            </w:r>
          </w:p>
        </w:tc>
      </w:tr>
      <w:tr w:rsidR="005A450F" w:rsidTr="005A450F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Fall of fort Jesus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African resistance</w:t>
            </w:r>
          </w:p>
        </w:tc>
      </w:tr>
      <w:tr w:rsidR="005A450F" w:rsidTr="005A450F">
        <w:trPr>
          <w:trHeight w:val="17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places or areas where collection of private and public documents such as books, travelers notes, records of traders, etc.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region around lake Victoria</w:t>
            </w:r>
          </w:p>
        </w:tc>
      </w:tr>
      <w:tr w:rsidR="005A450F" w:rsidTr="00DA6B18">
        <w:trPr>
          <w:trHeight w:val="413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5A450F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5A450F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William Mackinnon</w:t>
            </w:r>
          </w:p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EA26AB" w:rsidTr="00EA26AB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scramble for Africa</w:t>
            </w:r>
          </w:p>
        </w:tc>
      </w:tr>
      <w:tr w:rsidR="00EA26AB" w:rsidTr="00EA26AB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Samori toure</w:t>
            </w:r>
          </w:p>
        </w:tc>
      </w:tr>
      <w:tr w:rsidR="00EA26AB" w:rsidTr="00EA26AB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Kidnapping </w:t>
            </w:r>
          </w:p>
        </w:tc>
      </w:tr>
      <w:tr w:rsidR="00EA26AB" w:rsidTr="00EA26AB">
        <w:trPr>
          <w:trHeight w:val="20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movement of Boers from the cape towards the interior of south Africa</w:t>
            </w:r>
          </w:p>
        </w:tc>
      </w:tr>
      <w:tr w:rsidR="00EA26AB" w:rsidTr="00EA26AB">
        <w:trPr>
          <w:trHeight w:val="16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1698</w:t>
            </w:r>
          </w:p>
        </w:tc>
      </w:tr>
      <w:tr w:rsidR="00EA26AB" w:rsidTr="005A450F">
        <w:trPr>
          <w:trHeight w:val="255"/>
        </w:trPr>
        <w:tc>
          <w:tcPr>
            <w:tcW w:w="468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4158" w:type="dxa"/>
            <w:tcBorders>
              <w:top w:val="single" w:sz="4" w:space="0" w:color="auto"/>
            </w:tcBorders>
          </w:tcPr>
          <w:p w:rsidR="00EA26AB" w:rsidRDefault="00EA26AB" w:rsidP="001116F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1867</w:t>
            </w:r>
          </w:p>
        </w:tc>
      </w:tr>
    </w:tbl>
    <w:p w:rsidR="001116F6" w:rsidRDefault="001116F6" w:rsidP="001116F6">
      <w:pPr>
        <w:pStyle w:val="ListParagraph"/>
        <w:rPr>
          <w:rFonts w:asciiTheme="majorHAnsi" w:hAnsiTheme="majorHAnsi"/>
        </w:rPr>
      </w:pPr>
    </w:p>
    <w:p w:rsidR="001116F6" w:rsidRDefault="001116F6" w:rsidP="001116F6">
      <w:pPr>
        <w:pStyle w:val="ListParagraph"/>
        <w:ind w:left="1440"/>
        <w:rPr>
          <w:rFonts w:asciiTheme="majorHAnsi" w:hAnsiTheme="majorHAnsi"/>
        </w:rPr>
      </w:pPr>
    </w:p>
    <w:tbl>
      <w:tblPr>
        <w:tblStyle w:val="TableGrid"/>
        <w:tblpPr w:leftFromText="180" w:rightFromText="180" w:vertAnchor="text" w:horzAnchor="margin" w:tblpXSpec="center" w:tblpY="37"/>
        <w:tblW w:w="8748" w:type="dxa"/>
        <w:tblLook w:val="04A0"/>
      </w:tblPr>
      <w:tblGrid>
        <w:gridCol w:w="1098"/>
        <w:gridCol w:w="720"/>
        <w:gridCol w:w="720"/>
        <w:gridCol w:w="900"/>
        <w:gridCol w:w="810"/>
        <w:gridCol w:w="720"/>
        <w:gridCol w:w="720"/>
        <w:gridCol w:w="810"/>
        <w:gridCol w:w="810"/>
        <w:gridCol w:w="630"/>
        <w:gridCol w:w="810"/>
      </w:tblGrid>
      <w:tr w:rsidR="00D65962" w:rsidTr="00D65962">
        <w:tc>
          <w:tcPr>
            <w:tcW w:w="1098" w:type="dxa"/>
          </w:tcPr>
          <w:p w:rsidR="00EA26AB" w:rsidRPr="00D65962" w:rsidRDefault="00EA26AB" w:rsidP="00EA26AB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A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90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D65962" w:rsidTr="00D65962">
        <w:tc>
          <w:tcPr>
            <w:tcW w:w="1098" w:type="dxa"/>
          </w:tcPr>
          <w:p w:rsidR="00EA26AB" w:rsidRPr="00D65962" w:rsidRDefault="00EA26AB" w:rsidP="00EA26AB">
            <w:pPr>
              <w:pStyle w:val="ListParagraph"/>
              <w:ind w:left="0"/>
              <w:rPr>
                <w:rFonts w:asciiTheme="majorHAnsi" w:hAnsiTheme="majorHAnsi"/>
                <w:b/>
              </w:rPr>
            </w:pPr>
            <w:r w:rsidRPr="00D65962">
              <w:rPr>
                <w:rFonts w:asciiTheme="majorHAnsi" w:hAnsiTheme="majorHAnsi"/>
                <w:b/>
              </w:rPr>
              <w:t>LIST B</w:t>
            </w: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90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EA26AB" w:rsidRDefault="00EA26AB" w:rsidP="00EA26AB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EA26AB" w:rsidRDefault="00EA26AB" w:rsidP="00EA26AB"/>
    <w:p w:rsidR="00FE1B4C" w:rsidRPr="00D65962" w:rsidRDefault="00EA26AB" w:rsidP="00EA26AB">
      <w:pPr>
        <w:ind w:firstLine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 xml:space="preserve">SECTION B </w:t>
      </w:r>
    </w:p>
    <w:p w:rsidR="00EA26AB" w:rsidRPr="00D65962" w:rsidRDefault="00EA26AB" w:rsidP="00EA26AB">
      <w:pPr>
        <w:ind w:firstLine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>ANSWER ALL QUESTINS IN THIS SECTION</w:t>
      </w:r>
    </w:p>
    <w:p w:rsidR="00EA26AB" w:rsidRDefault="00EA26AB" w:rsidP="00EA26A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a sketch map of Tanzania and show the areas affected by Majimaji resistance of 1905 -1907</w:t>
      </w:r>
    </w:p>
    <w:p w:rsidR="00EA26AB" w:rsidRDefault="00EA26AB" w:rsidP="00EA26A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‘T’ for the statement that is true and ‘F’ to the statement that is False</w:t>
      </w:r>
    </w:p>
    <w:p w:rsidR="00EA26AB" w:rsidRDefault="00EA26AB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the year 1795, the British took over the cape from the Dutch…………………….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 is the study of man and how he has mastered the environment in past, current and predicting for the future………………………</w:t>
      </w:r>
    </w:p>
    <w:p w:rsidR="00C12303" w:rsidRDefault="0099138D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Museums</w:t>
      </w:r>
      <w:r w:rsidR="00C12303">
        <w:rPr>
          <w:rFonts w:asciiTheme="majorHAnsi" w:hAnsiTheme="majorHAnsi"/>
        </w:rPr>
        <w:t xml:space="preserve"> means obtaining historical knowledge by studying various remains from historical sites…………………….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The aim of the Berlin conference was to divide the African continent peacefully among the European nations …………………………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Intimidation was the technique of creating happiness among peoples by Europeans demonstrating their strength or capability………………………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majimaji resistance broke out in the northern Tanganyika against the German control……………………..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industrial revolution in the nineteenth century brought about high standard of life and improved health services in Europe…………………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Colonialism is the political, social and economic powerful nation invades and dominates the foreign and weak nation by establishing exploitative structures in a country………………………..</w:t>
      </w:r>
    </w:p>
    <w:p w:rsidR="00C12303" w:rsidRDefault="00C12303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 Tanganyika, the Germans collaborated with Hehe against their powerful </w:t>
      </w:r>
      <w:r w:rsidR="0099138D">
        <w:rPr>
          <w:rFonts w:asciiTheme="majorHAnsi" w:hAnsiTheme="majorHAnsi"/>
        </w:rPr>
        <w:t>neighbors</w:t>
      </w:r>
      <w:r w:rsidR="00DA6B18">
        <w:rPr>
          <w:rFonts w:asciiTheme="majorHAnsi" w:hAnsiTheme="majorHAnsi"/>
        </w:rPr>
        <w:t xml:space="preserve"> the sangu and B</w:t>
      </w:r>
      <w:r>
        <w:rPr>
          <w:rFonts w:asciiTheme="majorHAnsi" w:hAnsiTheme="majorHAnsi"/>
        </w:rPr>
        <w:t>ena………………………..</w:t>
      </w:r>
    </w:p>
    <w:p w:rsidR="003C736A" w:rsidRDefault="003C736A" w:rsidP="00EA26AB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Yao of southern Tanganyika under chief Isike, staged and active resistance against German in 1890…………………………..</w:t>
      </w:r>
    </w:p>
    <w:p w:rsidR="003C736A" w:rsidRPr="00D65962" w:rsidRDefault="003C736A" w:rsidP="003C736A">
      <w:pPr>
        <w:ind w:left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>SECTION C</w:t>
      </w:r>
    </w:p>
    <w:p w:rsidR="003C736A" w:rsidRPr="00D65962" w:rsidRDefault="003C736A" w:rsidP="003C736A">
      <w:pPr>
        <w:ind w:left="720"/>
        <w:rPr>
          <w:rFonts w:asciiTheme="majorHAnsi" w:hAnsiTheme="majorHAnsi"/>
          <w:b/>
        </w:rPr>
      </w:pPr>
      <w:r w:rsidRPr="00D65962">
        <w:rPr>
          <w:rFonts w:asciiTheme="majorHAnsi" w:hAnsiTheme="majorHAnsi"/>
          <w:b/>
        </w:rPr>
        <w:t>Answer all questions from this section</w:t>
      </w:r>
    </w:p>
    <w:p w:rsidR="003C736A" w:rsidRDefault="003C736A" w:rsidP="003C73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Why did samori Toure of Mandika manage to fight against the French forces for quite long time?</w:t>
      </w:r>
    </w:p>
    <w:p w:rsidR="003C736A" w:rsidRPr="003C736A" w:rsidRDefault="003C736A" w:rsidP="003C736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were the terms of the Helgoland treaty of 1890?</w:t>
      </w:r>
    </w:p>
    <w:sectPr w:rsidR="003C736A" w:rsidRPr="003C736A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0893" w:rsidRDefault="00250893" w:rsidP="00D6596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50893" w:rsidRDefault="00250893" w:rsidP="00D6596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58386"/>
      <w:docPartObj>
        <w:docPartGallery w:val="Page Numbers (Bottom of Page)"/>
        <w:docPartUnique/>
      </w:docPartObj>
    </w:sdtPr>
    <w:sdtContent>
      <w:p w:rsidR="00D65962" w:rsidRDefault="00D65962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2E5032">
            <w:rPr>
              <w:noProof/>
            </w:rPr>
            <w:t>1</w:t>
          </w:r>
        </w:fldSimple>
      </w:p>
    </w:sdtContent>
  </w:sdt>
  <w:p w:rsidR="00D65962" w:rsidRDefault="00D659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0893" w:rsidRDefault="00250893" w:rsidP="00D6596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50893" w:rsidRDefault="00250893" w:rsidP="00D65962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6624"/>
    <w:multiLevelType w:val="hybridMultilevel"/>
    <w:tmpl w:val="D2605DA8"/>
    <w:lvl w:ilvl="0" w:tplc="F8964C6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72160"/>
    <w:multiLevelType w:val="hybridMultilevel"/>
    <w:tmpl w:val="82744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F1581"/>
    <w:multiLevelType w:val="hybridMultilevel"/>
    <w:tmpl w:val="82A0AEAE"/>
    <w:lvl w:ilvl="0" w:tplc="DDACD124">
      <w:start w:val="1"/>
      <w:numFmt w:val="lowerLetter"/>
      <w:lvlText w:val="(%1)"/>
      <w:lvlJc w:val="left"/>
      <w:pPr>
        <w:ind w:left="2160" w:hanging="720"/>
      </w:pPr>
      <w:rPr>
        <w:rFonts w:asciiTheme="majorHAnsi" w:eastAsiaTheme="minorHAnsi" w:hAnsiTheme="maj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5C5C9D"/>
    <w:multiLevelType w:val="hybridMultilevel"/>
    <w:tmpl w:val="89864228"/>
    <w:lvl w:ilvl="0" w:tplc="93EC4BE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8802288"/>
    <w:multiLevelType w:val="hybridMultilevel"/>
    <w:tmpl w:val="2B6E79AE"/>
    <w:lvl w:ilvl="0" w:tplc="0A6E69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4895F1B"/>
    <w:multiLevelType w:val="hybridMultilevel"/>
    <w:tmpl w:val="8DC8B3AE"/>
    <w:lvl w:ilvl="0" w:tplc="3920EF2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3F27C9B"/>
    <w:multiLevelType w:val="hybridMultilevel"/>
    <w:tmpl w:val="00D079D6"/>
    <w:lvl w:ilvl="0" w:tplc="E75404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DCB53BA"/>
    <w:multiLevelType w:val="hybridMultilevel"/>
    <w:tmpl w:val="8BBAE542"/>
    <w:lvl w:ilvl="0" w:tplc="1660AD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DF51DF7"/>
    <w:multiLevelType w:val="hybridMultilevel"/>
    <w:tmpl w:val="47DE6832"/>
    <w:lvl w:ilvl="0" w:tplc="2BCCAF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B7A45A0"/>
    <w:multiLevelType w:val="hybridMultilevel"/>
    <w:tmpl w:val="162AABBE"/>
    <w:lvl w:ilvl="0" w:tplc="90DCC5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4AE5490"/>
    <w:multiLevelType w:val="hybridMultilevel"/>
    <w:tmpl w:val="3AC02818"/>
    <w:lvl w:ilvl="0" w:tplc="3A1CD31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F1164C5"/>
    <w:multiLevelType w:val="hybridMultilevel"/>
    <w:tmpl w:val="847888DC"/>
    <w:lvl w:ilvl="0" w:tplc="FC724F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B7B2782"/>
    <w:multiLevelType w:val="hybridMultilevel"/>
    <w:tmpl w:val="C4C2E1F8"/>
    <w:lvl w:ilvl="0" w:tplc="AA502C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4A77009"/>
    <w:multiLevelType w:val="hybridMultilevel"/>
    <w:tmpl w:val="4E22E6C2"/>
    <w:lvl w:ilvl="0" w:tplc="1B12C7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8"/>
  </w:num>
  <w:num w:numId="5">
    <w:abstractNumId w:val="13"/>
  </w:num>
  <w:num w:numId="6">
    <w:abstractNumId w:val="2"/>
  </w:num>
  <w:num w:numId="7">
    <w:abstractNumId w:val="12"/>
  </w:num>
  <w:num w:numId="8">
    <w:abstractNumId w:val="6"/>
  </w:num>
  <w:num w:numId="9">
    <w:abstractNumId w:val="7"/>
  </w:num>
  <w:num w:numId="10">
    <w:abstractNumId w:val="3"/>
  </w:num>
  <w:num w:numId="11">
    <w:abstractNumId w:val="5"/>
  </w:num>
  <w:num w:numId="12">
    <w:abstractNumId w:val="4"/>
  </w:num>
  <w:num w:numId="13">
    <w:abstractNumId w:val="9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3D40"/>
    <w:rsid w:val="000B599C"/>
    <w:rsid w:val="001116F6"/>
    <w:rsid w:val="00141F3F"/>
    <w:rsid w:val="001C2110"/>
    <w:rsid w:val="001C3F75"/>
    <w:rsid w:val="00250893"/>
    <w:rsid w:val="0027268D"/>
    <w:rsid w:val="002E5032"/>
    <w:rsid w:val="002F7DBD"/>
    <w:rsid w:val="003C736A"/>
    <w:rsid w:val="00401A96"/>
    <w:rsid w:val="005A450F"/>
    <w:rsid w:val="005F4373"/>
    <w:rsid w:val="00612A62"/>
    <w:rsid w:val="00691D6D"/>
    <w:rsid w:val="006C7C9A"/>
    <w:rsid w:val="00713D40"/>
    <w:rsid w:val="00766E99"/>
    <w:rsid w:val="009362C8"/>
    <w:rsid w:val="0099138D"/>
    <w:rsid w:val="009B58DD"/>
    <w:rsid w:val="00AE21BD"/>
    <w:rsid w:val="00C12303"/>
    <w:rsid w:val="00D0175E"/>
    <w:rsid w:val="00D05F9A"/>
    <w:rsid w:val="00D65962"/>
    <w:rsid w:val="00DA4986"/>
    <w:rsid w:val="00DA6B18"/>
    <w:rsid w:val="00EA26AB"/>
    <w:rsid w:val="00EE7512"/>
    <w:rsid w:val="00FE1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D4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F3F"/>
    <w:pPr>
      <w:ind w:left="720"/>
      <w:contextualSpacing/>
    </w:pPr>
  </w:style>
  <w:style w:type="table" w:styleId="TableGrid">
    <w:name w:val="Table Grid"/>
    <w:basedOn w:val="TableNormal"/>
    <w:uiPriority w:val="59"/>
    <w:rsid w:val="00111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65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5962"/>
  </w:style>
  <w:style w:type="paragraph" w:styleId="Footer">
    <w:name w:val="footer"/>
    <w:basedOn w:val="Normal"/>
    <w:link w:val="FooterChar"/>
    <w:uiPriority w:val="99"/>
    <w:unhideWhenUsed/>
    <w:rsid w:val="00D65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9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8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2016-05-25T09:59:00Z</dcterms:created>
  <dcterms:modified xsi:type="dcterms:W3CDTF">2016-05-25T10:03:00Z</dcterms:modified>
</cp:coreProperties>
</file>