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713D40" w:rsidRDefault="00691D6D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HISTORY  FOFM THREE </w:t>
      </w:r>
      <w:r w:rsidR="00713D40">
        <w:rPr>
          <w:rFonts w:asciiTheme="majorHAnsi" w:hAnsiTheme="majorHAnsi" w:cs="Times New Roman"/>
          <w:b/>
          <w:u w:val="single"/>
        </w:rPr>
        <w:t>TIME: HRS</w:t>
      </w:r>
    </w:p>
    <w:p w:rsidR="00713D40" w:rsidRDefault="00713D40" w:rsidP="00713D40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141F3F" w:rsidRPr="00141F3F" w:rsidRDefault="00141F3F" w:rsidP="00141F3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141F3F">
        <w:rPr>
          <w:rFonts w:asciiTheme="majorHAnsi" w:hAnsiTheme="majorHAnsi" w:cs="Times New Roman"/>
        </w:rPr>
        <w:t>This paper consists of section A,B and C.</w:t>
      </w:r>
    </w:p>
    <w:p w:rsidR="00141F3F" w:rsidRPr="00141F3F" w:rsidRDefault="00141F3F" w:rsidP="00141F3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141F3F">
        <w:rPr>
          <w:rFonts w:asciiTheme="majorHAnsi" w:hAnsiTheme="majorHAnsi" w:cs="Times New Roman"/>
        </w:rPr>
        <w:t>Answer all questions</w:t>
      </w:r>
    </w:p>
    <w:p w:rsidR="00141F3F" w:rsidRDefault="00141F3F" w:rsidP="00141F3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141F3F">
        <w:rPr>
          <w:rFonts w:asciiTheme="majorHAnsi" w:hAnsiTheme="majorHAnsi" w:cs="Times New Roman"/>
        </w:rPr>
        <w:t>Cellular phones are not allowed in the examination room</w:t>
      </w:r>
    </w:p>
    <w:p w:rsidR="00141F3F" w:rsidRPr="00D65962" w:rsidRDefault="00141F3F" w:rsidP="00141F3F">
      <w:pPr>
        <w:rPr>
          <w:rFonts w:asciiTheme="majorHAnsi" w:hAnsiTheme="majorHAnsi" w:cs="Times New Roman"/>
          <w:b/>
        </w:rPr>
      </w:pPr>
      <w:r w:rsidRPr="00D65962">
        <w:rPr>
          <w:rFonts w:asciiTheme="majorHAnsi" w:hAnsiTheme="majorHAnsi" w:cs="Times New Roman"/>
          <w:b/>
        </w:rPr>
        <w:t>SECTION A</w:t>
      </w:r>
    </w:p>
    <w:p w:rsidR="00401A96" w:rsidRDefault="00141F3F" w:rsidP="00141F3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41F3F">
        <w:rPr>
          <w:rFonts w:asciiTheme="majorHAnsi" w:hAnsiTheme="majorHAnsi"/>
        </w:rPr>
        <w:t>For each</w:t>
      </w:r>
      <w:r>
        <w:rPr>
          <w:rFonts w:asciiTheme="majorHAnsi" w:hAnsiTheme="majorHAnsi"/>
        </w:rPr>
        <w:t xml:space="preserve"> of the items (i) – (x) choose the correct answer from among the given alternatives and write its letter beside the item number.</w:t>
      </w:r>
    </w:p>
    <w:p w:rsidR="00141F3F" w:rsidRDefault="00141F3F" w:rsidP="00141F3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advantages of the study of history is: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understand why man is a living creature.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understand the changes in relations between man and environment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understand the beginning and the end of the world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learn to be tolerant to environmental issues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understand how the environment struggles against</w:t>
      </w:r>
    </w:p>
    <w:p w:rsidR="00141F3F" w:rsidRDefault="00141F3F" w:rsidP="00141F3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During the 1840s the East African coastal</w:t>
      </w:r>
      <w:r w:rsidR="00FE1B4C">
        <w:rPr>
          <w:rFonts w:asciiTheme="majorHAnsi" w:hAnsiTheme="majorHAnsi"/>
        </w:rPr>
        <w:t xml:space="preserve"> trade was dominated by: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Mazrui Arabs.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Oman Arabs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British traders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German traders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Indian traders</w:t>
      </w:r>
    </w:p>
    <w:p w:rsidR="00FE1B4C" w:rsidRDefault="00FE1B4C" w:rsidP="00FE1B4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largest salve market along the East African: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Mombasa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Bagamoyo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Kilwa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Zanzibar 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Dar –es-Salaam</w:t>
      </w:r>
    </w:p>
    <w:p w:rsidR="00FE1B4C" w:rsidRDefault="00FE1B4C" w:rsidP="00FE1B4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south Central Tanganyika the Hehe, Bena and Sangu people were niled by:</w:t>
      </w:r>
    </w:p>
    <w:p w:rsidR="00FE1B4C" w:rsidRDefault="00FE1B4C" w:rsidP="00FE1B4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Kabaka</w:t>
      </w:r>
    </w:p>
    <w:p w:rsidR="00FE1B4C" w:rsidRDefault="00FE1B4C" w:rsidP="00FE1B4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Mtwa</w:t>
      </w:r>
    </w:p>
    <w:p w:rsidR="00FE1B4C" w:rsidRDefault="00FE1B4C" w:rsidP="00FE1B4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Mwani</w:t>
      </w:r>
    </w:p>
    <w:p w:rsidR="00FE1B4C" w:rsidRDefault="00FE1B4C" w:rsidP="00FE1B4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Omukama</w:t>
      </w:r>
    </w:p>
    <w:p w:rsidR="00FE1B4C" w:rsidRDefault="00FE1B4C" w:rsidP="00FE1B4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Dutch established settlement at the cape due to the fact that:</w:t>
      </w:r>
    </w:p>
    <w:p w:rsidR="00FE1B4C" w:rsidRDefault="00FE1B4C" w:rsidP="00FE1B4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welcomed by the khoisans</w:t>
      </w:r>
    </w:p>
    <w:p w:rsidR="00FE1B4C" w:rsidRDefault="00FE1B4C" w:rsidP="00FE1B4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wanted to supply food stuffs for ship sailing to and from India.</w:t>
      </w:r>
    </w:p>
    <w:p w:rsidR="00FE1B4C" w:rsidRDefault="00FE1B4C" w:rsidP="00FE1B4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great racists</w:t>
      </w:r>
    </w:p>
    <w:p w:rsidR="00FE1B4C" w:rsidRDefault="00FE1B4C" w:rsidP="00FE1B4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closer to British</w:t>
      </w:r>
    </w:p>
    <w:p w:rsidR="00FE1B4C" w:rsidRDefault="00FE1B4C" w:rsidP="00FE1B4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 –Atlantic slave trade had the following outcome except:</w:t>
      </w:r>
    </w:p>
    <w:p w:rsidR="00FE1B4C" w:rsidRDefault="00FE1B4C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culture</w:t>
      </w:r>
    </w:p>
    <w:p w:rsidR="00FE1B4C" w:rsidRDefault="00FE1B4C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cul</w:t>
      </w:r>
      <w:r w:rsidR="001C3F75">
        <w:rPr>
          <w:rFonts w:asciiTheme="majorHAnsi" w:hAnsiTheme="majorHAnsi"/>
        </w:rPr>
        <w:t>ture</w:t>
      </w:r>
    </w:p>
    <w:p w:rsidR="001C3F75" w:rsidRDefault="001C3F75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technology</w:t>
      </w:r>
    </w:p>
    <w:p w:rsidR="001C3F75" w:rsidRDefault="001C3F75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Loss of African Manpower</w:t>
      </w:r>
    </w:p>
    <w:p w:rsidR="001C3F75" w:rsidRDefault="001C3F75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Rise cities and town</w:t>
      </w:r>
    </w:p>
    <w:p w:rsidR="001C3F75" w:rsidRDefault="001C3F75" w:rsidP="001C3F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sudden rush or struggle to acquire different parts in African by the European imperialist powers were known as:</w:t>
      </w:r>
    </w:p>
    <w:p w:rsidR="00AE21BD" w:rsidRDefault="00AE21BD" w:rsidP="00AE21B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Monopoly capitalism</w:t>
      </w:r>
    </w:p>
    <w:p w:rsidR="00AE21BD" w:rsidRDefault="00AE21BD" w:rsidP="00AE21B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competitive capitalism</w:t>
      </w:r>
    </w:p>
    <w:p w:rsidR="00AE21BD" w:rsidRDefault="00AE21BD" w:rsidP="00AE21B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scramble for Africa</w:t>
      </w:r>
    </w:p>
    <w:p w:rsidR="00AE21BD" w:rsidRDefault="00AE21BD" w:rsidP="00AE21B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European Nationalism</w:t>
      </w:r>
    </w:p>
    <w:p w:rsidR="00AE21BD" w:rsidRDefault="00AE21BD" w:rsidP="00AE21B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social organization that was based on age and sex is known as:</w:t>
      </w:r>
    </w:p>
    <w:p w:rsidR="00AE21BD" w:rsidRDefault="00AE21BD" w:rsidP="00AE21B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Matrilineal societies</w:t>
      </w:r>
    </w:p>
    <w:p w:rsidR="00AE21BD" w:rsidRDefault="00AE21BD" w:rsidP="00AE21B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elders </w:t>
      </w:r>
    </w:p>
    <w:p w:rsidR="00AE21BD" w:rsidRDefault="00AE21BD" w:rsidP="00AE21B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Patrilineal societies </w:t>
      </w:r>
    </w:p>
    <w:p w:rsidR="00AE21BD" w:rsidRDefault="00AE21BD" w:rsidP="00AE21B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Age set organization</w:t>
      </w:r>
    </w:p>
    <w:p w:rsidR="00AE21BD" w:rsidRDefault="00AE21BD" w:rsidP="00AE21B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famous iron </w:t>
      </w:r>
      <w:r w:rsidR="001116F6">
        <w:rPr>
          <w:rFonts w:asciiTheme="majorHAnsi" w:hAnsiTheme="majorHAnsi"/>
        </w:rPr>
        <w:t>sites in East Africa were found at:</w:t>
      </w:r>
    </w:p>
    <w:p w:rsidR="001116F6" w:rsidRDefault="001116F6" w:rsidP="001116F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Olduvai gorge</w:t>
      </w:r>
    </w:p>
    <w:p w:rsidR="001116F6" w:rsidRDefault="001116F6" w:rsidP="001116F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Karagwe and Ujiji</w:t>
      </w:r>
    </w:p>
    <w:p w:rsidR="001116F6" w:rsidRDefault="002F7DBD" w:rsidP="001116F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Karagwe, E</w:t>
      </w:r>
      <w:r w:rsidR="001116F6">
        <w:rPr>
          <w:rFonts w:asciiTheme="majorHAnsi" w:hAnsiTheme="majorHAnsi"/>
        </w:rPr>
        <w:t>ngaruka and Ugweno</w:t>
      </w:r>
    </w:p>
    <w:p w:rsidR="001116F6" w:rsidRDefault="001116F6" w:rsidP="001116F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Zanzibar.</w:t>
      </w:r>
    </w:p>
    <w:p w:rsidR="001116F6" w:rsidRDefault="001116F6" w:rsidP="001116F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leader of chimurenga uprising of 1896 – 1897 were known as:</w:t>
      </w:r>
    </w:p>
    <w:p w:rsidR="001116F6" w:rsidRDefault="001116F6" w:rsidP="001116F6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Kinjekitile Ngware</w:t>
      </w:r>
    </w:p>
    <w:p w:rsidR="001116F6" w:rsidRDefault="001116F6" w:rsidP="001116F6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Samori toure</w:t>
      </w:r>
    </w:p>
    <w:p w:rsidR="001116F6" w:rsidRDefault="001116F6" w:rsidP="001116F6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Lobengula</w:t>
      </w:r>
    </w:p>
    <w:p w:rsidR="001116F6" w:rsidRDefault="001116F6" w:rsidP="001116F6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Cecil Rhodes.</w:t>
      </w:r>
    </w:p>
    <w:p w:rsidR="001116F6" w:rsidRDefault="001116F6" w:rsidP="001116F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items in list A with the correct responses in list B by writing the leter of the response beside the item number.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650"/>
        <w:gridCol w:w="537"/>
        <w:gridCol w:w="4106"/>
      </w:tblGrid>
      <w:tr w:rsidR="001116F6" w:rsidTr="00D0175E">
        <w:trPr>
          <w:trHeight w:val="242"/>
        </w:trPr>
        <w:tc>
          <w:tcPr>
            <w:tcW w:w="468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</w:tcPr>
          <w:p w:rsidR="001116F6" w:rsidRPr="00D65962" w:rsidRDefault="001116F6" w:rsidP="001116F6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  <w:r w:rsidRPr="00D65962">
              <w:rPr>
                <w:rFonts w:asciiTheme="majorHAnsi" w:hAnsiTheme="majorHAnsi"/>
                <w:b/>
              </w:rPr>
              <w:t>LIST A</w:t>
            </w:r>
          </w:p>
        </w:tc>
        <w:tc>
          <w:tcPr>
            <w:tcW w:w="540" w:type="dxa"/>
          </w:tcPr>
          <w:p w:rsidR="001116F6" w:rsidRPr="00D65962" w:rsidRDefault="001116F6" w:rsidP="001116F6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</w:p>
        </w:tc>
        <w:tc>
          <w:tcPr>
            <w:tcW w:w="4158" w:type="dxa"/>
          </w:tcPr>
          <w:p w:rsidR="001116F6" w:rsidRPr="00D65962" w:rsidRDefault="001116F6" w:rsidP="001116F6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  <w:r w:rsidRPr="00D65962">
              <w:rPr>
                <w:rFonts w:asciiTheme="majorHAnsi" w:hAnsiTheme="majorHAnsi"/>
                <w:b/>
              </w:rPr>
              <w:t>LIST B</w:t>
            </w:r>
          </w:p>
        </w:tc>
      </w:tr>
      <w:tr w:rsidR="001116F6" w:rsidTr="001116F6">
        <w:tc>
          <w:tcPr>
            <w:tcW w:w="468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690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 explore who crossed the continent from east Africa to west and discovered that most of the Congo river.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Schorched earth plocy</w:t>
            </w:r>
          </w:p>
        </w:tc>
      </w:tr>
      <w:tr w:rsidR="001116F6" w:rsidTr="001116F6">
        <w:tc>
          <w:tcPr>
            <w:tcW w:w="468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690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found of the British East Africa Association which trade in the trade in the mainland dominions of the sultan of Zanzibar.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158" w:type="dxa"/>
          </w:tcPr>
          <w:p w:rsidR="001116F6" w:rsidRDefault="002F7DBD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Achieves</w:t>
            </w:r>
          </w:p>
        </w:tc>
      </w:tr>
      <w:tr w:rsidR="001116F6" w:rsidTr="001116F6">
        <w:tc>
          <w:tcPr>
            <w:tcW w:w="468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690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technique of creating fear among people by Europeans demonstrating their military  strength or capability very close to the local rulers who did not accept colonial rule.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Kimberley along the orange and vaal rivers in 1867</w:t>
            </w:r>
          </w:p>
        </w:tc>
      </w:tr>
      <w:tr w:rsidR="001116F6" w:rsidTr="001116F6">
        <w:tc>
          <w:tcPr>
            <w:tcW w:w="46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690" w:type="dxa"/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situation where by Africans showed opposition to European invasion.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Henry </w:t>
            </w:r>
            <w:r w:rsidR="002F7DBD">
              <w:rPr>
                <w:rFonts w:asciiTheme="majorHAnsi" w:hAnsiTheme="majorHAnsi"/>
              </w:rPr>
              <w:t>Morton</w:t>
            </w:r>
            <w:r>
              <w:rPr>
                <w:rFonts w:asciiTheme="majorHAnsi" w:hAnsiTheme="majorHAnsi"/>
              </w:rPr>
              <w:t xml:space="preserve"> </w:t>
            </w:r>
            <w:r w:rsidR="002F7DBD">
              <w:rPr>
                <w:rFonts w:asciiTheme="majorHAnsi" w:hAnsiTheme="majorHAnsi"/>
              </w:rPr>
              <w:t>Stanley</w:t>
            </w:r>
          </w:p>
        </w:tc>
      </w:tr>
      <w:tr w:rsidR="001116F6" w:rsidTr="001116F6">
        <w:tc>
          <w:tcPr>
            <w:tcW w:w="46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69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He was the first child of a farmer who had strongly family connections with the dyula, the trading community of the manlike </w:t>
            </w:r>
            <w:r>
              <w:rPr>
                <w:rFonts w:asciiTheme="majorHAnsi" w:hAnsiTheme="majorHAnsi"/>
              </w:rPr>
              <w:lastRenderedPageBreak/>
              <w:t>people.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E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Intimidation</w:t>
            </w:r>
          </w:p>
        </w:tc>
      </w:tr>
      <w:tr w:rsidR="001116F6" w:rsidTr="001116F6">
        <w:tc>
          <w:tcPr>
            <w:tcW w:w="46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VI</w:t>
            </w:r>
          </w:p>
        </w:tc>
        <w:tc>
          <w:tcPr>
            <w:tcW w:w="369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destruction of properties done by the </w:t>
            </w:r>
            <w:r w:rsidR="00766E99">
              <w:rPr>
                <w:rFonts w:asciiTheme="majorHAnsi" w:hAnsiTheme="majorHAnsi"/>
              </w:rPr>
              <w:t>Germans</w:t>
            </w:r>
            <w:r>
              <w:rPr>
                <w:rFonts w:asciiTheme="majorHAnsi" w:hAnsiTheme="majorHAnsi"/>
              </w:rPr>
              <w:t xml:space="preserve"> which</w:t>
            </w:r>
            <w:r w:rsidR="00766E99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involved burning of village and crops in all areas with African forces.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Explores, traders and missionaries</w:t>
            </w:r>
          </w:p>
        </w:tc>
      </w:tr>
      <w:tr w:rsidR="001116F6" w:rsidTr="005A450F">
        <w:trPr>
          <w:trHeight w:val="270"/>
        </w:trPr>
        <w:tc>
          <w:tcPr>
            <w:tcW w:w="468" w:type="dxa"/>
            <w:tcBorders>
              <w:bottom w:val="single" w:sz="4" w:space="0" w:color="auto"/>
            </w:tcBorders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Agents of colonialism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158" w:type="dxa"/>
            <w:tcBorders>
              <w:bottom w:val="single" w:sz="4" w:space="0" w:color="auto"/>
            </w:tcBorders>
          </w:tcPr>
          <w:p w:rsidR="001116F6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chief of the Hehe</w:t>
            </w:r>
          </w:p>
        </w:tc>
      </w:tr>
      <w:tr w:rsidR="005A450F" w:rsidTr="005A450F">
        <w:trPr>
          <w:trHeight w:val="19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discovery of minerals mainly diamond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Political effects of Triangular slave trade</w:t>
            </w:r>
          </w:p>
        </w:tc>
      </w:tr>
      <w:tr w:rsidR="005A450F" w:rsidTr="005A450F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Fall of fort Jesus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African resistance</w:t>
            </w:r>
          </w:p>
        </w:tc>
      </w:tr>
      <w:tr w:rsidR="005A450F" w:rsidTr="005A450F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places or areas where collection of private and public documents such as books, travelers notes, records of traders, etc.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region around lake Victoria</w:t>
            </w:r>
          </w:p>
        </w:tc>
      </w:tr>
      <w:tr w:rsidR="005A450F" w:rsidTr="00DA6B18">
        <w:trPr>
          <w:trHeight w:val="413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William Mackinnon</w:t>
            </w:r>
          </w:p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EA26AB" w:rsidTr="00EA26AB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scramble for Africa</w:t>
            </w:r>
          </w:p>
        </w:tc>
      </w:tr>
      <w:tr w:rsidR="00EA26AB" w:rsidTr="00EA26AB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Samori toure</w:t>
            </w:r>
          </w:p>
        </w:tc>
      </w:tr>
      <w:tr w:rsidR="00EA26AB" w:rsidTr="00EA26AB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Kidnapping </w:t>
            </w:r>
          </w:p>
        </w:tc>
      </w:tr>
      <w:tr w:rsidR="00EA26AB" w:rsidTr="00EA26AB">
        <w:trPr>
          <w:trHeight w:val="20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movement of Boers from the cape towards the interior of south Africa</w:t>
            </w:r>
          </w:p>
        </w:tc>
      </w:tr>
      <w:tr w:rsidR="00EA26AB" w:rsidTr="00EA26AB">
        <w:trPr>
          <w:trHeight w:val="16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1698</w:t>
            </w:r>
          </w:p>
        </w:tc>
      </w:tr>
      <w:tr w:rsidR="00EA26AB" w:rsidTr="005A450F">
        <w:trPr>
          <w:trHeight w:val="255"/>
        </w:trPr>
        <w:tc>
          <w:tcPr>
            <w:tcW w:w="468" w:type="dxa"/>
            <w:tcBorders>
              <w:top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4158" w:type="dxa"/>
            <w:tcBorders>
              <w:top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1867</w:t>
            </w:r>
          </w:p>
        </w:tc>
      </w:tr>
    </w:tbl>
    <w:p w:rsidR="001116F6" w:rsidRDefault="001116F6" w:rsidP="001116F6">
      <w:pPr>
        <w:pStyle w:val="ListParagraph"/>
        <w:rPr>
          <w:rFonts w:asciiTheme="majorHAnsi" w:hAnsiTheme="majorHAnsi"/>
        </w:rPr>
      </w:pPr>
    </w:p>
    <w:p w:rsidR="001116F6" w:rsidRDefault="001116F6" w:rsidP="001116F6">
      <w:pPr>
        <w:pStyle w:val="ListParagraph"/>
        <w:ind w:left="1440"/>
        <w:rPr>
          <w:rFonts w:asciiTheme="majorHAnsi" w:hAnsiTheme="majorHAnsi"/>
        </w:rPr>
      </w:pPr>
    </w:p>
    <w:tbl>
      <w:tblPr>
        <w:tblStyle w:val="TableGrid"/>
        <w:tblpPr w:leftFromText="180" w:rightFromText="180" w:vertAnchor="text" w:horzAnchor="margin" w:tblpXSpec="center" w:tblpY="37"/>
        <w:tblW w:w="8748" w:type="dxa"/>
        <w:tblLook w:val="04A0"/>
      </w:tblPr>
      <w:tblGrid>
        <w:gridCol w:w="1098"/>
        <w:gridCol w:w="720"/>
        <w:gridCol w:w="720"/>
        <w:gridCol w:w="900"/>
        <w:gridCol w:w="810"/>
        <w:gridCol w:w="720"/>
        <w:gridCol w:w="720"/>
        <w:gridCol w:w="810"/>
        <w:gridCol w:w="810"/>
        <w:gridCol w:w="630"/>
        <w:gridCol w:w="810"/>
      </w:tblGrid>
      <w:tr w:rsidR="00D65962" w:rsidTr="00D65962">
        <w:tc>
          <w:tcPr>
            <w:tcW w:w="1098" w:type="dxa"/>
          </w:tcPr>
          <w:p w:rsidR="00EA26AB" w:rsidRPr="00D65962" w:rsidRDefault="00EA26AB" w:rsidP="00EA26AB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  <w:r w:rsidRPr="00D65962">
              <w:rPr>
                <w:rFonts w:asciiTheme="majorHAnsi" w:hAnsiTheme="majorHAnsi"/>
                <w:b/>
              </w:rPr>
              <w:t>LIST A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90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D65962" w:rsidTr="00D65962">
        <w:tc>
          <w:tcPr>
            <w:tcW w:w="1098" w:type="dxa"/>
          </w:tcPr>
          <w:p w:rsidR="00EA26AB" w:rsidRPr="00D65962" w:rsidRDefault="00EA26AB" w:rsidP="00EA26AB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  <w:r w:rsidRPr="00D65962">
              <w:rPr>
                <w:rFonts w:asciiTheme="majorHAnsi" w:hAnsiTheme="majorHAnsi"/>
                <w:b/>
              </w:rPr>
              <w:t>LIST B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90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EA26AB" w:rsidRDefault="00EA26AB" w:rsidP="00EA26AB"/>
    <w:p w:rsidR="00FE1B4C" w:rsidRPr="00D65962" w:rsidRDefault="00EA26AB" w:rsidP="00EA26AB">
      <w:pPr>
        <w:ind w:firstLine="720"/>
        <w:rPr>
          <w:rFonts w:asciiTheme="majorHAnsi" w:hAnsiTheme="majorHAnsi"/>
          <w:b/>
        </w:rPr>
      </w:pPr>
      <w:r w:rsidRPr="00D65962">
        <w:rPr>
          <w:rFonts w:asciiTheme="majorHAnsi" w:hAnsiTheme="majorHAnsi"/>
          <w:b/>
        </w:rPr>
        <w:t xml:space="preserve">SECTION B </w:t>
      </w:r>
    </w:p>
    <w:p w:rsidR="00EA26AB" w:rsidRPr="00D65962" w:rsidRDefault="00EA26AB" w:rsidP="00EA26AB">
      <w:pPr>
        <w:ind w:firstLine="720"/>
        <w:rPr>
          <w:rFonts w:asciiTheme="majorHAnsi" w:hAnsiTheme="majorHAnsi"/>
          <w:b/>
        </w:rPr>
      </w:pPr>
      <w:r w:rsidRPr="00D65962">
        <w:rPr>
          <w:rFonts w:asciiTheme="majorHAnsi" w:hAnsiTheme="majorHAnsi"/>
          <w:b/>
        </w:rPr>
        <w:t>ANSWER ALL QUESTINS IN THIS SECTION</w:t>
      </w:r>
    </w:p>
    <w:p w:rsidR="00EA26AB" w:rsidRDefault="00EA26AB" w:rsidP="00EA26A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a sketch map of Tanzania and show the areas affected by Majimaji resistance of 1905 -1907</w:t>
      </w:r>
    </w:p>
    <w:p w:rsidR="00EA26AB" w:rsidRDefault="00EA26AB" w:rsidP="00EA26A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‘T’ for the statement that is true and ‘F’ to the statement that is False</w:t>
      </w:r>
    </w:p>
    <w:p w:rsidR="00EA26AB" w:rsidRDefault="00EA26AB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the year 1795, the British took over the cape from the Dutch…………………….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History is the study of man and how he has mastered the environment in past, current and predicting for the future………………………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museums means obtaining historical knowledge by studying various remains from historical sites…………………….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The aim of the Berlin conference was to divide the African continent peacefully among the European nations …………………………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Intimidation was the technique of creating happiness among peoples by Europeans demonstrating their strength or capability………………………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majimaji resistance broke out in the northern Tanganyika against the German control……………………..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industrial revolution in the nineteenth century brought about high standard of life and improved health services in Europe…………………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Colonialism is the political, social and economic powerful nation invades and dominates the foreign and weak nation by establishing exploitative structures in a country………………………..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Tanganyika, the Germans collaborated with Hehe against their powerful neighbours</w:t>
      </w:r>
      <w:r w:rsidR="00DA6B18">
        <w:rPr>
          <w:rFonts w:asciiTheme="majorHAnsi" w:hAnsiTheme="majorHAnsi"/>
        </w:rPr>
        <w:t xml:space="preserve"> the sangu and B</w:t>
      </w:r>
      <w:r>
        <w:rPr>
          <w:rFonts w:asciiTheme="majorHAnsi" w:hAnsiTheme="majorHAnsi"/>
        </w:rPr>
        <w:t>ena………………………..</w:t>
      </w:r>
    </w:p>
    <w:p w:rsidR="003C736A" w:rsidRDefault="003C736A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Yao of southern Tanganyika under chief Isike, staged and active resistance against German in 1890…………………………..</w:t>
      </w:r>
    </w:p>
    <w:p w:rsidR="003C736A" w:rsidRPr="00D65962" w:rsidRDefault="003C736A" w:rsidP="003C736A">
      <w:pPr>
        <w:ind w:left="720"/>
        <w:rPr>
          <w:rFonts w:asciiTheme="majorHAnsi" w:hAnsiTheme="majorHAnsi"/>
          <w:b/>
        </w:rPr>
      </w:pPr>
      <w:r w:rsidRPr="00D65962">
        <w:rPr>
          <w:rFonts w:asciiTheme="majorHAnsi" w:hAnsiTheme="majorHAnsi"/>
          <w:b/>
        </w:rPr>
        <w:t>SECTION C</w:t>
      </w:r>
    </w:p>
    <w:p w:rsidR="003C736A" w:rsidRPr="00D65962" w:rsidRDefault="003C736A" w:rsidP="003C736A">
      <w:pPr>
        <w:ind w:left="720"/>
        <w:rPr>
          <w:rFonts w:asciiTheme="majorHAnsi" w:hAnsiTheme="majorHAnsi"/>
          <w:b/>
        </w:rPr>
      </w:pPr>
      <w:r w:rsidRPr="00D65962">
        <w:rPr>
          <w:rFonts w:asciiTheme="majorHAnsi" w:hAnsiTheme="majorHAnsi"/>
          <w:b/>
        </w:rPr>
        <w:t>Answer all questions from this section</w:t>
      </w:r>
    </w:p>
    <w:p w:rsidR="003C736A" w:rsidRDefault="003C736A" w:rsidP="003C73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Why did samori Toure of Mandika manage to fight against the French forces for quite long time?</w:t>
      </w:r>
    </w:p>
    <w:p w:rsidR="003C736A" w:rsidRPr="003C736A" w:rsidRDefault="003C736A" w:rsidP="003C73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were the terms of the Helgoland treaty of 1890?</w:t>
      </w:r>
    </w:p>
    <w:sectPr w:rsidR="003C736A" w:rsidRPr="003C736A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2110" w:rsidRDefault="001C2110" w:rsidP="00D65962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1C2110" w:rsidRDefault="001C2110" w:rsidP="00D65962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58386"/>
      <w:docPartObj>
        <w:docPartGallery w:val="Page Numbers (Bottom of Page)"/>
        <w:docPartUnique/>
      </w:docPartObj>
    </w:sdtPr>
    <w:sdtContent>
      <w:p w:rsidR="00D65962" w:rsidRDefault="00D65962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9B58DD">
            <w:rPr>
              <w:noProof/>
            </w:rPr>
            <w:t>1</w:t>
          </w:r>
        </w:fldSimple>
      </w:p>
    </w:sdtContent>
  </w:sdt>
  <w:p w:rsidR="00D65962" w:rsidRDefault="00D659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2110" w:rsidRDefault="001C2110" w:rsidP="00D65962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1C2110" w:rsidRDefault="001C2110" w:rsidP="00D65962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E6624"/>
    <w:multiLevelType w:val="hybridMultilevel"/>
    <w:tmpl w:val="D2605DA8"/>
    <w:lvl w:ilvl="0" w:tplc="F8964C6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72160"/>
    <w:multiLevelType w:val="hybridMultilevel"/>
    <w:tmpl w:val="82744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F1581"/>
    <w:multiLevelType w:val="hybridMultilevel"/>
    <w:tmpl w:val="82A0AEAE"/>
    <w:lvl w:ilvl="0" w:tplc="DDACD124">
      <w:start w:val="1"/>
      <w:numFmt w:val="lowerLetter"/>
      <w:lvlText w:val="(%1)"/>
      <w:lvlJc w:val="left"/>
      <w:pPr>
        <w:ind w:left="2160" w:hanging="720"/>
      </w:pPr>
      <w:rPr>
        <w:rFonts w:asciiTheme="majorHAnsi" w:eastAsiaTheme="minorHAnsi" w:hAnsiTheme="maj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5C5C9D"/>
    <w:multiLevelType w:val="hybridMultilevel"/>
    <w:tmpl w:val="89864228"/>
    <w:lvl w:ilvl="0" w:tplc="93EC4BE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8802288"/>
    <w:multiLevelType w:val="hybridMultilevel"/>
    <w:tmpl w:val="2B6E79AE"/>
    <w:lvl w:ilvl="0" w:tplc="0A6E69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4895F1B"/>
    <w:multiLevelType w:val="hybridMultilevel"/>
    <w:tmpl w:val="8DC8B3AE"/>
    <w:lvl w:ilvl="0" w:tplc="3920EF2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3F27C9B"/>
    <w:multiLevelType w:val="hybridMultilevel"/>
    <w:tmpl w:val="00D079D6"/>
    <w:lvl w:ilvl="0" w:tplc="E75404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DCB53BA"/>
    <w:multiLevelType w:val="hybridMultilevel"/>
    <w:tmpl w:val="8BBAE542"/>
    <w:lvl w:ilvl="0" w:tplc="1660AD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DF51DF7"/>
    <w:multiLevelType w:val="hybridMultilevel"/>
    <w:tmpl w:val="47DE6832"/>
    <w:lvl w:ilvl="0" w:tplc="2BCCAF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B7A45A0"/>
    <w:multiLevelType w:val="hybridMultilevel"/>
    <w:tmpl w:val="162AABBE"/>
    <w:lvl w:ilvl="0" w:tplc="90DCC5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4AE5490"/>
    <w:multiLevelType w:val="hybridMultilevel"/>
    <w:tmpl w:val="3AC02818"/>
    <w:lvl w:ilvl="0" w:tplc="3A1CD3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F1164C5"/>
    <w:multiLevelType w:val="hybridMultilevel"/>
    <w:tmpl w:val="847888DC"/>
    <w:lvl w:ilvl="0" w:tplc="FC724F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B7B2782"/>
    <w:multiLevelType w:val="hybridMultilevel"/>
    <w:tmpl w:val="C4C2E1F8"/>
    <w:lvl w:ilvl="0" w:tplc="AA502C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4A77009"/>
    <w:multiLevelType w:val="hybridMultilevel"/>
    <w:tmpl w:val="4E22E6C2"/>
    <w:lvl w:ilvl="0" w:tplc="1B12C7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8"/>
  </w:num>
  <w:num w:numId="5">
    <w:abstractNumId w:val="13"/>
  </w:num>
  <w:num w:numId="6">
    <w:abstractNumId w:val="2"/>
  </w:num>
  <w:num w:numId="7">
    <w:abstractNumId w:val="12"/>
  </w:num>
  <w:num w:numId="8">
    <w:abstractNumId w:val="6"/>
  </w:num>
  <w:num w:numId="9">
    <w:abstractNumId w:val="7"/>
  </w:num>
  <w:num w:numId="10">
    <w:abstractNumId w:val="3"/>
  </w:num>
  <w:num w:numId="11">
    <w:abstractNumId w:val="5"/>
  </w:num>
  <w:num w:numId="12">
    <w:abstractNumId w:val="4"/>
  </w:num>
  <w:num w:numId="13">
    <w:abstractNumId w:val="9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3D40"/>
    <w:rsid w:val="001116F6"/>
    <w:rsid w:val="00141F3F"/>
    <w:rsid w:val="001C2110"/>
    <w:rsid w:val="001C3F75"/>
    <w:rsid w:val="0027268D"/>
    <w:rsid w:val="002F7DBD"/>
    <w:rsid w:val="003C736A"/>
    <w:rsid w:val="00401A96"/>
    <w:rsid w:val="005A450F"/>
    <w:rsid w:val="00691D6D"/>
    <w:rsid w:val="006C7C9A"/>
    <w:rsid w:val="00713D40"/>
    <w:rsid w:val="00766E99"/>
    <w:rsid w:val="009362C8"/>
    <w:rsid w:val="009B58DD"/>
    <w:rsid w:val="00AE21BD"/>
    <w:rsid w:val="00C12303"/>
    <w:rsid w:val="00D0175E"/>
    <w:rsid w:val="00D05F9A"/>
    <w:rsid w:val="00D65962"/>
    <w:rsid w:val="00DA6B18"/>
    <w:rsid w:val="00EA26AB"/>
    <w:rsid w:val="00EE7512"/>
    <w:rsid w:val="00FE1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D4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F3F"/>
    <w:pPr>
      <w:ind w:left="720"/>
      <w:contextualSpacing/>
    </w:pPr>
  </w:style>
  <w:style w:type="table" w:styleId="TableGrid">
    <w:name w:val="Table Grid"/>
    <w:basedOn w:val="TableNormal"/>
    <w:uiPriority w:val="59"/>
    <w:rsid w:val="001116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65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5962"/>
  </w:style>
  <w:style w:type="paragraph" w:styleId="Footer">
    <w:name w:val="footer"/>
    <w:basedOn w:val="Normal"/>
    <w:link w:val="FooterChar"/>
    <w:uiPriority w:val="99"/>
    <w:unhideWhenUsed/>
    <w:rsid w:val="00D65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9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8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2016-05-11T05:54:00Z</dcterms:created>
  <dcterms:modified xsi:type="dcterms:W3CDTF">2016-05-11T07:26:00Z</dcterms:modified>
</cp:coreProperties>
</file>