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0E05" w:rsidRPr="00A756B0" w:rsidRDefault="00736367" w:rsidP="0053590C">
      <w:pPr>
        <w:spacing w:after="0"/>
        <w:jc w:val="center"/>
        <w:rPr>
          <w:rFonts w:asciiTheme="majorHAnsi" w:hAnsiTheme="majorHAnsi"/>
          <w:b/>
          <w:sz w:val="24"/>
        </w:rPr>
      </w:pPr>
      <w:r w:rsidRPr="00A756B0">
        <w:rPr>
          <w:rFonts w:asciiTheme="majorHAnsi" w:hAnsiTheme="majorHAnsi"/>
          <w:b/>
          <w:sz w:val="24"/>
        </w:rPr>
        <w:t xml:space="preserve">THE </w:t>
      </w:r>
      <w:r w:rsidR="0053590C" w:rsidRPr="00A756B0">
        <w:rPr>
          <w:rFonts w:asciiTheme="majorHAnsi" w:hAnsiTheme="majorHAnsi"/>
          <w:b/>
          <w:sz w:val="24"/>
        </w:rPr>
        <w:t>PRESIDENT’S OFFICE</w:t>
      </w:r>
    </w:p>
    <w:p w:rsidR="0053590C" w:rsidRPr="00A756B0" w:rsidRDefault="0053590C" w:rsidP="0053590C">
      <w:pPr>
        <w:spacing w:after="0"/>
        <w:jc w:val="center"/>
        <w:rPr>
          <w:rFonts w:asciiTheme="majorHAnsi" w:hAnsiTheme="majorHAnsi"/>
          <w:b/>
          <w:sz w:val="24"/>
        </w:rPr>
      </w:pPr>
      <w:r w:rsidRPr="00A756B0">
        <w:rPr>
          <w:rFonts w:asciiTheme="majorHAnsi" w:hAnsiTheme="majorHAnsi"/>
          <w:b/>
          <w:sz w:val="24"/>
        </w:rPr>
        <w:t>REGIONAL ADMINISTRATION AND LOCAL GOVERNMENT</w:t>
      </w:r>
    </w:p>
    <w:p w:rsidR="0053590C" w:rsidRPr="00A756B0" w:rsidRDefault="0053590C" w:rsidP="0053590C">
      <w:pPr>
        <w:spacing w:after="0"/>
        <w:jc w:val="center"/>
        <w:rPr>
          <w:rFonts w:asciiTheme="majorHAnsi" w:hAnsiTheme="majorHAnsi"/>
          <w:b/>
          <w:sz w:val="24"/>
        </w:rPr>
      </w:pPr>
      <w:r w:rsidRPr="00A756B0">
        <w:rPr>
          <w:rFonts w:asciiTheme="majorHAnsi" w:hAnsiTheme="majorHAnsi"/>
          <w:b/>
          <w:sz w:val="24"/>
        </w:rPr>
        <w:t>NAMANGA SECONDARY SCHOOL</w:t>
      </w:r>
    </w:p>
    <w:p w:rsidR="0053590C" w:rsidRPr="00A756B0" w:rsidRDefault="0053590C" w:rsidP="0053590C">
      <w:pPr>
        <w:spacing w:after="0"/>
        <w:jc w:val="center"/>
        <w:rPr>
          <w:rFonts w:asciiTheme="majorHAnsi" w:hAnsiTheme="majorHAnsi"/>
          <w:b/>
          <w:sz w:val="24"/>
        </w:rPr>
      </w:pPr>
      <w:r w:rsidRPr="00A756B0">
        <w:rPr>
          <w:rFonts w:asciiTheme="majorHAnsi" w:hAnsiTheme="majorHAnsi"/>
          <w:b/>
          <w:sz w:val="24"/>
        </w:rPr>
        <w:t>HI</w:t>
      </w:r>
      <w:r w:rsidR="00983987">
        <w:rPr>
          <w:rFonts w:asciiTheme="majorHAnsi" w:hAnsiTheme="majorHAnsi"/>
          <w:b/>
          <w:sz w:val="24"/>
        </w:rPr>
        <w:t>STORY FORM THREE MID – TERM EXAMINATION</w:t>
      </w:r>
      <w:bookmarkStart w:id="0" w:name="_GoBack"/>
      <w:bookmarkEnd w:id="0"/>
      <w:r w:rsidRPr="00A756B0">
        <w:rPr>
          <w:rFonts w:asciiTheme="majorHAnsi" w:hAnsiTheme="majorHAnsi"/>
          <w:b/>
          <w:sz w:val="24"/>
        </w:rPr>
        <w:t xml:space="preserve"> – 2018</w:t>
      </w:r>
    </w:p>
    <w:p w:rsidR="0053590C" w:rsidRPr="008F5F77" w:rsidRDefault="0053590C" w:rsidP="00227CE8">
      <w:pPr>
        <w:spacing w:after="0"/>
        <w:jc w:val="both"/>
        <w:rPr>
          <w:rFonts w:asciiTheme="majorHAnsi" w:hAnsiTheme="majorHAnsi"/>
          <w:b/>
          <w:sz w:val="24"/>
          <w:u w:val="single"/>
        </w:rPr>
      </w:pPr>
      <w:r w:rsidRPr="008F5F77">
        <w:rPr>
          <w:rFonts w:asciiTheme="majorHAnsi" w:hAnsiTheme="majorHAnsi"/>
          <w:b/>
          <w:sz w:val="24"/>
          <w:u w:val="single"/>
        </w:rPr>
        <w:t>TIME: 3:00 HRS</w:t>
      </w:r>
    </w:p>
    <w:p w:rsidR="0053590C" w:rsidRPr="008F5F77" w:rsidRDefault="0053590C" w:rsidP="00227CE8">
      <w:pPr>
        <w:spacing w:after="0"/>
        <w:jc w:val="both"/>
        <w:rPr>
          <w:rFonts w:asciiTheme="majorHAnsi" w:hAnsiTheme="majorHAnsi"/>
          <w:b/>
          <w:sz w:val="24"/>
          <w:u w:val="single"/>
        </w:rPr>
      </w:pPr>
      <w:r w:rsidRPr="008F5F77">
        <w:rPr>
          <w:rFonts w:asciiTheme="majorHAnsi" w:hAnsiTheme="majorHAnsi"/>
          <w:b/>
          <w:sz w:val="24"/>
          <w:u w:val="single"/>
        </w:rPr>
        <w:t>INSTRUCTIONS</w:t>
      </w:r>
    </w:p>
    <w:p w:rsidR="0053590C" w:rsidRPr="0053590C" w:rsidRDefault="0053590C" w:rsidP="003B589A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sz w:val="24"/>
        </w:rPr>
      </w:pPr>
      <w:r w:rsidRPr="0053590C">
        <w:rPr>
          <w:rFonts w:asciiTheme="majorHAnsi" w:hAnsiTheme="majorHAnsi"/>
          <w:sz w:val="24"/>
        </w:rPr>
        <w:t xml:space="preserve">Answer all questions in section </w:t>
      </w:r>
      <w:r w:rsidRPr="008F5F77">
        <w:rPr>
          <w:rFonts w:asciiTheme="majorHAnsi" w:hAnsiTheme="majorHAnsi"/>
          <w:b/>
          <w:sz w:val="24"/>
        </w:rPr>
        <w:t xml:space="preserve">A </w:t>
      </w:r>
      <w:r w:rsidRPr="0053590C">
        <w:rPr>
          <w:rFonts w:asciiTheme="majorHAnsi" w:hAnsiTheme="majorHAnsi"/>
          <w:sz w:val="24"/>
        </w:rPr>
        <w:t xml:space="preserve">and </w:t>
      </w:r>
      <w:r w:rsidRPr="008F5F77">
        <w:rPr>
          <w:rFonts w:asciiTheme="majorHAnsi" w:hAnsiTheme="majorHAnsi"/>
          <w:b/>
          <w:sz w:val="24"/>
        </w:rPr>
        <w:t xml:space="preserve">B </w:t>
      </w:r>
      <w:r w:rsidRPr="0053590C">
        <w:rPr>
          <w:rFonts w:asciiTheme="majorHAnsi" w:hAnsiTheme="majorHAnsi"/>
          <w:sz w:val="24"/>
        </w:rPr>
        <w:t xml:space="preserve">and </w:t>
      </w:r>
      <w:r w:rsidRPr="008F5F77">
        <w:rPr>
          <w:rFonts w:asciiTheme="majorHAnsi" w:hAnsiTheme="majorHAnsi"/>
          <w:b/>
          <w:sz w:val="24"/>
        </w:rPr>
        <w:t>two</w:t>
      </w:r>
      <w:r w:rsidRPr="0053590C">
        <w:rPr>
          <w:rFonts w:asciiTheme="majorHAnsi" w:hAnsiTheme="majorHAnsi"/>
          <w:sz w:val="24"/>
        </w:rPr>
        <w:t xml:space="preserve"> questions from section </w:t>
      </w:r>
      <w:r w:rsidRPr="008F5F77">
        <w:rPr>
          <w:rFonts w:asciiTheme="majorHAnsi" w:hAnsiTheme="majorHAnsi"/>
          <w:b/>
          <w:sz w:val="24"/>
        </w:rPr>
        <w:t>C</w:t>
      </w:r>
    </w:p>
    <w:p w:rsidR="0053590C" w:rsidRPr="0053590C" w:rsidRDefault="0053590C" w:rsidP="00227CE8">
      <w:pPr>
        <w:pStyle w:val="ListParagraph"/>
        <w:numPr>
          <w:ilvl w:val="0"/>
          <w:numId w:val="1"/>
        </w:numPr>
        <w:spacing w:after="0"/>
        <w:jc w:val="both"/>
        <w:rPr>
          <w:rFonts w:asciiTheme="majorHAnsi" w:hAnsiTheme="majorHAnsi"/>
          <w:sz w:val="24"/>
        </w:rPr>
      </w:pPr>
      <w:r w:rsidRPr="0053590C">
        <w:rPr>
          <w:rFonts w:asciiTheme="majorHAnsi" w:hAnsiTheme="majorHAnsi"/>
          <w:sz w:val="24"/>
        </w:rPr>
        <w:t>Show your work clearly</w:t>
      </w:r>
    </w:p>
    <w:p w:rsidR="0053590C" w:rsidRPr="00227CE8" w:rsidRDefault="0053590C" w:rsidP="00227CE8">
      <w:pPr>
        <w:spacing w:after="0"/>
        <w:jc w:val="center"/>
        <w:rPr>
          <w:rFonts w:asciiTheme="majorHAnsi" w:hAnsiTheme="majorHAnsi"/>
          <w:b/>
          <w:sz w:val="24"/>
        </w:rPr>
      </w:pPr>
      <w:r w:rsidRPr="00227CE8">
        <w:rPr>
          <w:rFonts w:asciiTheme="majorHAnsi" w:hAnsiTheme="majorHAnsi"/>
          <w:b/>
          <w:sz w:val="24"/>
        </w:rPr>
        <w:t>SECTION A</w:t>
      </w:r>
    </w:p>
    <w:p w:rsidR="0053590C" w:rsidRDefault="0053590C" w:rsidP="00227CE8">
      <w:pPr>
        <w:pStyle w:val="ListParagraph"/>
        <w:numPr>
          <w:ilvl w:val="0"/>
          <w:numId w:val="2"/>
        </w:numPr>
        <w:spacing w:after="0"/>
        <w:jc w:val="both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>For each of the items (</w:t>
      </w:r>
      <w:proofErr w:type="spellStart"/>
      <w:r>
        <w:rPr>
          <w:rFonts w:asciiTheme="majorHAnsi" w:hAnsiTheme="majorHAnsi"/>
          <w:sz w:val="24"/>
        </w:rPr>
        <w:t>i</w:t>
      </w:r>
      <w:proofErr w:type="spellEnd"/>
      <w:r>
        <w:rPr>
          <w:rFonts w:asciiTheme="majorHAnsi" w:hAnsiTheme="majorHAnsi"/>
          <w:sz w:val="24"/>
        </w:rPr>
        <w:t>-v) chose the correct answer from among the given alternatives.</w:t>
      </w:r>
    </w:p>
    <w:p w:rsidR="0053590C" w:rsidRDefault="0053590C" w:rsidP="003B589A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>The colonial imperial chartered companies failed to rule African colonies because;</w:t>
      </w:r>
    </w:p>
    <w:p w:rsidR="0053590C" w:rsidRDefault="0053590C" w:rsidP="003B589A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>Other European companies were against them</w:t>
      </w:r>
    </w:p>
    <w:p w:rsidR="0053590C" w:rsidRDefault="0053590C" w:rsidP="003B589A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>Imperialist states were too far to support them during resistances</w:t>
      </w:r>
    </w:p>
    <w:p w:rsidR="0053590C" w:rsidRDefault="0053590C" w:rsidP="003B589A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 xml:space="preserve">The colonies were producing less and therefore were not profitable </w:t>
      </w:r>
    </w:p>
    <w:p w:rsidR="0053590C" w:rsidRDefault="0053590C" w:rsidP="003B589A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>The had little capital and skilled manpower to run colonial administration</w:t>
      </w:r>
    </w:p>
    <w:p w:rsidR="0053590C" w:rsidRDefault="0053590C" w:rsidP="003B589A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>Who is the founder of Royal Niger company</w:t>
      </w:r>
    </w:p>
    <w:p w:rsidR="0053590C" w:rsidRDefault="0053590C" w:rsidP="003B589A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 xml:space="preserve">Carl Peters  (b) William Mackinnon  (c) Cecil Rhodes  (e) George </w:t>
      </w:r>
      <w:proofErr w:type="spellStart"/>
      <w:r>
        <w:rPr>
          <w:rFonts w:asciiTheme="majorHAnsi" w:hAnsiTheme="majorHAnsi"/>
          <w:sz w:val="24"/>
        </w:rPr>
        <w:t>Goldier</w:t>
      </w:r>
      <w:proofErr w:type="spellEnd"/>
    </w:p>
    <w:p w:rsidR="0053590C" w:rsidRDefault="003B589A" w:rsidP="003B589A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 xml:space="preserve">The leader of </w:t>
      </w:r>
      <w:proofErr w:type="spellStart"/>
      <w:r>
        <w:rPr>
          <w:rFonts w:asciiTheme="majorHAnsi" w:hAnsiTheme="majorHAnsi"/>
          <w:sz w:val="24"/>
        </w:rPr>
        <w:t>Nama</w:t>
      </w:r>
      <w:proofErr w:type="spellEnd"/>
      <w:r>
        <w:rPr>
          <w:rFonts w:asciiTheme="majorHAnsi" w:hAnsiTheme="majorHAnsi"/>
          <w:sz w:val="24"/>
        </w:rPr>
        <w:t xml:space="preserve"> and Herero  uprising of 1904 -1907 were </w:t>
      </w:r>
    </w:p>
    <w:p w:rsidR="003B589A" w:rsidRDefault="003B589A" w:rsidP="003B589A">
      <w:pPr>
        <w:pStyle w:val="ListParagraph"/>
        <w:numPr>
          <w:ilvl w:val="0"/>
          <w:numId w:val="6"/>
        </w:numPr>
        <w:jc w:val="both"/>
        <w:rPr>
          <w:rFonts w:asciiTheme="majorHAnsi" w:hAnsiTheme="majorHAnsi"/>
          <w:sz w:val="24"/>
        </w:rPr>
      </w:pPr>
      <w:proofErr w:type="spellStart"/>
      <w:r>
        <w:rPr>
          <w:rFonts w:asciiTheme="majorHAnsi" w:hAnsiTheme="majorHAnsi"/>
          <w:sz w:val="24"/>
        </w:rPr>
        <w:t>Mkwati</w:t>
      </w:r>
      <w:proofErr w:type="spellEnd"/>
      <w:r>
        <w:rPr>
          <w:rFonts w:asciiTheme="majorHAnsi" w:hAnsiTheme="majorHAnsi"/>
          <w:sz w:val="24"/>
        </w:rPr>
        <w:t xml:space="preserve"> and </w:t>
      </w:r>
      <w:proofErr w:type="spellStart"/>
      <w:r>
        <w:rPr>
          <w:rFonts w:asciiTheme="majorHAnsi" w:hAnsiTheme="majorHAnsi"/>
          <w:sz w:val="24"/>
        </w:rPr>
        <w:t>Kinjekitile</w:t>
      </w:r>
      <w:proofErr w:type="spellEnd"/>
      <w:r>
        <w:rPr>
          <w:rFonts w:asciiTheme="majorHAnsi" w:hAnsiTheme="majorHAnsi"/>
          <w:sz w:val="24"/>
        </w:rPr>
        <w:t xml:space="preserve"> (b) </w:t>
      </w:r>
      <w:proofErr w:type="spellStart"/>
      <w:r>
        <w:rPr>
          <w:rFonts w:asciiTheme="majorHAnsi" w:hAnsiTheme="majorHAnsi"/>
          <w:sz w:val="24"/>
        </w:rPr>
        <w:t>Lobengula</w:t>
      </w:r>
      <w:proofErr w:type="spellEnd"/>
      <w:r>
        <w:rPr>
          <w:rFonts w:asciiTheme="majorHAnsi" w:hAnsiTheme="majorHAnsi"/>
          <w:sz w:val="24"/>
        </w:rPr>
        <w:t xml:space="preserve"> and </w:t>
      </w:r>
      <w:proofErr w:type="spellStart"/>
      <w:r>
        <w:rPr>
          <w:rFonts w:asciiTheme="majorHAnsi" w:hAnsiTheme="majorHAnsi"/>
          <w:sz w:val="24"/>
        </w:rPr>
        <w:t>Samore</w:t>
      </w:r>
      <w:proofErr w:type="spellEnd"/>
      <w:r>
        <w:rPr>
          <w:rFonts w:asciiTheme="majorHAnsi" w:hAnsiTheme="majorHAnsi"/>
          <w:sz w:val="24"/>
        </w:rPr>
        <w:t xml:space="preserve"> </w:t>
      </w:r>
      <w:proofErr w:type="spellStart"/>
      <w:r>
        <w:rPr>
          <w:rFonts w:asciiTheme="majorHAnsi" w:hAnsiTheme="majorHAnsi"/>
          <w:sz w:val="24"/>
        </w:rPr>
        <w:t>Toure</w:t>
      </w:r>
      <w:proofErr w:type="spellEnd"/>
      <w:r>
        <w:rPr>
          <w:rFonts w:asciiTheme="majorHAnsi" w:hAnsiTheme="majorHAnsi"/>
          <w:sz w:val="24"/>
        </w:rPr>
        <w:t xml:space="preserve"> (c) </w:t>
      </w:r>
      <w:proofErr w:type="spellStart"/>
      <w:r>
        <w:rPr>
          <w:rFonts w:asciiTheme="majorHAnsi" w:hAnsiTheme="majorHAnsi"/>
          <w:sz w:val="24"/>
        </w:rPr>
        <w:t>Maherero</w:t>
      </w:r>
      <w:proofErr w:type="spellEnd"/>
      <w:r>
        <w:rPr>
          <w:rFonts w:asciiTheme="majorHAnsi" w:hAnsiTheme="majorHAnsi"/>
          <w:sz w:val="24"/>
        </w:rPr>
        <w:t xml:space="preserve"> and </w:t>
      </w:r>
      <w:proofErr w:type="spellStart"/>
      <w:r>
        <w:rPr>
          <w:rFonts w:asciiTheme="majorHAnsi" w:hAnsiTheme="majorHAnsi"/>
          <w:sz w:val="24"/>
        </w:rPr>
        <w:t>Witbooi</w:t>
      </w:r>
      <w:proofErr w:type="spellEnd"/>
      <w:r>
        <w:rPr>
          <w:rFonts w:asciiTheme="majorHAnsi" w:hAnsiTheme="majorHAnsi"/>
          <w:sz w:val="24"/>
        </w:rPr>
        <w:t xml:space="preserve"> (d) </w:t>
      </w:r>
      <w:proofErr w:type="spellStart"/>
      <w:r>
        <w:rPr>
          <w:rFonts w:asciiTheme="majorHAnsi" w:hAnsiTheme="majorHAnsi"/>
          <w:sz w:val="24"/>
        </w:rPr>
        <w:t>Lobengula</w:t>
      </w:r>
      <w:proofErr w:type="spellEnd"/>
      <w:r>
        <w:rPr>
          <w:rFonts w:asciiTheme="majorHAnsi" w:hAnsiTheme="majorHAnsi"/>
          <w:sz w:val="24"/>
        </w:rPr>
        <w:t xml:space="preserve"> and </w:t>
      </w:r>
      <w:proofErr w:type="spellStart"/>
      <w:r>
        <w:rPr>
          <w:rFonts w:asciiTheme="majorHAnsi" w:hAnsiTheme="majorHAnsi"/>
          <w:sz w:val="24"/>
        </w:rPr>
        <w:t>Rumunguru</w:t>
      </w:r>
      <w:proofErr w:type="spellEnd"/>
    </w:p>
    <w:p w:rsidR="003B589A" w:rsidRDefault="003B589A" w:rsidP="003B589A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  <w:sz w:val="24"/>
        </w:rPr>
      </w:pPr>
      <w:proofErr w:type="spellStart"/>
      <w:r>
        <w:rPr>
          <w:rFonts w:asciiTheme="majorHAnsi" w:hAnsiTheme="majorHAnsi"/>
          <w:sz w:val="24"/>
        </w:rPr>
        <w:t>Hehe</w:t>
      </w:r>
      <w:proofErr w:type="spellEnd"/>
      <w:r>
        <w:rPr>
          <w:rFonts w:asciiTheme="majorHAnsi" w:hAnsiTheme="majorHAnsi"/>
          <w:sz w:val="24"/>
        </w:rPr>
        <w:t xml:space="preserve"> resistance occurred in </w:t>
      </w:r>
    </w:p>
    <w:p w:rsidR="003B589A" w:rsidRDefault="003B589A" w:rsidP="003B589A">
      <w:pPr>
        <w:pStyle w:val="ListParagraph"/>
        <w:numPr>
          <w:ilvl w:val="0"/>
          <w:numId w:val="7"/>
        </w:numPr>
        <w:jc w:val="both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>1891 – 1894 (b) 1890 – 1898 (c) 1891 – 1898 (d) 1890 – 1890.</w:t>
      </w:r>
    </w:p>
    <w:p w:rsidR="003B589A" w:rsidRDefault="003B589A" w:rsidP="003B589A">
      <w:pPr>
        <w:pStyle w:val="ListParagraph"/>
        <w:numPr>
          <w:ilvl w:val="0"/>
          <w:numId w:val="3"/>
        </w:numPr>
        <w:jc w:val="both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>Carl Peter’s early success in promoting German interests in East Africa was:</w:t>
      </w:r>
    </w:p>
    <w:p w:rsidR="003B589A" w:rsidRDefault="003B589A" w:rsidP="003B589A">
      <w:pPr>
        <w:pStyle w:val="ListParagraph"/>
        <w:numPr>
          <w:ilvl w:val="0"/>
          <w:numId w:val="8"/>
        </w:numPr>
        <w:jc w:val="both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 xml:space="preserve">In Zanzibar (b) Between the </w:t>
      </w:r>
      <w:proofErr w:type="spellStart"/>
      <w:r>
        <w:rPr>
          <w:rFonts w:asciiTheme="majorHAnsi" w:hAnsiTheme="majorHAnsi"/>
          <w:sz w:val="24"/>
        </w:rPr>
        <w:t>Pangani</w:t>
      </w:r>
      <w:proofErr w:type="spellEnd"/>
      <w:r>
        <w:rPr>
          <w:rFonts w:asciiTheme="majorHAnsi" w:hAnsiTheme="majorHAnsi"/>
          <w:sz w:val="24"/>
        </w:rPr>
        <w:t xml:space="preserve"> and </w:t>
      </w:r>
      <w:proofErr w:type="spellStart"/>
      <w:r>
        <w:rPr>
          <w:rFonts w:asciiTheme="majorHAnsi" w:hAnsiTheme="majorHAnsi"/>
          <w:sz w:val="24"/>
        </w:rPr>
        <w:t>Rufiji</w:t>
      </w:r>
      <w:proofErr w:type="spellEnd"/>
      <w:r>
        <w:rPr>
          <w:rFonts w:asciiTheme="majorHAnsi" w:hAnsiTheme="majorHAnsi"/>
          <w:sz w:val="24"/>
        </w:rPr>
        <w:t xml:space="preserve"> river (c) In Buganda (d) In </w:t>
      </w:r>
      <w:proofErr w:type="spellStart"/>
      <w:r>
        <w:rPr>
          <w:rFonts w:asciiTheme="majorHAnsi" w:hAnsiTheme="majorHAnsi"/>
          <w:sz w:val="24"/>
        </w:rPr>
        <w:t>Witu</w:t>
      </w:r>
      <w:proofErr w:type="spellEnd"/>
      <w:r>
        <w:rPr>
          <w:rFonts w:asciiTheme="majorHAnsi" w:hAnsiTheme="majorHAnsi"/>
          <w:sz w:val="24"/>
        </w:rPr>
        <w:t xml:space="preserve"> are</w:t>
      </w:r>
      <w:r w:rsidR="00BA79FA">
        <w:rPr>
          <w:rFonts w:asciiTheme="majorHAnsi" w:hAnsiTheme="majorHAnsi"/>
          <w:sz w:val="24"/>
        </w:rPr>
        <w:t>a</w:t>
      </w:r>
      <w:r>
        <w:rPr>
          <w:rFonts w:asciiTheme="majorHAnsi" w:hAnsiTheme="majorHAnsi"/>
          <w:sz w:val="24"/>
        </w:rPr>
        <w:t xml:space="preserve"> of Kenya.</w:t>
      </w:r>
    </w:p>
    <w:p w:rsidR="003B589A" w:rsidRDefault="00BD03F4" w:rsidP="00BD03F4">
      <w:pPr>
        <w:pStyle w:val="ListParagraph"/>
        <w:numPr>
          <w:ilvl w:val="0"/>
          <w:numId w:val="2"/>
        </w:numPr>
        <w:jc w:val="both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 xml:space="preserve">Match the items in list A with the correct responses in list B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6115"/>
      </w:tblGrid>
      <w:tr w:rsidR="00BD03F4" w:rsidTr="00C01CA9">
        <w:tc>
          <w:tcPr>
            <w:tcW w:w="3235" w:type="dxa"/>
          </w:tcPr>
          <w:p w:rsidR="00BD03F4" w:rsidRDefault="00BD03F4" w:rsidP="00BD03F4">
            <w:pPr>
              <w:jc w:val="center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LIST A</w:t>
            </w:r>
          </w:p>
        </w:tc>
        <w:tc>
          <w:tcPr>
            <w:tcW w:w="6115" w:type="dxa"/>
          </w:tcPr>
          <w:p w:rsidR="00BD03F4" w:rsidRDefault="00BD03F4" w:rsidP="00BD03F4">
            <w:pPr>
              <w:jc w:val="center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LIST B</w:t>
            </w:r>
          </w:p>
        </w:tc>
      </w:tr>
      <w:tr w:rsidR="00BD03F4" w:rsidTr="00C01CA9">
        <w:tc>
          <w:tcPr>
            <w:tcW w:w="3235" w:type="dxa"/>
          </w:tcPr>
          <w:p w:rsidR="00BD03F4" w:rsidRPr="00BD03F4" w:rsidRDefault="00BD03F4" w:rsidP="00BD03F4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 xml:space="preserve">George </w:t>
            </w:r>
            <w:proofErr w:type="spellStart"/>
            <w:r>
              <w:rPr>
                <w:rFonts w:asciiTheme="majorHAnsi" w:hAnsiTheme="majorHAnsi"/>
                <w:sz w:val="24"/>
              </w:rPr>
              <w:t>Goldier</w:t>
            </w:r>
            <w:proofErr w:type="spellEnd"/>
            <w:r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6115" w:type="dxa"/>
          </w:tcPr>
          <w:p w:rsidR="00BD03F4" w:rsidRPr="00BD03F4" w:rsidRDefault="00C01CA9" w:rsidP="00BD03F4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 xml:space="preserve">Organized </w:t>
            </w:r>
            <w:proofErr w:type="spellStart"/>
            <w:r>
              <w:rPr>
                <w:rFonts w:asciiTheme="majorHAnsi" w:hAnsiTheme="majorHAnsi"/>
                <w:sz w:val="24"/>
              </w:rPr>
              <w:t>Majimaji</w:t>
            </w:r>
            <w:proofErr w:type="spellEnd"/>
            <w:r>
              <w:rPr>
                <w:rFonts w:asciiTheme="majorHAnsi" w:hAnsiTheme="majorHAnsi"/>
                <w:sz w:val="24"/>
              </w:rPr>
              <w:t xml:space="preserve"> war against the German</w:t>
            </w:r>
          </w:p>
        </w:tc>
      </w:tr>
      <w:tr w:rsidR="00BD03F4" w:rsidTr="00C01CA9">
        <w:tc>
          <w:tcPr>
            <w:tcW w:w="3235" w:type="dxa"/>
          </w:tcPr>
          <w:p w:rsidR="00BD03F4" w:rsidRPr="00BD03F4" w:rsidRDefault="00BD03F4" w:rsidP="00BD03F4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Otto Von Bismarck</w:t>
            </w:r>
          </w:p>
        </w:tc>
        <w:tc>
          <w:tcPr>
            <w:tcW w:w="6115" w:type="dxa"/>
          </w:tcPr>
          <w:p w:rsidR="00BD03F4" w:rsidRPr="00BD03F4" w:rsidRDefault="00C01CA9" w:rsidP="00BD03F4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 xml:space="preserve">Shona and Ndebele uprising </w:t>
            </w:r>
          </w:p>
        </w:tc>
      </w:tr>
      <w:tr w:rsidR="00BD03F4" w:rsidTr="00C01CA9">
        <w:tc>
          <w:tcPr>
            <w:tcW w:w="3235" w:type="dxa"/>
          </w:tcPr>
          <w:p w:rsidR="00BD03F4" w:rsidRPr="00BD03F4" w:rsidRDefault="00BD03F4" w:rsidP="00BD03F4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Carl Peters</w:t>
            </w:r>
          </w:p>
        </w:tc>
        <w:tc>
          <w:tcPr>
            <w:tcW w:w="6115" w:type="dxa"/>
          </w:tcPr>
          <w:p w:rsidR="00BD03F4" w:rsidRPr="00BD03F4" w:rsidRDefault="00C01CA9" w:rsidP="00BD03F4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Theme="majorHAnsi" w:hAnsiTheme="majorHAnsi"/>
                <w:sz w:val="24"/>
              </w:rPr>
            </w:pPr>
            <w:proofErr w:type="spellStart"/>
            <w:r>
              <w:rPr>
                <w:rFonts w:asciiTheme="majorHAnsi" w:hAnsiTheme="majorHAnsi"/>
                <w:sz w:val="24"/>
              </w:rPr>
              <w:t>Nama</w:t>
            </w:r>
            <w:proofErr w:type="spellEnd"/>
            <w:r>
              <w:rPr>
                <w:rFonts w:asciiTheme="majorHAnsi" w:hAnsiTheme="majorHAnsi"/>
                <w:sz w:val="24"/>
              </w:rPr>
              <w:t xml:space="preserve"> and </w:t>
            </w:r>
            <w:proofErr w:type="spellStart"/>
            <w:r>
              <w:rPr>
                <w:rFonts w:asciiTheme="majorHAnsi" w:hAnsiTheme="majorHAnsi"/>
                <w:sz w:val="24"/>
              </w:rPr>
              <w:t>herero</w:t>
            </w:r>
            <w:proofErr w:type="spellEnd"/>
            <w:r>
              <w:rPr>
                <w:rFonts w:asciiTheme="majorHAnsi" w:hAnsiTheme="majorHAnsi"/>
                <w:sz w:val="24"/>
              </w:rPr>
              <w:t xml:space="preserve"> uprising </w:t>
            </w:r>
          </w:p>
        </w:tc>
      </w:tr>
      <w:tr w:rsidR="00BD03F4" w:rsidTr="00C01CA9">
        <w:tc>
          <w:tcPr>
            <w:tcW w:w="3235" w:type="dxa"/>
          </w:tcPr>
          <w:p w:rsidR="00BD03F4" w:rsidRPr="00BD03F4" w:rsidRDefault="00BD03F4" w:rsidP="00BD03F4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Theme="majorHAnsi" w:hAnsiTheme="majorHAnsi"/>
                <w:sz w:val="24"/>
              </w:rPr>
            </w:pPr>
            <w:proofErr w:type="spellStart"/>
            <w:r>
              <w:rPr>
                <w:rFonts w:asciiTheme="majorHAnsi" w:hAnsiTheme="majorHAnsi"/>
                <w:sz w:val="24"/>
              </w:rPr>
              <w:t>Kinjekitile</w:t>
            </w:r>
            <w:proofErr w:type="spellEnd"/>
            <w:r>
              <w:rPr>
                <w:rFonts w:asciiTheme="majorHAnsi" w:hAnsiTheme="majorHAnsi"/>
                <w:sz w:val="24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24"/>
              </w:rPr>
              <w:t>Ngwale</w:t>
            </w:r>
            <w:proofErr w:type="spellEnd"/>
            <w:r>
              <w:rPr>
                <w:rFonts w:asciiTheme="majorHAnsi" w:hAnsiTheme="majorHAnsi"/>
                <w:sz w:val="24"/>
              </w:rPr>
              <w:t xml:space="preserve"> </w:t>
            </w:r>
          </w:p>
        </w:tc>
        <w:tc>
          <w:tcPr>
            <w:tcW w:w="6115" w:type="dxa"/>
          </w:tcPr>
          <w:p w:rsidR="00BD03F4" w:rsidRPr="00BD03F4" w:rsidRDefault="00C01CA9" w:rsidP="00BD03F4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 xml:space="preserve">British south African Company founder </w:t>
            </w:r>
          </w:p>
        </w:tc>
      </w:tr>
      <w:tr w:rsidR="00BD03F4" w:rsidTr="00C01CA9">
        <w:tc>
          <w:tcPr>
            <w:tcW w:w="3235" w:type="dxa"/>
          </w:tcPr>
          <w:p w:rsidR="00BD03F4" w:rsidRPr="00BD03F4" w:rsidRDefault="00BD03F4" w:rsidP="00BD03F4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 xml:space="preserve">William </w:t>
            </w:r>
            <w:proofErr w:type="spellStart"/>
            <w:r w:rsidR="008D076E">
              <w:rPr>
                <w:rFonts w:asciiTheme="majorHAnsi" w:hAnsiTheme="majorHAnsi"/>
                <w:sz w:val="24"/>
              </w:rPr>
              <w:t>Ma</w:t>
            </w:r>
            <w:r>
              <w:rPr>
                <w:rFonts w:asciiTheme="majorHAnsi" w:hAnsiTheme="majorHAnsi"/>
                <w:sz w:val="24"/>
              </w:rPr>
              <w:t>ck</w:t>
            </w:r>
            <w:r w:rsidR="008D076E">
              <w:rPr>
                <w:rFonts w:asciiTheme="majorHAnsi" w:hAnsiTheme="majorHAnsi"/>
                <w:sz w:val="24"/>
              </w:rPr>
              <w:t>i</w:t>
            </w:r>
            <w:r>
              <w:rPr>
                <w:rFonts w:asciiTheme="majorHAnsi" w:hAnsiTheme="majorHAnsi"/>
                <w:sz w:val="24"/>
              </w:rPr>
              <w:t>non</w:t>
            </w:r>
            <w:proofErr w:type="spellEnd"/>
          </w:p>
        </w:tc>
        <w:tc>
          <w:tcPr>
            <w:tcW w:w="6115" w:type="dxa"/>
          </w:tcPr>
          <w:p w:rsidR="00BD03F4" w:rsidRPr="00BD03F4" w:rsidRDefault="00C01CA9" w:rsidP="00BD03F4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 xml:space="preserve">A German Imperial agent in East Africa </w:t>
            </w:r>
          </w:p>
        </w:tc>
      </w:tr>
      <w:tr w:rsidR="00BD03F4" w:rsidTr="00C01CA9">
        <w:tc>
          <w:tcPr>
            <w:tcW w:w="3235" w:type="dxa"/>
          </w:tcPr>
          <w:p w:rsidR="00BD03F4" w:rsidRPr="00BD03F4" w:rsidRDefault="00BD03F4" w:rsidP="00BD03F4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Cecil Rhodes</w:t>
            </w:r>
          </w:p>
        </w:tc>
        <w:tc>
          <w:tcPr>
            <w:tcW w:w="6115" w:type="dxa"/>
          </w:tcPr>
          <w:p w:rsidR="00BD03F4" w:rsidRPr="00BD03F4" w:rsidRDefault="00C01CA9" w:rsidP="00BD03F4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 xml:space="preserve">Founded Oyo Empire </w:t>
            </w:r>
          </w:p>
        </w:tc>
      </w:tr>
      <w:tr w:rsidR="00BD03F4" w:rsidTr="00C01CA9">
        <w:tc>
          <w:tcPr>
            <w:tcW w:w="3235" w:type="dxa"/>
          </w:tcPr>
          <w:p w:rsidR="00BD03F4" w:rsidRPr="00BD03F4" w:rsidRDefault="00BD03F4" w:rsidP="00BD03F4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1891 – 1894</w:t>
            </w:r>
          </w:p>
        </w:tc>
        <w:tc>
          <w:tcPr>
            <w:tcW w:w="6115" w:type="dxa"/>
          </w:tcPr>
          <w:p w:rsidR="00BD03F4" w:rsidRPr="00BD03F4" w:rsidRDefault="00C01CA9" w:rsidP="00BD03F4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A founder of Imperia British East Africa Company</w:t>
            </w:r>
          </w:p>
        </w:tc>
      </w:tr>
      <w:tr w:rsidR="00BD03F4" w:rsidTr="00C01CA9">
        <w:tc>
          <w:tcPr>
            <w:tcW w:w="3235" w:type="dxa"/>
          </w:tcPr>
          <w:p w:rsidR="00BD03F4" w:rsidRPr="00BD03F4" w:rsidRDefault="00C01CA9" w:rsidP="00BD03F4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 xml:space="preserve">1896 – 1897 </w:t>
            </w:r>
          </w:p>
        </w:tc>
        <w:tc>
          <w:tcPr>
            <w:tcW w:w="6115" w:type="dxa"/>
          </w:tcPr>
          <w:p w:rsidR="00BD03F4" w:rsidRPr="00BD03F4" w:rsidRDefault="00C01CA9" w:rsidP="00BD03F4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A founder of British South African Company</w:t>
            </w:r>
          </w:p>
        </w:tc>
      </w:tr>
      <w:tr w:rsidR="00BD03F4" w:rsidTr="00C01CA9">
        <w:tc>
          <w:tcPr>
            <w:tcW w:w="3235" w:type="dxa"/>
          </w:tcPr>
          <w:p w:rsidR="00BD03F4" w:rsidRPr="00BD03F4" w:rsidRDefault="00C01CA9" w:rsidP="00BD03F4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 xml:space="preserve">1904 – 1907 </w:t>
            </w:r>
          </w:p>
        </w:tc>
        <w:tc>
          <w:tcPr>
            <w:tcW w:w="6115" w:type="dxa"/>
          </w:tcPr>
          <w:p w:rsidR="00BD03F4" w:rsidRPr="00BD03F4" w:rsidRDefault="00C01CA9" w:rsidP="00BD03F4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 xml:space="preserve">The </w:t>
            </w:r>
            <w:proofErr w:type="spellStart"/>
            <w:r>
              <w:rPr>
                <w:rFonts w:asciiTheme="majorHAnsi" w:hAnsiTheme="majorHAnsi"/>
                <w:sz w:val="24"/>
              </w:rPr>
              <w:t>Nyamwezi</w:t>
            </w:r>
            <w:proofErr w:type="spellEnd"/>
            <w:r>
              <w:rPr>
                <w:rFonts w:asciiTheme="majorHAnsi" w:hAnsiTheme="majorHAnsi"/>
                <w:sz w:val="24"/>
              </w:rPr>
              <w:t xml:space="preserve"> Resistance </w:t>
            </w:r>
          </w:p>
        </w:tc>
      </w:tr>
      <w:tr w:rsidR="00BD03F4" w:rsidTr="00C01CA9">
        <w:tc>
          <w:tcPr>
            <w:tcW w:w="3235" w:type="dxa"/>
          </w:tcPr>
          <w:p w:rsidR="00BD03F4" w:rsidRPr="00BD03F4" w:rsidRDefault="00C01CA9" w:rsidP="00BD03F4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 xml:space="preserve">1891 – 1898 </w:t>
            </w:r>
          </w:p>
        </w:tc>
        <w:tc>
          <w:tcPr>
            <w:tcW w:w="6115" w:type="dxa"/>
          </w:tcPr>
          <w:p w:rsidR="00BD03F4" w:rsidRPr="00BD03F4" w:rsidRDefault="00C01CA9" w:rsidP="00BD03F4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 xml:space="preserve">The Royal Niger Company founder </w:t>
            </w:r>
          </w:p>
        </w:tc>
      </w:tr>
      <w:tr w:rsidR="00BD03F4" w:rsidTr="00C01CA9">
        <w:tc>
          <w:tcPr>
            <w:tcW w:w="3235" w:type="dxa"/>
          </w:tcPr>
          <w:p w:rsidR="00BD03F4" w:rsidRPr="00BD03F4" w:rsidRDefault="00BD03F4" w:rsidP="00BD03F4">
            <w:pPr>
              <w:pStyle w:val="ListParagraph"/>
              <w:ind w:left="1080"/>
              <w:jc w:val="both"/>
              <w:rPr>
                <w:rFonts w:asciiTheme="majorHAnsi" w:hAnsiTheme="majorHAnsi"/>
                <w:sz w:val="24"/>
              </w:rPr>
            </w:pPr>
          </w:p>
        </w:tc>
        <w:tc>
          <w:tcPr>
            <w:tcW w:w="6115" w:type="dxa"/>
          </w:tcPr>
          <w:p w:rsidR="00BD03F4" w:rsidRPr="00BD03F4" w:rsidRDefault="00C01CA9" w:rsidP="00BD03F4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 xml:space="preserve">Chancellor of German </w:t>
            </w:r>
          </w:p>
        </w:tc>
      </w:tr>
      <w:tr w:rsidR="00BD03F4" w:rsidTr="00C01CA9">
        <w:tc>
          <w:tcPr>
            <w:tcW w:w="3235" w:type="dxa"/>
          </w:tcPr>
          <w:p w:rsidR="00BD03F4" w:rsidRPr="00BD03F4" w:rsidRDefault="00BD03F4" w:rsidP="00BD03F4">
            <w:pPr>
              <w:pStyle w:val="ListParagraph"/>
              <w:ind w:left="1080"/>
              <w:jc w:val="both"/>
              <w:rPr>
                <w:rFonts w:asciiTheme="majorHAnsi" w:hAnsiTheme="majorHAnsi"/>
                <w:sz w:val="24"/>
              </w:rPr>
            </w:pPr>
          </w:p>
        </w:tc>
        <w:tc>
          <w:tcPr>
            <w:tcW w:w="6115" w:type="dxa"/>
          </w:tcPr>
          <w:p w:rsidR="00BD03F4" w:rsidRPr="00BD03F4" w:rsidRDefault="003916B0" w:rsidP="00BD03F4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Theme="majorHAnsi" w:hAnsiTheme="majorHAnsi"/>
                <w:sz w:val="24"/>
              </w:rPr>
            </w:pPr>
            <w:proofErr w:type="spellStart"/>
            <w:r>
              <w:rPr>
                <w:rFonts w:asciiTheme="majorHAnsi" w:hAnsiTheme="majorHAnsi"/>
                <w:sz w:val="24"/>
              </w:rPr>
              <w:t>Abushiri</w:t>
            </w:r>
            <w:proofErr w:type="spellEnd"/>
            <w:r>
              <w:rPr>
                <w:rFonts w:asciiTheme="majorHAnsi" w:hAnsiTheme="majorHAnsi"/>
                <w:sz w:val="24"/>
              </w:rPr>
              <w:t xml:space="preserve"> and Bwana </w:t>
            </w:r>
            <w:proofErr w:type="spellStart"/>
            <w:r>
              <w:rPr>
                <w:rFonts w:asciiTheme="majorHAnsi" w:hAnsiTheme="majorHAnsi"/>
                <w:sz w:val="24"/>
              </w:rPr>
              <w:t>Heri</w:t>
            </w:r>
            <w:proofErr w:type="spellEnd"/>
            <w:r w:rsidR="00C01CA9">
              <w:rPr>
                <w:rFonts w:asciiTheme="majorHAnsi" w:hAnsiTheme="majorHAnsi"/>
                <w:sz w:val="24"/>
              </w:rPr>
              <w:t xml:space="preserve"> resistance</w:t>
            </w:r>
          </w:p>
        </w:tc>
      </w:tr>
      <w:tr w:rsidR="00BD03F4" w:rsidTr="00C01CA9">
        <w:tc>
          <w:tcPr>
            <w:tcW w:w="3235" w:type="dxa"/>
          </w:tcPr>
          <w:p w:rsidR="00BD03F4" w:rsidRPr="00BD03F4" w:rsidRDefault="00BD03F4" w:rsidP="00BD03F4">
            <w:pPr>
              <w:pStyle w:val="ListParagraph"/>
              <w:ind w:left="1080"/>
              <w:jc w:val="both"/>
              <w:rPr>
                <w:rFonts w:asciiTheme="majorHAnsi" w:hAnsiTheme="majorHAnsi"/>
                <w:sz w:val="24"/>
              </w:rPr>
            </w:pPr>
          </w:p>
        </w:tc>
        <w:tc>
          <w:tcPr>
            <w:tcW w:w="6115" w:type="dxa"/>
          </w:tcPr>
          <w:p w:rsidR="00BD03F4" w:rsidRPr="00BD03F4" w:rsidRDefault="00C01CA9" w:rsidP="00BD03F4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 xml:space="preserve">The </w:t>
            </w:r>
            <w:proofErr w:type="spellStart"/>
            <w:r>
              <w:rPr>
                <w:rFonts w:asciiTheme="majorHAnsi" w:hAnsiTheme="majorHAnsi"/>
                <w:sz w:val="24"/>
              </w:rPr>
              <w:t>Hehe</w:t>
            </w:r>
            <w:proofErr w:type="spellEnd"/>
            <w:r>
              <w:rPr>
                <w:rFonts w:asciiTheme="majorHAnsi" w:hAnsiTheme="majorHAnsi"/>
                <w:sz w:val="24"/>
              </w:rPr>
              <w:t xml:space="preserve"> Resistance </w:t>
            </w:r>
          </w:p>
        </w:tc>
      </w:tr>
      <w:tr w:rsidR="00BD03F4" w:rsidTr="00C01CA9">
        <w:tc>
          <w:tcPr>
            <w:tcW w:w="3235" w:type="dxa"/>
          </w:tcPr>
          <w:p w:rsidR="00BD03F4" w:rsidRPr="00BD03F4" w:rsidRDefault="00BD03F4" w:rsidP="00BD03F4">
            <w:pPr>
              <w:pStyle w:val="ListParagraph"/>
              <w:ind w:left="1080"/>
              <w:jc w:val="both"/>
              <w:rPr>
                <w:rFonts w:asciiTheme="majorHAnsi" w:hAnsiTheme="majorHAnsi"/>
                <w:sz w:val="24"/>
              </w:rPr>
            </w:pPr>
          </w:p>
        </w:tc>
        <w:tc>
          <w:tcPr>
            <w:tcW w:w="6115" w:type="dxa"/>
          </w:tcPr>
          <w:p w:rsidR="00BD03F4" w:rsidRPr="00BD03F4" w:rsidRDefault="00C01CA9" w:rsidP="00BD03F4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The Yao resistance</w:t>
            </w:r>
          </w:p>
        </w:tc>
      </w:tr>
    </w:tbl>
    <w:p w:rsidR="00C01CA9" w:rsidRPr="00D410B7" w:rsidRDefault="00C01CA9" w:rsidP="00227CE8">
      <w:pPr>
        <w:jc w:val="center"/>
        <w:rPr>
          <w:rFonts w:asciiTheme="majorHAnsi" w:hAnsiTheme="majorHAnsi"/>
          <w:b/>
          <w:sz w:val="24"/>
          <w:u w:val="single"/>
        </w:rPr>
      </w:pPr>
      <w:r w:rsidRPr="00D410B7">
        <w:rPr>
          <w:rFonts w:asciiTheme="majorHAnsi" w:hAnsiTheme="majorHAnsi"/>
          <w:b/>
          <w:sz w:val="24"/>
          <w:u w:val="single"/>
        </w:rPr>
        <w:lastRenderedPageBreak/>
        <w:t>SECTION B</w:t>
      </w:r>
    </w:p>
    <w:p w:rsidR="00C01CA9" w:rsidRDefault="00C01CA9" w:rsidP="00C01CA9">
      <w:pPr>
        <w:pStyle w:val="ListParagraph"/>
        <w:numPr>
          <w:ilvl w:val="0"/>
          <w:numId w:val="2"/>
        </w:numPr>
        <w:jc w:val="both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>Under each of the following sentences, below are five statements</w:t>
      </w:r>
      <w:r>
        <w:rPr>
          <w:rFonts w:asciiTheme="majorHAnsi" w:hAnsiTheme="majorHAnsi"/>
          <w:b/>
          <w:sz w:val="24"/>
          <w:u w:val="single"/>
        </w:rPr>
        <w:t>: O</w:t>
      </w:r>
      <w:r w:rsidRPr="00C01CA9">
        <w:rPr>
          <w:rFonts w:asciiTheme="majorHAnsi" w:hAnsiTheme="majorHAnsi"/>
          <w:b/>
          <w:sz w:val="24"/>
          <w:u w:val="single"/>
        </w:rPr>
        <w:t xml:space="preserve">ne of </w:t>
      </w:r>
      <w:r w:rsidR="007C768D">
        <w:rPr>
          <w:rFonts w:asciiTheme="majorHAnsi" w:hAnsiTheme="majorHAnsi"/>
          <w:b/>
          <w:sz w:val="24"/>
          <w:u w:val="single"/>
        </w:rPr>
        <w:t>the statements wrongly explained</w:t>
      </w:r>
      <w:r>
        <w:rPr>
          <w:rFonts w:asciiTheme="majorHAnsi" w:hAnsiTheme="majorHAnsi"/>
          <w:sz w:val="24"/>
        </w:rPr>
        <w:t>. Identify the wrong statements by write down a letter of that statement.</w:t>
      </w:r>
    </w:p>
    <w:p w:rsidR="00C01CA9" w:rsidRDefault="00C01CA9" w:rsidP="00C01CA9">
      <w:pPr>
        <w:pStyle w:val="ListParagraph"/>
        <w:numPr>
          <w:ilvl w:val="0"/>
          <w:numId w:val="12"/>
        </w:numPr>
        <w:jc w:val="both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 xml:space="preserve">The Berlin conference of 1884 – 1885 </w:t>
      </w:r>
    </w:p>
    <w:p w:rsidR="00D410B7" w:rsidRDefault="00D410B7" w:rsidP="00D410B7">
      <w:pPr>
        <w:pStyle w:val="ListParagraph"/>
        <w:numPr>
          <w:ilvl w:val="0"/>
          <w:numId w:val="13"/>
        </w:numPr>
        <w:jc w:val="both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>Legalize the division of African countries among European Capitalist power.</w:t>
      </w:r>
    </w:p>
    <w:p w:rsidR="00D410B7" w:rsidRPr="00D410B7" w:rsidRDefault="00C01CA9" w:rsidP="00D410B7">
      <w:pPr>
        <w:pStyle w:val="ListParagraph"/>
        <w:numPr>
          <w:ilvl w:val="0"/>
          <w:numId w:val="13"/>
        </w:numPr>
        <w:jc w:val="both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>Declare the basin of Nile, Nigeria and Congo rivers as free zone</w:t>
      </w:r>
    </w:p>
    <w:p w:rsidR="00C01CA9" w:rsidRDefault="00C01CA9" w:rsidP="00C01CA9">
      <w:pPr>
        <w:pStyle w:val="ListParagraph"/>
        <w:numPr>
          <w:ilvl w:val="0"/>
          <w:numId w:val="13"/>
        </w:numPr>
        <w:jc w:val="both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>Resolve to abolish slave trade in European occupied territories.</w:t>
      </w:r>
    </w:p>
    <w:p w:rsidR="00C01CA9" w:rsidRDefault="00C01CA9" w:rsidP="00C01CA9">
      <w:pPr>
        <w:pStyle w:val="ListParagraph"/>
        <w:numPr>
          <w:ilvl w:val="0"/>
          <w:numId w:val="13"/>
        </w:numPr>
        <w:jc w:val="both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 xml:space="preserve">Was </w:t>
      </w:r>
      <w:r w:rsidR="00D410B7">
        <w:rPr>
          <w:rFonts w:asciiTheme="majorHAnsi" w:hAnsiTheme="majorHAnsi"/>
          <w:sz w:val="24"/>
        </w:rPr>
        <w:t>an imperialist conference which brought together European and African chiefs to divide Africa</w:t>
      </w:r>
    </w:p>
    <w:p w:rsidR="00D410B7" w:rsidRDefault="00D410B7" w:rsidP="00D410B7">
      <w:pPr>
        <w:pStyle w:val="ListParagraph"/>
        <w:numPr>
          <w:ilvl w:val="0"/>
          <w:numId w:val="12"/>
        </w:numPr>
        <w:jc w:val="both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>The following are among the techniques employed by Germans during the process of conquest and colonization.</w:t>
      </w:r>
    </w:p>
    <w:p w:rsidR="00D410B7" w:rsidRDefault="00D410B7" w:rsidP="00D410B7">
      <w:pPr>
        <w:pStyle w:val="ListParagraph"/>
        <w:numPr>
          <w:ilvl w:val="0"/>
          <w:numId w:val="17"/>
        </w:numPr>
        <w:jc w:val="both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 xml:space="preserve">Forced </w:t>
      </w:r>
      <w:proofErr w:type="spellStart"/>
      <w:r>
        <w:rPr>
          <w:rFonts w:asciiTheme="majorHAnsi" w:hAnsiTheme="majorHAnsi"/>
          <w:sz w:val="24"/>
        </w:rPr>
        <w:t>labour</w:t>
      </w:r>
      <w:proofErr w:type="spellEnd"/>
      <w:r>
        <w:rPr>
          <w:rFonts w:asciiTheme="majorHAnsi" w:hAnsiTheme="majorHAnsi"/>
          <w:sz w:val="24"/>
        </w:rPr>
        <w:t xml:space="preserve"> and taxation </w:t>
      </w:r>
    </w:p>
    <w:p w:rsidR="00D410B7" w:rsidRDefault="00D410B7" w:rsidP="00D410B7">
      <w:pPr>
        <w:pStyle w:val="ListParagraph"/>
        <w:numPr>
          <w:ilvl w:val="0"/>
          <w:numId w:val="17"/>
        </w:numPr>
        <w:jc w:val="both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 xml:space="preserve">Divide and rule technique </w:t>
      </w:r>
    </w:p>
    <w:p w:rsidR="00D410B7" w:rsidRDefault="00D410B7" w:rsidP="00D410B7">
      <w:pPr>
        <w:pStyle w:val="ListParagraph"/>
        <w:numPr>
          <w:ilvl w:val="0"/>
          <w:numId w:val="17"/>
        </w:numPr>
        <w:jc w:val="both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 xml:space="preserve">Alliance or collaboration </w:t>
      </w:r>
    </w:p>
    <w:p w:rsidR="00D410B7" w:rsidRDefault="00D410B7" w:rsidP="00D410B7">
      <w:pPr>
        <w:pStyle w:val="ListParagraph"/>
        <w:numPr>
          <w:ilvl w:val="0"/>
          <w:numId w:val="17"/>
        </w:numPr>
        <w:jc w:val="both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>Administrative principles.</w:t>
      </w:r>
    </w:p>
    <w:p w:rsidR="00D410B7" w:rsidRDefault="00D410B7" w:rsidP="00D410B7">
      <w:pPr>
        <w:pStyle w:val="ListParagraph"/>
        <w:numPr>
          <w:ilvl w:val="0"/>
          <w:numId w:val="12"/>
        </w:numPr>
        <w:jc w:val="both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 xml:space="preserve">The following were the leaders of African resistances </w:t>
      </w:r>
    </w:p>
    <w:p w:rsidR="00D410B7" w:rsidRDefault="00D410B7" w:rsidP="00D410B7">
      <w:pPr>
        <w:pStyle w:val="ListParagraph"/>
        <w:numPr>
          <w:ilvl w:val="0"/>
          <w:numId w:val="18"/>
        </w:numPr>
        <w:jc w:val="both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 xml:space="preserve">Chief </w:t>
      </w:r>
      <w:proofErr w:type="spellStart"/>
      <w:r>
        <w:rPr>
          <w:rFonts w:asciiTheme="majorHAnsi" w:hAnsiTheme="majorHAnsi"/>
          <w:sz w:val="24"/>
        </w:rPr>
        <w:t>Mkwawa</w:t>
      </w:r>
      <w:proofErr w:type="spellEnd"/>
      <w:r>
        <w:rPr>
          <w:rFonts w:asciiTheme="majorHAnsi" w:hAnsiTheme="majorHAnsi"/>
          <w:sz w:val="24"/>
        </w:rPr>
        <w:t xml:space="preserve">  B. Chef </w:t>
      </w:r>
      <w:proofErr w:type="spellStart"/>
      <w:r>
        <w:rPr>
          <w:rFonts w:asciiTheme="majorHAnsi" w:hAnsiTheme="majorHAnsi"/>
          <w:sz w:val="24"/>
        </w:rPr>
        <w:t>Machemba</w:t>
      </w:r>
      <w:proofErr w:type="spellEnd"/>
      <w:r>
        <w:rPr>
          <w:rFonts w:asciiTheme="majorHAnsi" w:hAnsiTheme="majorHAnsi"/>
          <w:sz w:val="24"/>
        </w:rPr>
        <w:t xml:space="preserve"> C. </w:t>
      </w:r>
      <w:proofErr w:type="spellStart"/>
      <w:r>
        <w:rPr>
          <w:rFonts w:asciiTheme="majorHAnsi" w:hAnsiTheme="majorHAnsi"/>
          <w:sz w:val="24"/>
        </w:rPr>
        <w:t>Kinjekitile</w:t>
      </w:r>
      <w:proofErr w:type="spellEnd"/>
      <w:r>
        <w:rPr>
          <w:rFonts w:asciiTheme="majorHAnsi" w:hAnsiTheme="majorHAnsi"/>
          <w:sz w:val="24"/>
        </w:rPr>
        <w:t xml:space="preserve"> </w:t>
      </w:r>
      <w:proofErr w:type="spellStart"/>
      <w:r>
        <w:rPr>
          <w:rFonts w:asciiTheme="majorHAnsi" w:hAnsiTheme="majorHAnsi"/>
          <w:sz w:val="24"/>
        </w:rPr>
        <w:t>Ngwale</w:t>
      </w:r>
      <w:proofErr w:type="spellEnd"/>
      <w:r>
        <w:rPr>
          <w:rFonts w:asciiTheme="majorHAnsi" w:hAnsiTheme="majorHAnsi"/>
          <w:sz w:val="24"/>
        </w:rPr>
        <w:t xml:space="preserve"> D. Otto Von Bismarck </w:t>
      </w:r>
    </w:p>
    <w:p w:rsidR="00D410B7" w:rsidRDefault="00D410B7" w:rsidP="00D410B7">
      <w:pPr>
        <w:pStyle w:val="ListParagraph"/>
        <w:numPr>
          <w:ilvl w:val="0"/>
          <w:numId w:val="12"/>
        </w:numPr>
        <w:jc w:val="both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 xml:space="preserve">Reason for fail of African resistance </w:t>
      </w:r>
    </w:p>
    <w:p w:rsidR="00D410B7" w:rsidRDefault="00D410B7" w:rsidP="00D410B7">
      <w:pPr>
        <w:pStyle w:val="ListParagraph"/>
        <w:numPr>
          <w:ilvl w:val="0"/>
          <w:numId w:val="19"/>
        </w:numPr>
        <w:jc w:val="both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 xml:space="preserve">Disunity B. Good African leaders’ C. Military superiority of European </w:t>
      </w:r>
      <w:r w:rsidR="00F61FA5">
        <w:rPr>
          <w:rFonts w:asciiTheme="majorHAnsi" w:hAnsiTheme="majorHAnsi"/>
          <w:sz w:val="24"/>
        </w:rPr>
        <w:t xml:space="preserve">  </w:t>
      </w:r>
      <w:r>
        <w:rPr>
          <w:rFonts w:asciiTheme="majorHAnsi" w:hAnsiTheme="majorHAnsi"/>
          <w:sz w:val="24"/>
        </w:rPr>
        <w:t>D. Poor beliefs among Africans.</w:t>
      </w:r>
    </w:p>
    <w:p w:rsidR="00D410B7" w:rsidRDefault="00D410B7" w:rsidP="00D410B7">
      <w:pPr>
        <w:pStyle w:val="ListParagraph"/>
        <w:numPr>
          <w:ilvl w:val="0"/>
          <w:numId w:val="12"/>
        </w:numPr>
        <w:jc w:val="both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 xml:space="preserve">The following are the characteristics of colonial education </w:t>
      </w:r>
    </w:p>
    <w:p w:rsidR="00D410B7" w:rsidRDefault="002A228D" w:rsidP="00D410B7">
      <w:pPr>
        <w:pStyle w:val="ListParagraph"/>
        <w:numPr>
          <w:ilvl w:val="0"/>
          <w:numId w:val="20"/>
        </w:numPr>
        <w:jc w:val="both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 xml:space="preserve">It was provided to few people </w:t>
      </w:r>
    </w:p>
    <w:p w:rsidR="002A228D" w:rsidRDefault="002A228D" w:rsidP="00D410B7">
      <w:pPr>
        <w:pStyle w:val="ListParagraph"/>
        <w:numPr>
          <w:ilvl w:val="0"/>
          <w:numId w:val="20"/>
        </w:numPr>
        <w:jc w:val="both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 xml:space="preserve">It reflected the interests of the Africans </w:t>
      </w:r>
    </w:p>
    <w:p w:rsidR="002A228D" w:rsidRDefault="002A228D" w:rsidP="00D410B7">
      <w:pPr>
        <w:pStyle w:val="ListParagraph"/>
        <w:numPr>
          <w:ilvl w:val="0"/>
          <w:numId w:val="20"/>
        </w:numPr>
        <w:jc w:val="both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>It segregated the Africans</w:t>
      </w:r>
    </w:p>
    <w:p w:rsidR="002A228D" w:rsidRDefault="002A228D" w:rsidP="00D410B7">
      <w:pPr>
        <w:pStyle w:val="ListParagraph"/>
        <w:numPr>
          <w:ilvl w:val="0"/>
          <w:numId w:val="20"/>
        </w:numPr>
        <w:jc w:val="both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>Priorities was given the son</w:t>
      </w:r>
      <w:r w:rsidR="0006267F">
        <w:rPr>
          <w:rFonts w:asciiTheme="majorHAnsi" w:hAnsiTheme="majorHAnsi"/>
          <w:sz w:val="24"/>
        </w:rPr>
        <w:t xml:space="preserve"> and daughters of local chiefs.</w:t>
      </w:r>
    </w:p>
    <w:p w:rsidR="0006267F" w:rsidRDefault="0006267F" w:rsidP="0006267F">
      <w:pPr>
        <w:pStyle w:val="ListParagraph"/>
        <w:ind w:left="1440"/>
        <w:jc w:val="both"/>
        <w:rPr>
          <w:rFonts w:asciiTheme="majorHAnsi" w:hAnsiTheme="majorHAnsi"/>
          <w:sz w:val="24"/>
        </w:rPr>
      </w:pPr>
    </w:p>
    <w:p w:rsidR="0006267F" w:rsidRDefault="0006267F" w:rsidP="0006267F">
      <w:pPr>
        <w:pStyle w:val="ListParagraph"/>
        <w:ind w:left="1440"/>
        <w:jc w:val="both"/>
        <w:rPr>
          <w:rFonts w:asciiTheme="majorHAnsi" w:hAnsiTheme="majorHAnsi"/>
          <w:sz w:val="24"/>
        </w:rPr>
      </w:pPr>
    </w:p>
    <w:p w:rsidR="002A228D" w:rsidRDefault="002A228D" w:rsidP="002A228D">
      <w:pPr>
        <w:pStyle w:val="ListParagraph"/>
        <w:numPr>
          <w:ilvl w:val="0"/>
          <w:numId w:val="2"/>
        </w:numPr>
        <w:jc w:val="both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>Outline five resolutions of Berlin Conference</w:t>
      </w:r>
    </w:p>
    <w:p w:rsidR="002A228D" w:rsidRDefault="002A228D" w:rsidP="002A228D">
      <w:pPr>
        <w:spacing w:after="0"/>
        <w:jc w:val="center"/>
        <w:rPr>
          <w:rFonts w:asciiTheme="majorHAnsi" w:hAnsiTheme="majorHAnsi"/>
          <w:sz w:val="24"/>
        </w:rPr>
      </w:pPr>
    </w:p>
    <w:p w:rsidR="002A228D" w:rsidRPr="002A228D" w:rsidRDefault="002A228D" w:rsidP="002A228D">
      <w:pPr>
        <w:spacing w:after="0"/>
        <w:jc w:val="center"/>
        <w:rPr>
          <w:rFonts w:asciiTheme="majorHAnsi" w:hAnsiTheme="majorHAnsi"/>
          <w:b/>
          <w:sz w:val="24"/>
        </w:rPr>
      </w:pPr>
      <w:r w:rsidRPr="002A228D">
        <w:rPr>
          <w:rFonts w:asciiTheme="majorHAnsi" w:hAnsiTheme="majorHAnsi"/>
          <w:b/>
          <w:sz w:val="24"/>
        </w:rPr>
        <w:t>SECTION C</w:t>
      </w:r>
    </w:p>
    <w:p w:rsidR="002A228D" w:rsidRPr="002A228D" w:rsidRDefault="002A228D" w:rsidP="002A228D">
      <w:pPr>
        <w:spacing w:after="0"/>
        <w:jc w:val="center"/>
        <w:rPr>
          <w:rFonts w:asciiTheme="majorHAnsi" w:hAnsiTheme="majorHAnsi"/>
          <w:b/>
          <w:sz w:val="24"/>
        </w:rPr>
      </w:pPr>
      <w:r w:rsidRPr="002A228D">
        <w:rPr>
          <w:rFonts w:asciiTheme="majorHAnsi" w:hAnsiTheme="majorHAnsi"/>
          <w:b/>
          <w:sz w:val="24"/>
        </w:rPr>
        <w:t>(Answer only two questions)</w:t>
      </w:r>
    </w:p>
    <w:p w:rsidR="00D410B7" w:rsidRDefault="00227CE8" w:rsidP="002A228D">
      <w:pPr>
        <w:pStyle w:val="ListParagraph"/>
        <w:numPr>
          <w:ilvl w:val="0"/>
          <w:numId w:val="2"/>
        </w:numPr>
        <w:jc w:val="both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>Why did the Africans collaborate?</w:t>
      </w:r>
    </w:p>
    <w:p w:rsidR="00227CE8" w:rsidRDefault="00227CE8" w:rsidP="002A228D">
      <w:pPr>
        <w:pStyle w:val="ListParagraph"/>
        <w:numPr>
          <w:ilvl w:val="0"/>
          <w:numId w:val="2"/>
        </w:numPr>
        <w:jc w:val="both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 xml:space="preserve">With </w:t>
      </w:r>
      <w:proofErr w:type="spellStart"/>
      <w:r>
        <w:rPr>
          <w:rFonts w:asciiTheme="majorHAnsi" w:hAnsiTheme="majorHAnsi"/>
          <w:sz w:val="24"/>
        </w:rPr>
        <w:t>concete</w:t>
      </w:r>
      <w:proofErr w:type="spellEnd"/>
      <w:r>
        <w:rPr>
          <w:rFonts w:asciiTheme="majorHAnsi" w:hAnsiTheme="majorHAnsi"/>
          <w:sz w:val="24"/>
        </w:rPr>
        <w:t xml:space="preserve"> example show how the conflict between Africans and whites during the colonial period was inevitable.</w:t>
      </w:r>
    </w:p>
    <w:p w:rsidR="00227CE8" w:rsidRDefault="00227CE8" w:rsidP="002A228D">
      <w:pPr>
        <w:pStyle w:val="ListParagraph"/>
        <w:numPr>
          <w:ilvl w:val="0"/>
          <w:numId w:val="2"/>
        </w:numPr>
        <w:jc w:val="both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>Why some areas in Africa experienced more intensive scramble than others?</w:t>
      </w:r>
    </w:p>
    <w:p w:rsidR="002A228D" w:rsidRPr="00227CE8" w:rsidRDefault="00227CE8" w:rsidP="00227CE8">
      <w:pPr>
        <w:pStyle w:val="ListParagraph"/>
        <w:numPr>
          <w:ilvl w:val="0"/>
          <w:numId w:val="2"/>
        </w:numPr>
        <w:jc w:val="both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>Account for the outcomes of Berlin conference in relation to the colonization of Africa.</w:t>
      </w:r>
    </w:p>
    <w:sectPr w:rsidR="002A228D" w:rsidRPr="00227CE8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308A" w:rsidRDefault="0096308A" w:rsidP="00227CE8">
      <w:pPr>
        <w:spacing w:after="0" w:line="240" w:lineRule="auto"/>
      </w:pPr>
      <w:r>
        <w:separator/>
      </w:r>
    </w:p>
  </w:endnote>
  <w:endnote w:type="continuationSeparator" w:id="0">
    <w:p w:rsidR="0096308A" w:rsidRDefault="0096308A" w:rsidP="00227C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9719036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27CE8" w:rsidRDefault="00227CE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8398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227CE8" w:rsidRDefault="00227CE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308A" w:rsidRDefault="0096308A" w:rsidP="00227CE8">
      <w:pPr>
        <w:spacing w:after="0" w:line="240" w:lineRule="auto"/>
      </w:pPr>
      <w:r>
        <w:separator/>
      </w:r>
    </w:p>
  </w:footnote>
  <w:footnote w:type="continuationSeparator" w:id="0">
    <w:p w:rsidR="0096308A" w:rsidRDefault="0096308A" w:rsidP="00227C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CC701D"/>
    <w:multiLevelType w:val="hybridMultilevel"/>
    <w:tmpl w:val="CC1C07F6"/>
    <w:lvl w:ilvl="0" w:tplc="83A03A3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EDA67F6"/>
    <w:multiLevelType w:val="hybridMultilevel"/>
    <w:tmpl w:val="C460337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D3631C"/>
    <w:multiLevelType w:val="hybridMultilevel"/>
    <w:tmpl w:val="0D7230C8"/>
    <w:lvl w:ilvl="0" w:tplc="749020D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4BD207E"/>
    <w:multiLevelType w:val="hybridMultilevel"/>
    <w:tmpl w:val="6B423DE4"/>
    <w:lvl w:ilvl="0" w:tplc="4DA8902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5C8360E"/>
    <w:multiLevelType w:val="hybridMultilevel"/>
    <w:tmpl w:val="0512DB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F778C7"/>
    <w:multiLevelType w:val="hybridMultilevel"/>
    <w:tmpl w:val="057CD60C"/>
    <w:lvl w:ilvl="0" w:tplc="F1E0CE6E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8B53935"/>
    <w:multiLevelType w:val="hybridMultilevel"/>
    <w:tmpl w:val="200CBDF8"/>
    <w:lvl w:ilvl="0" w:tplc="8EFCFC2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4A0E4743"/>
    <w:multiLevelType w:val="hybridMultilevel"/>
    <w:tmpl w:val="8F3430BA"/>
    <w:lvl w:ilvl="0" w:tplc="C876136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4BB518AD"/>
    <w:multiLevelType w:val="hybridMultilevel"/>
    <w:tmpl w:val="1694B00E"/>
    <w:lvl w:ilvl="0" w:tplc="2938A0D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11C6888"/>
    <w:multiLevelType w:val="hybridMultilevel"/>
    <w:tmpl w:val="C7547B1A"/>
    <w:lvl w:ilvl="0" w:tplc="24007FB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55902A9A"/>
    <w:multiLevelType w:val="hybridMultilevel"/>
    <w:tmpl w:val="88DCE63A"/>
    <w:lvl w:ilvl="0" w:tplc="EB3CE00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94C04A9"/>
    <w:multiLevelType w:val="hybridMultilevel"/>
    <w:tmpl w:val="7610CB88"/>
    <w:lvl w:ilvl="0" w:tplc="11040D82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5C0C097A"/>
    <w:multiLevelType w:val="hybridMultilevel"/>
    <w:tmpl w:val="532E6094"/>
    <w:lvl w:ilvl="0" w:tplc="AC24633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5CCB32B5"/>
    <w:multiLevelType w:val="hybridMultilevel"/>
    <w:tmpl w:val="7C80CF20"/>
    <w:lvl w:ilvl="0" w:tplc="7E52A18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FAE574C"/>
    <w:multiLevelType w:val="hybridMultilevel"/>
    <w:tmpl w:val="FD38E0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94E2FB8"/>
    <w:multiLevelType w:val="hybridMultilevel"/>
    <w:tmpl w:val="C0366590"/>
    <w:lvl w:ilvl="0" w:tplc="27FAE3F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BDD505D"/>
    <w:multiLevelType w:val="hybridMultilevel"/>
    <w:tmpl w:val="0D08274C"/>
    <w:lvl w:ilvl="0" w:tplc="444C920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6C6F2742"/>
    <w:multiLevelType w:val="hybridMultilevel"/>
    <w:tmpl w:val="96E07D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97844CB"/>
    <w:multiLevelType w:val="hybridMultilevel"/>
    <w:tmpl w:val="31D628A4"/>
    <w:lvl w:ilvl="0" w:tplc="DF02E83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7C81351A"/>
    <w:multiLevelType w:val="hybridMultilevel"/>
    <w:tmpl w:val="24BA48D2"/>
    <w:lvl w:ilvl="0" w:tplc="47281A2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4"/>
  </w:num>
  <w:num w:numId="2">
    <w:abstractNumId w:val="17"/>
  </w:num>
  <w:num w:numId="3">
    <w:abstractNumId w:val="13"/>
  </w:num>
  <w:num w:numId="4">
    <w:abstractNumId w:val="9"/>
  </w:num>
  <w:num w:numId="5">
    <w:abstractNumId w:val="16"/>
  </w:num>
  <w:num w:numId="6">
    <w:abstractNumId w:val="7"/>
  </w:num>
  <w:num w:numId="7">
    <w:abstractNumId w:val="12"/>
  </w:num>
  <w:num w:numId="8">
    <w:abstractNumId w:val="19"/>
  </w:num>
  <w:num w:numId="9">
    <w:abstractNumId w:val="5"/>
  </w:num>
  <w:num w:numId="10">
    <w:abstractNumId w:val="15"/>
  </w:num>
  <w:num w:numId="11">
    <w:abstractNumId w:val="14"/>
  </w:num>
  <w:num w:numId="12">
    <w:abstractNumId w:val="10"/>
  </w:num>
  <w:num w:numId="13">
    <w:abstractNumId w:val="0"/>
  </w:num>
  <w:num w:numId="14">
    <w:abstractNumId w:val="18"/>
  </w:num>
  <w:num w:numId="15">
    <w:abstractNumId w:val="1"/>
  </w:num>
  <w:num w:numId="16">
    <w:abstractNumId w:val="8"/>
  </w:num>
  <w:num w:numId="17">
    <w:abstractNumId w:val="11"/>
  </w:num>
  <w:num w:numId="18">
    <w:abstractNumId w:val="2"/>
  </w:num>
  <w:num w:numId="19">
    <w:abstractNumId w:val="6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90C"/>
    <w:rsid w:val="0006267F"/>
    <w:rsid w:val="001829E3"/>
    <w:rsid w:val="00227CE8"/>
    <w:rsid w:val="00291FF0"/>
    <w:rsid w:val="002A228D"/>
    <w:rsid w:val="003916B0"/>
    <w:rsid w:val="003B589A"/>
    <w:rsid w:val="0053590C"/>
    <w:rsid w:val="00736367"/>
    <w:rsid w:val="007C768D"/>
    <w:rsid w:val="008D076E"/>
    <w:rsid w:val="008F5F77"/>
    <w:rsid w:val="0096308A"/>
    <w:rsid w:val="00983987"/>
    <w:rsid w:val="00A15EC9"/>
    <w:rsid w:val="00A756B0"/>
    <w:rsid w:val="00BA79FA"/>
    <w:rsid w:val="00BD03F4"/>
    <w:rsid w:val="00BE15A8"/>
    <w:rsid w:val="00C01CA9"/>
    <w:rsid w:val="00C75F74"/>
    <w:rsid w:val="00D32E96"/>
    <w:rsid w:val="00D410B7"/>
    <w:rsid w:val="00D86FB5"/>
    <w:rsid w:val="00F61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FD9E3B-E378-43C3-99F5-DC58ABA12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590C"/>
    <w:pPr>
      <w:ind w:left="720"/>
      <w:contextualSpacing/>
    </w:pPr>
  </w:style>
  <w:style w:type="table" w:styleId="TableGrid">
    <w:name w:val="Table Grid"/>
    <w:basedOn w:val="TableNormal"/>
    <w:uiPriority w:val="39"/>
    <w:rsid w:val="00BD03F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27C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CE8"/>
  </w:style>
  <w:style w:type="paragraph" w:styleId="Footer">
    <w:name w:val="footer"/>
    <w:basedOn w:val="Normal"/>
    <w:link w:val="FooterChar"/>
    <w:uiPriority w:val="99"/>
    <w:unhideWhenUsed/>
    <w:rsid w:val="00227C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C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16</cp:revision>
  <dcterms:created xsi:type="dcterms:W3CDTF">2018-03-08T08:30:00Z</dcterms:created>
  <dcterms:modified xsi:type="dcterms:W3CDTF">2018-03-15T12:47:00Z</dcterms:modified>
</cp:coreProperties>
</file>