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473" w:rsidRDefault="006D4473" w:rsidP="006D447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6D4473" w:rsidRDefault="006D4473" w:rsidP="006D447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6D4473" w:rsidRDefault="006D4473" w:rsidP="006D447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6D4473" w:rsidRDefault="006D4473" w:rsidP="006D447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6D4473" w:rsidRDefault="006D4473" w:rsidP="006D447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THREE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6D4473" w:rsidRDefault="006D4473" w:rsidP="006D4473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B14363" w:rsidRPr="00B14363" w:rsidRDefault="00B14363" w:rsidP="00B143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14363">
        <w:rPr>
          <w:rFonts w:asciiTheme="majorHAnsi" w:hAnsiTheme="majorHAnsi" w:cs="Times New Roman"/>
        </w:rPr>
        <w:t>These paper consist of three section A,B and C</w:t>
      </w:r>
    </w:p>
    <w:p w:rsidR="00B14363" w:rsidRPr="00B14363" w:rsidRDefault="00B14363" w:rsidP="00B143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14363">
        <w:rPr>
          <w:rFonts w:asciiTheme="majorHAnsi" w:hAnsiTheme="majorHAnsi" w:cs="Times New Roman"/>
        </w:rPr>
        <w:t>Answer all question in section A and B</w:t>
      </w:r>
    </w:p>
    <w:p w:rsidR="00B14363" w:rsidRDefault="00B14363" w:rsidP="00B143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14363">
        <w:rPr>
          <w:rFonts w:asciiTheme="majorHAnsi" w:hAnsiTheme="majorHAnsi" w:cs="Times New Roman"/>
        </w:rPr>
        <w:t>Answer only three questions in section  C</w:t>
      </w:r>
    </w:p>
    <w:p w:rsidR="00B14363" w:rsidRDefault="00B14363" w:rsidP="00B1436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items (i-x)choose the correct answer from given alternative and write its letter beside the item number </w:t>
      </w:r>
    </w:p>
    <w:p w:rsidR="00B14363" w:rsidRDefault="00B14363" w:rsidP="00B1436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well known material societies in East Africa by the nineteeth centry were the </w:t>
      </w:r>
    </w:p>
    <w:p w:rsidR="00B14363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Mwera , makonde kuya nd maasai</w:t>
      </w:r>
    </w:p>
    <w:p w:rsidR="00B14363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Kikuyu, kamba Hehe and Gogo</w:t>
      </w:r>
    </w:p>
    <w:p w:rsidR="00B14363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Hya, Sambaa Ha and zigua</w:t>
      </w:r>
    </w:p>
    <w:p w:rsidR="00B14363" w:rsidRDefault="00B14363" w:rsidP="00B14363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Mwera, kamba kikuyu and makonde</w:t>
      </w:r>
    </w:p>
    <w:p w:rsidR="00B14363" w:rsidRDefault="00B14363" w:rsidP="00B1436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Effective oman contist in East Africa was established during the </w:t>
      </w:r>
    </w:p>
    <w:p w:rsidR="00B14363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Due 16</w:t>
      </w:r>
      <w:r w:rsidRPr="00B14363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century</w:t>
      </w:r>
    </w:p>
    <w:p w:rsidR="00B14363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Islamic jihads </w:t>
      </w:r>
    </w:p>
    <w:p w:rsidR="00B14363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Second half of the 19</w:t>
      </w:r>
      <w:r w:rsidRPr="00B14363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century</w:t>
      </w:r>
    </w:p>
    <w:p w:rsidR="00B14363" w:rsidRDefault="00B14363" w:rsidP="00B14363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Early 18</w:t>
      </w:r>
      <w:r w:rsidRPr="00B14363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century</w:t>
      </w:r>
    </w:p>
    <w:p w:rsidR="00B14363" w:rsidRDefault="00B14363" w:rsidP="00B1436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indirect rule system </w:t>
      </w:r>
    </w:p>
    <w:p w:rsidR="00B14363" w:rsidRDefault="00B14363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Was introduced and enforced by lord </w:t>
      </w:r>
      <w:r w:rsidR="00530A34">
        <w:rPr>
          <w:rFonts w:asciiTheme="majorHAnsi" w:hAnsiTheme="majorHAnsi" w:cs="Times New Roman"/>
        </w:rPr>
        <w:t>Frederick</w:t>
      </w:r>
      <w:r>
        <w:rPr>
          <w:rFonts w:asciiTheme="majorHAnsi" w:hAnsiTheme="majorHAnsi" w:cs="Times New Roman"/>
        </w:rPr>
        <w:t xml:space="preserve"> lugard </w:t>
      </w:r>
    </w:p>
    <w:p w:rsidR="00530A34" w:rsidRDefault="00B14363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Made of African chiefs the main colonial </w:t>
      </w:r>
      <w:r w:rsidR="00530A34">
        <w:rPr>
          <w:rFonts w:asciiTheme="majorHAnsi" w:hAnsiTheme="majorHAnsi" w:cs="Times New Roman"/>
        </w:rPr>
        <w:t>administrative</w:t>
      </w:r>
    </w:p>
    <w:p w:rsidR="00530A34" w:rsidRDefault="00530A34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Helped colonial officials to collect taxes early from the local people</w:t>
      </w:r>
    </w:p>
    <w:p w:rsidR="00530A34" w:rsidRDefault="00530A34" w:rsidP="00B14363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More effective in German colonies than in the French west African colonies</w:t>
      </w:r>
    </w:p>
    <w:p w:rsidR="00B14363" w:rsidRDefault="00530A34" w:rsidP="00530A3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abolition of slave trade had the following immediate impact on African societies</w:t>
      </w:r>
    </w:p>
    <w:p w:rsidR="00530A34" w:rsidRDefault="00530A34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Increased penetration of Europeans whose activities led to colonization of Africa</w:t>
      </w:r>
    </w:p>
    <w:p w:rsidR="00530A34" w:rsidRDefault="00530A34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Expansion of clove and coconut plantation in Zanzibar by Oman Arabs</w:t>
      </w:r>
    </w:p>
    <w:p w:rsidR="00333F87" w:rsidRDefault="00333F87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Rise of indigenous African merchant and ruling classes </w:t>
      </w:r>
    </w:p>
    <w:p w:rsidR="00333F87" w:rsidRDefault="00333F87" w:rsidP="00530A3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Emergence of Arab settlement along the East African coast and Island</w:t>
      </w:r>
    </w:p>
    <w:p w:rsidR="00333F87" w:rsidRDefault="00333F87" w:rsidP="00333F87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trans Atlantic slave trade had the following outcome except </w:t>
      </w:r>
    </w:p>
    <w:p w:rsidR="00333F87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Loss of African culture </w:t>
      </w:r>
    </w:p>
    <w:p w:rsidR="00333F87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Loss of African technology </w:t>
      </w:r>
    </w:p>
    <w:p w:rsidR="00333F87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Scramble of Africa by European nations</w:t>
      </w:r>
    </w:p>
    <w:p w:rsidR="00333F87" w:rsidRDefault="00333F87" w:rsidP="00333F8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growth  of forest states of </w:t>
      </w:r>
      <w:r w:rsidR="00BB2EB7">
        <w:rPr>
          <w:rFonts w:asciiTheme="majorHAnsi" w:hAnsiTheme="majorHAnsi" w:cs="Times New Roman"/>
        </w:rPr>
        <w:t>Benin</w:t>
      </w:r>
    </w:p>
    <w:p w:rsidR="00333F87" w:rsidRDefault="00333F87" w:rsidP="00333F87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 area such as kondoa Irangi , Paintings and Drawings in caves give evidence of </w:t>
      </w:r>
    </w:p>
    <w:p w:rsidR="00BB2EB7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Iron smelters </w:t>
      </w:r>
    </w:p>
    <w:p w:rsidR="00BB2EB7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Settle communities </w:t>
      </w:r>
    </w:p>
    <w:p w:rsidR="00BB2EB7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Colonial legacy</w:t>
      </w:r>
    </w:p>
    <w:p w:rsidR="00BB2EB7" w:rsidRDefault="00BB2EB7" w:rsidP="00BB2EB7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Education for adaptation </w:t>
      </w:r>
    </w:p>
    <w:p w:rsidR="00BB2EB7" w:rsidRDefault="00BB2EB7" w:rsidP="00BB2EB7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the following societies in west Africa were famous in using copper allay for making various ornaments </w:t>
      </w:r>
    </w:p>
    <w:p w:rsidR="00BB2EB7" w:rsidRDefault="00BB2EB7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Ibo and yoraba </w:t>
      </w:r>
    </w:p>
    <w:p w:rsidR="00BB2EB7" w:rsidRDefault="00BB2EB7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Venda and mashana</w:t>
      </w:r>
    </w:p>
    <w:p w:rsidR="00BB2EB7" w:rsidRDefault="00BB2EB7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Maganja and falani</w:t>
      </w:r>
    </w:p>
    <w:p w:rsidR="00BB2EB7" w:rsidRDefault="00BB2EB7" w:rsidP="00BB2EB7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Yorugu and mandi</w:t>
      </w:r>
      <w:r w:rsidRPr="00BB2EB7">
        <w:rPr>
          <w:rFonts w:asciiTheme="majorHAnsi" w:hAnsiTheme="majorHAnsi" w:cs="Times New Roman"/>
        </w:rPr>
        <w:t>ka</w:t>
      </w:r>
    </w:p>
    <w:p w:rsidR="00BB2EB7" w:rsidRDefault="00BB2EB7" w:rsidP="00BB2EB7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Contries in African which escape colonialism </w:t>
      </w:r>
    </w:p>
    <w:p w:rsidR="00BB2EB7" w:rsidRDefault="002F5409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Kenya and Nigeria</w:t>
      </w:r>
    </w:p>
    <w:p w:rsidR="002F5409" w:rsidRDefault="002F5409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Uganda and Angola </w:t>
      </w:r>
    </w:p>
    <w:p w:rsidR="002F5409" w:rsidRDefault="002F5409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Ethopia and Liberia </w:t>
      </w:r>
    </w:p>
    <w:p w:rsidR="002F5409" w:rsidRDefault="002F5409" w:rsidP="00BB2EB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Ethopia and Sudan</w:t>
      </w:r>
    </w:p>
    <w:p w:rsidR="002F5409" w:rsidRDefault="002F5409" w:rsidP="002F540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Berlin conference was an imperialist conference which an which</w:t>
      </w:r>
    </w:p>
    <w:p w:rsidR="002F5409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Legalized the partition of African countries among European power </w:t>
      </w:r>
    </w:p>
    <w:p w:rsidR="002F5409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Influenced penetration of European missionaries and explores in the interior of Africa </w:t>
      </w:r>
    </w:p>
    <w:p w:rsidR="002F5409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Resolved inter imperialist conflict over Africa </w:t>
      </w:r>
    </w:p>
    <w:p w:rsidR="002F5409" w:rsidRDefault="002F5409" w:rsidP="002F540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Declared in the Nile, Niger and Congo river basins as free zone</w:t>
      </w:r>
    </w:p>
    <w:p w:rsidR="002F5409" w:rsidRDefault="002F5409" w:rsidP="002F540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British excursed direct rule policy in the some  parts of Zimbabwe  because</w:t>
      </w:r>
    </w:p>
    <w:p w:rsidR="002F5409" w:rsidRDefault="002F5409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was expensive to administer</w:t>
      </w:r>
    </w:p>
    <w:p w:rsidR="002F5409" w:rsidRDefault="002F5409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Natoes and tradition chiefs opposed to colonial rule</w:t>
      </w:r>
    </w:p>
    <w:p w:rsidR="002F5409" w:rsidRDefault="002F5409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Zimbabwe had enough experienced personnel</w:t>
      </w:r>
    </w:p>
    <w:p w:rsidR="002F5409" w:rsidRDefault="002F5409" w:rsidP="002F5409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Zimbabwe was dominated by centralized states</w:t>
      </w:r>
    </w:p>
    <w:p w:rsidR="002F5409" w:rsidRDefault="00CE140E" w:rsidP="002F540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correct responses in the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54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8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Late stone age</w:t>
            </w:r>
          </w:p>
        </w:tc>
        <w:tc>
          <w:tcPr>
            <w:tcW w:w="540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888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Introduce barter trade in south Africa</w:t>
            </w:r>
          </w:p>
        </w:tc>
      </w:tr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Assimilation</w:t>
            </w:r>
          </w:p>
        </w:tc>
        <w:tc>
          <w:tcPr>
            <w:tcW w:w="540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888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Beginning of crop husbandry and domestication of Animals</w:t>
            </w:r>
          </w:p>
        </w:tc>
      </w:tr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Ubagabire</w:t>
            </w:r>
          </w:p>
        </w:tc>
        <w:tc>
          <w:tcPr>
            <w:tcW w:w="540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888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Is formed by combination of labour object and means of labour </w:t>
            </w:r>
          </w:p>
        </w:tc>
      </w:tr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Mode of production</w:t>
            </w:r>
          </w:p>
        </w:tc>
        <w:tc>
          <w:tcPr>
            <w:tcW w:w="540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888" w:type="dxa"/>
          </w:tcPr>
          <w:p w:rsidR="00CE140E" w:rsidRDefault="00126871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Policy aimed at promoting French language attitude to work and culture on colonial subject </w:t>
            </w:r>
          </w:p>
        </w:tc>
      </w:tr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Cape of Good hope</w:t>
            </w:r>
          </w:p>
        </w:tc>
        <w:tc>
          <w:tcPr>
            <w:tcW w:w="540" w:type="dxa"/>
          </w:tcPr>
          <w:p w:rsidR="00CE140E" w:rsidRDefault="007B492C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888" w:type="dxa"/>
          </w:tcPr>
          <w:p w:rsidR="00CE140E" w:rsidRDefault="007B492C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Introduction by German  </w:t>
            </w:r>
            <w:r w:rsidR="00D4714A">
              <w:rPr>
                <w:rFonts w:asciiTheme="majorHAnsi" w:hAnsiTheme="majorHAnsi" w:cs="Times New Roman"/>
              </w:rPr>
              <w:t>in her colonies</w:t>
            </w:r>
          </w:p>
        </w:tc>
      </w:tr>
      <w:tr w:rsidR="00CE140E" w:rsidTr="00CE140E">
        <w:tc>
          <w:tcPr>
            <w:tcW w:w="648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80" w:type="dxa"/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</w:tcPr>
          <w:p w:rsidR="00CE140E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888" w:type="dxa"/>
          </w:tcPr>
          <w:p w:rsidR="00CE140E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 exploitative relation between tutsi and Hutu</w:t>
            </w:r>
          </w:p>
        </w:tc>
      </w:tr>
      <w:tr w:rsidR="00CE140E" w:rsidTr="00D4714A">
        <w:trPr>
          <w:trHeight w:val="462"/>
        </w:trPr>
        <w:tc>
          <w:tcPr>
            <w:tcW w:w="648" w:type="dxa"/>
            <w:tcBorders>
              <w:bottom w:val="single" w:sz="4" w:space="0" w:color="auto"/>
            </w:tcBorders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CE140E" w:rsidRDefault="00CE140E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CE140E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CE140E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Feudal system along the coast </w:t>
            </w:r>
          </w:p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D4714A" w:rsidTr="00D4714A">
        <w:trPr>
          <w:trHeight w:val="20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 early important region for European commence in south Africa.</w:t>
            </w:r>
          </w:p>
        </w:tc>
      </w:tr>
      <w:tr w:rsidR="00D4714A" w:rsidTr="00D4714A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D4714A" w:rsidRDefault="00D4714A" w:rsidP="00CE140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D4714A" w:rsidRDefault="00D4714A" w:rsidP="00D4714A">
      <w:pPr>
        <w:pStyle w:val="ListParagraph"/>
        <w:rPr>
          <w:rFonts w:asciiTheme="majorHAnsi" w:hAnsiTheme="majorHAnsi" w:cs="Times New Roman"/>
        </w:rPr>
      </w:pPr>
    </w:p>
    <w:p w:rsidR="00D4714A" w:rsidRDefault="00D4714A" w:rsidP="00D4714A">
      <w:pPr>
        <w:pStyle w:val="ListParagraph"/>
        <w:rPr>
          <w:rFonts w:asciiTheme="majorHAnsi" w:hAnsiTheme="majorHAnsi" w:cs="Times New Roman"/>
        </w:rPr>
      </w:pPr>
    </w:p>
    <w:p w:rsidR="00D4714A" w:rsidRDefault="00D4714A" w:rsidP="00D4714A">
      <w:pPr>
        <w:pStyle w:val="ListParagraph"/>
        <w:rPr>
          <w:rFonts w:asciiTheme="majorHAnsi" w:hAnsiTheme="majorHAnsi" w:cs="Times New Roman"/>
        </w:rPr>
      </w:pPr>
    </w:p>
    <w:p w:rsidR="00CE140E" w:rsidRDefault="00D4714A" w:rsidP="00D4714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YEARS AND EVENT</w:t>
      </w:r>
    </w:p>
    <w:p w:rsidR="00D4714A" w:rsidRDefault="00D4714A" w:rsidP="00D4714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dates in column I with corresponding historical events in column II by writing letter of events besides the number of the date letter of events besides the number of the date.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540"/>
        <w:gridCol w:w="3888"/>
      </w:tblGrid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COLOMN I</w:t>
            </w:r>
          </w:p>
        </w:tc>
        <w:tc>
          <w:tcPr>
            <w:tcW w:w="54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8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COLOMN II</w:t>
            </w:r>
          </w:p>
        </w:tc>
      </w:tr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1789</w:t>
            </w:r>
          </w:p>
        </w:tc>
        <w:tc>
          <w:tcPr>
            <w:tcW w:w="54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88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End of Arab domination in East Africa</w:t>
            </w:r>
          </w:p>
        </w:tc>
      </w:tr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1879</w:t>
            </w:r>
          </w:p>
        </w:tc>
        <w:tc>
          <w:tcPr>
            <w:tcW w:w="54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88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Emergence of ntemiship system </w:t>
            </w:r>
          </w:p>
        </w:tc>
      </w:tr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1698</w:t>
            </w:r>
          </w:p>
        </w:tc>
        <w:tc>
          <w:tcPr>
            <w:tcW w:w="54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88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British revolution</w:t>
            </w:r>
          </w:p>
        </w:tc>
      </w:tr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1700</w:t>
            </w:r>
          </w:p>
        </w:tc>
        <w:tc>
          <w:tcPr>
            <w:tcW w:w="54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88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Anglo Boer was</w:t>
            </w:r>
          </w:p>
        </w:tc>
      </w:tr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1652</w:t>
            </w:r>
          </w:p>
        </w:tc>
        <w:tc>
          <w:tcPr>
            <w:tcW w:w="54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888" w:type="dxa"/>
          </w:tcPr>
          <w:p w:rsidR="00D4714A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Anglo zulu was</w:t>
            </w:r>
          </w:p>
        </w:tc>
      </w:tr>
      <w:tr w:rsidR="00D4714A" w:rsidTr="00D4714A">
        <w:tc>
          <w:tcPr>
            <w:tcW w:w="558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</w:tcPr>
          <w:p w:rsidR="00D4714A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888" w:type="dxa"/>
          </w:tcPr>
          <w:p w:rsidR="00D4714A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End of Portuguese rule in east Africa</w:t>
            </w:r>
          </w:p>
        </w:tc>
      </w:tr>
      <w:tr w:rsidR="00D4714A" w:rsidTr="00BE2993">
        <w:trPr>
          <w:trHeight w:val="570"/>
        </w:trPr>
        <w:tc>
          <w:tcPr>
            <w:tcW w:w="558" w:type="dxa"/>
            <w:tcBorders>
              <w:bottom w:val="single" w:sz="4" w:space="0" w:color="auto"/>
            </w:tcBorders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D4714A" w:rsidRDefault="00D4714A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D4714A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Dutch made permanent settlement under Jan van riebeeck at the cape</w:t>
            </w:r>
          </w:p>
        </w:tc>
      </w:tr>
      <w:tr w:rsidR="00BE2993" w:rsidTr="00BE2993">
        <w:trPr>
          <w:trHeight w:val="2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British control of the cape </w:t>
            </w:r>
          </w:p>
        </w:tc>
      </w:tr>
      <w:tr w:rsidR="00BE2993" w:rsidTr="00BE2993">
        <w:trPr>
          <w:trHeight w:val="18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BE2993" w:rsidRDefault="00BE2993" w:rsidP="00D4714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French revolution</w:t>
            </w:r>
          </w:p>
        </w:tc>
      </w:tr>
    </w:tbl>
    <w:p w:rsidR="00D4714A" w:rsidRDefault="00BE2993" w:rsidP="00BE299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Arrange the following statements in chronological order by writing number 1- 5 beside the item number </w:t>
      </w:r>
    </w:p>
    <w:p w:rsidR="00BE2993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the Boers established the republic of south  aim and orange free state</w:t>
      </w:r>
    </w:p>
    <w:p w:rsidR="00BE2993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Boer developed anti – British sentiments </w:t>
      </w:r>
    </w:p>
    <w:p w:rsidR="00BE2993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South Africa was firstly in habited by Boers in 1652 under Jan Van riebek</w:t>
      </w:r>
    </w:p>
    <w:p w:rsidR="00BE2993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Boers come into clash with British government in 1795</w:t>
      </w:r>
    </w:p>
    <w:p w:rsidR="00BE2993" w:rsidRDefault="00BE2993" w:rsidP="00BE2993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Boers moved north wards</w:t>
      </w:r>
    </w:p>
    <w:p w:rsidR="00BE2993" w:rsidRDefault="0002208D" w:rsidP="00BE299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Briefly Explain the following terms</w:t>
      </w:r>
    </w:p>
    <w:p w:rsidR="0002208D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Historical site</w:t>
      </w:r>
    </w:p>
    <w:p w:rsidR="0002208D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Parlilineal</w:t>
      </w:r>
    </w:p>
    <w:p w:rsidR="0002208D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Rent in kind</w:t>
      </w:r>
    </w:p>
    <w:p w:rsidR="0002208D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Assimilation policy</w:t>
      </w:r>
    </w:p>
    <w:p w:rsidR="0002208D" w:rsidRDefault="0002208D" w:rsidP="0002208D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Collaboration</w:t>
      </w:r>
    </w:p>
    <w:p w:rsidR="0002208D" w:rsidRDefault="0002208D" w:rsidP="0002208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– C (Essay questions)</w:t>
      </w:r>
    </w:p>
    <w:p w:rsidR="0002208D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British use indirect rule system in her colonies?</w:t>
      </w:r>
    </w:p>
    <w:p w:rsidR="0002208D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courses and effects of mfecane wars in South Africa.</w:t>
      </w:r>
    </w:p>
    <w:p w:rsidR="0002208D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Asses the impacts of the early contacts between Africa Middle East and Far East. </w:t>
      </w:r>
    </w:p>
    <w:p w:rsidR="0002208D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Explain the effects of mineral revolution in south Africa </w:t>
      </w:r>
    </w:p>
    <w:p w:rsidR="0002208D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six characteristics of the first non exploitative mode of production</w:t>
      </w:r>
    </w:p>
    <w:p w:rsidR="0002208D" w:rsidRPr="0002208D" w:rsidRDefault="0002208D" w:rsidP="0002208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effects of chimurenga war.</w:t>
      </w:r>
    </w:p>
    <w:p w:rsidR="0002208D" w:rsidRPr="00BB2EB7" w:rsidRDefault="0002208D" w:rsidP="0002208D">
      <w:pPr>
        <w:pStyle w:val="ListParagraph"/>
        <w:ind w:left="1440"/>
        <w:rPr>
          <w:rFonts w:asciiTheme="majorHAnsi" w:hAnsiTheme="majorHAnsi" w:cs="Times New Roman"/>
        </w:rPr>
      </w:pPr>
    </w:p>
    <w:p w:rsidR="00333F87" w:rsidRDefault="00333F87" w:rsidP="00333F87">
      <w:pPr>
        <w:pStyle w:val="ListParagraph"/>
        <w:ind w:left="1440"/>
        <w:rPr>
          <w:rFonts w:asciiTheme="majorHAnsi" w:hAnsiTheme="majorHAnsi" w:cs="Times New Roman"/>
        </w:rPr>
      </w:pPr>
    </w:p>
    <w:p w:rsidR="00530A34" w:rsidRPr="00530A34" w:rsidRDefault="00530A34" w:rsidP="00530A34">
      <w:pPr>
        <w:ind w:left="1440"/>
        <w:rPr>
          <w:rFonts w:asciiTheme="majorHAnsi" w:hAnsiTheme="majorHAnsi" w:cs="Times New Roman"/>
        </w:rPr>
      </w:pPr>
    </w:p>
    <w:p w:rsidR="00B14363" w:rsidRPr="00B14363" w:rsidRDefault="00B14363" w:rsidP="00B14363">
      <w:pPr>
        <w:pStyle w:val="ListParagraph"/>
        <w:rPr>
          <w:rFonts w:asciiTheme="majorHAnsi" w:hAnsiTheme="majorHAnsi" w:cs="Times New Roman"/>
        </w:rPr>
      </w:pPr>
    </w:p>
    <w:p w:rsidR="006D4473" w:rsidRDefault="006D4473" w:rsidP="006D4473">
      <w:pPr>
        <w:rPr>
          <w:rFonts w:asciiTheme="majorHAnsi" w:hAnsiTheme="majorHAnsi" w:cs="Times New Roman"/>
          <w:b/>
          <w:u w:val="single"/>
        </w:rPr>
      </w:pPr>
    </w:p>
    <w:p w:rsidR="004B205A" w:rsidRPr="006D4473" w:rsidRDefault="004B205A" w:rsidP="006D4473"/>
    <w:sectPr w:rsidR="004B205A" w:rsidRPr="006D4473" w:rsidSect="004B20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3246" w:rsidRDefault="00DA3246" w:rsidP="0002208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A3246" w:rsidRDefault="00DA3246" w:rsidP="0002208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15846"/>
      <w:docPartObj>
        <w:docPartGallery w:val="Page Numbers (Bottom of Page)"/>
        <w:docPartUnique/>
      </w:docPartObj>
    </w:sdtPr>
    <w:sdtContent>
      <w:p w:rsidR="0002208D" w:rsidRDefault="0002208D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02208D" w:rsidRDefault="0002208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3246" w:rsidRDefault="00DA3246" w:rsidP="0002208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A3246" w:rsidRDefault="00DA3246" w:rsidP="0002208D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08D" w:rsidRDefault="0002208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32A5"/>
    <w:multiLevelType w:val="hybridMultilevel"/>
    <w:tmpl w:val="D8AE2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85B2A"/>
    <w:multiLevelType w:val="hybridMultilevel"/>
    <w:tmpl w:val="7B805442"/>
    <w:lvl w:ilvl="0" w:tplc="7A42B1F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5147A"/>
    <w:multiLevelType w:val="hybridMultilevel"/>
    <w:tmpl w:val="E096558E"/>
    <w:lvl w:ilvl="0" w:tplc="008C5F1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E1B741A"/>
    <w:multiLevelType w:val="hybridMultilevel"/>
    <w:tmpl w:val="C2F81DC6"/>
    <w:lvl w:ilvl="0" w:tplc="669E1D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4E85A7F"/>
    <w:multiLevelType w:val="hybridMultilevel"/>
    <w:tmpl w:val="EC287E24"/>
    <w:lvl w:ilvl="0" w:tplc="8CD2F1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DA6B1C"/>
    <w:multiLevelType w:val="hybridMultilevel"/>
    <w:tmpl w:val="7D768C7A"/>
    <w:lvl w:ilvl="0" w:tplc="CF6030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9AE28E4"/>
    <w:multiLevelType w:val="hybridMultilevel"/>
    <w:tmpl w:val="2932CD34"/>
    <w:lvl w:ilvl="0" w:tplc="DD128B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20F381A"/>
    <w:multiLevelType w:val="hybridMultilevel"/>
    <w:tmpl w:val="8D3A690E"/>
    <w:lvl w:ilvl="0" w:tplc="3F16A9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2662F41"/>
    <w:multiLevelType w:val="hybridMultilevel"/>
    <w:tmpl w:val="06EAAAE0"/>
    <w:lvl w:ilvl="0" w:tplc="246469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62D177C"/>
    <w:multiLevelType w:val="hybridMultilevel"/>
    <w:tmpl w:val="E8F0CB4E"/>
    <w:lvl w:ilvl="0" w:tplc="E80CCAC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B0444B"/>
    <w:multiLevelType w:val="hybridMultilevel"/>
    <w:tmpl w:val="37D0B656"/>
    <w:lvl w:ilvl="0" w:tplc="3CB8B3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8E442B1"/>
    <w:multiLevelType w:val="hybridMultilevel"/>
    <w:tmpl w:val="C464DFDE"/>
    <w:lvl w:ilvl="0" w:tplc="A2646A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3A301C"/>
    <w:multiLevelType w:val="hybridMultilevel"/>
    <w:tmpl w:val="7A78DB7E"/>
    <w:lvl w:ilvl="0" w:tplc="5D3EAA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033756"/>
    <w:multiLevelType w:val="hybridMultilevel"/>
    <w:tmpl w:val="F418DDDC"/>
    <w:lvl w:ilvl="0" w:tplc="4596DA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CFE0ADC"/>
    <w:multiLevelType w:val="hybridMultilevel"/>
    <w:tmpl w:val="707E01FC"/>
    <w:lvl w:ilvl="0" w:tplc="AE4E850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7153CD2"/>
    <w:multiLevelType w:val="hybridMultilevel"/>
    <w:tmpl w:val="29EA6408"/>
    <w:lvl w:ilvl="0" w:tplc="1C02E4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7"/>
  </w:num>
  <w:num w:numId="10">
    <w:abstractNumId w:val="10"/>
  </w:num>
  <w:num w:numId="11">
    <w:abstractNumId w:val="13"/>
  </w:num>
  <w:num w:numId="12">
    <w:abstractNumId w:val="4"/>
  </w:num>
  <w:num w:numId="13">
    <w:abstractNumId w:val="11"/>
  </w:num>
  <w:num w:numId="14">
    <w:abstractNumId w:val="14"/>
  </w:num>
  <w:num w:numId="15">
    <w:abstractNumId w:val="15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473"/>
    <w:rsid w:val="0002208D"/>
    <w:rsid w:val="00070360"/>
    <w:rsid w:val="00126871"/>
    <w:rsid w:val="002E487C"/>
    <w:rsid w:val="002F5409"/>
    <w:rsid w:val="00333F87"/>
    <w:rsid w:val="003D38E5"/>
    <w:rsid w:val="004B205A"/>
    <w:rsid w:val="00530A34"/>
    <w:rsid w:val="006D4473"/>
    <w:rsid w:val="00724151"/>
    <w:rsid w:val="007B492C"/>
    <w:rsid w:val="008851CE"/>
    <w:rsid w:val="00B14363"/>
    <w:rsid w:val="00BB2EB7"/>
    <w:rsid w:val="00BE2993"/>
    <w:rsid w:val="00CE140E"/>
    <w:rsid w:val="00D4714A"/>
    <w:rsid w:val="00DA3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47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363"/>
    <w:pPr>
      <w:ind w:left="720"/>
      <w:contextualSpacing/>
    </w:pPr>
  </w:style>
  <w:style w:type="table" w:styleId="TableGrid">
    <w:name w:val="Table Grid"/>
    <w:basedOn w:val="TableNormal"/>
    <w:uiPriority w:val="59"/>
    <w:rsid w:val="00CE14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22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208D"/>
  </w:style>
  <w:style w:type="paragraph" w:styleId="Footer">
    <w:name w:val="footer"/>
    <w:basedOn w:val="Normal"/>
    <w:link w:val="FooterChar"/>
    <w:uiPriority w:val="99"/>
    <w:unhideWhenUsed/>
    <w:rsid w:val="00022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2017-05-17T08:07:00Z</dcterms:created>
  <dcterms:modified xsi:type="dcterms:W3CDTF">2017-05-18T06:10:00Z</dcterms:modified>
</cp:coreProperties>
</file>