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149225</wp:posOffset>
            </wp:positionH>
            <wp:positionV relativeFrom="margin">
              <wp:posOffset>-152400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5539105</wp:posOffset>
            </wp:positionH>
            <wp:positionV relativeFrom="margin">
              <wp:posOffset>-107950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LONGIDO DISTRICT MID TERM 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E210149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bookmarkStart w:id="0" w:name="_GoBack"/>
      <w:bookmarkEnd w:id="0"/>
    </w:p>
    <w:p w14:paraId="7556FAFB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051 </w:t>
      </w:r>
      <w:r>
        <w:rPr>
          <w:rFonts w:ascii="Times New Roman" w:hAnsi="Times New Roman" w:cs="Times New Roman"/>
          <w:b/>
          <w:bCs/>
        </w:rPr>
        <w:t xml:space="preserve">FOOD AND HUMAN NUTRITION </w:t>
      </w:r>
    </w:p>
    <w:p w14:paraId="7CAB5E3F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FF0000"/>
          <w:sz w:val="24"/>
          <w:szCs w:val="24"/>
          <w:lang w:val="en-US"/>
        </w:rPr>
        <w:t>MARKING SCHEME AUGUST 2026</w:t>
      </w:r>
    </w:p>
    <w:p w14:paraId="28844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FF3BDB9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(16 MARKS)</w:t>
      </w:r>
    </w:p>
    <w:p w14:paraId="2B3066F5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6"/>
        <w:tblW w:w="0" w:type="auto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1"/>
        <w:gridCol w:w="921"/>
        <w:gridCol w:w="922"/>
      </w:tblGrid>
      <w:tr w14:paraId="27AF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4A5F673A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1AC2298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66B879C0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56F935A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C4007D5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755C6B7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ACA3C5B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7DEFBE03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4542857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7F9BB1C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72F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34903558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935" w:type="dxa"/>
          </w:tcPr>
          <w:p w14:paraId="27D346F9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788E1D9F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396CD546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35" w:type="dxa"/>
          </w:tcPr>
          <w:p w14:paraId="235E5F4B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35" w:type="dxa"/>
          </w:tcPr>
          <w:p w14:paraId="37F2B2D0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35" w:type="dxa"/>
          </w:tcPr>
          <w:p w14:paraId="3FD95244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35" w:type="dxa"/>
          </w:tcPr>
          <w:p w14:paraId="6051AA30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35" w:type="dxa"/>
          </w:tcPr>
          <w:p w14:paraId="340F551E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62ECFB86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C3600B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 points @ 01 Mark, total 10 Marks.</w:t>
      </w:r>
    </w:p>
    <w:p w14:paraId="7A3C632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6"/>
        <w:tblpPr w:leftFromText="180" w:rightFromText="180" w:vertAnchor="text" w:horzAnchor="page" w:tblpX="2401" w:tblpY="3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5"/>
        <w:gridCol w:w="1536"/>
        <w:gridCol w:w="1536"/>
        <w:gridCol w:w="1536"/>
        <w:gridCol w:w="1537"/>
      </w:tblGrid>
      <w:tr w14:paraId="3EF6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7C7041E0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1535" w:type="dxa"/>
          </w:tcPr>
          <w:p w14:paraId="5CB6FD75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36" w:type="dxa"/>
          </w:tcPr>
          <w:p w14:paraId="49D8CE3D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36" w:type="dxa"/>
          </w:tcPr>
          <w:p w14:paraId="101F401D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36" w:type="dxa"/>
          </w:tcPr>
          <w:p w14:paraId="43E879E2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1537" w:type="dxa"/>
          </w:tcPr>
          <w:p w14:paraId="24943EB6">
            <w:pPr>
              <w:pStyle w:val="31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1080" w:leftChars="0" w:hanging="7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    </w:t>
            </w:r>
          </w:p>
        </w:tc>
      </w:tr>
      <w:tr w14:paraId="0C81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014B2AE3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535" w:type="dxa"/>
          </w:tcPr>
          <w:p w14:paraId="6DA873CE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36" w:type="dxa"/>
          </w:tcPr>
          <w:p w14:paraId="4030F47F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36" w:type="dxa"/>
          </w:tcPr>
          <w:p w14:paraId="664775A7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536" w:type="dxa"/>
          </w:tcPr>
          <w:p w14:paraId="0D821E87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37" w:type="dxa"/>
          </w:tcPr>
          <w:p w14:paraId="0A75C345">
            <w:pPr>
              <w:pStyle w:val="3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0A3CB3B5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9C78B0D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 points @ 01 Mark, total 06 Marks.</w:t>
      </w:r>
    </w:p>
    <w:p w14:paraId="2BA5E0D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15BFC8E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B (54 MARKS)</w:t>
      </w:r>
    </w:p>
    <w:p w14:paraId="4B9139E2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</w:p>
    <w:p w14:paraId="6B7EEF81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550" w:hanging="360" w:hangingChars="15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Chemical food poisoning: This caused by the presence of toxic chemical substances in the food. For example pesticides.</w:t>
      </w:r>
    </w:p>
    <w:p w14:paraId="19AA6D73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550" w:hanging="360" w:hangingChars="15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Microbial food poisoning: Caused by the consumption of food or water contaminated with bacteria, viruses, fungi (yeasts, moulds) and parasites or their toxins.</w:t>
      </w:r>
    </w:p>
    <w:p w14:paraId="535C3806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550" w:hanging="360" w:hangingChars="15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Biological food poisoning: Caused by eating plants containing harmful naturally- occuring substances. For example, poisonous mushrooms.</w:t>
      </w:r>
    </w:p>
    <w:p w14:paraId="20EFB7F5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points @01 Mark, total 03 Marks</w:t>
      </w:r>
    </w:p>
    <w:p w14:paraId="519B98E1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(b)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Effects of food poisoning:</w:t>
      </w:r>
    </w:p>
    <w:p w14:paraId="704C359D">
      <w:pPr>
        <w:pStyle w:val="3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5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ay lead to a sickness, associated with signs such as nausea, vomiting, diarrhoea, fever and abdominal pain.</w:t>
      </w:r>
    </w:p>
    <w:p w14:paraId="403CBD6F">
      <w:pPr>
        <w:pStyle w:val="3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5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Lead to Miscarriage, still birth and premature birth.</w:t>
      </w:r>
    </w:p>
    <w:p w14:paraId="4A4D1866">
      <w:pPr>
        <w:pStyle w:val="3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5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 to kidney failure, paralysis, mental retardation, hearing and visual impairment.</w:t>
      </w:r>
    </w:p>
    <w:p w14:paraId="63F8A2AF">
      <w:pPr>
        <w:pStyle w:val="3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5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Lead to death </w:t>
      </w:r>
    </w:p>
    <w:p w14:paraId="6E1A9C58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 points @ 01Mark, Total 04 Marks.</w:t>
      </w:r>
    </w:p>
    <w:p w14:paraId="381273FD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(c) Categories of Foodborne illness:</w:t>
      </w:r>
    </w:p>
    <w:p w14:paraId="7053C2B3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Food infection</w:t>
      </w:r>
    </w:p>
    <w:p w14:paraId="6977D0FB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Food intoxication.</w:t>
      </w:r>
    </w:p>
    <w:p w14:paraId="7D9A7984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2pts @01 Mark, Total 02 Marks.</w:t>
      </w:r>
    </w:p>
    <w:p w14:paraId="28ED6E78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TOTAL 09 Marks.</w:t>
      </w:r>
    </w:p>
    <w:p w14:paraId="42F36B44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AC15BF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(a) Causes of heavy bread texture.</w:t>
      </w:r>
    </w:p>
    <w:p w14:paraId="4F11D5E2">
      <w:pPr>
        <w:pStyle w:val="3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60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Stale yeast used</w:t>
      </w:r>
    </w:p>
    <w:p w14:paraId="64AFA5E4">
      <w:pPr>
        <w:pStyle w:val="3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60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Too hot liquid used</w:t>
      </w:r>
    </w:p>
    <w:p w14:paraId="5F9F1BF2">
      <w:pPr>
        <w:pStyle w:val="3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60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Too cold or hot condition during bread making </w:t>
      </w:r>
    </w:p>
    <w:p w14:paraId="1F4A4277">
      <w:pPr>
        <w:pStyle w:val="3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60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Insufficient liquid used.</w:t>
      </w:r>
    </w:p>
    <w:p w14:paraId="168FA1D7">
      <w:pPr>
        <w:pStyle w:val="3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600" w:hanging="480" w:hanging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Insufficient time used for rising or proving procedures.</w:t>
      </w:r>
    </w:p>
    <w:p w14:paraId="4A2931C5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 pts @ 01Mark,Total 05 Marks.</w:t>
      </w:r>
    </w:p>
    <w:p w14:paraId="616FFD50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(b) Four rules of using Raising agents.</w:t>
      </w:r>
    </w:p>
    <w:p w14:paraId="6F88EEDF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 yeast which is stored in an airtight package store in a cool, dry place to prevent it from losing its strength.</w:t>
      </w:r>
    </w:p>
    <w:p w14:paraId="47C7AB86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 the right amount of the raising agents to get a desirable product.</w:t>
      </w:r>
    </w:p>
    <w:p w14:paraId="23F884D6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Mix the raising agent with flour and sieve them together.</w:t>
      </w:r>
    </w:p>
    <w:p w14:paraId="754C424B">
      <w:pPr>
        <w:pStyle w:val="3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Distribute moisture evenly into the mixture to ensure an even and proper action of the raising agent.</w:t>
      </w:r>
    </w:p>
    <w:p w14:paraId="6668270B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4pts @01 Mark, Total 04 Marks</w:t>
      </w:r>
    </w:p>
    <w:p w14:paraId="50BAEF6A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TOTAL 09 MARKS</w:t>
      </w:r>
    </w:p>
    <w:p w14:paraId="650779E9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A9E18F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Nutritive value of pulses.</w:t>
      </w:r>
    </w:p>
    <w:p w14:paraId="0961C2AF">
      <w:pPr>
        <w:pStyle w:val="3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They contain  a second class of protein </w:t>
      </w:r>
    </w:p>
    <w:p w14:paraId="0CD75356">
      <w:pPr>
        <w:pStyle w:val="3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contain B-vitamins, except for riboflavin.</w:t>
      </w:r>
    </w:p>
    <w:p w14:paraId="0BE6BEDE">
      <w:pPr>
        <w:pStyle w:val="3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They contain carbohydrates </w:t>
      </w:r>
    </w:p>
    <w:p w14:paraId="3355E36C">
      <w:pPr>
        <w:pStyle w:val="3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contain minerals such as iron.</w:t>
      </w:r>
    </w:p>
    <w:p w14:paraId="41E36582">
      <w:pPr>
        <w:pStyle w:val="3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contain low fat</w:t>
      </w:r>
    </w:p>
    <w:p w14:paraId="5C808223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5pts @01 Mark, Total 05 Marks.</w:t>
      </w:r>
    </w:p>
    <w:p w14:paraId="6CCB407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(b)  Methods of cooking pulses</w:t>
      </w:r>
    </w:p>
    <w:p w14:paraId="57D2ABCC">
      <w:pPr>
        <w:pStyle w:val="3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Boiling</w:t>
      </w:r>
    </w:p>
    <w:p w14:paraId="2DA0224E">
      <w:pPr>
        <w:pStyle w:val="3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Pressure  cooking</w:t>
      </w:r>
    </w:p>
    <w:p w14:paraId="6E59403B">
      <w:pPr>
        <w:pStyle w:val="3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Stewing</w:t>
      </w:r>
    </w:p>
    <w:p w14:paraId="664A2C54">
      <w:pPr>
        <w:pStyle w:val="3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600" w:hanging="240" w:hanging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Frying</w:t>
      </w:r>
    </w:p>
    <w:p w14:paraId="0E28C99C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4pts @01 Mark,Total 04 Marks</w:t>
      </w:r>
    </w:p>
    <w:p w14:paraId="4945CFE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TOTAL 09 MARKS.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1F58E1A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C560CF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Reasons for cooking meals</w:t>
      </w:r>
    </w:p>
    <w:p w14:paraId="2E144C84">
      <w:pPr>
        <w:pStyle w:val="3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Killing germs and bacteria which can cause diseases</w:t>
      </w:r>
    </w:p>
    <w:p w14:paraId="6C833A64">
      <w:pPr>
        <w:pStyle w:val="3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be more attractive and appetizing.</w:t>
      </w:r>
    </w:p>
    <w:p w14:paraId="5F23EE93">
      <w:pPr>
        <w:pStyle w:val="3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Improving the appearance, flavour and smell of food.</w:t>
      </w:r>
    </w:p>
    <w:p w14:paraId="4CE9D058">
      <w:pPr>
        <w:pStyle w:val="3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 perishable foods long by creating an unfavourable  environment  for spoilage.</w:t>
      </w:r>
    </w:p>
    <w:p w14:paraId="22C801C2">
      <w:pPr>
        <w:pStyle w:val="3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Providing a variety of menu as different methods of cooking may be used.</w:t>
      </w:r>
    </w:p>
    <w:p w14:paraId="5268ED05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 pts @ 01 Mark, 05 Marks</w:t>
      </w:r>
    </w:p>
    <w:p w14:paraId="34C5EF1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2433BAC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415" w:hanging="444" w:hangingChars="1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(i) Deep frying</w:t>
      </w:r>
    </w:p>
    <w:p w14:paraId="3793183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(ii) Deep frying</w:t>
      </w:r>
    </w:p>
    <w:p w14:paraId="10B350A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(iii) Baking</w:t>
      </w:r>
    </w:p>
    <w:p w14:paraId="3F8FE084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(iv) Boiling</w:t>
      </w:r>
    </w:p>
    <w:p w14:paraId="378CB109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(v) Baking</w:t>
      </w:r>
    </w:p>
    <w:p w14:paraId="43F9DDD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415" w:hanging="444" w:hangingChars="1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5 points @ 01 Mark, 05 Marks</w:t>
      </w:r>
    </w:p>
    <w:p w14:paraId="391125D7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TOTAL 09 MARKS.</w:t>
      </w:r>
    </w:p>
    <w:p w14:paraId="1930D010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0E4E30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a)</w:t>
      </w:r>
      <w:r>
        <w:rPr>
          <w:rFonts w:hint="default" w:ascii="Times New Roman" w:hAnsi="Times New Roman" w:cs="Times New Roman"/>
          <w:sz w:val="24"/>
          <w:szCs w:val="24"/>
        </w:rPr>
        <w:t xml:space="preserve"> (i) Mechanical raising agent: Introducing of air into mixture through Sieving, rolling and folding, creaming, whisking and rubbing-in.</w:t>
      </w:r>
    </w:p>
    <w:p w14:paraId="538B3A44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(ii) Physical raising gents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In this category, steam is a physical raising agent. During cooking, small water droplets from the mixture are formed which raise the mixture by physical action.</w:t>
      </w:r>
    </w:p>
    <w:p w14:paraId="7A57E658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(iii) Chemical raising agents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These added to the flour mixture to introduce carbon dioxide and ammonia gas in it. For example Bicarbonate of soda, Baking powder and Baking ammonia.</w:t>
      </w:r>
    </w:p>
    <w:p w14:paraId="0FEAFC9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(iv) Biological raising agents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Yeast is a biological raising agent, which produces carbon dioxide gas when added to the mixture through fermentation. </w:t>
      </w:r>
    </w:p>
    <w:p w14:paraId="386AA355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4 points @01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.5 </w:t>
      </w:r>
      <w:r>
        <w:rPr>
          <w:rFonts w:hint="default" w:ascii="Times New Roman" w:hAnsi="Times New Roman" w:cs="Times New Roman"/>
          <w:sz w:val="24"/>
          <w:szCs w:val="24"/>
        </w:rPr>
        <w:t>Mark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Marks.</w:t>
      </w:r>
    </w:p>
    <w:p w14:paraId="7379E6D3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(b) Examples of snacks which can made from any three category.</w:t>
      </w:r>
    </w:p>
    <w:p w14:paraId="45A7A3C2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(i) Mechanical raising agents: chapati, sponge cakes, plain cakes and pastry. Any 2 examples @0.5 Mark, Total 01 Mark</w:t>
      </w:r>
    </w:p>
    <w:p w14:paraId="0B43443D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(ii) Physical raising agents: flaky, rough puff, choice pastry and pancakes. Any 2 examples @ 0.5 Mark, Total 01 Mark.</w:t>
      </w:r>
    </w:p>
    <w:p w14:paraId="68E6354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(iii) Chemical raising agents: Ginger breads, half cakes, buns, scones, cakes and doughnuts. Any 2 examples @ 0.5 Mark, Total 01 Mark</w:t>
      </w:r>
    </w:p>
    <w:p w14:paraId="4889CDF1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(iv) Biological raising agents: Bread and Buns 2points @ 0.5 Mark, Total 01Mark.</w:t>
      </w:r>
    </w:p>
    <w:p w14:paraId="299849C6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272ABB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Agents of foo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 spoilage</w:t>
      </w:r>
    </w:p>
    <w:p w14:paraId="55ABB02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(i) Bacteria</w:t>
      </w:r>
    </w:p>
    <w:p w14:paraId="2AF5CA32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(ii) Moulds</w:t>
      </w:r>
    </w:p>
    <w:p w14:paraId="2FEFCC1E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(iii) Yeast</w:t>
      </w:r>
    </w:p>
    <w:p w14:paraId="5FE0EE55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12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points @ 01Mark,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 </w:t>
      </w:r>
      <w:r>
        <w:rPr>
          <w:rFonts w:hint="default" w:ascii="Times New Roman" w:hAnsi="Times New Roman" w:cs="Times New Roman"/>
          <w:sz w:val="24"/>
          <w:szCs w:val="24"/>
        </w:rPr>
        <w:t>Marks</w:t>
      </w:r>
    </w:p>
    <w:p w14:paraId="0271D987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(b)  (i)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Wood fragments </w:t>
      </w:r>
    </w:p>
    <w:p w14:paraId="4D095B9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7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(ii)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Soil</w:t>
      </w:r>
    </w:p>
    <w:p w14:paraId="65706394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7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(iii)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hair</w:t>
      </w:r>
    </w:p>
    <w:p w14:paraId="4EA9C53E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7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(iv)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Microorganisms </w:t>
      </w:r>
    </w:p>
    <w:p w14:paraId="05E3C2C2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920" w:leftChars="7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(v) Chemicals such as detergents and pesticides </w:t>
      </w:r>
    </w:p>
    <w:p w14:paraId="209C232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 </w:t>
      </w:r>
      <w:r>
        <w:rPr>
          <w:rFonts w:hint="default" w:ascii="Times New Roman" w:hAnsi="Times New Roman" w:cs="Times New Roman"/>
          <w:sz w:val="24"/>
          <w:szCs w:val="24"/>
        </w:rPr>
        <w:t>points @1Mark,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 </w:t>
      </w:r>
      <w:r>
        <w:rPr>
          <w:rFonts w:hint="default" w:ascii="Times New Roman" w:hAnsi="Times New Roman" w:cs="Times New Roman"/>
          <w:sz w:val="24"/>
          <w:szCs w:val="24"/>
        </w:rPr>
        <w:t>Mrks</w:t>
      </w:r>
    </w:p>
    <w:p w14:paraId="729F9E87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0AEA75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C (30 MARKS )</w:t>
      </w:r>
    </w:p>
    <w:p w14:paraId="46E91EE9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05DDD1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13150675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Malnutrition means a body condition which results from inadequate or excessive intake of one or more nutrients for a long time.</w:t>
      </w:r>
    </w:p>
    <w:p w14:paraId="40A00514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related introduction 02 Marks.</w:t>
      </w:r>
    </w:p>
    <w:p w14:paraId="4885A6F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effects of Malnutrition;</w:t>
      </w:r>
    </w:p>
    <w:p w14:paraId="03761F7F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Poor school performance</w:t>
      </w:r>
    </w:p>
    <w:p w14:paraId="7435D7D8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Decreased productivity and economic growth</w:t>
      </w:r>
    </w:p>
    <w:p w14:paraId="540F0F0C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Increased risk of NCDs</w:t>
      </w:r>
    </w:p>
    <w:p w14:paraId="5AA19163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Increased risk of illness and death</w:t>
      </w:r>
    </w:p>
    <w:p w14:paraId="640B15F7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Increased cost of treatment</w:t>
      </w:r>
    </w:p>
    <w:p w14:paraId="5EFD6EBB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Development of disabilities</w:t>
      </w:r>
    </w:p>
    <w:p w14:paraId="783AA32E">
      <w:pPr>
        <w:pStyle w:val="3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Progression of Malnutrition from one generation to another</w:t>
      </w:r>
    </w:p>
    <w:p w14:paraId="360D0AB8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06 points @ 02 Marks, total 12 Marks.</w:t>
      </w:r>
    </w:p>
    <w:p w14:paraId="61507C34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related conclusion 01 Mark</w:t>
      </w:r>
    </w:p>
    <w:p w14:paraId="0BDA7F18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515" w:hanging="204" w:hangingChars="8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15 Marks</w:t>
      </w:r>
    </w:p>
    <w:p w14:paraId="2DA8E2AD">
      <w:pPr>
        <w:pStyle w:val="3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7A8049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Roughage is the part of food that is not digested by the body's  </w:t>
      </w:r>
    </w:p>
    <w:p w14:paraId="1211C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Digestive enzymes.</w:t>
      </w:r>
    </w:p>
    <w:p w14:paraId="6D350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Any related Introduction 02 Marks.</w:t>
      </w:r>
    </w:p>
    <w:p w14:paraId="2EFBD84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Assists in digestion </w:t>
      </w:r>
    </w:p>
    <w:p w14:paraId="4B1AF1E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Prevents constipation </w:t>
      </w:r>
    </w:p>
    <w:p w14:paraId="10E8C16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Helps to regulate body weight</w:t>
      </w:r>
    </w:p>
    <w:p w14:paraId="7B70542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Helps to keep the stomach full as it swells.</w:t>
      </w:r>
    </w:p>
    <w:p w14:paraId="47CAC33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Prevent the risk of getting diseases such as heart diseases</w:t>
      </w:r>
    </w:p>
    <w:p w14:paraId="2C9C124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Colon and stomach cancer.</w:t>
      </w:r>
    </w:p>
    <w:p w14:paraId="60A7441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Help to ease inflammation in the bowel by reducing its occurrence in the intestine.</w:t>
      </w:r>
    </w:p>
    <w:p w14:paraId="74862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Any six points @ 02 Marks, Total 12 Marks.</w:t>
      </w:r>
    </w:p>
    <w:p w14:paraId="3B3E5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Any related conclusion 01 Mark.</w:t>
      </w:r>
    </w:p>
    <w:p w14:paraId="6C84C96C">
      <w:pPr>
        <w:pStyle w:val="3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Cereals are edible seeds or grains of cultivated grasses.</w:t>
      </w:r>
    </w:p>
    <w:p w14:paraId="0C715A7C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related introduction 02 Marks</w:t>
      </w:r>
    </w:p>
    <w:p w14:paraId="175596AE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Used for making foods such as cakes, breads, biscuits, pastry and batter. For example wheat </w:t>
      </w:r>
    </w:p>
    <w:p w14:paraId="391C0C50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Commonly used as the main meal for example rice.</w:t>
      </w:r>
    </w:p>
    <w:p w14:paraId="43D2B42F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Used for making foods such as porridge. For example oat.</w:t>
      </w:r>
    </w:p>
    <w:p w14:paraId="2E9870D0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Used for making beer. For example Barley.</w:t>
      </w:r>
    </w:p>
    <w:p w14:paraId="05D39530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Can be milled into flour and used to make porridge or ugal.For example maize or corn.</w:t>
      </w:r>
    </w:p>
    <w:p w14:paraId="30D185B0">
      <w:pPr>
        <w:pStyle w:val="31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Also used for making foods such as porridge, ugali and cookies. For example sorghum.</w:t>
      </w:r>
    </w:p>
    <w:p w14:paraId="2447F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>6 points @ 02 Marks, total 12 Marks.</w:t>
      </w:r>
    </w:p>
    <w:p w14:paraId="5E747BB7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related conclusion 01 Mark.</w:t>
      </w:r>
    </w:p>
    <w:p w14:paraId="0BE0A373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total 15 Marks.</w:t>
      </w:r>
    </w:p>
    <w:p w14:paraId="43A450FD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845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200" w:right="960" w:bottom="960" w:left="120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A619B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1555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1555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42407"/>
    <w:multiLevelType w:val="multilevel"/>
    <w:tmpl w:val="A2A42407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B4960E00"/>
    <w:multiLevelType w:val="singleLevel"/>
    <w:tmpl w:val="B4960E00"/>
    <w:lvl w:ilvl="0" w:tentative="0">
      <w:start w:val="1"/>
      <w:numFmt w:val="lowerRoman"/>
      <w:suff w:val="space"/>
      <w:lvlText w:val="(%1)"/>
      <w:lvlJc w:val="left"/>
    </w:lvl>
  </w:abstractNum>
  <w:abstractNum w:abstractNumId="2">
    <w:nsid w:val="C3AF4769"/>
    <w:multiLevelType w:val="singleLevel"/>
    <w:tmpl w:val="C3AF4769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DF138733"/>
    <w:multiLevelType w:val="singleLevel"/>
    <w:tmpl w:val="DF138733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E1F4F21A"/>
    <w:multiLevelType w:val="singleLevel"/>
    <w:tmpl w:val="E1F4F21A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E8A3F165"/>
    <w:multiLevelType w:val="singleLevel"/>
    <w:tmpl w:val="E8A3F165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F7E252A5"/>
    <w:multiLevelType w:val="singleLevel"/>
    <w:tmpl w:val="F7E252A5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F80F9F9E"/>
    <w:multiLevelType w:val="multilevel"/>
    <w:tmpl w:val="F80F9F9E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63B868"/>
    <w:multiLevelType w:val="multilevel"/>
    <w:tmpl w:val="2663B868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AA3B32"/>
    <w:multiLevelType w:val="multilevel"/>
    <w:tmpl w:val="28AA3B32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9F5869"/>
    <w:multiLevelType w:val="singleLevel"/>
    <w:tmpl w:val="2D9F5869"/>
    <w:lvl w:ilvl="0" w:tentative="0">
      <w:start w:val="1"/>
      <w:numFmt w:val="lowerRoman"/>
      <w:suff w:val="space"/>
      <w:lvlText w:val="(%1)"/>
      <w:lvlJc w:val="left"/>
    </w:lvl>
  </w:abstractNum>
  <w:abstractNum w:abstractNumId="12">
    <w:nsid w:val="7C85CF01"/>
    <w:multiLevelType w:val="singleLevel"/>
    <w:tmpl w:val="7C85CF01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0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3"/>
  </w:num>
  <w:num w:numId="10">
    <w:abstractNumId w:val="11"/>
  </w:num>
  <w:num w:numId="11">
    <w:abstractNumId w:val="1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B6E09"/>
    <w:rsid w:val="028E5F70"/>
    <w:rsid w:val="087921F6"/>
    <w:rsid w:val="218F339D"/>
    <w:rsid w:val="22101557"/>
    <w:rsid w:val="25C61809"/>
    <w:rsid w:val="26B32DAC"/>
    <w:rsid w:val="282324FA"/>
    <w:rsid w:val="2AAE0992"/>
    <w:rsid w:val="2E3F536B"/>
    <w:rsid w:val="33451189"/>
    <w:rsid w:val="39176838"/>
    <w:rsid w:val="3B7A6022"/>
    <w:rsid w:val="3DF63196"/>
    <w:rsid w:val="3E1F757A"/>
    <w:rsid w:val="457277D5"/>
    <w:rsid w:val="46F25E1F"/>
    <w:rsid w:val="4B1C1D80"/>
    <w:rsid w:val="56086042"/>
    <w:rsid w:val="5EB1716B"/>
    <w:rsid w:val="60140503"/>
    <w:rsid w:val="62DA03F3"/>
    <w:rsid w:val="63BE16FF"/>
    <w:rsid w:val="64617061"/>
    <w:rsid w:val="665E3A7A"/>
    <w:rsid w:val="66B53E7E"/>
    <w:rsid w:val="738F2E51"/>
    <w:rsid w:val="73CE5EA3"/>
    <w:rsid w:val="772B452C"/>
    <w:rsid w:val="782D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SimSun" w:cs="SimSun"/>
      <w:color w:val="2F5496"/>
      <w:sz w:val="40"/>
      <w:szCs w:val="40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SimSun" w:cs="SimSun"/>
      <w:color w:val="2F5496"/>
      <w:sz w:val="32"/>
      <w:szCs w:val="32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2F5496"/>
      <w:sz w:val="28"/>
      <w:szCs w:val="28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2F5496"/>
    </w:rPr>
  </w:style>
  <w:style w:type="paragraph" w:styleId="6">
    <w:name w:val="heading 5"/>
    <w:basedOn w:val="1"/>
    <w:next w:val="1"/>
    <w:link w:val="22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2F5496"/>
    </w:rPr>
  </w:style>
  <w:style w:type="paragraph" w:styleId="7">
    <w:name w:val="heading 6"/>
    <w:basedOn w:val="1"/>
    <w:next w:val="1"/>
    <w:link w:val="23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4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5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6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8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18">
    <w:name w:val="Heading 1 Char_0319195f-a464-4ec3-a1e8-e74c7624f599"/>
    <w:basedOn w:val="11"/>
    <w:link w:val="2"/>
    <w:qFormat/>
    <w:uiPriority w:val="9"/>
    <w:rPr>
      <w:rFonts w:ascii="Calibri Light" w:hAnsi="Calibri Light" w:eastAsia="SimSun" w:cs="SimSun"/>
      <w:color w:val="2F5496"/>
      <w:sz w:val="40"/>
      <w:szCs w:val="40"/>
    </w:rPr>
  </w:style>
  <w:style w:type="character" w:customStyle="1" w:styleId="19">
    <w:name w:val="Heading 2 Char_cf01af5d-4cf1-4a0f-b456-010f5c4e3249"/>
    <w:basedOn w:val="11"/>
    <w:link w:val="3"/>
    <w:qFormat/>
    <w:uiPriority w:val="9"/>
    <w:rPr>
      <w:rFonts w:ascii="Calibri Light" w:hAnsi="Calibri Light" w:eastAsia="SimSun" w:cs="SimSun"/>
      <w:color w:val="2F5496"/>
      <w:sz w:val="32"/>
      <w:szCs w:val="32"/>
    </w:rPr>
  </w:style>
  <w:style w:type="character" w:customStyle="1" w:styleId="20">
    <w:name w:val="Heading 3 Char_ef21c9ce-090c-4b02-8d5a-902b713d10ed"/>
    <w:basedOn w:val="11"/>
    <w:link w:val="4"/>
    <w:qFormat/>
    <w:uiPriority w:val="9"/>
    <w:rPr>
      <w:rFonts w:eastAsia="SimSun" w:cs="SimSun"/>
      <w:color w:val="2F5496"/>
      <w:sz w:val="28"/>
      <w:szCs w:val="28"/>
    </w:rPr>
  </w:style>
  <w:style w:type="character" w:customStyle="1" w:styleId="21">
    <w:name w:val="Heading 4 Char_5a7b270d-7480-481a-8a1a-beeda78943d9"/>
    <w:basedOn w:val="11"/>
    <w:link w:val="5"/>
    <w:qFormat/>
    <w:uiPriority w:val="9"/>
    <w:rPr>
      <w:rFonts w:eastAsia="SimSun" w:cs="SimSun"/>
      <w:i/>
      <w:iCs/>
      <w:color w:val="2F5496"/>
    </w:rPr>
  </w:style>
  <w:style w:type="character" w:customStyle="1" w:styleId="22">
    <w:name w:val="Heading 5 Char_52625e94-62da-4f6c-b050-87fc9fc73504"/>
    <w:basedOn w:val="11"/>
    <w:link w:val="6"/>
    <w:qFormat/>
    <w:uiPriority w:val="9"/>
    <w:rPr>
      <w:rFonts w:eastAsia="SimSun" w:cs="SimSun"/>
      <w:color w:val="2F5496"/>
    </w:rPr>
  </w:style>
  <w:style w:type="character" w:customStyle="1" w:styleId="23">
    <w:name w:val="Heading 6 Char_b4f7e534-e9bb-41c9-b1a9-8d3034f0e1c7"/>
    <w:basedOn w:val="11"/>
    <w:link w:val="7"/>
    <w:qFormat/>
    <w:uiPriority w:val="9"/>
    <w:rPr>
      <w:rFonts w:eastAsia="SimSun" w:cs="SimSun"/>
      <w:i/>
      <w:iCs/>
      <w:color w:val="595959"/>
    </w:rPr>
  </w:style>
  <w:style w:type="character" w:customStyle="1" w:styleId="24">
    <w:name w:val="Heading 7 Char_6b00911a-c503-419c-ab21-abdf56e2cae1"/>
    <w:basedOn w:val="11"/>
    <w:link w:val="8"/>
    <w:qFormat/>
    <w:uiPriority w:val="9"/>
    <w:rPr>
      <w:rFonts w:eastAsia="SimSun" w:cs="SimSun"/>
      <w:color w:val="595959"/>
    </w:rPr>
  </w:style>
  <w:style w:type="character" w:customStyle="1" w:styleId="25">
    <w:name w:val="Heading 8 Char_a525b3f3-ce1f-4b02-b0d9-23b195a00ffb"/>
    <w:basedOn w:val="11"/>
    <w:link w:val="9"/>
    <w:qFormat/>
    <w:uiPriority w:val="9"/>
    <w:rPr>
      <w:rFonts w:eastAsia="SimSun" w:cs="SimSun"/>
      <w:i/>
      <w:iCs/>
      <w:color w:val="272727"/>
    </w:rPr>
  </w:style>
  <w:style w:type="character" w:customStyle="1" w:styleId="26">
    <w:name w:val="Heading 9 Char_50e542aa-15ff-4c33-845f-969f2d72c80d"/>
    <w:basedOn w:val="11"/>
    <w:link w:val="10"/>
    <w:qFormat/>
    <w:uiPriority w:val="9"/>
    <w:rPr>
      <w:rFonts w:eastAsia="SimSun" w:cs="SimSun"/>
      <w:color w:val="272727"/>
    </w:rPr>
  </w:style>
  <w:style w:type="character" w:customStyle="1" w:styleId="27">
    <w:name w:val="Title Char_a9eeaf6e-899a-4c1c-a056-beaebaaaf7bc"/>
    <w:basedOn w:val="11"/>
    <w:link w:val="17"/>
    <w:qFormat/>
    <w:uiPriority w:val="10"/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0">
    <w:name w:val="Quote Char_5d21f68f-95b5-4c15-a531-5bb8c3660f0f"/>
    <w:basedOn w:val="11"/>
    <w:link w:val="29"/>
    <w:qFormat/>
    <w:uiPriority w:val="29"/>
    <w:rPr>
      <w:i/>
      <w:iCs/>
      <w:color w:val="40404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496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4">
    <w:name w:val="Intense Quote Char_f42b6531-b8b6-4727-b1ad-b4ebd09884ba"/>
    <w:basedOn w:val="11"/>
    <w:link w:val="33"/>
    <w:qFormat/>
    <w:uiPriority w:val="30"/>
    <w:rPr>
      <w:i/>
      <w:iCs/>
      <w:color w:val="2F5496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957</Words>
  <Characters>4868</Characters>
  <Paragraphs>213</Paragraphs>
  <TotalTime>3</TotalTime>
  <ScaleCrop>false</ScaleCrop>
  <LinksUpToDate>false</LinksUpToDate>
  <CharactersWithSpaces>5976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2026-08-07T05:47:00Z</dcterms:created>
  <dc:creator>RUKN AL BAB</dc:creator>
  <cp:lastModifiedBy>Abdallah Mkanda</cp:lastModifiedBy>
  <dcterms:modified xsi:type="dcterms:W3CDTF">2026-08-28T08:56:57Z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CEDDCD514B5842BEA53769A16DACD92D_13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