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7F3A9">
      <w:pPr>
        <w:spacing w:line="300" w:lineRule="auto"/>
        <w:jc w:val="center"/>
        <w:rPr>
          <w:rFonts w:eastAsia="Calibri"/>
          <w:b/>
          <w:sz w:val="24"/>
          <w:szCs w:val="24"/>
        </w:rPr>
      </w:pPr>
      <w:bookmarkStart w:id="0" w:name="_GoBack"/>
      <w:bookmarkEnd w:id="0"/>
      <w:r>
        <w:rPr>
          <w:rFonts w:eastAsia="Calibri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5278755</wp:posOffset>
            </wp:positionH>
            <wp:positionV relativeFrom="margin">
              <wp:posOffset>-88900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-15875</wp:posOffset>
            </wp:positionH>
            <wp:positionV relativeFrom="margin">
              <wp:posOffset>-190500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Calibri"/>
          <w:b/>
          <w:sz w:val="24"/>
          <w:szCs w:val="24"/>
        </w:rPr>
        <w:t>THE PRIME MINISTER’S OFFICE</w:t>
      </w:r>
    </w:p>
    <w:p w14:paraId="2381B5D6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REGIONAL ADMINISTRATION AND LOCAL</w:t>
      </w:r>
      <w:r>
        <w:rPr>
          <w:b/>
          <w:sz w:val="24"/>
          <w:szCs w:val="24"/>
          <w:lang w:val="en-US"/>
        </w:rPr>
        <w:t xml:space="preserve"> GOVERNMENT</w:t>
      </w:r>
    </w:p>
    <w:p w14:paraId="29E86BE1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LONGIDO DISTRICT MID TERM </w:t>
      </w:r>
      <w:r>
        <w:rPr>
          <w:rFonts w:eastAsia="Calibri"/>
          <w:b/>
          <w:sz w:val="24"/>
          <w:szCs w:val="24"/>
          <w:lang w:val="en-US"/>
        </w:rPr>
        <w:t xml:space="preserve">JOINT </w:t>
      </w:r>
      <w:r>
        <w:rPr>
          <w:rFonts w:eastAsia="Calibri"/>
          <w:b/>
          <w:sz w:val="24"/>
          <w:szCs w:val="24"/>
        </w:rPr>
        <w:t>EXAMINATION</w:t>
      </w:r>
    </w:p>
    <w:p w14:paraId="0039D46A">
      <w:pPr>
        <w:pBdr>
          <w:bottom w:val="double" w:color="auto" w:sz="4" w:space="1"/>
        </w:pBdr>
        <w:spacing w:line="300" w:lineRule="auto"/>
        <w:contextualSpacing/>
        <w:jc w:val="center"/>
        <w:rPr>
          <w:b/>
          <w:sz w:val="24"/>
          <w:szCs w:val="24"/>
        </w:rPr>
      </w:pPr>
    </w:p>
    <w:p w14:paraId="69E5D18B">
      <w:pPr>
        <w:pBdr>
          <w:bottom w:val="double" w:color="auto" w:sz="4" w:space="1"/>
        </w:pBdr>
        <w:spacing w:line="300" w:lineRule="auto"/>
        <w:contextualSpacing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FORM </w:t>
      </w:r>
      <w:r>
        <w:rPr>
          <w:b/>
          <w:sz w:val="24"/>
          <w:szCs w:val="24"/>
          <w:lang w:val="en-US"/>
        </w:rPr>
        <w:t>ONE</w:t>
      </w:r>
    </w:p>
    <w:p w14:paraId="4FE8DB07">
      <w:pPr>
        <w:pBdr>
          <w:bottom w:val="double" w:color="auto" w:sz="4" w:space="1"/>
        </w:pBdr>
        <w:spacing w:line="300" w:lineRule="auto"/>
        <w:contextualSpacing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012 HISTORY</w:t>
      </w:r>
    </w:p>
    <w:p w14:paraId="1695F5B7">
      <w:pPr>
        <w:pBdr>
          <w:bottom w:val="double" w:color="auto" w:sz="4" w:space="1"/>
        </w:pBdr>
        <w:spacing w:line="300" w:lineRule="auto"/>
        <w:contextualSpacing/>
        <w:jc w:val="center"/>
        <w:rPr>
          <w:b/>
          <w:color w:val="FF0000"/>
          <w:sz w:val="24"/>
          <w:szCs w:val="24"/>
          <w:lang w:val="en-US"/>
        </w:rPr>
      </w:pPr>
      <w:r>
        <w:rPr>
          <w:b/>
          <w:color w:val="FF0000"/>
          <w:sz w:val="24"/>
          <w:szCs w:val="24"/>
          <w:lang w:val="en-US"/>
        </w:rPr>
        <w:t>MARKING SCHEME AUGUST 2026</w:t>
      </w:r>
    </w:p>
    <w:p w14:paraId="08C2415D">
      <w:pPr>
        <w:pStyle w:val="23"/>
        <w:spacing w:line="276" w:lineRule="auto"/>
        <w:rPr>
          <w:sz w:val="24"/>
          <w:szCs w:val="24"/>
        </w:rPr>
      </w:pPr>
    </w:p>
    <w:p w14:paraId="478E3B2D">
      <w:pPr>
        <w:pStyle w:val="23"/>
        <w:spacing w:line="276" w:lineRule="auto"/>
        <w:jc w:val="center"/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SECTION A (15 MARKS)</w:t>
      </w:r>
    </w:p>
    <w:p w14:paraId="737B77F8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1. Multiple choice items = @ 1 mark, total = 10 marks</w:t>
      </w:r>
    </w:p>
    <w:tbl>
      <w:tblPr>
        <w:tblStyle w:val="17"/>
        <w:tblW w:w="7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722"/>
        <w:gridCol w:w="722"/>
        <w:gridCol w:w="722"/>
        <w:gridCol w:w="723"/>
        <w:gridCol w:w="723"/>
        <w:gridCol w:w="723"/>
        <w:gridCol w:w="723"/>
        <w:gridCol w:w="723"/>
        <w:gridCol w:w="747"/>
      </w:tblGrid>
      <w:tr w14:paraId="260E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A6CE2ED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A3A8FAC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FFF6E20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7CCD2DF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B17FE3D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F1F67DD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296BDBF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C1707C7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E628696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6614792">
            <w:pPr>
              <w:pStyle w:val="23"/>
              <w:numPr>
                <w:ilvl w:val="0"/>
                <w:numId w:val="1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14:paraId="6CC8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852A8F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B4BB585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7038229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2948A771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B0B9001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159B7087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5A06B61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6DB0ADF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79E4E178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08D231D8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7EFF9458">
      <w:pPr>
        <w:pStyle w:val="23"/>
        <w:spacing w:line="276" w:lineRule="auto"/>
        <w:rPr>
          <w:sz w:val="24"/>
          <w:szCs w:val="24"/>
        </w:rPr>
      </w:pPr>
    </w:p>
    <w:p w14:paraId="7EE60BB2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2. Matching item = @ 1 mark, total = 5 marks</w:t>
      </w:r>
    </w:p>
    <w:tbl>
      <w:tblPr>
        <w:tblStyle w:val="17"/>
        <w:tblW w:w="72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446"/>
        <w:gridCol w:w="1446"/>
        <w:gridCol w:w="1446"/>
        <w:gridCol w:w="1447"/>
      </w:tblGrid>
      <w:tr w14:paraId="038AE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3599C057">
            <w:pPr>
              <w:pStyle w:val="23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14:paraId="209E3026">
            <w:pPr>
              <w:pStyle w:val="23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14:paraId="0FAABEF9">
            <w:pPr>
              <w:pStyle w:val="23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14:paraId="73C040EC">
            <w:pPr>
              <w:pStyle w:val="23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14:paraId="2F7FDB2A">
            <w:pPr>
              <w:pStyle w:val="23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14:paraId="5A95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11F7006E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446" w:type="dxa"/>
          </w:tcPr>
          <w:p w14:paraId="05BA9E19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446" w:type="dxa"/>
          </w:tcPr>
          <w:p w14:paraId="6BB9AA39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446" w:type="dxa"/>
          </w:tcPr>
          <w:p w14:paraId="033FD9A3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447" w:type="dxa"/>
          </w:tcPr>
          <w:p w14:paraId="174F8775">
            <w:pPr>
              <w:pStyle w:val="23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10024ADA">
      <w:pPr>
        <w:pStyle w:val="23"/>
        <w:spacing w:line="276" w:lineRule="auto"/>
        <w:rPr>
          <w:sz w:val="24"/>
          <w:szCs w:val="24"/>
        </w:rPr>
      </w:pPr>
    </w:p>
    <w:p w14:paraId="47F63C21">
      <w:pPr>
        <w:pStyle w:val="23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(70 MARKS)</w:t>
      </w:r>
    </w:p>
    <w:p w14:paraId="40A8BB63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color w:val="C00000"/>
          <w:sz w:val="24"/>
          <w:szCs w:val="24"/>
        </w:rPr>
        <w:t>2 ½ marks @ = 10 marks</w:t>
      </w:r>
    </w:p>
    <w:p w14:paraId="78146819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Ways of determining dates in History (any four):</w:t>
      </w:r>
    </w:p>
    <w:p w14:paraId="76E441F3">
      <w:pPr>
        <w:pStyle w:val="23"/>
        <w:numPr>
          <w:ilvl w:val="0"/>
          <w:numId w:val="3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Carbon-14 dating - measuring the decay of radioactive carbon in organic remains</w:t>
      </w:r>
    </w:p>
    <w:p w14:paraId="0B9B443F">
      <w:pPr>
        <w:pStyle w:val="23"/>
        <w:numPr>
          <w:ilvl w:val="0"/>
          <w:numId w:val="3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Dendrochronology - counting the growth rings of trees</w:t>
      </w:r>
    </w:p>
    <w:p w14:paraId="605BC504">
      <w:pPr>
        <w:pStyle w:val="23"/>
        <w:numPr>
          <w:ilvl w:val="0"/>
          <w:numId w:val="3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Genealogy/family tree - tracing generations of a family to estimate time</w:t>
      </w:r>
    </w:p>
    <w:p w14:paraId="54A42169">
      <w:pPr>
        <w:pStyle w:val="23"/>
        <w:numPr>
          <w:ilvl w:val="0"/>
          <w:numId w:val="3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Written records - using dated documents, chronicles and inscriptions</w:t>
      </w:r>
    </w:p>
    <w:p w14:paraId="176251AB">
      <w:pPr>
        <w:pStyle w:val="23"/>
        <w:numPr>
          <w:ilvl w:val="0"/>
          <w:numId w:val="3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Oral tradition/recalling events - relating events to known historical happenings </w:t>
      </w:r>
    </w:p>
    <w:p w14:paraId="1F084F61">
      <w:pPr>
        <w:pStyle w:val="23"/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(any other relevant point)</w:t>
      </w:r>
    </w:p>
    <w:p w14:paraId="0B7D2E72">
      <w:pPr>
        <w:pStyle w:val="23"/>
        <w:spacing w:line="276" w:lineRule="auto"/>
        <w:rPr>
          <w:sz w:val="24"/>
          <w:szCs w:val="24"/>
        </w:rPr>
      </w:pPr>
    </w:p>
    <w:p w14:paraId="2D8C035B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color w:val="C00000"/>
          <w:sz w:val="24"/>
          <w:szCs w:val="24"/>
        </w:rPr>
        <w:t>Any five (5) valid points = 10 marks</w:t>
      </w:r>
    </w:p>
    <w:p w14:paraId="48FFB591">
      <w:pPr>
        <w:pStyle w:val="23"/>
        <w:spacing w:line="276" w:lineRule="auto"/>
        <w:ind w:left="200" w:leftChars="100"/>
        <w:rPr>
          <w:sz w:val="24"/>
          <w:szCs w:val="24"/>
        </w:rPr>
      </w:pPr>
      <w:r>
        <w:rPr>
          <w:sz w:val="24"/>
          <w:szCs w:val="24"/>
          <w:lang w:val="en-US"/>
        </w:rPr>
        <w:t>Effects of agriculture</w:t>
      </w:r>
    </w:p>
    <w:p w14:paraId="06B65E40">
      <w:pPr>
        <w:pStyle w:val="23"/>
        <w:numPr>
          <w:ilvl w:val="0"/>
          <w:numId w:val="4"/>
        </w:numPr>
        <w:spacing w:line="276" w:lineRule="auto"/>
        <w:ind w:left="399" w:leftChars="100" w:hanging="199" w:hangingChars="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Growth of permanent settlements – people stopped moving frequently because they could produce food in one area. </w:t>
      </w:r>
    </w:p>
    <w:p w14:paraId="5FF0A700">
      <w:pPr>
        <w:pStyle w:val="23"/>
        <w:numPr>
          <w:ilvl w:val="0"/>
          <w:numId w:val="4"/>
        </w:numPr>
        <w:spacing w:line="276" w:lineRule="auto"/>
        <w:ind w:left="399" w:leftChars="100" w:hanging="199" w:hangingChars="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Increase in population – reliable food supply supported population growth. </w:t>
      </w:r>
    </w:p>
    <w:p w14:paraId="22DCDBFF">
      <w:pPr>
        <w:pStyle w:val="23"/>
        <w:numPr>
          <w:ilvl w:val="0"/>
          <w:numId w:val="4"/>
        </w:numPr>
        <w:spacing w:line="276" w:lineRule="auto"/>
        <w:ind w:left="399" w:leftChars="100" w:hanging="199" w:hangingChars="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Development of trade – surplus agricultural products were exchanged with other communities. </w:t>
      </w:r>
      <w:r>
        <w:rPr>
          <w:i/>
          <w:iCs/>
          <w:sz w:val="24"/>
          <w:szCs w:val="24"/>
          <w:lang w:val="en-US"/>
        </w:rPr>
        <w:t xml:space="preserve">    </w:t>
      </w:r>
    </w:p>
    <w:p w14:paraId="3CFE0873">
      <w:pPr>
        <w:pStyle w:val="23"/>
        <w:numPr>
          <w:ilvl w:val="0"/>
          <w:numId w:val="4"/>
        </w:numPr>
        <w:spacing w:line="276" w:lineRule="auto"/>
        <w:ind w:left="399" w:leftChars="100" w:hanging="199" w:hangingChars="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Development of social and political organizations – leaders emerged to organize communities and control resources. </w:t>
      </w:r>
    </w:p>
    <w:p w14:paraId="4E3E0D7D">
      <w:pPr>
        <w:pStyle w:val="23"/>
        <w:numPr>
          <w:ilvl w:val="0"/>
          <w:numId w:val="4"/>
        </w:numPr>
        <w:spacing w:line="276" w:lineRule="auto"/>
        <w:ind w:left="399" w:leftChars="100" w:hanging="199" w:hangingChars="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Development of specialized activities – some people engaged in crafts, trade and other occupations because not everyone had to produce food. </w:t>
      </w:r>
    </w:p>
    <w:p w14:paraId="5ABDF265">
      <w:pPr>
        <w:pStyle w:val="23"/>
        <w:numPr>
          <w:ilvl w:val="0"/>
          <w:numId w:val="4"/>
        </w:numPr>
        <w:spacing w:line="276" w:lineRule="auto"/>
        <w:ind w:left="399" w:leftChars="100" w:hanging="199" w:hangingChars="8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Improvement of food security – agriculture provided regular sources of food. </w:t>
      </w:r>
    </w:p>
    <w:p w14:paraId="620FC34C">
      <w:pPr>
        <w:pStyle w:val="23"/>
        <w:spacing w:line="276" w:lineRule="auto"/>
        <w:ind w:left="400" w:leftChars="200"/>
        <w:rPr>
          <w:sz w:val="24"/>
          <w:szCs w:val="24"/>
        </w:rPr>
      </w:pPr>
      <w:r>
        <w:rPr>
          <w:sz w:val="24"/>
          <w:szCs w:val="24"/>
        </w:rPr>
        <w:t>(any other relevant point)</w:t>
      </w:r>
    </w:p>
    <w:p w14:paraId="733B1D9F">
      <w:pPr>
        <w:pStyle w:val="23"/>
        <w:spacing w:line="276" w:lineRule="auto"/>
        <w:rPr>
          <w:sz w:val="24"/>
          <w:szCs w:val="24"/>
        </w:rPr>
      </w:pPr>
    </w:p>
    <w:p w14:paraId="7B3AB963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color w:val="C00000"/>
          <w:sz w:val="24"/>
          <w:szCs w:val="24"/>
        </w:rPr>
        <w:t>2 marks @ = 10 marks</w:t>
      </w:r>
    </w:p>
    <w:p w14:paraId="7CDA654E">
      <w:pPr>
        <w:pStyle w:val="23"/>
        <w:spacing w:line="276" w:lineRule="auto"/>
        <w:ind w:left="200" w:leftChars="100"/>
        <w:jc w:val="both"/>
        <w:rPr>
          <w:sz w:val="24"/>
          <w:szCs w:val="24"/>
        </w:rPr>
      </w:pPr>
      <w:r>
        <w:rPr>
          <w:sz w:val="24"/>
          <w:szCs w:val="24"/>
        </w:rPr>
        <w:t>Differences between Organic Evolution theory and Creation theory (any five):</w:t>
      </w:r>
    </w:p>
    <w:p w14:paraId="53BB5261">
      <w:pPr>
        <w:pStyle w:val="23"/>
        <w:numPr>
          <w:ilvl w:val="0"/>
          <w:numId w:val="5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Evolution theory: humans developed gradually from earlier species; Creation theory: humans were made directly by God</w:t>
      </w:r>
    </w:p>
    <w:p w14:paraId="051F69A2">
      <w:pPr>
        <w:pStyle w:val="23"/>
        <w:numPr>
          <w:ilvl w:val="0"/>
          <w:numId w:val="5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Evolution theory relies on scientific evidence (fossils, DNA); Creation theory relies on religious scriptures/faith</w:t>
      </w:r>
    </w:p>
    <w:p w14:paraId="638865E0">
      <w:pPr>
        <w:pStyle w:val="23"/>
        <w:numPr>
          <w:ilvl w:val="0"/>
          <w:numId w:val="5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Evolution theory explains change over millions of years; Creation theory describes an instantaneous act of creation</w:t>
      </w:r>
    </w:p>
    <w:p w14:paraId="674EAE5D">
      <w:pPr>
        <w:pStyle w:val="23"/>
        <w:numPr>
          <w:ilvl w:val="0"/>
          <w:numId w:val="5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Evolution theory is supported by scientists/archaeologists; Creation theory is supported by religious leaders/theologians</w:t>
      </w:r>
    </w:p>
    <w:p w14:paraId="08397852">
      <w:pPr>
        <w:pStyle w:val="23"/>
        <w:numPr>
          <w:ilvl w:val="0"/>
          <w:numId w:val="5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Evolution theory sees humans as related to other primates; Creation theory sees humans as a special, separate creation </w:t>
      </w:r>
    </w:p>
    <w:p w14:paraId="63BBBC19">
      <w:pPr>
        <w:pStyle w:val="23"/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(any other relevant point)</w:t>
      </w:r>
    </w:p>
    <w:p w14:paraId="509DB44E">
      <w:pPr>
        <w:pStyle w:val="23"/>
        <w:spacing w:line="276" w:lineRule="auto"/>
        <w:rPr>
          <w:sz w:val="24"/>
          <w:szCs w:val="24"/>
        </w:rPr>
      </w:pPr>
    </w:p>
    <w:p w14:paraId="5FE7D1AD">
      <w:pPr>
        <w:pStyle w:val="23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color w:val="C00000"/>
          <w:sz w:val="24"/>
          <w:szCs w:val="24"/>
        </w:rPr>
        <w:t>Any five (5) valid points = 10 marks</w:t>
      </w:r>
    </w:p>
    <w:p w14:paraId="6C414473">
      <w:pPr>
        <w:pStyle w:val="23"/>
        <w:spacing w:line="276" w:lineRule="auto"/>
        <w:ind w:left="200" w:leftChars="100"/>
        <w:jc w:val="both"/>
        <w:rPr>
          <w:sz w:val="24"/>
          <w:szCs w:val="24"/>
        </w:rPr>
      </w:pPr>
      <w:r>
        <w:rPr>
          <w:sz w:val="24"/>
          <w:szCs w:val="24"/>
        </w:rPr>
        <w:t>Benefits of studying History regardless of one's future career (any five):</w:t>
      </w:r>
    </w:p>
    <w:p w14:paraId="0A7612E1">
      <w:pPr>
        <w:pStyle w:val="23"/>
        <w:numPr>
          <w:ilvl w:val="0"/>
          <w:numId w:val="6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helps one understand the origin and development of one's society and identity</w:t>
      </w:r>
    </w:p>
    <w:p w14:paraId="307B7571">
      <w:pPr>
        <w:pStyle w:val="23"/>
        <w:numPr>
          <w:ilvl w:val="0"/>
          <w:numId w:val="6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develops critical thinking and analytical skills useful in any profession</w:t>
      </w:r>
    </w:p>
    <w:p w14:paraId="157DE9A0">
      <w:pPr>
        <w:pStyle w:val="23"/>
        <w:numPr>
          <w:ilvl w:val="0"/>
          <w:numId w:val="6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teaches lessons from the past that help in making better decisions in the present and future</w:t>
      </w:r>
    </w:p>
    <w:p w14:paraId="1E08717C">
      <w:pPr>
        <w:pStyle w:val="23"/>
        <w:numPr>
          <w:ilvl w:val="0"/>
          <w:numId w:val="6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It promotes patriotism and appreciation of national heritage and culture</w:t>
      </w:r>
    </w:p>
    <w:p w14:paraId="702AAE11">
      <w:pPr>
        <w:pStyle w:val="23"/>
        <w:numPr>
          <w:ilvl w:val="0"/>
          <w:numId w:val="6"/>
        </w:numPr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improves research, communication and writing skills applicable in all careers </w:t>
      </w:r>
    </w:p>
    <w:p w14:paraId="6AEA9E50">
      <w:pPr>
        <w:pStyle w:val="23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(any other relevant point)</w:t>
      </w:r>
    </w:p>
    <w:p w14:paraId="5A60CDFB">
      <w:pPr>
        <w:pStyle w:val="23"/>
        <w:spacing w:line="276" w:lineRule="auto"/>
        <w:rPr>
          <w:sz w:val="24"/>
          <w:szCs w:val="24"/>
        </w:rPr>
      </w:pPr>
    </w:p>
    <w:p w14:paraId="54553CFA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color w:val="C00000"/>
          <w:sz w:val="24"/>
          <w:szCs w:val="24"/>
        </w:rPr>
        <w:t>2 marks @ = 10 marks</w:t>
      </w:r>
    </w:p>
    <w:p w14:paraId="45A47FAB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Major changes in human beings way of life during the late Stone Age.</w:t>
      </w:r>
      <w:r>
        <w:rPr>
          <w:sz w:val="24"/>
          <w:szCs w:val="24"/>
        </w:rPr>
        <w:t xml:space="preserve"> (any five):</w:t>
      </w:r>
    </w:p>
    <w:p w14:paraId="324D7E92">
      <w:pPr>
        <w:pStyle w:val="23"/>
        <w:numPr>
          <w:ilvl w:val="0"/>
          <w:numId w:val="7"/>
        </w:numPr>
        <w:spacing w:line="276" w:lineRule="auto"/>
        <w:ind w:left="399" w:leftChars="100" w:hanging="199" w:hangingChars="8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People lived permanent life</w:t>
      </w:r>
    </w:p>
    <w:p w14:paraId="40F6769B">
      <w:pPr>
        <w:pStyle w:val="23"/>
        <w:numPr>
          <w:ilvl w:val="0"/>
          <w:numId w:val="7"/>
        </w:numPr>
        <w:spacing w:line="276" w:lineRule="auto"/>
        <w:ind w:left="399" w:leftChars="100" w:hanging="199" w:hangingChars="8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Settlements attracted community life where crop production and animal keeping were practiced.</w:t>
      </w:r>
    </w:p>
    <w:p w14:paraId="59F5DA06">
      <w:pPr>
        <w:pStyle w:val="23"/>
        <w:numPr>
          <w:ilvl w:val="0"/>
          <w:numId w:val="7"/>
        </w:numPr>
        <w:spacing w:line="276" w:lineRule="auto"/>
        <w:ind w:left="399" w:leftChars="100" w:hanging="199" w:hangingChars="8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Surplus production started, this leading to exchange of goods and other services hence division of labor</w:t>
      </w:r>
    </w:p>
    <w:p w14:paraId="2240FA8C">
      <w:pPr>
        <w:pStyle w:val="23"/>
        <w:numPr>
          <w:ilvl w:val="0"/>
          <w:numId w:val="7"/>
        </w:numPr>
        <w:spacing w:line="276" w:lineRule="auto"/>
        <w:ind w:left="399" w:leftChars="100" w:hanging="199" w:hangingChars="8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Production increased due to advanced tools</w:t>
      </w:r>
    </w:p>
    <w:p w14:paraId="29CAB13C">
      <w:pPr>
        <w:pStyle w:val="23"/>
        <w:numPr>
          <w:ilvl w:val="0"/>
          <w:numId w:val="7"/>
        </w:numPr>
        <w:spacing w:line="276" w:lineRule="auto"/>
        <w:ind w:left="399" w:leftChars="100" w:hanging="199" w:hangingChars="8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Specialization started</w:t>
      </w:r>
    </w:p>
    <w:p w14:paraId="3AA2D5B4">
      <w:pPr>
        <w:pStyle w:val="23"/>
        <w:numPr>
          <w:ilvl w:val="0"/>
          <w:numId w:val="7"/>
        </w:numPr>
        <w:spacing w:line="276" w:lineRule="auto"/>
        <w:ind w:left="399" w:leftChars="100" w:hanging="199" w:hangingChars="8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Population increased</w:t>
      </w:r>
    </w:p>
    <w:p w14:paraId="51D65902">
      <w:pPr>
        <w:pStyle w:val="23"/>
        <w:numPr>
          <w:ilvl w:val="0"/>
          <w:numId w:val="7"/>
        </w:numPr>
        <w:spacing w:line="276" w:lineRule="auto"/>
        <w:ind w:left="399" w:leftChars="100" w:hanging="199" w:hangingChars="8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Traditional education started in painting caves</w:t>
      </w:r>
    </w:p>
    <w:p w14:paraId="4798AD46">
      <w:pPr>
        <w:pStyle w:val="23"/>
        <w:spacing w:line="276" w:lineRule="auto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(any other relevant point)</w:t>
      </w:r>
    </w:p>
    <w:p w14:paraId="09B6B0D0">
      <w:pPr>
        <w:pStyle w:val="23"/>
        <w:spacing w:line="276" w:lineRule="auto"/>
        <w:rPr>
          <w:sz w:val="24"/>
          <w:szCs w:val="24"/>
        </w:rPr>
      </w:pPr>
    </w:p>
    <w:p w14:paraId="407AED67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color w:val="C00000"/>
          <w:sz w:val="24"/>
          <w:szCs w:val="24"/>
        </w:rPr>
        <w:t>2 marks @ = 10 marks</w:t>
      </w:r>
    </w:p>
    <w:p w14:paraId="7D716D82">
      <w:pPr>
        <w:pStyle w:val="23"/>
        <w:ind w:left="399" w:leftChars="100" w:hanging="199" w:hangingChars="83"/>
        <w:jc w:val="both"/>
        <w:rPr>
          <w:sz w:val="24"/>
          <w:szCs w:val="24"/>
        </w:rPr>
      </w:pPr>
      <w:r>
        <w:rPr>
          <w:sz w:val="24"/>
          <w:szCs w:val="24"/>
        </w:rPr>
        <w:t>Chronology</w:t>
      </w:r>
    </w:p>
    <w:tbl>
      <w:tblPr>
        <w:tblStyle w:val="17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7C01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3FD738F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1st</w:t>
            </w:r>
          </w:p>
        </w:tc>
        <w:tc>
          <w:tcPr>
            <w:tcW w:w="1800" w:type="dxa"/>
          </w:tcPr>
          <w:p w14:paraId="66DA34AC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2nd</w:t>
            </w:r>
          </w:p>
        </w:tc>
        <w:tc>
          <w:tcPr>
            <w:tcW w:w="1800" w:type="dxa"/>
          </w:tcPr>
          <w:p w14:paraId="140A0178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3rd</w:t>
            </w:r>
          </w:p>
        </w:tc>
        <w:tc>
          <w:tcPr>
            <w:tcW w:w="1800" w:type="dxa"/>
          </w:tcPr>
          <w:p w14:paraId="1A954041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4th</w:t>
            </w:r>
          </w:p>
        </w:tc>
        <w:tc>
          <w:tcPr>
            <w:tcW w:w="1800" w:type="dxa"/>
          </w:tcPr>
          <w:p w14:paraId="140DFDFA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5th</w:t>
            </w:r>
          </w:p>
        </w:tc>
      </w:tr>
      <w:tr w14:paraId="3302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9A4362B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</w:p>
        </w:tc>
        <w:tc>
          <w:tcPr>
            <w:tcW w:w="1800" w:type="dxa"/>
            <w:vAlign w:val="center"/>
          </w:tcPr>
          <w:p w14:paraId="10436C84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800" w:type="dxa"/>
            <w:vAlign w:val="center"/>
          </w:tcPr>
          <w:p w14:paraId="2E6B0ACD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</w:p>
        </w:tc>
        <w:tc>
          <w:tcPr>
            <w:tcW w:w="1800" w:type="dxa"/>
            <w:vAlign w:val="center"/>
          </w:tcPr>
          <w:p w14:paraId="78161D49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800" w:type="dxa"/>
            <w:vAlign w:val="center"/>
          </w:tcPr>
          <w:p w14:paraId="78E15591">
            <w:pPr>
              <w:pStyle w:val="23"/>
              <w:ind w:left="399" w:leftChars="100" w:hanging="199" w:hangingChars="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</w:tr>
    </w:tbl>
    <w:p w14:paraId="2D085859">
      <w:pPr>
        <w:pStyle w:val="23"/>
        <w:spacing w:line="276" w:lineRule="auto"/>
        <w:rPr>
          <w:sz w:val="24"/>
          <w:szCs w:val="24"/>
        </w:rPr>
      </w:pPr>
    </w:p>
    <w:p w14:paraId="7AC52F98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color w:val="C00000"/>
          <w:sz w:val="24"/>
          <w:szCs w:val="24"/>
        </w:rPr>
        <w:t>Any five (5) valid points = 10 marks</w:t>
      </w:r>
    </w:p>
    <w:p w14:paraId="57DD439F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Economic factors that influenced socio-political organisation in pre-colonial Africa (any five):</w:t>
      </w:r>
    </w:p>
    <w:p w14:paraId="5132C3E5">
      <w:pPr>
        <w:pStyle w:val="23"/>
        <w:numPr>
          <w:ilvl w:val="0"/>
          <w:numId w:val="8"/>
        </w:numPr>
        <w:spacing w:line="276" w:lineRule="auto"/>
        <w:ind w:left="396" w:leftChars="1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The type of economic activity practised (e.g., pastoralist societies often had mobile, less centralised leadership)</w:t>
      </w:r>
    </w:p>
    <w:p w14:paraId="6B36430C">
      <w:pPr>
        <w:pStyle w:val="23"/>
        <w:numPr>
          <w:ilvl w:val="0"/>
          <w:numId w:val="8"/>
        </w:numPr>
        <w:spacing w:line="276" w:lineRule="auto"/>
        <w:ind w:left="396" w:leftChars="1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Availability and control of resources such as land, water and minerals influenced power structures</w:t>
      </w:r>
    </w:p>
    <w:p w14:paraId="041ABAF2">
      <w:pPr>
        <w:pStyle w:val="23"/>
        <w:numPr>
          <w:ilvl w:val="0"/>
          <w:numId w:val="8"/>
        </w:numPr>
        <w:spacing w:line="276" w:lineRule="auto"/>
        <w:ind w:left="396" w:leftChars="1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Trade and wealth accumulation gave rise to powerful chiefs/kings who controlled trade routes</w:t>
      </w:r>
    </w:p>
    <w:p w14:paraId="28359006">
      <w:pPr>
        <w:pStyle w:val="23"/>
        <w:numPr>
          <w:ilvl w:val="0"/>
          <w:numId w:val="8"/>
        </w:numPr>
        <w:spacing w:line="276" w:lineRule="auto"/>
        <w:ind w:left="396" w:leftChars="1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Surplus food production allowed some societies to support specialised leaders and officials</w:t>
      </w:r>
    </w:p>
    <w:p w14:paraId="21DD232A">
      <w:pPr>
        <w:pStyle w:val="23"/>
        <w:numPr>
          <w:ilvl w:val="0"/>
          <w:numId w:val="8"/>
        </w:numPr>
        <w:spacing w:line="276" w:lineRule="auto"/>
        <w:ind w:left="396" w:leftChars="1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Need for defence of economic resources led to organised military/political structures </w:t>
      </w:r>
    </w:p>
    <w:p w14:paraId="6B33BE09">
      <w:pPr>
        <w:pStyle w:val="23"/>
        <w:spacing w:line="276" w:lineRule="auto"/>
        <w:ind w:left="396" w:leftChars="100" w:hanging="196" w:hangingChars="82"/>
        <w:jc w:val="both"/>
        <w:rPr>
          <w:sz w:val="24"/>
          <w:szCs w:val="24"/>
        </w:rPr>
      </w:pPr>
      <w:r>
        <w:rPr>
          <w:sz w:val="24"/>
          <w:szCs w:val="24"/>
        </w:rPr>
        <w:t>(any other relevant point)</w:t>
      </w:r>
    </w:p>
    <w:p w14:paraId="592CACC0">
      <w:pPr>
        <w:pStyle w:val="23"/>
        <w:spacing w:line="276" w:lineRule="auto"/>
        <w:rPr>
          <w:sz w:val="24"/>
          <w:szCs w:val="24"/>
        </w:rPr>
      </w:pPr>
    </w:p>
    <w:p w14:paraId="625FAC32">
      <w:pPr>
        <w:pStyle w:val="23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C (15 MARKS)</w:t>
      </w:r>
    </w:p>
    <w:p w14:paraId="0662F711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>
        <w:rPr>
          <w:color w:val="C00000"/>
          <w:sz w:val="24"/>
          <w:szCs w:val="24"/>
        </w:rPr>
        <w:t>Introduction 02 marks, Main body 02 marks @ 6 points = 12 marks, (Conclusion may be integrated) Total = 15 marks (Adjust: 02+02x6+01=15 or as per school marking scheme)</w:t>
      </w:r>
    </w:p>
    <w:p w14:paraId="0270FA0C">
      <w:pPr>
        <w:pStyle w:val="23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Historical limitations of written records (any six):</w:t>
      </w:r>
    </w:p>
    <w:p w14:paraId="75BAF48C">
      <w:pPr>
        <w:pStyle w:val="23"/>
        <w:numPr>
          <w:ilvl w:val="0"/>
          <w:numId w:val="9"/>
        </w:numPr>
        <w:spacing w:line="276" w:lineRule="auto"/>
        <w:ind w:left="399" w:leftChars="100" w:hanging="199" w:hangingChars="83"/>
        <w:rPr>
          <w:sz w:val="24"/>
          <w:szCs w:val="24"/>
        </w:rPr>
      </w:pPr>
      <w:r>
        <w:rPr>
          <w:sz w:val="24"/>
          <w:szCs w:val="24"/>
        </w:rPr>
        <w:t>Systems of conflict resolution and justice administered by chiefs, elders or councils They may be biased, reflecting the writer's own interests or point of view.</w:t>
      </w:r>
    </w:p>
    <w:p w14:paraId="135D14B2">
      <w:pPr>
        <w:pStyle w:val="23"/>
        <w:numPr>
          <w:ilvl w:val="0"/>
          <w:numId w:val="9"/>
        </w:numPr>
        <w:ind w:left="399" w:leftChars="100" w:hanging="199" w:hangingChars="83"/>
        <w:rPr>
          <w:sz w:val="24"/>
          <w:szCs w:val="24"/>
        </w:rPr>
      </w:pPr>
      <w:r>
        <w:rPr>
          <w:sz w:val="24"/>
          <w:szCs w:val="24"/>
        </w:rPr>
        <w:t>Many African societies had no writing tradition, so records only cover limited periods/regions.</w:t>
      </w:r>
    </w:p>
    <w:p w14:paraId="3C0A9F0B">
      <w:pPr>
        <w:pStyle w:val="23"/>
        <w:numPr>
          <w:ilvl w:val="0"/>
          <w:numId w:val="9"/>
        </w:numPr>
        <w:ind w:left="399" w:leftChars="100" w:hanging="199" w:hangingChars="83"/>
        <w:rPr>
          <w:sz w:val="24"/>
          <w:szCs w:val="24"/>
        </w:rPr>
      </w:pPr>
      <w:r>
        <w:rPr>
          <w:sz w:val="24"/>
          <w:szCs w:val="24"/>
        </w:rPr>
        <w:t>Records can be lost or destroyed through fire, war, insects or poor storage.</w:t>
      </w:r>
    </w:p>
    <w:p w14:paraId="279CB406">
      <w:pPr>
        <w:pStyle w:val="23"/>
        <w:numPr>
          <w:ilvl w:val="0"/>
          <w:numId w:val="9"/>
        </w:numPr>
        <w:ind w:left="399" w:leftChars="100" w:hanging="199" w:hangingChars="83"/>
        <w:rPr>
          <w:sz w:val="24"/>
          <w:szCs w:val="24"/>
        </w:rPr>
      </w:pPr>
      <w:r>
        <w:rPr>
          <w:sz w:val="24"/>
          <w:szCs w:val="24"/>
        </w:rPr>
        <w:t>Some records contain deliberate falsification, exaggeration or propaganda.</w:t>
      </w:r>
    </w:p>
    <w:p w14:paraId="1A29B57B">
      <w:pPr>
        <w:pStyle w:val="23"/>
        <w:numPr>
          <w:ilvl w:val="0"/>
          <w:numId w:val="9"/>
        </w:numPr>
        <w:ind w:left="399" w:leftChars="100" w:hanging="199" w:hangingChars="83"/>
        <w:rPr>
          <w:sz w:val="24"/>
          <w:szCs w:val="24"/>
        </w:rPr>
      </w:pPr>
      <w:r>
        <w:rPr>
          <w:sz w:val="24"/>
          <w:szCs w:val="24"/>
        </w:rPr>
        <w:t>Language and translation problems can distort the original meaning.</w:t>
      </w:r>
    </w:p>
    <w:p w14:paraId="6838AA62">
      <w:pPr>
        <w:pStyle w:val="23"/>
        <w:numPr>
          <w:ilvl w:val="0"/>
          <w:numId w:val="9"/>
        </w:numPr>
        <w:ind w:left="399" w:leftChars="100" w:hanging="199" w:hangingChars="83"/>
        <w:rPr>
          <w:sz w:val="24"/>
          <w:szCs w:val="24"/>
        </w:rPr>
      </w:pPr>
      <w:r>
        <w:rPr>
          <w:sz w:val="24"/>
          <w:szCs w:val="24"/>
        </w:rPr>
        <w:t>Access to archives may be restricted, expensive or require special permission.</w:t>
      </w:r>
    </w:p>
    <w:p w14:paraId="31025978">
      <w:pPr>
        <w:pStyle w:val="23"/>
        <w:numPr>
          <w:ilvl w:val="0"/>
          <w:numId w:val="9"/>
        </w:numPr>
        <w:ind w:left="399" w:leftChars="100" w:right="-275" w:hanging="199" w:hangingChars="83"/>
        <w:rPr>
          <w:sz w:val="24"/>
          <w:szCs w:val="24"/>
        </w:rPr>
      </w:pPr>
      <w:r>
        <w:rPr>
          <w:sz w:val="24"/>
          <w:szCs w:val="24"/>
        </w:rPr>
        <w:t>Interpreting old documents requires special skills (palaeography), which few historians have.</w:t>
      </w:r>
    </w:p>
    <w:p w14:paraId="4506CD94">
      <w:pPr>
        <w:pStyle w:val="23"/>
        <w:spacing w:line="276" w:lineRule="auto"/>
        <w:ind w:left="399" w:leftChars="100" w:hanging="199" w:hangingChars="83"/>
        <w:rPr>
          <w:sz w:val="24"/>
          <w:szCs w:val="24"/>
        </w:rPr>
      </w:pPr>
      <w:r>
        <w:rPr>
          <w:sz w:val="24"/>
          <w:szCs w:val="24"/>
        </w:rPr>
        <w:t>(any other relevant point)</w:t>
      </w:r>
    </w:p>
    <w:p w14:paraId="7C6D4B08">
      <w:pPr>
        <w:pStyle w:val="23"/>
        <w:spacing w:line="276" w:lineRule="auto"/>
        <w:rPr>
          <w:sz w:val="24"/>
          <w:szCs w:val="24"/>
        </w:rPr>
      </w:pPr>
    </w:p>
    <w:sectPr>
      <w:footerReference r:id="rId3" w:type="default"/>
      <w:pgSz w:w="11906" w:h="16838"/>
      <w:pgMar w:top="1000" w:right="1200" w:bottom="1000" w:left="120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59A93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9C2314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nFEXqBoCAABU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9C2314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D6452B"/>
    <w:multiLevelType w:val="singleLevel"/>
    <w:tmpl w:val="E4D6452B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FEB63C77"/>
    <w:multiLevelType w:val="singleLevel"/>
    <w:tmpl w:val="FEB63C77"/>
    <w:lvl w:ilvl="0" w:tentative="0">
      <w:start w:val="1"/>
      <w:numFmt w:val="lowerRoman"/>
      <w:suff w:val="space"/>
      <w:lvlText w:val="(%1)"/>
      <w:lvlJc w:val="left"/>
    </w:lvl>
  </w:abstractNum>
  <w:abstractNum w:abstractNumId="2">
    <w:nsid w:val="2EA8CFE3"/>
    <w:multiLevelType w:val="singleLevel"/>
    <w:tmpl w:val="2EA8CFE3"/>
    <w:lvl w:ilvl="0" w:tentative="0">
      <w:start w:val="1"/>
      <w:numFmt w:val="lowerRoman"/>
      <w:suff w:val="space"/>
      <w:lvlText w:val="(%1)"/>
      <w:lvlJc w:val="left"/>
    </w:lvl>
  </w:abstractNum>
  <w:abstractNum w:abstractNumId="3">
    <w:nsid w:val="3724B20B"/>
    <w:multiLevelType w:val="singleLevel"/>
    <w:tmpl w:val="3724B20B"/>
    <w:lvl w:ilvl="0" w:tentative="0">
      <w:start w:val="1"/>
      <w:numFmt w:val="lowerRoman"/>
      <w:suff w:val="space"/>
      <w:lvlText w:val="(%1)"/>
      <w:lvlJc w:val="left"/>
    </w:lvl>
  </w:abstractNum>
  <w:abstractNum w:abstractNumId="4">
    <w:nsid w:val="4407A476"/>
    <w:multiLevelType w:val="singleLevel"/>
    <w:tmpl w:val="4407A476"/>
    <w:lvl w:ilvl="0" w:tentative="0">
      <w:start w:val="1"/>
      <w:numFmt w:val="lowerRoman"/>
      <w:suff w:val="space"/>
      <w:lvlText w:val="(%1)"/>
      <w:lvlJc w:val="left"/>
    </w:lvl>
  </w:abstractNum>
  <w:abstractNum w:abstractNumId="5">
    <w:nsid w:val="540584C3"/>
    <w:multiLevelType w:val="singleLevel"/>
    <w:tmpl w:val="540584C3"/>
    <w:lvl w:ilvl="0" w:tentative="0">
      <w:start w:val="1"/>
      <w:numFmt w:val="lowerRoman"/>
      <w:suff w:val="space"/>
      <w:lvlText w:val="(%1)"/>
      <w:lvlJc w:val="left"/>
    </w:lvl>
  </w:abstractNum>
  <w:abstractNum w:abstractNumId="6">
    <w:nsid w:val="659BD380"/>
    <w:multiLevelType w:val="singleLevel"/>
    <w:tmpl w:val="659BD380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66E37C17"/>
    <w:multiLevelType w:val="singleLevel"/>
    <w:tmpl w:val="66E37C17"/>
    <w:lvl w:ilvl="0" w:tentative="0">
      <w:start w:val="1"/>
      <w:numFmt w:val="lowerRoman"/>
      <w:suff w:val="space"/>
      <w:lvlText w:val="(%1)"/>
      <w:lvlJc w:val="left"/>
    </w:lvl>
  </w:abstractNum>
  <w:abstractNum w:abstractNumId="8">
    <w:nsid w:val="752D4BAD"/>
    <w:multiLevelType w:val="singleLevel"/>
    <w:tmpl w:val="752D4BAD"/>
    <w:lvl w:ilvl="0" w:tentative="0">
      <w:start w:val="1"/>
      <w:numFmt w:val="lowerRoman"/>
      <w:suff w:val="space"/>
      <w:lvlText w:val="(%1)"/>
      <w:lvlJc w:val="left"/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6C"/>
    <w:rsid w:val="00262381"/>
    <w:rsid w:val="00291888"/>
    <w:rsid w:val="0046156C"/>
    <w:rsid w:val="007F0799"/>
    <w:rsid w:val="00982079"/>
    <w:rsid w:val="009F5E24"/>
    <w:rsid w:val="00A86548"/>
    <w:rsid w:val="00BB256C"/>
    <w:rsid w:val="00C93AAA"/>
    <w:rsid w:val="00E22FA1"/>
    <w:rsid w:val="061A6F5A"/>
    <w:rsid w:val="06C743CC"/>
    <w:rsid w:val="09BB1E16"/>
    <w:rsid w:val="0D53778B"/>
    <w:rsid w:val="10E862CD"/>
    <w:rsid w:val="1C76493F"/>
    <w:rsid w:val="225219CE"/>
    <w:rsid w:val="24053736"/>
    <w:rsid w:val="36557D66"/>
    <w:rsid w:val="3AF66189"/>
    <w:rsid w:val="40C81AA1"/>
    <w:rsid w:val="45A02D24"/>
    <w:rsid w:val="60134EFC"/>
    <w:rsid w:val="63263B05"/>
    <w:rsid w:val="70155F65"/>
    <w:rsid w:val="7282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GB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GB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GB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GB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GB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GB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GB" w:eastAsia="zh-CN" w:bidi="ar-SA"/>
    </w:rPr>
  </w:style>
  <w:style w:type="paragraph" w:customStyle="1" w:styleId="19">
    <w:name w:val="Strong1"/>
    <w:qFormat/>
    <w:uiPriority w:val="0"/>
    <w:rPr>
      <w:rFonts w:ascii="Times New Roman" w:hAnsi="Times New Roman" w:eastAsia="Times New Roman" w:cs="Times New Roman"/>
      <w:b/>
      <w:bCs/>
      <w:lang w:val="en-GB" w:eastAsia="zh-CN" w:bidi="ar-SA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styleId="23">
    <w:name w:val="No Spacing"/>
    <w:qFormat/>
    <w:uiPriority w:val="1"/>
    <w:rPr>
      <w:rFonts w:ascii="Times New Roman" w:hAnsi="Times New Roman" w:eastAsia="Times New Roman" w:cs="Times New Roman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741</Words>
  <Characters>4162</Characters>
  <Lines>35</Lines>
  <Paragraphs>9</Paragraphs>
  <TotalTime>16</TotalTime>
  <ScaleCrop>false</ScaleCrop>
  <LinksUpToDate>false</LinksUpToDate>
  <CharactersWithSpaces>4818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2026-08-23T05:43:00Z</dcterms:created>
  <dc:creator>Un-named</dc:creator>
  <cp:lastModifiedBy>Abdallah Mkanda</cp:lastModifiedBy>
  <dcterms:modified xsi:type="dcterms:W3CDTF">2026-08-25T15:45:44Z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FB730C9C47B442188ACC0CB008C28A70_13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