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2014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THREE</w:t>
      </w:r>
    </w:p>
    <w:p w:rsidR="008856C9" w:rsidRDefault="008856C9" w:rsidP="008856C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5E5C46" w:rsidRDefault="005E5C46" w:rsidP="00885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5E5C46">
        <w:rPr>
          <w:rFonts w:ascii="Times New Roman" w:hAnsi="Times New Roman" w:cs="Times New Roman"/>
        </w:rPr>
        <w:t>nswer all questions</w:t>
      </w:r>
    </w:p>
    <w:p w:rsidR="003979AD" w:rsidRDefault="003979AD" w:rsidP="00397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in the table below show Ugandan Export between 1973 and 1976.</w:t>
      </w:r>
    </w:p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then answer the questions that follow. The values are in Ugandan shillings</w:t>
      </w:r>
    </w:p>
    <w:p w:rsidR="008E7792" w:rsidRDefault="008E7792" w:rsidP="003979AD">
      <w:pPr>
        <w:pStyle w:val="ListParagraph"/>
        <w:rPr>
          <w:rFonts w:ascii="Times New Roman" w:hAnsi="Times New Roman" w:cs="Times New Roman"/>
        </w:rPr>
      </w:pPr>
    </w:p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98" w:type="dxa"/>
        <w:tblLook w:val="04A0"/>
      </w:tblPr>
      <w:tblGrid>
        <w:gridCol w:w="810"/>
        <w:gridCol w:w="815"/>
        <w:gridCol w:w="715"/>
        <w:gridCol w:w="1080"/>
        <w:gridCol w:w="630"/>
        <w:gridCol w:w="900"/>
      </w:tblGrid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copper</w:t>
            </w:r>
          </w:p>
        </w:tc>
        <w:tc>
          <w:tcPr>
            <w:tcW w:w="7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108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Diamond</w:t>
            </w:r>
          </w:p>
        </w:tc>
        <w:tc>
          <w:tcPr>
            <w:tcW w:w="63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Iron</w:t>
            </w:r>
          </w:p>
        </w:tc>
        <w:tc>
          <w:tcPr>
            <w:tcW w:w="90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Nickel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1973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1974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1976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</w:tbl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</w:p>
    <w:p w:rsidR="003979AD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pie chart to show 1973 Ugandan export of minerals</w:t>
      </w:r>
    </w:p>
    <w:p w:rsidR="008E7792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three short comings of the method used </w:t>
      </w:r>
    </w:p>
    <w:p w:rsidR="008E7792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 on the export of copper.</w:t>
      </w:r>
    </w:p>
    <w:p w:rsidR="008E7792" w:rsidRDefault="008E7792" w:rsidP="008E7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below show the principal crops of UK production from 1974 to 1977 in ‘’000’’ tons. study the table and then answer the questions that follow</w:t>
      </w:r>
    </w:p>
    <w:tbl>
      <w:tblPr>
        <w:tblStyle w:val="TableGrid"/>
        <w:tblW w:w="0" w:type="auto"/>
        <w:tblInd w:w="720" w:type="dxa"/>
        <w:tblLook w:val="04A0"/>
      </w:tblPr>
      <w:tblGrid>
        <w:gridCol w:w="1809"/>
        <w:gridCol w:w="1762"/>
        <w:gridCol w:w="1741"/>
        <w:gridCol w:w="1760"/>
        <w:gridCol w:w="1784"/>
      </w:tblGrid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Year/Crop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Barley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Oats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Wheat</w:t>
            </w:r>
          </w:p>
        </w:tc>
        <w:tc>
          <w:tcPr>
            <w:tcW w:w="1916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Potatoes</w:t>
            </w:r>
          </w:p>
        </w:tc>
      </w:tr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1974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916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</w:tr>
      <w:tr w:rsidR="00B665E1" w:rsidTr="00B665E1"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1976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</w:tr>
      <w:tr w:rsidR="00B665E1" w:rsidTr="00B665E1"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1977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</w:t>
            </w:r>
          </w:p>
        </w:tc>
      </w:tr>
    </w:tbl>
    <w:p w:rsidR="008E7792" w:rsidRDefault="008E7792" w:rsidP="008E7792">
      <w:pPr>
        <w:pStyle w:val="ListParagraph"/>
        <w:rPr>
          <w:rFonts w:ascii="Times New Roman" w:hAnsi="Times New Roman" w:cs="Times New Roman"/>
        </w:rPr>
      </w:pP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compound line graph</w:t>
      </w: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out the alternative method of presenting the data</w:t>
      </w: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advantages and disadvantages of the graphical method (at least four points from each sides)</w:t>
      </w:r>
    </w:p>
    <w:p w:rsidR="00A36F77" w:rsidRDefault="00A36F77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survey</w:t>
      </w:r>
    </w:p>
    <w:p w:rsidR="00A36F77" w:rsidRPr="00A36F77" w:rsidRDefault="00A36F77" w:rsidP="00A36F7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36F77">
        <w:rPr>
          <w:rFonts w:ascii="Times New Roman" w:hAnsi="Times New Roman" w:cs="Times New Roman"/>
        </w:rPr>
        <w:t xml:space="preserve"> Explain six important equipments that are used when conducting the chain survey</w:t>
      </w:r>
    </w:p>
    <w:p w:rsidR="00A36F77" w:rsidRDefault="00A36F77" w:rsidP="00A36F7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Identify any four sources of errors that may be encountered when conducting chain survey</w:t>
      </w:r>
    </w:p>
    <w:p w:rsidR="00A36F77" w:rsidRDefault="00A36F77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From three students at </w:t>
      </w:r>
      <w:proofErr w:type="spellStart"/>
      <w:r>
        <w:rPr>
          <w:rFonts w:ascii="Times New Roman" w:hAnsi="Times New Roman" w:cs="Times New Roman"/>
        </w:rPr>
        <w:t>Nguvumali</w:t>
      </w:r>
      <w:proofErr w:type="spellEnd"/>
      <w:r>
        <w:rPr>
          <w:rFonts w:ascii="Times New Roman" w:hAnsi="Times New Roman" w:cs="Times New Roman"/>
        </w:rPr>
        <w:t xml:space="preserve"> secondary school would</w:t>
      </w:r>
      <w:r w:rsidR="00FE3507">
        <w:rPr>
          <w:rFonts w:ascii="Times New Roman" w:hAnsi="Times New Roman" w:cs="Times New Roman"/>
        </w:rPr>
        <w:t xml:space="preserve"> like to conduct simple chain survey around their school compound and measure the height of a (at least five (5) points)</w:t>
      </w:r>
    </w:p>
    <w:p w:rsidR="00FE3507" w:rsidRDefault="00FE3507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and explain the similarities between topographical maps and photographs (at least seven points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BEST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HOPE ALIVE!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GEOGRAPHY TEACHER,</w:t>
      </w:r>
    </w:p>
    <w:p w:rsidR="00FE3507" w:rsidRPr="00A36F7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SIR.CHITANDA.</w:t>
      </w:r>
    </w:p>
    <w:p w:rsidR="003979AD" w:rsidRPr="003979AD" w:rsidRDefault="003979AD" w:rsidP="003979AD">
      <w:pPr>
        <w:ind w:left="360"/>
        <w:rPr>
          <w:rFonts w:ascii="Times New Roman" w:hAnsi="Times New Roman" w:cs="Times New Roman"/>
        </w:rPr>
      </w:pPr>
    </w:p>
    <w:p w:rsidR="003979AD" w:rsidRPr="003979AD" w:rsidRDefault="003979AD" w:rsidP="003979AD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054A4"/>
    <w:multiLevelType w:val="hybridMultilevel"/>
    <w:tmpl w:val="A7608D58"/>
    <w:lvl w:ilvl="0" w:tplc="CC5EDC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69C5D8E"/>
    <w:multiLevelType w:val="hybridMultilevel"/>
    <w:tmpl w:val="6CC8D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E23813"/>
    <w:multiLevelType w:val="hybridMultilevel"/>
    <w:tmpl w:val="351856B2"/>
    <w:lvl w:ilvl="0" w:tplc="842AAC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856C9"/>
    <w:rsid w:val="003979AD"/>
    <w:rsid w:val="00401A96"/>
    <w:rsid w:val="005A3E6D"/>
    <w:rsid w:val="005E5C46"/>
    <w:rsid w:val="008856C9"/>
    <w:rsid w:val="008E7792"/>
    <w:rsid w:val="009362C8"/>
    <w:rsid w:val="00A36F77"/>
    <w:rsid w:val="00B665E1"/>
    <w:rsid w:val="00D05F9A"/>
    <w:rsid w:val="00FE3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6C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9AD"/>
    <w:pPr>
      <w:ind w:left="720"/>
      <w:contextualSpacing/>
    </w:pPr>
  </w:style>
  <w:style w:type="table" w:styleId="TableGrid">
    <w:name w:val="Table Grid"/>
    <w:basedOn w:val="TableNormal"/>
    <w:uiPriority w:val="59"/>
    <w:rsid w:val="003979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2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2014-08-26T08:17:00Z</dcterms:created>
  <dcterms:modified xsi:type="dcterms:W3CDTF">2014-08-26T08:52:00Z</dcterms:modified>
</cp:coreProperties>
</file>