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C02" w:rsidRDefault="00A87C02" w:rsidP="007413F8">
      <w:pPr>
        <w:jc w:val="right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A87C02" w:rsidRDefault="007413F8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</w:rPr>
        <w:t>NAME……………</w:t>
      </w: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:rsidR="00A87C02" w:rsidRDefault="007413F8">
      <w:pPr>
        <w:spacing w:after="0" w:line="360" w:lineRule="auto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    THE PRIME MINISTER'S OFFICE</w:t>
      </w:r>
    </w:p>
    <w:p w:rsidR="00A87C02" w:rsidRDefault="007413F8">
      <w:pPr>
        <w:spacing w:after="0" w:line="360" w:lineRule="auto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REGIONAL ADMINISTRATION AND LOCAL GOVERNMENT AUTHORITIES</w:t>
      </w:r>
    </w:p>
    <w:p w:rsidR="00A87C02" w:rsidRDefault="007413F8">
      <w:pPr>
        <w:spacing w:after="0" w:line="360" w:lineRule="auto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   NAMANGA SECONDARY SCHOOL</w:t>
      </w:r>
    </w:p>
    <w:p w:rsidR="00A87C02" w:rsidRDefault="007413F8">
      <w:pPr>
        <w:spacing w:after="0" w:line="36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FORM ONE MIDTERM EXAMINATION                         </w:t>
      </w:r>
    </w:p>
    <w:p w:rsidR="00A87C02" w:rsidRDefault="007413F8">
      <w:pPr>
        <w:spacing w:after="0" w:line="36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</w:t>
      </w:r>
      <w:proofErr w:type="gramStart"/>
      <w:r>
        <w:rPr>
          <w:rFonts w:ascii="Times New Roman" w:eastAsia="Calibri" w:hAnsi="Times New Roman"/>
          <w:b/>
          <w:sz w:val="24"/>
          <w:szCs w:val="24"/>
          <w:lang w:eastAsia="en-US"/>
        </w:rPr>
        <w:t>BOOK- KEEPING.</w:t>
      </w:r>
      <w:proofErr w:type="gramEnd"/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 w:rsidR="00A87C02" w:rsidRDefault="007413F8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Time: 2:00 Hours_____________________________                                  </w:t>
      </w:r>
      <w:proofErr w:type="gramStart"/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MARCH  2026</w:t>
      </w:r>
      <w:proofErr w:type="gramEnd"/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</w:t>
      </w:r>
    </w:p>
    <w:p w:rsidR="00A87C02" w:rsidRDefault="007413F8">
      <w:pPr>
        <w:pStyle w:val="NoSpacing"/>
        <w:tabs>
          <w:tab w:val="left" w:pos="7020"/>
        </w:tabs>
        <w:spacing w:line="360" w:lineRule="auto"/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>INSTRUCTIONS:</w:t>
      </w:r>
      <w:r>
        <w:rPr>
          <w:b/>
          <w:sz w:val="24"/>
          <w:szCs w:val="24"/>
        </w:rPr>
        <w:tab/>
      </w:r>
    </w:p>
    <w:p w:rsidR="00A87C02" w:rsidRDefault="007413F8">
      <w:pPr>
        <w:numPr>
          <w:ilvl w:val="0"/>
          <w:numId w:val="1"/>
        </w:numPr>
        <w:spacing w:after="0" w:line="360" w:lineRule="auto"/>
        <w:ind w:left="720" w:hanging="45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This p</w:t>
      </w:r>
      <w:r>
        <w:rPr>
          <w:rFonts w:ascii="Times New Roman" w:hAnsi="Times New Roman"/>
          <w:sz w:val="24"/>
          <w:szCs w:val="24"/>
          <w:lang w:eastAsia="en-US"/>
        </w:rPr>
        <w:t xml:space="preserve">aper consists of sections A and B with </w:t>
      </w:r>
      <w:r>
        <w:rPr>
          <w:rFonts w:ascii="Times New Roman" w:hAnsi="Times New Roman"/>
          <w:b/>
          <w:sz w:val="24"/>
          <w:szCs w:val="24"/>
          <w:lang w:eastAsia="en-US"/>
        </w:rPr>
        <w:t xml:space="preserve">six (06) </w:t>
      </w:r>
      <w:r>
        <w:rPr>
          <w:rFonts w:ascii="Times New Roman" w:hAnsi="Times New Roman"/>
          <w:sz w:val="24"/>
          <w:szCs w:val="24"/>
          <w:lang w:eastAsia="en-US"/>
        </w:rPr>
        <w:t>questions.</w:t>
      </w:r>
    </w:p>
    <w:p w:rsidR="00A87C02" w:rsidRDefault="007413F8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Answer </w:t>
      </w:r>
      <w:r>
        <w:rPr>
          <w:rFonts w:ascii="Times New Roman" w:hAnsi="Times New Roman"/>
          <w:b/>
          <w:sz w:val="24"/>
          <w:szCs w:val="24"/>
          <w:lang w:eastAsia="en-US"/>
        </w:rPr>
        <w:t>all</w:t>
      </w:r>
      <w:r>
        <w:rPr>
          <w:rFonts w:ascii="Times New Roman" w:hAnsi="Times New Roman"/>
          <w:sz w:val="24"/>
          <w:szCs w:val="24"/>
          <w:lang w:eastAsia="en-US"/>
        </w:rPr>
        <w:t xml:space="preserve"> questions in all sections.</w:t>
      </w:r>
      <w:r>
        <w:rPr>
          <w:rFonts w:ascii="Times New Roman" w:hAnsi="Times New Roman"/>
          <w:b/>
          <w:sz w:val="24"/>
          <w:szCs w:val="24"/>
          <w:lang w:eastAsia="en-US"/>
        </w:rPr>
        <w:tab/>
      </w:r>
    </w:p>
    <w:p w:rsidR="00A87C02" w:rsidRDefault="007413F8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All writings must be in blue or black ink.</w:t>
      </w:r>
    </w:p>
    <w:p w:rsidR="00A87C02" w:rsidRDefault="007413F8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Write your </w:t>
      </w:r>
      <w:r>
        <w:rPr>
          <w:rFonts w:ascii="Times New Roman" w:hAnsi="Times New Roman"/>
          <w:b/>
          <w:sz w:val="24"/>
          <w:szCs w:val="24"/>
          <w:lang w:eastAsia="en-US"/>
        </w:rPr>
        <w:t xml:space="preserve">Name </w:t>
      </w:r>
      <w:r>
        <w:rPr>
          <w:rFonts w:ascii="Times New Roman" w:hAnsi="Times New Roman"/>
          <w:sz w:val="24"/>
          <w:szCs w:val="24"/>
          <w:lang w:eastAsia="en-US"/>
        </w:rPr>
        <w:t>on every page of your answer sheet provided.</w:t>
      </w:r>
    </w:p>
    <w:p w:rsidR="00A87C02" w:rsidRDefault="007413F8">
      <w:pPr>
        <w:numPr>
          <w:ilvl w:val="0"/>
          <w:numId w:val="1"/>
        </w:numPr>
        <w:spacing w:after="160" w:line="360" w:lineRule="auto"/>
        <w:ind w:left="720" w:hanging="450"/>
        <w:contextualSpacing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Calculators, cellular phones and any unauthorized mate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rials are </w:t>
      </w: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not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allowed in the assessment </w:t>
      </w:r>
    </w:p>
    <w:p w:rsidR="00A87C02" w:rsidRDefault="007413F8" w:rsidP="00DB4655">
      <w:pPr>
        <w:tabs>
          <w:tab w:val="center" w:pos="5805"/>
        </w:tabs>
        <w:spacing w:after="0" w:line="360" w:lineRule="auto"/>
        <w:ind w:right="-9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SECTION A (15</w:t>
      </w:r>
      <w:proofErr w:type="gramStart"/>
      <w:r>
        <w:rPr>
          <w:rFonts w:ascii="Times New Roman" w:eastAsia="Calibri" w:hAnsi="Times New Roman"/>
          <w:b/>
          <w:sz w:val="24"/>
          <w:szCs w:val="24"/>
          <w:lang w:eastAsia="en-US"/>
        </w:rPr>
        <w:t>%  Marks</w:t>
      </w:r>
      <w:proofErr w:type="gramEnd"/>
      <w:r>
        <w:rPr>
          <w:rFonts w:ascii="Times New Roman" w:eastAsia="Calibri" w:hAnsi="Times New Roman"/>
          <w:b/>
          <w:sz w:val="24"/>
          <w:szCs w:val="24"/>
          <w:lang w:eastAsia="en-US"/>
        </w:rPr>
        <w:t>)</w:t>
      </w:r>
    </w:p>
    <w:p w:rsidR="00A87C02" w:rsidRDefault="007413F8">
      <w:pPr>
        <w:numPr>
          <w:ilvl w:val="0"/>
          <w:numId w:val="15"/>
        </w:numPr>
        <w:tabs>
          <w:tab w:val="left" w:pos="360"/>
        </w:tabs>
        <w:spacing w:after="0" w:line="360" w:lineRule="auto"/>
        <w:ind w:left="90" w:right="-90" w:hanging="27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For each of the following choose the correct answer and then write in a space provided.</w:t>
      </w:r>
    </w:p>
    <w:p w:rsidR="00A87C02" w:rsidRDefault="007413F8">
      <w:pPr>
        <w:pStyle w:val="ListParagraph"/>
        <w:numPr>
          <w:ilvl w:val="0"/>
          <w:numId w:val="16"/>
        </w:numPr>
        <w:tabs>
          <w:tab w:val="left" w:pos="180"/>
        </w:tabs>
        <w:spacing w:line="360" w:lineRule="auto"/>
        <w:ind w:left="450" w:hanging="5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Art of </w:t>
      </w:r>
      <w:r>
        <w:rPr>
          <w:rFonts w:ascii="Times New Roman" w:eastAsia="Calibri" w:hAnsi="Times New Roman"/>
          <w:sz w:val="24"/>
          <w:szCs w:val="24"/>
          <w:lang w:eastAsia="en-US"/>
        </w:rPr>
        <w:t>recording business transactions in the books of accounts</w:t>
      </w:r>
    </w:p>
    <w:p w:rsidR="00A87C02" w:rsidRDefault="00A87C02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pgSz w:w="12240" w:h="15840"/>
          <w:pgMar w:top="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3"/>
        </w:numPr>
        <w:tabs>
          <w:tab w:val="left" w:pos="90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Accounting </w:t>
      </w:r>
    </w:p>
    <w:p w:rsidR="00A87C02" w:rsidRDefault="007413F8">
      <w:pPr>
        <w:numPr>
          <w:ilvl w:val="0"/>
          <w:numId w:val="3"/>
        </w:numPr>
        <w:tabs>
          <w:tab w:val="left" w:pos="90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Recording </w:t>
      </w:r>
    </w:p>
    <w:p w:rsidR="00A87C02" w:rsidRDefault="007413F8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Book keeping</w:t>
      </w:r>
    </w:p>
    <w:p w:rsidR="00A87C02" w:rsidRDefault="007413F8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D. writing       </w:t>
      </w: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18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Any institution set up with the aim of making profit is a </w:t>
      </w:r>
    </w:p>
    <w:p w:rsidR="00A87C02" w:rsidRDefault="00A87C02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4"/>
        </w:numPr>
        <w:tabs>
          <w:tab w:val="left" w:pos="81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Creditors</w:t>
      </w:r>
    </w:p>
    <w:p w:rsidR="00A87C02" w:rsidRDefault="007413F8">
      <w:pPr>
        <w:numPr>
          <w:ilvl w:val="0"/>
          <w:numId w:val="4"/>
        </w:numPr>
        <w:tabs>
          <w:tab w:val="left" w:pos="81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 w:rsidR="00A87C02" w:rsidRDefault="007413F8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Capita </w:t>
      </w:r>
    </w:p>
    <w:p w:rsidR="00A87C02" w:rsidRDefault="007413F8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Bank 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</w:t>
      </w:r>
    </w:p>
    <w:p w:rsidR="00A87C02" w:rsidRDefault="007413F8">
      <w:pPr>
        <w:pStyle w:val="ListParagraph"/>
        <w:numPr>
          <w:ilvl w:val="0"/>
          <w:numId w:val="16"/>
        </w:numPr>
        <w:tabs>
          <w:tab w:val="left" w:pos="90"/>
          <w:tab w:val="left" w:pos="540"/>
        </w:tabs>
        <w:spacing w:line="360" w:lineRule="auto"/>
        <w:ind w:left="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money used to start business is known as </w:t>
      </w:r>
    </w:p>
    <w:p w:rsidR="00A87C02" w:rsidRDefault="00A87C02">
      <w:pPr>
        <w:spacing w:after="0"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Capital   </w:t>
      </w:r>
    </w:p>
    <w:p w:rsidR="00A87C02" w:rsidRDefault="007413F8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Profit </w:t>
      </w:r>
    </w:p>
    <w:p w:rsidR="00A87C02" w:rsidRDefault="007413F8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Income </w:t>
      </w:r>
    </w:p>
    <w:p w:rsidR="00A87C02" w:rsidRDefault="007413F8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Drawings   </w:t>
      </w:r>
    </w:p>
    <w:p w:rsidR="00A87C02" w:rsidRDefault="00A87C02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16"/>
        </w:numPr>
        <w:tabs>
          <w:tab w:val="left" w:pos="180"/>
        </w:tabs>
        <w:spacing w:line="360" w:lineRule="auto"/>
        <w:ind w:left="0" w:firstLine="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buyer of goods of credit from the business is known as </w:t>
      </w:r>
    </w:p>
    <w:p w:rsidR="00A87C02" w:rsidRDefault="00A87C02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5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Debtors</w:t>
      </w:r>
    </w:p>
    <w:p w:rsidR="00A87C02" w:rsidRDefault="007413F8">
      <w:pPr>
        <w:numPr>
          <w:ilvl w:val="0"/>
          <w:numId w:val="5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Creditors</w:t>
      </w:r>
    </w:p>
    <w:p w:rsidR="00A87C02" w:rsidRDefault="007413F8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Customer </w:t>
      </w:r>
    </w:p>
    <w:p w:rsidR="00A87C02" w:rsidRDefault="007413F8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Proprietor                   </w:t>
      </w:r>
    </w:p>
    <w:p w:rsidR="00A87C02" w:rsidRDefault="00A87C02">
      <w:pPr>
        <w:pStyle w:val="ListParagraph"/>
        <w:numPr>
          <w:ilvl w:val="0"/>
          <w:numId w:val="16"/>
        </w:num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 financial institution which keeps and lend money to people is a </w:t>
      </w:r>
    </w:p>
    <w:p w:rsidR="00A87C02" w:rsidRDefault="00A87C02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6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Business</w:t>
      </w:r>
    </w:p>
    <w:p w:rsidR="00A87C02" w:rsidRDefault="007413F8">
      <w:pPr>
        <w:numPr>
          <w:ilvl w:val="0"/>
          <w:numId w:val="6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 </w:t>
      </w:r>
    </w:p>
    <w:p w:rsidR="00A87C02" w:rsidRDefault="007413F8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Supplier </w:t>
      </w:r>
    </w:p>
    <w:p w:rsidR="00A87C02" w:rsidRDefault="007413F8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Customer                             </w:t>
      </w:r>
    </w:p>
    <w:p w:rsidR="00A87C02" w:rsidRDefault="00A87C02">
      <w:pPr>
        <w:pStyle w:val="ListParagraph"/>
        <w:numPr>
          <w:ilvl w:val="0"/>
          <w:numId w:val="16"/>
        </w:num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450" w:hanging="45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………assumes that business enterprises and its owners are two separate independent entities.</w:t>
      </w:r>
    </w:p>
    <w:p w:rsidR="00A87C02" w:rsidRDefault="00A87C02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 w:rsidSect="00DB4655">
          <w:type w:val="continuous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7"/>
        </w:numPr>
        <w:tabs>
          <w:tab w:val="left" w:pos="900"/>
        </w:tabs>
        <w:spacing w:after="0" w:line="360" w:lineRule="auto"/>
        <w:ind w:left="540" w:firstLine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Going concern </w:t>
      </w:r>
    </w:p>
    <w:p w:rsidR="00A87C02" w:rsidRDefault="007413F8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Money measurement concept</w:t>
      </w:r>
    </w:p>
    <w:p w:rsidR="00A87C02" w:rsidRDefault="007413F8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Business entity concept       </w:t>
      </w:r>
    </w:p>
    <w:p w:rsidR="00A87C02" w:rsidRDefault="007413F8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Historical cost concept                        </w:t>
      </w: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Money or good taken from the business for the owner’s personal use </w:t>
      </w:r>
    </w:p>
    <w:p w:rsidR="00A87C02" w:rsidRDefault="00A87C02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8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Cash </w:t>
      </w:r>
    </w:p>
    <w:p w:rsidR="00A87C02" w:rsidRDefault="007413F8">
      <w:pPr>
        <w:numPr>
          <w:ilvl w:val="0"/>
          <w:numId w:val="8"/>
        </w:numPr>
        <w:tabs>
          <w:tab w:val="left" w:pos="450"/>
          <w:tab w:val="left" w:pos="720"/>
        </w:tabs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Purchases </w:t>
      </w:r>
    </w:p>
    <w:p w:rsidR="00A87C02" w:rsidRDefault="007413F8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 Sales   </w:t>
      </w:r>
    </w:p>
    <w:p w:rsidR="00A87C02" w:rsidRDefault="007413F8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Drawings                                      </w:t>
      </w: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270" w:hanging="18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The historical cost concept states that all non-current assets are recorded in the books of account s at their………</w:t>
      </w:r>
    </w:p>
    <w:p w:rsidR="00A87C02" w:rsidRDefault="00A87C02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numPr>
          <w:ilvl w:val="0"/>
          <w:numId w:val="9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Market value</w:t>
      </w:r>
    </w:p>
    <w:p w:rsidR="00A87C02" w:rsidRDefault="007413F8">
      <w:pPr>
        <w:numPr>
          <w:ilvl w:val="0"/>
          <w:numId w:val="9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Selling price </w:t>
      </w:r>
    </w:p>
    <w:p w:rsidR="00A87C02" w:rsidRDefault="007413F8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Cost price</w:t>
      </w:r>
    </w:p>
    <w:p w:rsidR="00A87C02" w:rsidRDefault="007413F8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Account</w:t>
      </w:r>
    </w:p>
    <w:p w:rsidR="00A87C02" w:rsidRDefault="00A87C02">
      <w:pPr>
        <w:spacing w:after="0"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5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accounting Equation is connected with </w:t>
      </w:r>
    </w:p>
    <w:p w:rsidR="00A87C02" w:rsidRDefault="00A87C02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5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Assets only       </w:t>
      </w:r>
    </w:p>
    <w:p w:rsidR="00A87C02" w:rsidRDefault="007413F8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Assets, liabilities  and capital</w:t>
      </w:r>
    </w:p>
    <w:p w:rsidR="00A87C02" w:rsidRDefault="007413F8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Liabilities only </w:t>
      </w:r>
    </w:p>
    <w:p w:rsidR="00A87C02" w:rsidRDefault="007413F8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Assets and liabilities only </w:t>
      </w:r>
    </w:p>
    <w:p w:rsidR="00A87C02" w:rsidRDefault="007413F8">
      <w:pPr>
        <w:pStyle w:val="ListParagraph"/>
        <w:numPr>
          <w:ilvl w:val="0"/>
          <w:numId w:val="16"/>
        </w:numPr>
        <w:spacing w:line="360" w:lineRule="auto"/>
        <w:ind w:left="180" w:hanging="9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As per the business entity assumption, the business is different from the ……</w:t>
      </w:r>
    </w:p>
    <w:p w:rsidR="00A87C02" w:rsidRDefault="00A87C02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7C02" w:rsidRDefault="007413F8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Owners   </w:t>
      </w:r>
    </w:p>
    <w:p w:rsidR="00A87C02" w:rsidRDefault="007413F8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Banker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s      </w:t>
      </w:r>
    </w:p>
    <w:p w:rsidR="00A87C02" w:rsidRDefault="007413F8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Governments  </w:t>
      </w:r>
    </w:p>
    <w:p w:rsidR="00A87C02" w:rsidRDefault="007413F8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Taxpayers                     </w:t>
      </w:r>
    </w:p>
    <w:p w:rsidR="00A87C02" w:rsidRDefault="00A87C02">
      <w:p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A87C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87C02" w:rsidRDefault="00A87C02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A87C02"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A87C02"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A87C02" w:rsidRDefault="00A87C02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 w:rsidR="00A87C02" w:rsidRDefault="00A87C0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DB4655" w:rsidRDefault="00DB4655" w:rsidP="00DB4655">
      <w:pPr>
        <w:spacing w:after="0"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A87C02" w:rsidRDefault="007413F8">
      <w:pPr>
        <w:numPr>
          <w:ilvl w:val="0"/>
          <w:numId w:val="15"/>
        </w:numPr>
        <w:spacing w:after="0"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Match the items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A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against with the responses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B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and write the correct answer underneath the item number in the table below.</w:t>
      </w:r>
    </w:p>
    <w:tbl>
      <w:tblPr>
        <w:tblStyle w:val="TableGrid1"/>
        <w:tblW w:w="10137" w:type="dxa"/>
        <w:tblInd w:w="314" w:type="dxa"/>
        <w:tblLook w:val="04A0" w:firstRow="1" w:lastRow="0" w:firstColumn="1" w:lastColumn="0" w:noHBand="0" w:noVBand="1"/>
      </w:tblPr>
      <w:tblGrid>
        <w:gridCol w:w="6161"/>
        <w:gridCol w:w="3976"/>
      </w:tblGrid>
      <w:tr w:rsidR="00A87C02">
        <w:trPr>
          <w:trHeight w:val="147"/>
        </w:trPr>
        <w:tc>
          <w:tcPr>
            <w:tcW w:w="6161" w:type="dxa"/>
          </w:tcPr>
          <w:p w:rsidR="00A87C02" w:rsidRDefault="007413F8">
            <w:pPr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A</w:t>
            </w:r>
          </w:p>
        </w:tc>
        <w:tc>
          <w:tcPr>
            <w:tcW w:w="3976" w:type="dxa"/>
          </w:tcPr>
          <w:p w:rsidR="00A87C02" w:rsidRDefault="007413F8">
            <w:pPr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B</w:t>
            </w:r>
          </w:p>
        </w:tc>
      </w:tr>
      <w:tr w:rsidR="00A87C02">
        <w:trPr>
          <w:trHeight w:val="2717"/>
        </w:trPr>
        <w:tc>
          <w:tcPr>
            <w:tcW w:w="6161" w:type="dxa"/>
          </w:tcPr>
          <w:p w:rsidR="00A87C02" w:rsidRDefault="007413F8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business affairs to be quite separate from the owner’s affairs</w:t>
            </w:r>
          </w:p>
          <w:p w:rsidR="00A87C02" w:rsidRDefault="007413F8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items stated in monetary terms</w:t>
            </w:r>
          </w:p>
          <w:p w:rsidR="00A87C02" w:rsidRDefault="007413F8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business is set to operate for a foreseeable future </w:t>
            </w:r>
          </w:p>
          <w:p w:rsidR="00A87C02" w:rsidRDefault="007413F8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business must ensure that there is close relationship between revenue and 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expenses used to generate that revenue</w:t>
            </w:r>
          </w:p>
          <w:p w:rsidR="00A87C02" w:rsidRDefault="007413F8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its assets at original price.</w:t>
            </w:r>
          </w:p>
        </w:tc>
        <w:tc>
          <w:tcPr>
            <w:tcW w:w="3976" w:type="dxa"/>
          </w:tcPr>
          <w:p w:rsidR="00A87C02" w:rsidRDefault="00A87C02">
            <w:pPr>
              <w:spacing w:after="0"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Historical cost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measure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Going concern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Matching concept. 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Business entity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History concept.</w:t>
            </w:r>
          </w:p>
          <w:p w:rsidR="00A87C02" w:rsidRDefault="007413F8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Cost 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concept.</w:t>
            </w:r>
          </w:p>
        </w:tc>
      </w:tr>
    </w:tbl>
    <w:p w:rsidR="00A87C02" w:rsidRDefault="00A87C02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A87C02" w:rsidRDefault="007413F8">
      <w:pPr>
        <w:spacing w:after="0" w:line="36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Answer</w:t>
      </w:r>
    </w:p>
    <w:tbl>
      <w:tblPr>
        <w:tblStyle w:val="TableGrid1"/>
        <w:tblW w:w="0" w:type="auto"/>
        <w:tblInd w:w="1075" w:type="dxa"/>
        <w:tblLook w:val="04A0" w:firstRow="1" w:lastRow="0" w:firstColumn="1" w:lastColumn="0" w:noHBand="0" w:noVBand="1"/>
      </w:tblPr>
      <w:tblGrid>
        <w:gridCol w:w="1170"/>
        <w:gridCol w:w="1080"/>
        <w:gridCol w:w="900"/>
        <w:gridCol w:w="990"/>
        <w:gridCol w:w="1080"/>
      </w:tblGrid>
      <w:tr w:rsidR="00A87C02">
        <w:tc>
          <w:tcPr>
            <w:tcW w:w="1170" w:type="dxa"/>
          </w:tcPr>
          <w:p w:rsidR="00A87C02" w:rsidRDefault="00A87C02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A87C02" w:rsidRDefault="00A87C02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</w:tcPr>
          <w:p w:rsidR="00A87C02" w:rsidRDefault="00A87C02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</w:tcPr>
          <w:p w:rsidR="00A87C02" w:rsidRDefault="00A87C02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A87C02" w:rsidRDefault="00A87C02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A87C02">
        <w:trPr>
          <w:trHeight w:val="458"/>
        </w:trPr>
        <w:tc>
          <w:tcPr>
            <w:tcW w:w="1170" w:type="dxa"/>
          </w:tcPr>
          <w:p w:rsidR="00A87C02" w:rsidRDefault="00A87C02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A87C02" w:rsidRDefault="00A87C02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</w:tcPr>
          <w:p w:rsidR="00A87C02" w:rsidRDefault="00A87C02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</w:tcPr>
          <w:p w:rsidR="00A87C02" w:rsidRDefault="00A87C02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A87C02" w:rsidRDefault="00A87C02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 w:rsidR="00A87C02" w:rsidRDefault="00A87C02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A87C02" w:rsidRPr="00DB4655" w:rsidRDefault="007413F8" w:rsidP="00DB4655">
      <w:pPr>
        <w:spacing w:line="36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DB4655">
        <w:rPr>
          <w:rFonts w:ascii="Times New Roman" w:eastAsia="Calibri" w:hAnsi="Times New Roman"/>
          <w:b/>
          <w:sz w:val="24"/>
          <w:szCs w:val="24"/>
          <w:lang w:eastAsia="en-US"/>
        </w:rPr>
        <w:t>SECTION B (85% Marks)</w:t>
      </w:r>
    </w:p>
    <w:p w:rsidR="00A87C02" w:rsidRDefault="007413F8">
      <w:pPr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Define the following terms.</w:t>
      </w:r>
    </w:p>
    <w:p w:rsidR="00A87C02" w:rsidRDefault="00A24B06" w:rsidP="00A24B06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Book </w:t>
      </w:r>
      <w:r w:rsidR="007413F8">
        <w:rPr>
          <w:rFonts w:ascii="Times New Roman" w:eastAsia="Calibri" w:hAnsi="Times New Roman"/>
          <w:sz w:val="24"/>
          <w:szCs w:val="24"/>
          <w:lang w:eastAsia="en-US"/>
        </w:rPr>
        <w:t>Keeping</w:t>
      </w:r>
    </w:p>
    <w:p w:rsidR="00A24B06" w:rsidRDefault="00A24B06" w:rsidP="00A24B06">
      <w:pPr>
        <w:spacing w:line="360" w:lineRule="auto"/>
        <w:ind w:left="14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24B06" w:rsidRDefault="00A24B06" w:rsidP="00A24B06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 w:rsidRPr="00A24B06">
        <w:rPr>
          <w:rFonts w:ascii="Times New Roman" w:eastAsia="Calibri" w:hAnsi="Times New Roman"/>
          <w:sz w:val="24"/>
          <w:szCs w:val="24"/>
          <w:lang w:eastAsia="en-US"/>
        </w:rPr>
        <w:t>Double  Entry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7413F8" w:rsidRPr="00A24B06">
        <w:rPr>
          <w:rFonts w:ascii="Times New Roman" w:eastAsia="Calibri" w:hAnsi="Times New Roman"/>
          <w:sz w:val="24"/>
          <w:szCs w:val="24"/>
          <w:lang w:eastAsia="en-US"/>
        </w:rPr>
        <w:t>Syste</w:t>
      </w:r>
      <w:r w:rsidRPr="00A24B06">
        <w:rPr>
          <w:rFonts w:ascii="Times New Roman" w:eastAsia="Calibri" w:hAnsi="Times New Roman"/>
          <w:sz w:val="24"/>
          <w:szCs w:val="24"/>
          <w:lang w:eastAsia="en-US"/>
        </w:rPr>
        <w:t>m</w:t>
      </w:r>
    </w:p>
    <w:p w:rsidR="00A24B06" w:rsidRDefault="00A24B06" w:rsidP="00A24B06">
      <w:pPr>
        <w:spacing w:line="360" w:lineRule="auto"/>
        <w:ind w:left="14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87C02" w:rsidRPr="00A24B06" w:rsidRDefault="00A24B06" w:rsidP="00A24B06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 w:rsidRPr="00A24B06">
        <w:rPr>
          <w:rFonts w:ascii="Times New Roman" w:eastAsia="Calibri" w:hAnsi="Times New Roman"/>
          <w:sz w:val="24"/>
          <w:szCs w:val="24"/>
          <w:lang w:eastAsia="en-US"/>
        </w:rPr>
        <w:t>Capital………………………………………………………………………………………………………………………………………………………………………</w:t>
      </w:r>
    </w:p>
    <w:p w:rsidR="00A87C02" w:rsidRDefault="007413F8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Goods………………………………………………………………………………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</w:t>
      </w:r>
    </w:p>
    <w:p w:rsidR="00A87C02" w:rsidRDefault="007413F8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Transaction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…………………………………………………………………………………………………………………………………………………………….......</w:t>
      </w:r>
    </w:p>
    <w:p w:rsidR="00F22497" w:rsidRDefault="00F22497" w:rsidP="00F22497">
      <w:pPr>
        <w:spacing w:line="360" w:lineRule="auto"/>
        <w:ind w:left="14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F22497" w:rsidRDefault="00F22497" w:rsidP="00F22497">
      <w:pPr>
        <w:spacing w:line="360" w:lineRule="auto"/>
        <w:ind w:left="14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A87C02" w:rsidRDefault="007413F8">
      <w:pPr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Describe five (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05 )</w:t>
      </w:r>
      <w:proofErr w:type="gramEnd"/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eastAsia="en-US"/>
        </w:rPr>
        <w:t>importances</w:t>
      </w:r>
      <w:proofErr w:type="spellEnd"/>
      <w:r>
        <w:rPr>
          <w:rFonts w:ascii="Times New Roman" w:eastAsia="Calibri" w:hAnsi="Times New Roman"/>
          <w:sz w:val="24"/>
          <w:szCs w:val="24"/>
          <w:lang w:eastAsia="en-US"/>
        </w:rPr>
        <w:t xml:space="preserve"> of studying  book keeping.</w:t>
      </w:r>
    </w:p>
    <w:p w:rsidR="00A87C02" w:rsidRDefault="007413F8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87C02" w:rsidRDefault="007413F8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</w:t>
      </w:r>
    </w:p>
    <w:p w:rsidR="00A87C02" w:rsidRDefault="007413F8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87C02" w:rsidRDefault="007413F8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87C02" w:rsidRDefault="007413F8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……………………………………………………………………………………………………………………………………………………………………………...</w:t>
      </w:r>
    </w:p>
    <w:p w:rsidR="00A87C02" w:rsidRDefault="007413F8">
      <w:pPr>
        <w:pStyle w:val="ListParagraph"/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Mention five (05) subjects which are related to B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ook Keeping </w:t>
      </w:r>
    </w:p>
    <w:p w:rsidR="00A87C02" w:rsidRDefault="00741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A87C02" w:rsidRDefault="00741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A87C02" w:rsidRDefault="00741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A87C02" w:rsidRDefault="00741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A87C02" w:rsidRDefault="00741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6.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>Outline five (05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)  Basic</w:t>
      </w:r>
      <w:proofErr w:type="gramEnd"/>
      <w:r>
        <w:rPr>
          <w:rFonts w:ascii="Times New Roman" w:eastAsia="Calibri" w:hAnsi="Times New Roman"/>
          <w:sz w:val="24"/>
          <w:szCs w:val="24"/>
          <w:lang w:eastAsia="en-US"/>
        </w:rPr>
        <w:t xml:space="preserve"> Accounting Principles and Assumptions 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i)......….....................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>....................................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ii).........…....................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..........................................................................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>..................................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iii).................................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............................................................................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................................ 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iv)</w:t>
      </w:r>
      <w:proofErr w:type="gramEnd"/>
      <w:r>
        <w:rPr>
          <w:rFonts w:ascii="Times New Roman" w:eastAsia="Calibri" w:hAnsi="Times New Roman"/>
          <w:sz w:val="24"/>
          <w:szCs w:val="24"/>
          <w:lang w:eastAsia="en-US"/>
        </w:rPr>
        <w:t>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.............................................................................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>................</w:t>
      </w:r>
    </w:p>
    <w:p w:rsidR="00A87C02" w:rsidRDefault="007413F8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v).....…...............................</w:t>
      </w:r>
      <w:r w:rsidR="00F22497">
        <w:rPr>
          <w:rFonts w:ascii="Times New Roman" w:eastAsia="Calibri" w:hAnsi="Times New Roman"/>
          <w:sz w:val="24"/>
          <w:szCs w:val="24"/>
          <w:lang w:eastAsia="en-US"/>
        </w:rPr>
        <w:t>..........................................................................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</w:rPr>
        <w:t>............................</w:t>
      </w:r>
    </w:p>
    <w:p w:rsidR="00A87C02" w:rsidRDefault="00A87C02"/>
    <w:sectPr w:rsidR="00A87C02">
      <w:type w:val="continuous"/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8CC4B2C2"/>
    <w:lvl w:ilvl="0" w:tplc="320EC970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098C82DA"/>
    <w:lvl w:ilvl="0" w:tplc="D2F6BEE6">
      <w:start w:val="1"/>
      <w:numFmt w:val="upperLetter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hybridMultilevel"/>
    <w:tmpl w:val="8D6E5C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00000003"/>
    <w:multiLevelType w:val="hybridMultilevel"/>
    <w:tmpl w:val="058883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1090A2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A08C8D4"/>
    <w:lvl w:ilvl="0" w:tplc="676065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C5609332"/>
    <w:lvl w:ilvl="0" w:tplc="8E58541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7"/>
    <w:multiLevelType w:val="hybridMultilevel"/>
    <w:tmpl w:val="3DEC1A0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02500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0D47B70"/>
    <w:lvl w:ilvl="0" w:tplc="B9FEFBC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hybridMultilevel"/>
    <w:tmpl w:val="7D489804"/>
    <w:lvl w:ilvl="0" w:tplc="0C822E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6B41838"/>
    <w:lvl w:ilvl="0" w:tplc="7032B20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C"/>
    <w:multiLevelType w:val="hybridMultilevel"/>
    <w:tmpl w:val="42D681A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0000000D"/>
    <w:multiLevelType w:val="hybridMultilevel"/>
    <w:tmpl w:val="DABE5E5A"/>
    <w:lvl w:ilvl="0" w:tplc="41A49AD2">
      <w:start w:val="1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4">
    <w:nsid w:val="0000000E"/>
    <w:multiLevelType w:val="hybridMultilevel"/>
    <w:tmpl w:val="3DD69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E0B627F0"/>
    <w:lvl w:ilvl="0" w:tplc="F80EC40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00000010"/>
    <w:multiLevelType w:val="hybridMultilevel"/>
    <w:tmpl w:val="EF786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AFEAD8A"/>
    <w:lvl w:ilvl="0" w:tplc="F0EA04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2"/>
    <w:multiLevelType w:val="hybridMultilevel"/>
    <w:tmpl w:val="7B82C724"/>
    <w:lvl w:ilvl="0" w:tplc="04090015">
      <w:start w:val="1"/>
      <w:numFmt w:val="upperLetter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>
    <w:nsid w:val="00000013"/>
    <w:multiLevelType w:val="hybridMultilevel"/>
    <w:tmpl w:val="201635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190C5D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C31A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D7EBA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2604E1D6"/>
    <w:lvl w:ilvl="0" w:tplc="27C63C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8"/>
    <w:multiLevelType w:val="hybridMultilevel"/>
    <w:tmpl w:val="F61296C8"/>
    <w:lvl w:ilvl="0" w:tplc="539CDEA6">
      <w:start w:val="3"/>
      <w:numFmt w:val="lowerLetter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5">
    <w:nsid w:val="00000019"/>
    <w:multiLevelType w:val="hybridMultilevel"/>
    <w:tmpl w:val="462E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6F94F6F2"/>
    <w:lvl w:ilvl="0" w:tplc="4BC0538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0000001B"/>
    <w:multiLevelType w:val="hybridMultilevel"/>
    <w:tmpl w:val="D4207078"/>
    <w:lvl w:ilvl="0" w:tplc="DE88BB1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0000001C"/>
    <w:multiLevelType w:val="hybridMultilevel"/>
    <w:tmpl w:val="E9982846"/>
    <w:lvl w:ilvl="0" w:tplc="C89EDE24">
      <w:start w:val="1"/>
      <w:numFmt w:val="upp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7"/>
  </w:num>
  <w:num w:numId="4">
    <w:abstractNumId w:val="23"/>
  </w:num>
  <w:num w:numId="5">
    <w:abstractNumId w:val="28"/>
  </w:num>
  <w:num w:numId="6">
    <w:abstractNumId w:val="17"/>
  </w:num>
  <w:num w:numId="7">
    <w:abstractNumId w:val="13"/>
  </w:num>
  <w:num w:numId="8">
    <w:abstractNumId w:val="6"/>
  </w:num>
  <w:num w:numId="9">
    <w:abstractNumId w:val="15"/>
  </w:num>
  <w:num w:numId="10">
    <w:abstractNumId w:val="1"/>
  </w:num>
  <w:num w:numId="11">
    <w:abstractNumId w:val="10"/>
  </w:num>
  <w:num w:numId="12">
    <w:abstractNumId w:val="4"/>
  </w:num>
  <w:num w:numId="13">
    <w:abstractNumId w:val="20"/>
  </w:num>
  <w:num w:numId="14">
    <w:abstractNumId w:val="3"/>
  </w:num>
  <w:num w:numId="15">
    <w:abstractNumId w:val="25"/>
  </w:num>
  <w:num w:numId="16">
    <w:abstractNumId w:val="12"/>
  </w:num>
  <w:num w:numId="17">
    <w:abstractNumId w:val="24"/>
  </w:num>
  <w:num w:numId="18">
    <w:abstractNumId w:val="26"/>
  </w:num>
  <w:num w:numId="19">
    <w:abstractNumId w:val="9"/>
  </w:num>
  <w:num w:numId="20">
    <w:abstractNumId w:val="8"/>
  </w:num>
  <w:num w:numId="21">
    <w:abstractNumId w:val="11"/>
  </w:num>
  <w:num w:numId="22">
    <w:abstractNumId w:val="22"/>
  </w:num>
  <w:num w:numId="23">
    <w:abstractNumId w:val="16"/>
  </w:num>
  <w:num w:numId="24">
    <w:abstractNumId w:val="2"/>
  </w:num>
  <w:num w:numId="25">
    <w:abstractNumId w:val="18"/>
  </w:num>
  <w:num w:numId="26">
    <w:abstractNumId w:val="14"/>
  </w:num>
  <w:num w:numId="27">
    <w:abstractNumId w:val="19"/>
  </w:num>
  <w:num w:numId="28">
    <w:abstractNumId w:val="2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C02"/>
    <w:rsid w:val="007413F8"/>
    <w:rsid w:val="00A24B06"/>
    <w:rsid w:val="00A87C02"/>
    <w:rsid w:val="00DB4655"/>
    <w:rsid w:val="00F2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spacing w:after="0"/>
      <w:ind w:left="720"/>
    </w:pPr>
    <w:rPr>
      <w:sz w:val="21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spacing w:after="0"/>
      <w:ind w:left="720"/>
    </w:pPr>
    <w:rPr>
      <w:sz w:val="21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MOSES</dc:creator>
  <cp:lastModifiedBy>NAMANGA SECONDARY</cp:lastModifiedBy>
  <cp:revision>18</cp:revision>
  <dcterms:created xsi:type="dcterms:W3CDTF">2026-03-12T15:45:00Z</dcterms:created>
  <dcterms:modified xsi:type="dcterms:W3CDTF">2026-01-31T16:11:00Z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d58467f1d3364c99a5966727b8af3543</vt:lpwstr>
  </property>
</Properties>
</file>