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4DAF" w:rsidRDefault="001A4DAF" w:rsidP="001A4DAF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1A4DAF" w:rsidRDefault="001A4DAF" w:rsidP="001A4DAF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1A4DAF" w:rsidRDefault="001A4DAF" w:rsidP="001A4DAF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1A4DAF" w:rsidRDefault="001A4DAF" w:rsidP="001A4DAF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 MID TERM TEST SEPTEMBER 2013</w:t>
      </w:r>
    </w:p>
    <w:p w:rsidR="001A4DAF" w:rsidRDefault="001A4DAF" w:rsidP="001A4DAF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u w:val="single"/>
        </w:rPr>
        <w:t>CHEMISTR FORM ONE TIME: 2:30HRS</w:t>
      </w:r>
    </w:p>
    <w:p w:rsidR="001A4DAF" w:rsidRDefault="001A4DAF" w:rsidP="001A4DAF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INSTRUCTIONS:</w:t>
      </w:r>
    </w:p>
    <w:p w:rsidR="001A4DAF" w:rsidRDefault="001A4DAF" w:rsidP="00E70C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pape</w:t>
      </w:r>
      <w:r w:rsidR="004616B7">
        <w:rPr>
          <w:rFonts w:ascii="Times New Roman" w:hAnsi="Times New Roman" w:cs="Times New Roman"/>
        </w:rPr>
        <w:t xml:space="preserve">r consists of section A, and B </w:t>
      </w:r>
    </w:p>
    <w:p w:rsidR="001A4DAF" w:rsidRDefault="004616B7" w:rsidP="00E70C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all questions in all sections</w:t>
      </w:r>
    </w:p>
    <w:p w:rsidR="001A4DAF" w:rsidRDefault="004616B7" w:rsidP="00E70C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Writing must be with black or blue </w:t>
      </w:r>
      <w:r w:rsidR="00406B1B">
        <w:rPr>
          <w:rFonts w:ascii="Times New Roman" w:hAnsi="Times New Roman" w:cs="Times New Roman"/>
        </w:rPr>
        <w:t xml:space="preserve">ink except for drawings which must be in </w:t>
      </w:r>
    </w:p>
    <w:p w:rsidR="001A4DAF" w:rsidRDefault="001A4DAF" w:rsidP="00E70C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diagram must drawn with </w:t>
      </w:r>
      <w:r w:rsidR="00406B1B">
        <w:rPr>
          <w:rFonts w:ascii="Times New Roman" w:hAnsi="Times New Roman" w:cs="Times New Roman"/>
        </w:rPr>
        <w:t>‘’</w:t>
      </w:r>
      <w:r>
        <w:rPr>
          <w:rFonts w:ascii="Times New Roman" w:hAnsi="Times New Roman" w:cs="Times New Roman"/>
        </w:rPr>
        <w:t>pencil</w:t>
      </w:r>
      <w:r w:rsidR="00406B1B">
        <w:rPr>
          <w:rFonts w:ascii="Times New Roman" w:hAnsi="Times New Roman" w:cs="Times New Roman"/>
        </w:rPr>
        <w:t>’’</w:t>
      </w:r>
    </w:p>
    <w:p w:rsidR="00406B1B" w:rsidRDefault="00406B1B" w:rsidP="00406B1B">
      <w:pPr>
        <w:pStyle w:val="ListParagraph"/>
        <w:rPr>
          <w:rFonts w:ascii="Times New Roman" w:hAnsi="Times New Roman" w:cs="Times New Roman"/>
        </w:rPr>
      </w:pPr>
    </w:p>
    <w:p w:rsidR="00406B1B" w:rsidRDefault="00406B1B" w:rsidP="00406B1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SECTION A: Answer all questions in this section</w:t>
      </w:r>
    </w:p>
    <w:p w:rsidR="00406B1B" w:rsidRPr="00406B1B" w:rsidRDefault="00406B1B" w:rsidP="00406B1B">
      <w:pPr>
        <w:pStyle w:val="ListParagraph"/>
        <w:ind w:left="1440"/>
        <w:rPr>
          <w:rFonts w:ascii="Times New Roman" w:hAnsi="Times New Roman" w:cs="Times New Roman"/>
        </w:rPr>
      </w:pPr>
    </w:p>
    <w:p w:rsidR="00401A96" w:rsidRDefault="00406B1B" w:rsidP="00406B1B">
      <w:pPr>
        <w:pStyle w:val="ListParagraph"/>
        <w:numPr>
          <w:ilvl w:val="1"/>
          <w:numId w:val="1"/>
        </w:numPr>
      </w:pPr>
      <w:r>
        <w:t>Define the following terms:</w:t>
      </w:r>
    </w:p>
    <w:p w:rsidR="00406B1B" w:rsidRDefault="00406B1B" w:rsidP="00406B1B">
      <w:pPr>
        <w:pStyle w:val="ListParagraph"/>
        <w:numPr>
          <w:ilvl w:val="0"/>
          <w:numId w:val="2"/>
        </w:numPr>
      </w:pPr>
      <w:r>
        <w:t>Heat</w:t>
      </w:r>
    </w:p>
    <w:p w:rsidR="00406B1B" w:rsidRDefault="00406B1B" w:rsidP="00406B1B">
      <w:pPr>
        <w:pStyle w:val="ListParagraph"/>
        <w:numPr>
          <w:ilvl w:val="0"/>
          <w:numId w:val="2"/>
        </w:numPr>
      </w:pPr>
      <w:r>
        <w:t>Chemist</w:t>
      </w:r>
    </w:p>
    <w:p w:rsidR="00406B1B" w:rsidRDefault="00406B1B" w:rsidP="00406B1B">
      <w:pPr>
        <w:pStyle w:val="ListParagraph"/>
        <w:numPr>
          <w:ilvl w:val="0"/>
          <w:numId w:val="2"/>
        </w:numPr>
      </w:pPr>
      <w:r>
        <w:t>Laboratory</w:t>
      </w:r>
    </w:p>
    <w:p w:rsidR="00406B1B" w:rsidRDefault="00406B1B" w:rsidP="00406B1B">
      <w:pPr>
        <w:pStyle w:val="ListParagraph"/>
        <w:numPr>
          <w:ilvl w:val="0"/>
          <w:numId w:val="2"/>
        </w:numPr>
      </w:pPr>
      <w:r>
        <w:t xml:space="preserve">Luminous flame </w:t>
      </w:r>
    </w:p>
    <w:p w:rsidR="00406B1B" w:rsidRDefault="00406B1B" w:rsidP="00406B1B">
      <w:pPr>
        <w:pStyle w:val="ListParagraph"/>
        <w:numPr>
          <w:ilvl w:val="0"/>
          <w:numId w:val="2"/>
        </w:numPr>
      </w:pPr>
      <w:r>
        <w:t>Non – luminous flame</w:t>
      </w:r>
    </w:p>
    <w:p w:rsidR="00406B1B" w:rsidRDefault="00406B1B" w:rsidP="00406B1B">
      <w:pPr>
        <w:pStyle w:val="ListParagraph"/>
        <w:numPr>
          <w:ilvl w:val="1"/>
          <w:numId w:val="1"/>
        </w:numPr>
      </w:pPr>
      <w:r>
        <w:t>Choose the most correct answer from List B</w:t>
      </w:r>
    </w:p>
    <w:p w:rsidR="00406B1B" w:rsidRDefault="00406B1B" w:rsidP="00406B1B">
      <w:pPr>
        <w:pStyle w:val="ListParagraph"/>
        <w:ind w:left="1440"/>
      </w:pPr>
    </w:p>
    <w:tbl>
      <w:tblPr>
        <w:tblStyle w:val="TableGrid"/>
        <w:tblW w:w="0" w:type="auto"/>
        <w:tblInd w:w="1440" w:type="dxa"/>
        <w:tblLook w:val="04A0"/>
      </w:tblPr>
      <w:tblGrid>
        <w:gridCol w:w="558"/>
        <w:gridCol w:w="2700"/>
        <w:gridCol w:w="540"/>
        <w:gridCol w:w="3150"/>
      </w:tblGrid>
      <w:tr w:rsidR="00406B1B" w:rsidTr="00406B1B">
        <w:tc>
          <w:tcPr>
            <w:tcW w:w="558" w:type="dxa"/>
          </w:tcPr>
          <w:p w:rsidR="00406B1B" w:rsidRDefault="00406B1B" w:rsidP="00406B1B">
            <w:pPr>
              <w:pStyle w:val="ListParagraph"/>
              <w:ind w:left="0"/>
            </w:pPr>
          </w:p>
        </w:tc>
        <w:tc>
          <w:tcPr>
            <w:tcW w:w="2700" w:type="dxa"/>
          </w:tcPr>
          <w:p w:rsidR="00406B1B" w:rsidRDefault="00406B1B" w:rsidP="00406B1B">
            <w:pPr>
              <w:pStyle w:val="ListParagraph"/>
              <w:ind w:left="0"/>
            </w:pPr>
            <w:r>
              <w:t>LIST A</w:t>
            </w:r>
          </w:p>
        </w:tc>
        <w:tc>
          <w:tcPr>
            <w:tcW w:w="540" w:type="dxa"/>
          </w:tcPr>
          <w:p w:rsidR="00406B1B" w:rsidRDefault="00406B1B" w:rsidP="00406B1B">
            <w:pPr>
              <w:pStyle w:val="ListParagraph"/>
              <w:ind w:left="0"/>
            </w:pPr>
          </w:p>
        </w:tc>
        <w:tc>
          <w:tcPr>
            <w:tcW w:w="3150" w:type="dxa"/>
          </w:tcPr>
          <w:p w:rsidR="00406B1B" w:rsidRDefault="00406B1B" w:rsidP="00406B1B">
            <w:pPr>
              <w:pStyle w:val="ListParagraph"/>
              <w:ind w:left="0"/>
            </w:pPr>
            <w:r>
              <w:t>LIST B</w:t>
            </w:r>
          </w:p>
        </w:tc>
      </w:tr>
      <w:tr w:rsidR="00406B1B" w:rsidTr="00406B1B">
        <w:tc>
          <w:tcPr>
            <w:tcW w:w="558" w:type="dxa"/>
          </w:tcPr>
          <w:p w:rsidR="00406B1B" w:rsidRDefault="00406B1B" w:rsidP="00406B1B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2700" w:type="dxa"/>
          </w:tcPr>
          <w:p w:rsidR="00406B1B" w:rsidRDefault="00406B1B" w:rsidP="00406B1B">
            <w:pPr>
              <w:pStyle w:val="ListParagraph"/>
              <w:ind w:left="0"/>
            </w:pPr>
            <w:r>
              <w:t>Chemist (   )</w:t>
            </w:r>
          </w:p>
        </w:tc>
        <w:tc>
          <w:tcPr>
            <w:tcW w:w="540" w:type="dxa"/>
          </w:tcPr>
          <w:p w:rsidR="00406B1B" w:rsidRDefault="00E70C0D" w:rsidP="00406B1B">
            <w:pPr>
              <w:pStyle w:val="ListParagraph"/>
              <w:ind w:left="0"/>
            </w:pPr>
            <w:r>
              <w:t>A</w:t>
            </w:r>
          </w:p>
        </w:tc>
        <w:tc>
          <w:tcPr>
            <w:tcW w:w="3150" w:type="dxa"/>
          </w:tcPr>
          <w:p w:rsidR="00406B1B" w:rsidRDefault="00E70C0D" w:rsidP="00406B1B">
            <w:pPr>
              <w:pStyle w:val="ListParagraph"/>
              <w:ind w:left="0"/>
            </w:pPr>
            <w:r>
              <w:t>Beaker</w:t>
            </w:r>
          </w:p>
        </w:tc>
      </w:tr>
      <w:tr w:rsidR="00406B1B" w:rsidTr="00406B1B">
        <w:tc>
          <w:tcPr>
            <w:tcW w:w="558" w:type="dxa"/>
          </w:tcPr>
          <w:p w:rsidR="00406B1B" w:rsidRDefault="00406B1B" w:rsidP="00406B1B">
            <w:pPr>
              <w:pStyle w:val="ListParagraph"/>
              <w:ind w:left="0"/>
            </w:pPr>
            <w:r>
              <w:t>II</w:t>
            </w:r>
          </w:p>
        </w:tc>
        <w:tc>
          <w:tcPr>
            <w:tcW w:w="2700" w:type="dxa"/>
          </w:tcPr>
          <w:p w:rsidR="00406B1B" w:rsidRDefault="00E70C0D" w:rsidP="00406B1B">
            <w:pPr>
              <w:pStyle w:val="ListParagraph"/>
              <w:ind w:left="0"/>
            </w:pPr>
            <w:r>
              <w:t>Flame (    )</w:t>
            </w:r>
          </w:p>
        </w:tc>
        <w:tc>
          <w:tcPr>
            <w:tcW w:w="540" w:type="dxa"/>
          </w:tcPr>
          <w:p w:rsidR="00406B1B" w:rsidRDefault="00E70C0D" w:rsidP="00406B1B">
            <w:pPr>
              <w:pStyle w:val="ListParagraph"/>
              <w:ind w:left="0"/>
            </w:pPr>
            <w:r>
              <w:t>B</w:t>
            </w:r>
          </w:p>
        </w:tc>
        <w:tc>
          <w:tcPr>
            <w:tcW w:w="3150" w:type="dxa"/>
          </w:tcPr>
          <w:p w:rsidR="00406B1B" w:rsidRDefault="00E70C0D" w:rsidP="00406B1B">
            <w:pPr>
              <w:pStyle w:val="ListParagraph"/>
              <w:ind w:left="0"/>
            </w:pPr>
            <w:r>
              <w:t xml:space="preserve">A person who study physics </w:t>
            </w:r>
          </w:p>
        </w:tc>
      </w:tr>
      <w:tr w:rsidR="00406B1B" w:rsidTr="00406B1B">
        <w:tc>
          <w:tcPr>
            <w:tcW w:w="558" w:type="dxa"/>
          </w:tcPr>
          <w:p w:rsidR="00406B1B" w:rsidRDefault="00E70C0D" w:rsidP="00406B1B">
            <w:pPr>
              <w:pStyle w:val="ListParagraph"/>
              <w:ind w:left="0"/>
            </w:pPr>
            <w:r>
              <w:t>III</w:t>
            </w:r>
          </w:p>
        </w:tc>
        <w:tc>
          <w:tcPr>
            <w:tcW w:w="2700" w:type="dxa"/>
          </w:tcPr>
          <w:p w:rsidR="00406B1B" w:rsidRDefault="00E70C0D" w:rsidP="00406B1B">
            <w:pPr>
              <w:pStyle w:val="ListParagraph"/>
              <w:ind w:left="0"/>
            </w:pPr>
            <w:r>
              <w:t>Matter (   )</w:t>
            </w:r>
          </w:p>
        </w:tc>
        <w:tc>
          <w:tcPr>
            <w:tcW w:w="540" w:type="dxa"/>
          </w:tcPr>
          <w:p w:rsidR="00406B1B" w:rsidRDefault="00E70C0D" w:rsidP="00406B1B">
            <w:pPr>
              <w:pStyle w:val="ListParagraph"/>
              <w:ind w:left="0"/>
            </w:pPr>
            <w:r>
              <w:t>C</w:t>
            </w:r>
          </w:p>
        </w:tc>
        <w:tc>
          <w:tcPr>
            <w:tcW w:w="3150" w:type="dxa"/>
          </w:tcPr>
          <w:p w:rsidR="00406B1B" w:rsidRDefault="00E70C0D" w:rsidP="00406B1B">
            <w:pPr>
              <w:pStyle w:val="ListParagraph"/>
              <w:ind w:left="0"/>
            </w:pPr>
            <w:r>
              <w:t>A person who study chemistry</w:t>
            </w:r>
          </w:p>
        </w:tc>
      </w:tr>
      <w:tr w:rsidR="00406B1B" w:rsidTr="00406B1B">
        <w:tc>
          <w:tcPr>
            <w:tcW w:w="558" w:type="dxa"/>
          </w:tcPr>
          <w:p w:rsidR="00406B1B" w:rsidRDefault="00E70C0D" w:rsidP="00406B1B">
            <w:pPr>
              <w:pStyle w:val="ListParagraph"/>
              <w:ind w:left="0"/>
            </w:pPr>
            <w:r>
              <w:t>IV</w:t>
            </w:r>
          </w:p>
        </w:tc>
        <w:tc>
          <w:tcPr>
            <w:tcW w:w="2700" w:type="dxa"/>
          </w:tcPr>
          <w:p w:rsidR="00406B1B" w:rsidRDefault="00E70C0D" w:rsidP="00406B1B">
            <w:pPr>
              <w:pStyle w:val="ListParagraph"/>
              <w:ind w:left="0"/>
            </w:pPr>
            <w:r>
              <w:t>Laboratory</w:t>
            </w:r>
          </w:p>
        </w:tc>
        <w:tc>
          <w:tcPr>
            <w:tcW w:w="540" w:type="dxa"/>
          </w:tcPr>
          <w:p w:rsidR="00406B1B" w:rsidRDefault="00E70C0D" w:rsidP="00406B1B">
            <w:pPr>
              <w:pStyle w:val="ListParagraph"/>
              <w:ind w:left="0"/>
            </w:pPr>
            <w:r>
              <w:t>D</w:t>
            </w:r>
          </w:p>
        </w:tc>
        <w:tc>
          <w:tcPr>
            <w:tcW w:w="3150" w:type="dxa"/>
          </w:tcPr>
          <w:p w:rsidR="00406B1B" w:rsidRDefault="00E70C0D" w:rsidP="00406B1B">
            <w:pPr>
              <w:pStyle w:val="ListParagraph"/>
              <w:ind w:left="0"/>
            </w:pPr>
            <w:r>
              <w:t>Anything which mass and space</w:t>
            </w:r>
          </w:p>
        </w:tc>
      </w:tr>
      <w:tr w:rsidR="00406B1B" w:rsidTr="00406B1B">
        <w:tc>
          <w:tcPr>
            <w:tcW w:w="558" w:type="dxa"/>
          </w:tcPr>
          <w:p w:rsidR="00406B1B" w:rsidRDefault="00E70C0D" w:rsidP="00406B1B">
            <w:pPr>
              <w:pStyle w:val="ListParagraph"/>
              <w:ind w:left="0"/>
            </w:pPr>
            <w:r>
              <w:t>V</w:t>
            </w:r>
          </w:p>
        </w:tc>
        <w:tc>
          <w:tcPr>
            <w:tcW w:w="2700" w:type="dxa"/>
          </w:tcPr>
          <w:p w:rsidR="00406B1B" w:rsidRDefault="00E70C0D" w:rsidP="00406B1B">
            <w:pPr>
              <w:pStyle w:val="ListParagraph"/>
              <w:ind w:left="0"/>
            </w:pPr>
            <w:r>
              <w:t>Apparatus</w:t>
            </w:r>
          </w:p>
        </w:tc>
        <w:tc>
          <w:tcPr>
            <w:tcW w:w="540" w:type="dxa"/>
          </w:tcPr>
          <w:p w:rsidR="00406B1B" w:rsidRDefault="00E70C0D" w:rsidP="00406B1B">
            <w:pPr>
              <w:pStyle w:val="ListParagraph"/>
              <w:ind w:left="0"/>
            </w:pPr>
            <w:r>
              <w:t>E</w:t>
            </w:r>
          </w:p>
        </w:tc>
        <w:tc>
          <w:tcPr>
            <w:tcW w:w="3150" w:type="dxa"/>
          </w:tcPr>
          <w:p w:rsidR="00406B1B" w:rsidRDefault="00E70C0D" w:rsidP="00406B1B">
            <w:pPr>
              <w:pStyle w:val="ListParagraph"/>
              <w:ind w:left="0"/>
            </w:pPr>
            <w:r>
              <w:t>Enter without permission</w:t>
            </w:r>
          </w:p>
        </w:tc>
      </w:tr>
      <w:tr w:rsidR="00406B1B" w:rsidTr="00406B1B">
        <w:tc>
          <w:tcPr>
            <w:tcW w:w="558" w:type="dxa"/>
          </w:tcPr>
          <w:p w:rsidR="00406B1B" w:rsidRDefault="00406B1B" w:rsidP="00406B1B">
            <w:pPr>
              <w:pStyle w:val="ListParagraph"/>
              <w:ind w:left="0"/>
            </w:pPr>
          </w:p>
        </w:tc>
        <w:tc>
          <w:tcPr>
            <w:tcW w:w="2700" w:type="dxa"/>
          </w:tcPr>
          <w:p w:rsidR="00406B1B" w:rsidRDefault="00406B1B" w:rsidP="00406B1B">
            <w:pPr>
              <w:pStyle w:val="ListParagraph"/>
              <w:ind w:left="0"/>
            </w:pPr>
          </w:p>
        </w:tc>
        <w:tc>
          <w:tcPr>
            <w:tcW w:w="540" w:type="dxa"/>
          </w:tcPr>
          <w:p w:rsidR="00406B1B" w:rsidRDefault="00E70C0D" w:rsidP="00406B1B">
            <w:pPr>
              <w:pStyle w:val="ListParagraph"/>
              <w:ind w:left="0"/>
            </w:pPr>
            <w:r>
              <w:t>F</w:t>
            </w:r>
          </w:p>
        </w:tc>
        <w:tc>
          <w:tcPr>
            <w:tcW w:w="3150" w:type="dxa"/>
          </w:tcPr>
          <w:p w:rsidR="00406B1B" w:rsidRDefault="00E70C0D" w:rsidP="00406B1B">
            <w:pPr>
              <w:pStyle w:val="ListParagraph"/>
              <w:ind w:left="0"/>
            </w:pPr>
            <w:r>
              <w:t xml:space="preserve">Don’t eat in the laboratory </w:t>
            </w:r>
          </w:p>
        </w:tc>
      </w:tr>
      <w:tr w:rsidR="00406B1B" w:rsidTr="00E70C0D">
        <w:trPr>
          <w:trHeight w:val="495"/>
        </w:trPr>
        <w:tc>
          <w:tcPr>
            <w:tcW w:w="558" w:type="dxa"/>
            <w:tcBorders>
              <w:bottom w:val="single" w:sz="4" w:space="0" w:color="auto"/>
            </w:tcBorders>
          </w:tcPr>
          <w:p w:rsidR="00406B1B" w:rsidRDefault="00406B1B" w:rsidP="00406B1B">
            <w:pPr>
              <w:pStyle w:val="ListParagraph"/>
              <w:ind w:left="0"/>
            </w:pPr>
          </w:p>
        </w:tc>
        <w:tc>
          <w:tcPr>
            <w:tcW w:w="2700" w:type="dxa"/>
            <w:tcBorders>
              <w:bottom w:val="single" w:sz="4" w:space="0" w:color="auto"/>
            </w:tcBorders>
          </w:tcPr>
          <w:p w:rsidR="00406B1B" w:rsidRDefault="00406B1B" w:rsidP="00406B1B">
            <w:pPr>
              <w:pStyle w:val="ListParagraph"/>
              <w:ind w:left="0"/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406B1B" w:rsidRDefault="00E70C0D" w:rsidP="00406B1B">
            <w:pPr>
              <w:pStyle w:val="ListParagraph"/>
              <w:ind w:left="0"/>
            </w:pPr>
            <w:r>
              <w:t>G</w:t>
            </w:r>
          </w:p>
        </w:tc>
        <w:tc>
          <w:tcPr>
            <w:tcW w:w="3150" w:type="dxa"/>
            <w:tcBorders>
              <w:bottom w:val="single" w:sz="4" w:space="0" w:color="auto"/>
            </w:tcBorders>
          </w:tcPr>
          <w:p w:rsidR="00406B1B" w:rsidRDefault="00E70C0D" w:rsidP="00406B1B">
            <w:pPr>
              <w:pStyle w:val="ListParagraph"/>
              <w:ind w:left="0"/>
            </w:pPr>
            <w:r>
              <w:t>Anything which has got weight and occupy space.</w:t>
            </w:r>
          </w:p>
        </w:tc>
      </w:tr>
      <w:tr w:rsidR="00E70C0D" w:rsidTr="00E70C0D">
        <w:trPr>
          <w:trHeight w:val="225"/>
        </w:trPr>
        <w:tc>
          <w:tcPr>
            <w:tcW w:w="558" w:type="dxa"/>
            <w:tcBorders>
              <w:top w:val="single" w:sz="4" w:space="0" w:color="auto"/>
            </w:tcBorders>
          </w:tcPr>
          <w:p w:rsidR="00E70C0D" w:rsidRDefault="00E70C0D" w:rsidP="00406B1B">
            <w:pPr>
              <w:pStyle w:val="ListParagraph"/>
              <w:ind w:left="0"/>
            </w:pPr>
          </w:p>
        </w:tc>
        <w:tc>
          <w:tcPr>
            <w:tcW w:w="2700" w:type="dxa"/>
            <w:tcBorders>
              <w:top w:val="single" w:sz="4" w:space="0" w:color="auto"/>
            </w:tcBorders>
          </w:tcPr>
          <w:p w:rsidR="00E70C0D" w:rsidRDefault="00E70C0D" w:rsidP="00406B1B">
            <w:pPr>
              <w:pStyle w:val="ListParagraph"/>
              <w:ind w:left="0"/>
            </w:pPr>
          </w:p>
        </w:tc>
        <w:tc>
          <w:tcPr>
            <w:tcW w:w="540" w:type="dxa"/>
            <w:tcBorders>
              <w:top w:val="single" w:sz="4" w:space="0" w:color="auto"/>
            </w:tcBorders>
          </w:tcPr>
          <w:p w:rsidR="00E70C0D" w:rsidRDefault="00E70C0D" w:rsidP="00406B1B">
            <w:pPr>
              <w:pStyle w:val="ListParagraph"/>
              <w:ind w:left="0"/>
            </w:pPr>
            <w:r>
              <w:t>H</w:t>
            </w:r>
          </w:p>
        </w:tc>
        <w:tc>
          <w:tcPr>
            <w:tcW w:w="3150" w:type="dxa"/>
            <w:tcBorders>
              <w:top w:val="single" w:sz="4" w:space="0" w:color="auto"/>
            </w:tcBorders>
          </w:tcPr>
          <w:p w:rsidR="00E70C0D" w:rsidRDefault="00E70C0D" w:rsidP="00406B1B">
            <w:pPr>
              <w:pStyle w:val="ListParagraph"/>
              <w:ind w:left="0"/>
            </w:pPr>
            <w:r>
              <w:t>Burning gas which gives out heat and light</w:t>
            </w:r>
          </w:p>
        </w:tc>
      </w:tr>
    </w:tbl>
    <w:p w:rsidR="00406B1B" w:rsidRDefault="00406B1B" w:rsidP="00406B1B">
      <w:pPr>
        <w:pStyle w:val="ListParagraph"/>
        <w:ind w:left="1440"/>
      </w:pPr>
    </w:p>
    <w:p w:rsidR="00E70C0D" w:rsidRDefault="00E70C0D" w:rsidP="00E70C0D">
      <w:pPr>
        <w:pStyle w:val="ListParagraph"/>
        <w:numPr>
          <w:ilvl w:val="1"/>
          <w:numId w:val="1"/>
        </w:numPr>
      </w:pPr>
      <w:r>
        <w:t xml:space="preserve">Give 4 differences between </w:t>
      </w:r>
      <w:proofErr w:type="gramStart"/>
      <w:r>
        <w:t>Luminous</w:t>
      </w:r>
      <w:proofErr w:type="gramEnd"/>
      <w:r>
        <w:t xml:space="preserve"> flame and Non – Luminous flame.</w:t>
      </w:r>
    </w:p>
    <w:p w:rsidR="00E70C0D" w:rsidRDefault="00E70C0D" w:rsidP="00E70C0D">
      <w:pPr>
        <w:pStyle w:val="ListParagraph"/>
        <w:ind w:left="1440"/>
      </w:pPr>
      <w:r>
        <w:t>SECTION B: Answer all questions</w:t>
      </w:r>
    </w:p>
    <w:p w:rsidR="00E70C0D" w:rsidRDefault="00E70C0D" w:rsidP="00E70C0D">
      <w:pPr>
        <w:pStyle w:val="ListParagraph"/>
        <w:numPr>
          <w:ilvl w:val="1"/>
          <w:numId w:val="1"/>
        </w:numPr>
      </w:pPr>
      <w:r>
        <w:t>Mention five 05 steps for systematic investigation applied in chemistry.</w:t>
      </w:r>
    </w:p>
    <w:p w:rsidR="00E70C0D" w:rsidRDefault="00E70C0D" w:rsidP="00E70C0D">
      <w:pPr>
        <w:pStyle w:val="ListParagraph"/>
        <w:numPr>
          <w:ilvl w:val="1"/>
          <w:numId w:val="1"/>
        </w:numPr>
      </w:pPr>
      <w:r>
        <w:t xml:space="preserve">Mention 3 three of matter </w:t>
      </w:r>
    </w:p>
    <w:p w:rsidR="00E70C0D" w:rsidRDefault="00E70C0D" w:rsidP="00E70C0D">
      <w:pPr>
        <w:pStyle w:val="ListParagraph"/>
        <w:ind w:left="1440"/>
      </w:pPr>
      <w:r>
        <w:lastRenderedPageBreak/>
        <w:t>Label or Fill the blacks to t</w:t>
      </w:r>
      <w:r w:rsidR="00DC0321">
        <w:t xml:space="preserve">he changes states of matter </w:t>
      </w:r>
    </w:p>
    <w:p w:rsidR="00DC0321" w:rsidRDefault="00DC0321" w:rsidP="00E70C0D">
      <w:pPr>
        <w:pStyle w:val="ListParagraph"/>
        <w:ind w:left="1440"/>
      </w:pPr>
    </w:p>
    <w:p w:rsidR="00DC0321" w:rsidRDefault="00DC0321" w:rsidP="00E70C0D">
      <w:pPr>
        <w:pStyle w:val="ListParagraph"/>
        <w:ind w:left="1440"/>
      </w:pPr>
    </w:p>
    <w:p w:rsidR="00091EF6" w:rsidRDefault="00DC0321" w:rsidP="00E70C0D">
      <w:pPr>
        <w:pStyle w:val="ListParagraph"/>
        <w:ind w:left="1440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7" type="#_x0000_t32" style="position:absolute;left:0;text-align:left;margin-left:81pt;margin-top:13.6pt;width:.05pt;height:75pt;z-index:251665408" o:connectortype="straight"/>
        </w:pict>
      </w:r>
      <w:r>
        <w:rPr>
          <w:noProof/>
        </w:rPr>
        <w:pict>
          <v:shape id="_x0000_s1035" type="#_x0000_t32" style="position:absolute;left:0;text-align:left;margin-left:286.55pt;margin-top:13.6pt;width:0;height:75pt;z-index:251664384" o:connectortype="straight"/>
        </w:pict>
      </w:r>
      <w:r>
        <w:rPr>
          <w:noProof/>
        </w:rPr>
        <w:pict>
          <v:shape id="_x0000_s1034" type="#_x0000_t32" style="position:absolute;left:0;text-align:left;margin-left:81pt;margin-top:88.6pt;width:205.55pt;height:0;flip:x;z-index:251663360" o:connectortype="straight"/>
        </w:pict>
      </w:r>
      <w:r>
        <w:rPr>
          <w:noProof/>
        </w:rPr>
        <w:pict>
          <v:shape id="_x0000_s1032" type="#_x0000_t32" style="position:absolute;left:0;text-align:left;margin-left:206.25pt;margin-top:33.1pt;width:60pt;height:0;z-index:251661312" o:connectortype="straight"/>
        </w:pict>
      </w:r>
      <w:r>
        <w:rPr>
          <w:noProof/>
        </w:rPr>
        <w:pict>
          <v:shape id="_x0000_s1031" type="#_x0000_t32" style="position:absolute;left:0;text-align:left;margin-left:99pt;margin-top:33.1pt;width:63pt;height:0;z-index:251660288" o:connectortype="straight"/>
        </w:pict>
      </w:r>
      <w:r>
        <w:rPr>
          <w:noProof/>
        </w:rPr>
        <w:pict>
          <v:shape id="_x0000_s1028" type="#_x0000_t32" style="position:absolute;left:0;text-align:left;margin-left:198.75pt;margin-top:8.35pt;width:67.5pt;height:0;z-index:251659264" o:connectortype="straight">
            <v:stroke endarrow="block"/>
          </v:shape>
        </w:pict>
      </w:r>
      <w:r>
        <w:rPr>
          <w:noProof/>
        </w:rPr>
        <w:pict>
          <v:shape id="_x0000_s1027" type="#_x0000_t32" style="position:absolute;left:0;text-align:left;margin-left:99pt;margin-top:8.35pt;width:63pt;height:0;z-index:251658240" o:connectortype="straight">
            <v:stroke endarrow="block"/>
          </v:shape>
        </w:pict>
      </w:r>
      <w:r>
        <w:t>SOLD          a                  LIQUID     b                          GAS</w:t>
      </w:r>
    </w:p>
    <w:p w:rsidR="00091EF6" w:rsidRPr="00091EF6" w:rsidRDefault="00091EF6" w:rsidP="00091EF6"/>
    <w:p w:rsidR="00091EF6" w:rsidRPr="00091EF6" w:rsidRDefault="00091EF6" w:rsidP="00091EF6"/>
    <w:p w:rsidR="00091EF6" w:rsidRPr="00091EF6" w:rsidRDefault="00091EF6" w:rsidP="00091EF6"/>
    <w:p w:rsidR="00091EF6" w:rsidRPr="00091EF6" w:rsidRDefault="00091EF6" w:rsidP="00091EF6"/>
    <w:p w:rsidR="00091EF6" w:rsidRDefault="00091EF6" w:rsidP="00091EF6">
      <w:r>
        <w:t>A =</w:t>
      </w:r>
    </w:p>
    <w:p w:rsidR="00091EF6" w:rsidRDefault="00091EF6" w:rsidP="00091EF6">
      <w:r>
        <w:t>B =</w:t>
      </w:r>
    </w:p>
    <w:p w:rsidR="00091EF6" w:rsidRDefault="00091EF6" w:rsidP="00091EF6">
      <w:r>
        <w:t xml:space="preserve">C = </w:t>
      </w:r>
    </w:p>
    <w:p w:rsidR="00091EF6" w:rsidRDefault="00091EF6" w:rsidP="00091EF6">
      <w:r>
        <w:t xml:space="preserve">D = </w:t>
      </w:r>
    </w:p>
    <w:p w:rsidR="00091EF6" w:rsidRDefault="00091EF6" w:rsidP="00091EF6">
      <w:r>
        <w:t>E =</w:t>
      </w:r>
    </w:p>
    <w:p w:rsidR="00091EF6" w:rsidRDefault="00091EF6" w:rsidP="00091EF6"/>
    <w:p w:rsidR="00091EF6" w:rsidRPr="00091EF6" w:rsidRDefault="00091EF6" w:rsidP="00091EF6">
      <w:pPr>
        <w:jc w:val="center"/>
        <w:rPr>
          <w:b/>
        </w:rPr>
      </w:pPr>
      <w:r w:rsidRPr="00091EF6">
        <w:rPr>
          <w:b/>
        </w:rPr>
        <w:t>WISHING SUCCESS</w:t>
      </w:r>
    </w:p>
    <w:p w:rsidR="00091EF6" w:rsidRPr="00091EF6" w:rsidRDefault="00091EF6" w:rsidP="00091EF6">
      <w:pPr>
        <w:jc w:val="center"/>
        <w:rPr>
          <w:b/>
        </w:rPr>
      </w:pPr>
      <w:r w:rsidRPr="00091EF6">
        <w:rPr>
          <w:b/>
        </w:rPr>
        <w:t>‘’NO GAIN WITHOUT PAIN’’</w:t>
      </w:r>
    </w:p>
    <w:p w:rsidR="00091EF6" w:rsidRPr="00091EF6" w:rsidRDefault="00091EF6" w:rsidP="00091EF6">
      <w:pPr>
        <w:jc w:val="center"/>
        <w:rPr>
          <w:b/>
        </w:rPr>
      </w:pPr>
      <w:r w:rsidRPr="00091EF6">
        <w:rPr>
          <w:b/>
        </w:rPr>
        <w:t>PREPARED BY MISS ANNA JOHN</w:t>
      </w:r>
    </w:p>
    <w:p w:rsidR="00091EF6" w:rsidRPr="00091EF6" w:rsidRDefault="00091EF6" w:rsidP="00091EF6"/>
    <w:p w:rsidR="00091EF6" w:rsidRPr="00091EF6" w:rsidRDefault="00091EF6" w:rsidP="00091EF6"/>
    <w:p w:rsidR="00091EF6" w:rsidRDefault="00091EF6" w:rsidP="00091EF6"/>
    <w:p w:rsidR="00DC0321" w:rsidRPr="00091EF6" w:rsidRDefault="00091EF6" w:rsidP="00091EF6">
      <w:pPr>
        <w:tabs>
          <w:tab w:val="left" w:pos="6075"/>
        </w:tabs>
      </w:pPr>
      <w:r>
        <w:tab/>
      </w:r>
    </w:p>
    <w:sectPr w:rsidR="00DC0321" w:rsidRPr="00091EF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93984"/>
    <w:multiLevelType w:val="hybridMultilevel"/>
    <w:tmpl w:val="5C744B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B894FA1"/>
    <w:multiLevelType w:val="hybridMultilevel"/>
    <w:tmpl w:val="51A24F14"/>
    <w:lvl w:ilvl="0" w:tplc="B68A771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7451110E"/>
    <w:multiLevelType w:val="hybridMultilevel"/>
    <w:tmpl w:val="A85EC762"/>
    <w:lvl w:ilvl="0" w:tplc="C2A6ECF2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A4DAF"/>
    <w:rsid w:val="00091EF6"/>
    <w:rsid w:val="001A4DAF"/>
    <w:rsid w:val="00401A96"/>
    <w:rsid w:val="00406B1B"/>
    <w:rsid w:val="004616B7"/>
    <w:rsid w:val="00D05F9A"/>
    <w:rsid w:val="00D37CAE"/>
    <w:rsid w:val="00DC0321"/>
    <w:rsid w:val="00E70C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4" type="connector" idref="#_x0000_s1027"/>
        <o:r id="V:Rule6" type="connector" idref="#_x0000_s1028"/>
        <o:r id="V:Rule12" type="connector" idref="#_x0000_s1031"/>
        <o:r id="V:Rule14" type="connector" idref="#_x0000_s1032"/>
        <o:r id="V:Rule18" type="connector" idref="#_x0000_s1034"/>
        <o:r id="V:Rule20" type="connector" idref="#_x0000_s1035"/>
        <o:r id="V:Rule24" type="connector" idref="#_x0000_s103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4DAF"/>
    <w:pPr>
      <w:spacing w:after="160"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4DAF"/>
    <w:pPr>
      <w:ind w:left="720"/>
      <w:contextualSpacing/>
    </w:pPr>
  </w:style>
  <w:style w:type="table" w:styleId="TableGrid">
    <w:name w:val="Table Grid"/>
    <w:basedOn w:val="TableNormal"/>
    <w:uiPriority w:val="59"/>
    <w:rsid w:val="00406B1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03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2013-08-28T10:09:00Z</dcterms:created>
  <dcterms:modified xsi:type="dcterms:W3CDTF">2013-08-28T10:52:00Z</dcterms:modified>
</cp:coreProperties>
</file>