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7EFB" w14:textId="77777777" w:rsidR="008823A0" w:rsidRDefault="00000000">
      <w:pPr>
        <w:spacing w:after="219" w:line="259" w:lineRule="auto"/>
        <w:ind w:left="10" w:right="4"/>
        <w:jc w:val="center"/>
      </w:pPr>
      <w:r>
        <w:rPr>
          <w:b/>
          <w:sz w:val="26"/>
        </w:rPr>
        <w:t xml:space="preserve">PRESIDENT’S OFFICE </w:t>
      </w:r>
    </w:p>
    <w:p w14:paraId="64614483" w14:textId="77777777" w:rsidR="008823A0" w:rsidRDefault="00000000">
      <w:pPr>
        <w:spacing w:after="217" w:line="259" w:lineRule="auto"/>
        <w:ind w:left="1338"/>
        <w:jc w:val="left"/>
      </w:pPr>
      <w:r>
        <w:rPr>
          <w:b/>
          <w:sz w:val="26"/>
        </w:rPr>
        <w:t xml:space="preserve">REGIONAL ADMINISTRATION AND LOCAL GOVERNMENT </w:t>
      </w:r>
    </w:p>
    <w:p w14:paraId="028E53FF" w14:textId="77777777" w:rsidR="008823A0" w:rsidRDefault="00000000">
      <w:pPr>
        <w:spacing w:after="113" w:line="259" w:lineRule="auto"/>
        <w:ind w:left="422"/>
        <w:jc w:val="left"/>
      </w:pPr>
      <w:r>
        <w:rPr>
          <w:b/>
          <w:sz w:val="26"/>
        </w:rPr>
        <w:t xml:space="preserve">JOINT INSPIRING EXAMINATIONS FOR PRIVATE SECONDARY SCHOOLS  </w:t>
      </w:r>
    </w:p>
    <w:p w14:paraId="29392186" w14:textId="77777777" w:rsidR="008823A0" w:rsidRDefault="00000000">
      <w:pPr>
        <w:spacing w:after="50" w:line="259" w:lineRule="auto"/>
        <w:ind w:left="66" w:firstLine="0"/>
        <w:jc w:val="center"/>
      </w:pPr>
      <w:r>
        <w:rPr>
          <w:noProof/>
        </w:rPr>
        <w:drawing>
          <wp:inline distT="0" distB="0" distL="0" distR="0" wp14:anchorId="13E23DC9" wp14:editId="6969036F">
            <wp:extent cx="1104265" cy="87630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1104265" cy="876300"/>
                    </a:xfrm>
                    <a:prstGeom prst="rect">
                      <a:avLst/>
                    </a:prstGeom>
                  </pic:spPr>
                </pic:pic>
              </a:graphicData>
            </a:graphic>
          </wp:inline>
        </w:drawing>
      </w:r>
      <w:r>
        <w:rPr>
          <w:b/>
          <w:sz w:val="26"/>
        </w:rPr>
        <w:t xml:space="preserve"> </w:t>
      </w:r>
    </w:p>
    <w:p w14:paraId="0FC7DAE4" w14:textId="77777777" w:rsidR="008823A0" w:rsidRDefault="00000000">
      <w:pPr>
        <w:spacing w:after="125" w:line="259" w:lineRule="auto"/>
        <w:ind w:left="10" w:right="3"/>
        <w:jc w:val="center"/>
      </w:pPr>
      <w:r>
        <w:rPr>
          <w:b/>
          <w:sz w:val="26"/>
        </w:rPr>
        <w:t xml:space="preserve">(JIEPSS) </w:t>
      </w:r>
    </w:p>
    <w:p w14:paraId="012512B5" w14:textId="77777777" w:rsidR="008823A0" w:rsidRDefault="00000000">
      <w:pPr>
        <w:spacing w:after="253" w:line="259" w:lineRule="auto"/>
        <w:ind w:left="2005"/>
        <w:jc w:val="left"/>
      </w:pPr>
      <w:r>
        <w:rPr>
          <w:b/>
          <w:sz w:val="26"/>
        </w:rPr>
        <w:t>FORM THREE JOINT TERMINAL EXAMINATION</w:t>
      </w:r>
      <w:r>
        <w:rPr>
          <w:b/>
        </w:rPr>
        <w:t xml:space="preserve">  </w:t>
      </w:r>
    </w:p>
    <w:p w14:paraId="064B4DE0" w14:textId="77777777" w:rsidR="008823A0" w:rsidRDefault="00000000">
      <w:pPr>
        <w:spacing w:after="160" w:line="259" w:lineRule="auto"/>
        <w:ind w:left="0" w:firstLine="0"/>
        <w:jc w:val="left"/>
      </w:pPr>
      <w:r>
        <w:rPr>
          <w:b/>
        </w:rPr>
        <w:t xml:space="preserve">011                                                                       CIVICS </w:t>
      </w:r>
    </w:p>
    <w:p w14:paraId="11F72C9F" w14:textId="77777777" w:rsidR="008823A0" w:rsidRDefault="00000000">
      <w:pPr>
        <w:spacing w:after="159" w:line="259" w:lineRule="auto"/>
        <w:ind w:left="0" w:firstLine="0"/>
        <w:jc w:val="left"/>
      </w:pPr>
      <w:r>
        <w:rPr>
          <w:b/>
          <w:sz w:val="14"/>
        </w:rPr>
        <w:t xml:space="preserve"> </w:t>
      </w:r>
    </w:p>
    <w:p w14:paraId="52778F1C" w14:textId="77777777" w:rsidR="008823A0" w:rsidRDefault="00000000">
      <w:pPr>
        <w:tabs>
          <w:tab w:val="center" w:pos="2161"/>
          <w:tab w:val="center" w:pos="2881"/>
          <w:tab w:val="center" w:pos="3601"/>
          <w:tab w:val="center" w:pos="4321"/>
          <w:tab w:val="center" w:pos="5041"/>
          <w:tab w:val="center" w:pos="5761"/>
          <w:tab w:val="center" w:pos="7985"/>
        </w:tabs>
        <w:spacing w:after="120" w:line="259" w:lineRule="auto"/>
        <w:ind w:left="0" w:firstLine="0"/>
        <w:jc w:val="left"/>
      </w:pPr>
      <w:r>
        <w:rPr>
          <w:b/>
          <w:u w:val="single" w:color="000000"/>
        </w:rPr>
        <w:t xml:space="preserve">Time: 03 Hours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May/June, 2025</w:t>
      </w:r>
      <w:r>
        <w:rPr>
          <w:b/>
        </w:rPr>
        <w:t xml:space="preserve"> </w:t>
      </w:r>
    </w:p>
    <w:p w14:paraId="4FB9FA59" w14:textId="77777777" w:rsidR="008823A0" w:rsidRDefault="00000000">
      <w:pPr>
        <w:spacing w:after="114" w:line="259" w:lineRule="auto"/>
        <w:ind w:left="11"/>
        <w:jc w:val="center"/>
      </w:pPr>
      <w:r>
        <w:rPr>
          <w:b/>
        </w:rPr>
        <w:t xml:space="preserve">Instructions </w:t>
      </w:r>
    </w:p>
    <w:p w14:paraId="2CC5F7D5" w14:textId="77777777" w:rsidR="008823A0" w:rsidRDefault="00000000">
      <w:pPr>
        <w:spacing w:after="117" w:line="259" w:lineRule="auto"/>
        <w:ind w:left="0" w:firstLine="0"/>
        <w:jc w:val="left"/>
      </w:pPr>
      <w:r>
        <w:t xml:space="preserve"> </w:t>
      </w:r>
    </w:p>
    <w:p w14:paraId="41C17581" w14:textId="77777777" w:rsidR="008823A0" w:rsidRDefault="00000000">
      <w:pPr>
        <w:numPr>
          <w:ilvl w:val="0"/>
          <w:numId w:val="1"/>
        </w:numPr>
        <w:spacing w:after="245"/>
        <w:ind w:hanging="360"/>
      </w:pPr>
      <w:r>
        <w:t xml:space="preserve">This paper consists of section A, B and C with a total of </w:t>
      </w:r>
      <w:r>
        <w:rPr>
          <w:b/>
        </w:rPr>
        <w:t>eleven (11)</w:t>
      </w:r>
      <w:r>
        <w:t xml:space="preserve"> questions.  </w:t>
      </w:r>
    </w:p>
    <w:p w14:paraId="35C5A883" w14:textId="77777777" w:rsidR="008823A0" w:rsidRDefault="00000000">
      <w:pPr>
        <w:numPr>
          <w:ilvl w:val="0"/>
          <w:numId w:val="1"/>
        </w:numPr>
        <w:spacing w:after="245"/>
        <w:ind w:hanging="360"/>
      </w:pPr>
      <w:r>
        <w:t xml:space="preserve">Answer all question in sections A and B and any </w:t>
      </w:r>
      <w:r>
        <w:rPr>
          <w:b/>
        </w:rPr>
        <w:t>Two (2</w:t>
      </w:r>
      <w:r>
        <w:t xml:space="preserve">) questions from section C </w:t>
      </w:r>
    </w:p>
    <w:p w14:paraId="7ADE6A79" w14:textId="77777777" w:rsidR="008823A0" w:rsidRDefault="00000000">
      <w:pPr>
        <w:numPr>
          <w:ilvl w:val="0"/>
          <w:numId w:val="1"/>
        </w:numPr>
        <w:spacing w:after="243"/>
        <w:ind w:hanging="360"/>
      </w:pPr>
      <w:r>
        <w:t xml:space="preserve">Section A carries 16 </w:t>
      </w:r>
      <w:proofErr w:type="gramStart"/>
      <w:r>
        <w:t>marks,</w:t>
      </w:r>
      <w:proofErr w:type="gramEnd"/>
      <w:r>
        <w:t xml:space="preserve"> section B carries 54 marks and section C carries 30 marks.  </w:t>
      </w:r>
    </w:p>
    <w:p w14:paraId="41A7AFB3" w14:textId="77777777" w:rsidR="008823A0" w:rsidRDefault="00000000">
      <w:pPr>
        <w:numPr>
          <w:ilvl w:val="0"/>
          <w:numId w:val="1"/>
        </w:numPr>
        <w:spacing w:after="245"/>
        <w:ind w:hanging="360"/>
      </w:pPr>
      <w:r>
        <w:t xml:space="preserve">Any unauthorized materials are </w:t>
      </w:r>
      <w:r>
        <w:rPr>
          <w:b/>
        </w:rPr>
        <w:t>not</w:t>
      </w:r>
      <w:r>
        <w:t xml:space="preserve"> allowed in the examination room </w:t>
      </w:r>
    </w:p>
    <w:p w14:paraId="590C36B9" w14:textId="77777777" w:rsidR="008823A0" w:rsidRDefault="00000000">
      <w:pPr>
        <w:numPr>
          <w:ilvl w:val="0"/>
          <w:numId w:val="1"/>
        </w:numPr>
        <w:spacing w:after="350"/>
        <w:ind w:hanging="360"/>
      </w:pPr>
      <w:r>
        <w:t xml:space="preserve">Write </w:t>
      </w:r>
      <w:r>
        <w:rPr>
          <w:b/>
        </w:rPr>
        <w:t>your examination number/</w:t>
      </w:r>
      <w:proofErr w:type="gramStart"/>
      <w:r>
        <w:rPr>
          <w:b/>
        </w:rPr>
        <w:t xml:space="preserve">name </w:t>
      </w:r>
      <w:r>
        <w:t xml:space="preserve"> on</w:t>
      </w:r>
      <w:proofErr w:type="gramEnd"/>
      <w:r>
        <w:t xml:space="preserve"> every page of your answer sheets </w:t>
      </w:r>
    </w:p>
    <w:p w14:paraId="449C4919" w14:textId="77777777" w:rsidR="008823A0" w:rsidRDefault="00000000">
      <w:pPr>
        <w:tabs>
          <w:tab w:val="center" w:pos="4968"/>
        </w:tabs>
        <w:spacing w:after="320" w:line="259" w:lineRule="auto"/>
        <w:ind w:left="0" w:firstLine="0"/>
        <w:jc w:val="left"/>
      </w:pPr>
      <w:r>
        <w:t xml:space="preserve"> </w:t>
      </w:r>
      <w:r>
        <w:tab/>
      </w:r>
      <w:r>
        <w:rPr>
          <w:rFonts w:ascii="Calibri" w:eastAsia="Calibri" w:hAnsi="Calibri" w:cs="Calibri"/>
          <w:noProof/>
          <w:sz w:val="22"/>
        </w:rPr>
        <mc:AlternateContent>
          <mc:Choice Requires="wpg">
            <w:drawing>
              <wp:inline distT="0" distB="0" distL="0" distR="0" wp14:anchorId="7CB5BB19" wp14:editId="62D79EFF">
                <wp:extent cx="3472955" cy="489738"/>
                <wp:effectExtent l="0" t="0" r="0" b="0"/>
                <wp:docPr id="4447" name="Group 4447"/>
                <wp:cNvGraphicFramePr/>
                <a:graphic xmlns:a="http://schemas.openxmlformats.org/drawingml/2006/main">
                  <a:graphicData uri="http://schemas.microsoft.com/office/word/2010/wordprocessingGroup">
                    <wpg:wgp>
                      <wpg:cNvGrpSpPr/>
                      <wpg:grpSpPr>
                        <a:xfrm>
                          <a:off x="0" y="0"/>
                          <a:ext cx="3472955" cy="489738"/>
                          <a:chOff x="0" y="0"/>
                          <a:chExt cx="3472955" cy="489738"/>
                        </a:xfrm>
                      </wpg:grpSpPr>
                      <wps:wsp>
                        <wps:cNvPr id="60" name="Rectangle 60"/>
                        <wps:cNvSpPr/>
                        <wps:spPr>
                          <a:xfrm>
                            <a:off x="1793240" y="321032"/>
                            <a:ext cx="50673" cy="224380"/>
                          </a:xfrm>
                          <a:prstGeom prst="rect">
                            <a:avLst/>
                          </a:prstGeom>
                          <a:ln>
                            <a:noFill/>
                          </a:ln>
                        </wps:spPr>
                        <wps:txbx>
                          <w:txbxContent>
                            <w:p w14:paraId="402D236F" w14:textId="77777777" w:rsidR="008823A0"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0" name="Picture 70"/>
                          <pic:cNvPicPr/>
                        </pic:nvPicPr>
                        <pic:blipFill>
                          <a:blip r:embed="rId8"/>
                          <a:stretch>
                            <a:fillRect/>
                          </a:stretch>
                        </pic:blipFill>
                        <pic:spPr>
                          <a:xfrm>
                            <a:off x="0" y="0"/>
                            <a:ext cx="3472955" cy="477026"/>
                          </a:xfrm>
                          <a:prstGeom prst="rect">
                            <a:avLst/>
                          </a:prstGeom>
                        </pic:spPr>
                      </pic:pic>
                    </wpg:wgp>
                  </a:graphicData>
                </a:graphic>
              </wp:inline>
            </w:drawing>
          </mc:Choice>
          <mc:Fallback xmlns:a="http://schemas.openxmlformats.org/drawingml/2006/main">
            <w:pict>
              <v:group id="Group 4447" style="width:273.461pt;height:38.5621pt;mso-position-horizontal-relative:char;mso-position-vertical-relative:line" coordsize="34729,4897">
                <v:rect id="Rectangle 60" style="position:absolute;width:506;height:2243;left:17932;top:321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70" style="position:absolute;width:34729;height:4770;left:0;top:0;" filled="f">
                  <v:imagedata r:id="rId9"/>
                </v:shape>
              </v:group>
            </w:pict>
          </mc:Fallback>
        </mc:AlternateContent>
      </w:r>
    </w:p>
    <w:p w14:paraId="3AAD2185" w14:textId="77777777" w:rsidR="008823A0" w:rsidRDefault="00000000">
      <w:pPr>
        <w:spacing w:after="314" w:line="259" w:lineRule="auto"/>
        <w:ind w:left="60" w:firstLine="0"/>
        <w:jc w:val="center"/>
      </w:pPr>
      <w:r>
        <w:rPr>
          <w:b/>
        </w:rPr>
        <w:t xml:space="preserve"> </w:t>
      </w:r>
    </w:p>
    <w:p w14:paraId="1EEBB233" w14:textId="77777777" w:rsidR="008823A0" w:rsidRDefault="00000000">
      <w:pPr>
        <w:spacing w:after="314" w:line="259" w:lineRule="auto"/>
        <w:ind w:left="60" w:firstLine="0"/>
        <w:jc w:val="center"/>
      </w:pPr>
      <w:r>
        <w:rPr>
          <w:b/>
        </w:rPr>
        <w:t xml:space="preserve"> </w:t>
      </w:r>
    </w:p>
    <w:p w14:paraId="532021EC" w14:textId="77777777" w:rsidR="008823A0" w:rsidRDefault="00000000">
      <w:pPr>
        <w:spacing w:after="314" w:line="259" w:lineRule="auto"/>
        <w:ind w:left="60" w:firstLine="0"/>
        <w:jc w:val="center"/>
      </w:pPr>
      <w:r>
        <w:rPr>
          <w:b/>
        </w:rPr>
        <w:t xml:space="preserve"> </w:t>
      </w:r>
    </w:p>
    <w:p w14:paraId="12C23AF2" w14:textId="77777777" w:rsidR="008823A0" w:rsidRDefault="00000000">
      <w:pPr>
        <w:spacing w:after="314" w:line="259" w:lineRule="auto"/>
        <w:ind w:left="60" w:firstLine="0"/>
        <w:jc w:val="center"/>
      </w:pPr>
      <w:r>
        <w:rPr>
          <w:b/>
        </w:rPr>
        <w:t xml:space="preserve"> </w:t>
      </w:r>
    </w:p>
    <w:p w14:paraId="405C1215" w14:textId="77777777" w:rsidR="008823A0" w:rsidRDefault="00000000">
      <w:pPr>
        <w:spacing w:after="18" w:line="259" w:lineRule="auto"/>
        <w:ind w:left="60" w:firstLine="0"/>
        <w:jc w:val="center"/>
      </w:pPr>
      <w:r>
        <w:rPr>
          <w:b/>
        </w:rPr>
        <w:t xml:space="preserve"> </w:t>
      </w:r>
    </w:p>
    <w:p w14:paraId="272E8400" w14:textId="77777777" w:rsidR="008823A0" w:rsidRDefault="00000000">
      <w:pPr>
        <w:spacing w:after="0" w:line="445" w:lineRule="auto"/>
        <w:ind w:left="5143" w:right="4754" w:hanging="86"/>
        <w:jc w:val="left"/>
      </w:pPr>
      <w:r>
        <w:rPr>
          <w:b/>
        </w:rPr>
        <w:t xml:space="preserve"> </w:t>
      </w:r>
      <w:r>
        <w:rPr>
          <w:sz w:val="20"/>
        </w:rPr>
        <w:t xml:space="preserve"> of </w:t>
      </w:r>
    </w:p>
    <w:p w14:paraId="3E8ABBB5" w14:textId="77777777" w:rsidR="008823A0" w:rsidRDefault="00000000">
      <w:pPr>
        <w:spacing w:after="18" w:line="259" w:lineRule="auto"/>
        <w:ind w:left="60" w:firstLine="0"/>
        <w:jc w:val="center"/>
      </w:pPr>
      <w:r>
        <w:rPr>
          <w:b/>
        </w:rPr>
        <w:lastRenderedPageBreak/>
        <w:t xml:space="preserve"> </w:t>
      </w:r>
    </w:p>
    <w:p w14:paraId="6B4FE212" w14:textId="77777777" w:rsidR="008823A0" w:rsidRDefault="00000000">
      <w:pPr>
        <w:spacing w:after="18" w:line="259" w:lineRule="auto"/>
        <w:ind w:left="60" w:firstLine="0"/>
        <w:jc w:val="center"/>
      </w:pPr>
      <w:r>
        <w:rPr>
          <w:b/>
        </w:rPr>
        <w:t xml:space="preserve"> </w:t>
      </w:r>
    </w:p>
    <w:p w14:paraId="72A0CC24" w14:textId="77777777" w:rsidR="008823A0" w:rsidRDefault="00000000">
      <w:pPr>
        <w:spacing w:after="17" w:line="259" w:lineRule="auto"/>
        <w:ind w:left="11" w:right="3"/>
        <w:jc w:val="center"/>
      </w:pPr>
      <w:r>
        <w:rPr>
          <w:b/>
        </w:rPr>
        <w:t xml:space="preserve">SECTION A: (16 Marks) </w:t>
      </w:r>
    </w:p>
    <w:p w14:paraId="1DC467CF" w14:textId="77777777" w:rsidR="008823A0" w:rsidRDefault="00000000">
      <w:pPr>
        <w:spacing w:after="22" w:line="259" w:lineRule="auto"/>
        <w:ind w:left="84" w:right="77"/>
        <w:jc w:val="center"/>
      </w:pPr>
      <w:r>
        <w:t>Answer</w:t>
      </w:r>
      <w:r>
        <w:rPr>
          <w:b/>
        </w:rPr>
        <w:t xml:space="preserve"> all </w:t>
      </w:r>
      <w:r>
        <w:t>questions in this section</w:t>
      </w:r>
      <w:r>
        <w:rPr>
          <w:b/>
        </w:rPr>
        <w:t xml:space="preserve"> </w:t>
      </w:r>
    </w:p>
    <w:p w14:paraId="12CF24E0" w14:textId="77777777" w:rsidR="008823A0" w:rsidRDefault="00000000">
      <w:pPr>
        <w:spacing w:after="21" w:line="259" w:lineRule="auto"/>
        <w:ind w:left="60" w:firstLine="0"/>
        <w:jc w:val="center"/>
      </w:pPr>
      <w:r>
        <w:rPr>
          <w:b/>
        </w:rPr>
        <w:t xml:space="preserve"> </w:t>
      </w:r>
    </w:p>
    <w:p w14:paraId="2FC67374" w14:textId="77777777" w:rsidR="008823A0" w:rsidRDefault="00000000">
      <w:pPr>
        <w:numPr>
          <w:ilvl w:val="0"/>
          <w:numId w:val="2"/>
        </w:numPr>
        <w:ind w:hanging="361"/>
      </w:pPr>
      <w:r>
        <w:t>In the following items numbered</w:t>
      </w:r>
      <w:r>
        <w:rPr>
          <w:i/>
        </w:rPr>
        <w:t xml:space="preserve"> </w:t>
      </w:r>
      <w:proofErr w:type="spellStart"/>
      <w:r>
        <w:t>i</w:t>
      </w:r>
      <w:proofErr w:type="spellEnd"/>
      <w:r>
        <w:t xml:space="preserve"> to x</w:t>
      </w:r>
      <w:r>
        <w:rPr>
          <w:i/>
        </w:rPr>
        <w:t xml:space="preserve"> </w:t>
      </w:r>
      <w:r>
        <w:t xml:space="preserve">choose the correct alternative and write its letter in the answer grid: </w:t>
      </w:r>
    </w:p>
    <w:p w14:paraId="6B47E6F4" w14:textId="77777777" w:rsidR="008823A0" w:rsidRDefault="00000000">
      <w:pPr>
        <w:ind w:left="1081" w:hanging="486"/>
      </w:pPr>
      <w:proofErr w:type="spellStart"/>
      <w:r>
        <w:t>i</w:t>
      </w:r>
      <w:proofErr w:type="spellEnd"/>
      <w:r>
        <w:t>.</w:t>
      </w:r>
      <w:r>
        <w:rPr>
          <w:rFonts w:ascii="Arial" w:eastAsia="Arial" w:hAnsi="Arial" w:cs="Arial"/>
        </w:rPr>
        <w:t xml:space="preserve"> </w:t>
      </w:r>
      <w:r>
        <w:t xml:space="preserve">In the Republics of Ethiopia and Israel, the Presidents are ceremonial heads of State while the Prime Ministers are Executive Heads of Government. This Constitutional arrangement makes Ethiopia and Israel; </w:t>
      </w:r>
    </w:p>
    <w:p w14:paraId="40741939" w14:textId="77777777" w:rsidR="008823A0" w:rsidRDefault="00000000">
      <w:pPr>
        <w:numPr>
          <w:ilvl w:val="2"/>
          <w:numId w:val="3"/>
        </w:numPr>
        <w:ind w:hanging="420"/>
      </w:pPr>
      <w:r>
        <w:t xml:space="preserve">Presidential Republics                   </w:t>
      </w:r>
      <w:r>
        <w:tab/>
        <w:t>C.</w:t>
      </w:r>
      <w:r>
        <w:rPr>
          <w:rFonts w:ascii="Arial" w:eastAsia="Arial" w:hAnsi="Arial" w:cs="Arial"/>
        </w:rPr>
        <w:t xml:space="preserve"> </w:t>
      </w:r>
      <w:r>
        <w:t xml:space="preserve"> Parliamentary Monarchies  </w:t>
      </w:r>
    </w:p>
    <w:p w14:paraId="40F87FD7" w14:textId="77777777" w:rsidR="008823A0" w:rsidRDefault="00000000">
      <w:pPr>
        <w:numPr>
          <w:ilvl w:val="2"/>
          <w:numId w:val="3"/>
        </w:numPr>
        <w:ind w:hanging="420"/>
      </w:pPr>
      <w:r>
        <w:t xml:space="preserve">Federal Republics </w:t>
      </w:r>
      <w:r>
        <w:tab/>
        <w:t>D.</w:t>
      </w:r>
      <w:r>
        <w:rPr>
          <w:rFonts w:ascii="Arial" w:eastAsia="Arial" w:hAnsi="Arial" w:cs="Arial"/>
        </w:rPr>
        <w:t xml:space="preserve"> </w:t>
      </w:r>
      <w:r>
        <w:t xml:space="preserve"> Parliamentary Republics </w:t>
      </w:r>
    </w:p>
    <w:p w14:paraId="184D36AC" w14:textId="77777777" w:rsidR="008823A0" w:rsidRDefault="00000000">
      <w:pPr>
        <w:spacing w:after="19" w:line="259" w:lineRule="auto"/>
        <w:ind w:left="1440" w:firstLine="0"/>
        <w:jc w:val="left"/>
      </w:pPr>
      <w:r>
        <w:t xml:space="preserve"> </w:t>
      </w:r>
    </w:p>
    <w:p w14:paraId="6537169C" w14:textId="77777777" w:rsidR="008823A0" w:rsidRDefault="00000000">
      <w:pPr>
        <w:tabs>
          <w:tab w:val="center" w:pos="623"/>
          <w:tab w:val="center" w:pos="5454"/>
        </w:tabs>
        <w:ind w:left="0" w:firstLine="0"/>
        <w:jc w:val="left"/>
      </w:pPr>
      <w:r>
        <w:rPr>
          <w:rFonts w:ascii="Calibri" w:eastAsia="Calibri" w:hAnsi="Calibri" w:cs="Calibri"/>
          <w:sz w:val="22"/>
        </w:rPr>
        <w:tab/>
      </w:r>
      <w:r>
        <w:t>ii.</w:t>
      </w:r>
      <w:r>
        <w:rPr>
          <w:rFonts w:ascii="Arial" w:eastAsia="Arial" w:hAnsi="Arial" w:cs="Arial"/>
        </w:rPr>
        <w:t xml:space="preserve"> </w:t>
      </w:r>
      <w:r>
        <w:rPr>
          <w:rFonts w:ascii="Arial" w:eastAsia="Arial" w:hAnsi="Arial" w:cs="Arial"/>
        </w:rPr>
        <w:tab/>
      </w:r>
      <w:r>
        <w:t xml:space="preserve">Which of the following courts in the court system of Tanzania is among the Union matters; </w:t>
      </w:r>
    </w:p>
    <w:p w14:paraId="0D6B4C5F" w14:textId="77777777" w:rsidR="008823A0" w:rsidRDefault="00000000">
      <w:pPr>
        <w:numPr>
          <w:ilvl w:val="2"/>
          <w:numId w:val="4"/>
        </w:numPr>
        <w:ind w:hanging="420"/>
      </w:pPr>
      <w:r>
        <w:t xml:space="preserve">The High Court     </w:t>
      </w:r>
      <w:r>
        <w:tab/>
        <w:t>C.</w:t>
      </w:r>
      <w:r>
        <w:rPr>
          <w:rFonts w:ascii="Arial" w:eastAsia="Arial" w:hAnsi="Arial" w:cs="Arial"/>
        </w:rPr>
        <w:t xml:space="preserve"> </w:t>
      </w:r>
      <w:r>
        <w:t xml:space="preserve">  The Kadhi's Court </w:t>
      </w:r>
    </w:p>
    <w:p w14:paraId="685D88FD" w14:textId="77777777" w:rsidR="008823A0" w:rsidRDefault="00000000">
      <w:pPr>
        <w:numPr>
          <w:ilvl w:val="2"/>
          <w:numId w:val="4"/>
        </w:numPr>
        <w:ind w:hanging="420"/>
      </w:pPr>
      <w:r>
        <w:t xml:space="preserve">The Court of </w:t>
      </w:r>
      <w:proofErr w:type="gramStart"/>
      <w:r>
        <w:t xml:space="preserve">Appeal  </w:t>
      </w:r>
      <w:r>
        <w:tab/>
      </w:r>
      <w:proofErr w:type="gramEnd"/>
      <w:r>
        <w:t>D.</w:t>
      </w:r>
      <w:r>
        <w:rPr>
          <w:rFonts w:ascii="Arial" w:eastAsia="Arial" w:hAnsi="Arial" w:cs="Arial"/>
        </w:rPr>
        <w:t xml:space="preserve"> </w:t>
      </w:r>
      <w:r>
        <w:t xml:space="preserve">  The Resident Magistrate Court </w:t>
      </w:r>
    </w:p>
    <w:p w14:paraId="675D3FC1" w14:textId="77777777" w:rsidR="008823A0" w:rsidRDefault="00000000">
      <w:pPr>
        <w:spacing w:after="21" w:line="259" w:lineRule="auto"/>
        <w:ind w:left="1440" w:firstLine="0"/>
        <w:jc w:val="left"/>
      </w:pPr>
      <w:r>
        <w:t xml:space="preserve"> </w:t>
      </w:r>
    </w:p>
    <w:p w14:paraId="7F63B3E3" w14:textId="77777777" w:rsidR="008823A0" w:rsidRDefault="00000000">
      <w:pPr>
        <w:ind w:left="1081" w:hanging="620"/>
      </w:pPr>
      <w:r>
        <w:t>iii.</w:t>
      </w:r>
      <w:r>
        <w:rPr>
          <w:rFonts w:ascii="Arial" w:eastAsia="Arial" w:hAnsi="Arial" w:cs="Arial"/>
        </w:rPr>
        <w:t xml:space="preserve"> </w:t>
      </w:r>
      <w:r>
        <w:t xml:space="preserve"> In Mazrui Industries, employees who seek permission to go out of company premises have to go through a lengthy chain of command to eventually be excused off duty. What leadership style is used by this management? </w:t>
      </w:r>
    </w:p>
    <w:p w14:paraId="2EF9176F" w14:textId="77777777" w:rsidR="008823A0" w:rsidRDefault="00000000">
      <w:pPr>
        <w:numPr>
          <w:ilvl w:val="3"/>
          <w:numId w:val="7"/>
        </w:numPr>
        <w:ind w:hanging="426"/>
      </w:pPr>
      <w:r>
        <w:t xml:space="preserve">Bureaucratic Leadership Style </w:t>
      </w:r>
      <w:r>
        <w:tab/>
        <w:t>C.</w:t>
      </w:r>
      <w:r>
        <w:rPr>
          <w:rFonts w:ascii="Arial" w:eastAsia="Arial" w:hAnsi="Arial" w:cs="Arial"/>
        </w:rPr>
        <w:t xml:space="preserve"> </w:t>
      </w:r>
      <w:r>
        <w:t xml:space="preserve">Laissez faire Leadership Style </w:t>
      </w:r>
    </w:p>
    <w:p w14:paraId="2504BC7E" w14:textId="77777777" w:rsidR="008823A0" w:rsidRDefault="00000000">
      <w:pPr>
        <w:numPr>
          <w:ilvl w:val="3"/>
          <w:numId w:val="7"/>
        </w:numPr>
        <w:ind w:hanging="426"/>
      </w:pPr>
      <w:r>
        <w:t xml:space="preserve">Autocratic Leadership Style </w:t>
      </w:r>
      <w:r>
        <w:tab/>
        <w:t>D.</w:t>
      </w:r>
      <w:r>
        <w:rPr>
          <w:rFonts w:ascii="Arial" w:eastAsia="Arial" w:hAnsi="Arial" w:cs="Arial"/>
        </w:rPr>
        <w:t xml:space="preserve"> </w:t>
      </w:r>
      <w:r>
        <w:t xml:space="preserve">Democratic Leadership Style  </w:t>
      </w:r>
    </w:p>
    <w:p w14:paraId="41BFE5F8" w14:textId="77777777" w:rsidR="008823A0" w:rsidRDefault="00000000">
      <w:pPr>
        <w:spacing w:after="19" w:line="259" w:lineRule="auto"/>
        <w:ind w:left="1170" w:firstLine="0"/>
        <w:jc w:val="left"/>
      </w:pPr>
      <w:r>
        <w:t xml:space="preserve"> </w:t>
      </w:r>
    </w:p>
    <w:p w14:paraId="79E63DC5" w14:textId="77777777" w:rsidR="008823A0" w:rsidRDefault="00000000">
      <w:pPr>
        <w:ind w:left="1080" w:hanging="606"/>
      </w:pPr>
      <w:r>
        <w:t>iv.</w:t>
      </w:r>
      <w:r>
        <w:rPr>
          <w:rFonts w:ascii="Arial" w:eastAsia="Arial" w:hAnsi="Arial" w:cs="Arial"/>
        </w:rPr>
        <w:t xml:space="preserve"> </w:t>
      </w:r>
      <w:r>
        <w:t xml:space="preserve">"All State Authority in the United Republic shall be exercised and controlled by two organs vested with executive powers, judicial powers and legislative powers over the conduct of public affairs." </w:t>
      </w:r>
    </w:p>
    <w:p w14:paraId="10DCB73D" w14:textId="77777777" w:rsidR="008823A0" w:rsidRDefault="00000000">
      <w:pPr>
        <w:numPr>
          <w:ilvl w:val="2"/>
          <w:numId w:val="6"/>
        </w:numPr>
        <w:ind w:hanging="360"/>
      </w:pPr>
      <w:r>
        <w:t xml:space="preserve">Article 5 of URT </w:t>
      </w:r>
      <w:proofErr w:type="gramStart"/>
      <w:r>
        <w:t xml:space="preserve">Constitution  </w:t>
      </w:r>
      <w:r>
        <w:tab/>
      </w:r>
      <w:proofErr w:type="gramEnd"/>
      <w:r>
        <w:t>C.</w:t>
      </w:r>
      <w:r>
        <w:rPr>
          <w:rFonts w:ascii="Arial" w:eastAsia="Arial" w:hAnsi="Arial" w:cs="Arial"/>
        </w:rPr>
        <w:t xml:space="preserve"> </w:t>
      </w:r>
      <w:r>
        <w:t xml:space="preserve">Article 4 of URT Constitution  </w:t>
      </w:r>
    </w:p>
    <w:p w14:paraId="7E6E5E9F" w14:textId="77777777" w:rsidR="008823A0" w:rsidRDefault="00000000">
      <w:pPr>
        <w:numPr>
          <w:ilvl w:val="2"/>
          <w:numId w:val="6"/>
        </w:numPr>
        <w:ind w:hanging="360"/>
      </w:pPr>
      <w:r>
        <w:t xml:space="preserve">Article 2 of URT </w:t>
      </w:r>
      <w:proofErr w:type="gramStart"/>
      <w:r>
        <w:t xml:space="preserve">Constitution  </w:t>
      </w:r>
      <w:r>
        <w:tab/>
      </w:r>
      <w:proofErr w:type="gramEnd"/>
      <w:r>
        <w:t>D.</w:t>
      </w:r>
      <w:r>
        <w:rPr>
          <w:rFonts w:ascii="Arial" w:eastAsia="Arial" w:hAnsi="Arial" w:cs="Arial"/>
        </w:rPr>
        <w:t xml:space="preserve"> </w:t>
      </w:r>
      <w:r>
        <w:t xml:space="preserve">Article 1 of URT Constitution  </w:t>
      </w:r>
    </w:p>
    <w:p w14:paraId="6B30F431" w14:textId="77777777" w:rsidR="008823A0" w:rsidRDefault="00000000">
      <w:pPr>
        <w:spacing w:after="19" w:line="259" w:lineRule="auto"/>
        <w:ind w:left="1440" w:firstLine="0"/>
        <w:jc w:val="left"/>
      </w:pPr>
      <w:r>
        <w:t xml:space="preserve"> </w:t>
      </w:r>
    </w:p>
    <w:p w14:paraId="5014F482" w14:textId="77777777" w:rsidR="008823A0" w:rsidRDefault="00000000">
      <w:pPr>
        <w:ind w:left="1081" w:hanging="540"/>
      </w:pPr>
      <w:r>
        <w:t>v.</w:t>
      </w:r>
      <w:r>
        <w:rPr>
          <w:rFonts w:ascii="Arial" w:eastAsia="Arial" w:hAnsi="Arial" w:cs="Arial"/>
        </w:rPr>
        <w:t xml:space="preserve"> </w:t>
      </w:r>
      <w:r>
        <w:rPr>
          <w:rFonts w:ascii="Arial" w:eastAsia="Arial" w:hAnsi="Arial" w:cs="Arial"/>
        </w:rPr>
        <w:tab/>
      </w:r>
      <w:r>
        <w:t xml:space="preserve">UNESCO recognized Kiswahili as an international language with over 200million speakers in Africa on the: </w:t>
      </w:r>
    </w:p>
    <w:p w14:paraId="4EF5110B" w14:textId="77777777" w:rsidR="008823A0" w:rsidRDefault="00000000">
      <w:pPr>
        <w:numPr>
          <w:ilvl w:val="3"/>
          <w:numId w:val="5"/>
        </w:numPr>
        <w:ind w:hanging="360"/>
      </w:pPr>
      <w:r>
        <w:t xml:space="preserve">7th July </w:t>
      </w:r>
      <w:proofErr w:type="gramStart"/>
      <w:r>
        <w:t xml:space="preserve">2020  </w:t>
      </w:r>
      <w:r>
        <w:tab/>
      </w:r>
      <w:proofErr w:type="gramEnd"/>
      <w:r>
        <w:t>C.</w:t>
      </w:r>
      <w:r>
        <w:rPr>
          <w:rFonts w:ascii="Arial" w:eastAsia="Arial" w:hAnsi="Arial" w:cs="Arial"/>
        </w:rPr>
        <w:t xml:space="preserve"> </w:t>
      </w:r>
      <w:r>
        <w:t xml:space="preserve">7th July 2021 </w:t>
      </w:r>
    </w:p>
    <w:p w14:paraId="2A9BA977" w14:textId="77777777" w:rsidR="008823A0" w:rsidRDefault="00000000">
      <w:pPr>
        <w:numPr>
          <w:ilvl w:val="3"/>
          <w:numId w:val="5"/>
        </w:numPr>
        <w:ind w:hanging="360"/>
      </w:pPr>
      <w:r>
        <w:t xml:space="preserve">7th July 2022 </w:t>
      </w:r>
      <w:r>
        <w:tab/>
        <w:t>D.</w:t>
      </w:r>
      <w:r>
        <w:rPr>
          <w:rFonts w:ascii="Arial" w:eastAsia="Arial" w:hAnsi="Arial" w:cs="Arial"/>
        </w:rPr>
        <w:t xml:space="preserve"> </w:t>
      </w:r>
      <w:r>
        <w:t xml:space="preserve">7th July 2023  </w:t>
      </w:r>
    </w:p>
    <w:p w14:paraId="30C1053C" w14:textId="77777777" w:rsidR="008823A0" w:rsidRDefault="00000000">
      <w:pPr>
        <w:spacing w:after="21" w:line="259" w:lineRule="auto"/>
        <w:ind w:left="1530" w:firstLine="0"/>
        <w:jc w:val="left"/>
      </w:pPr>
      <w:r>
        <w:t xml:space="preserve"> </w:t>
      </w:r>
    </w:p>
    <w:p w14:paraId="77F2A1D0" w14:textId="77777777" w:rsidR="008823A0" w:rsidRDefault="00000000">
      <w:pPr>
        <w:numPr>
          <w:ilvl w:val="1"/>
          <w:numId w:val="2"/>
        </w:numPr>
        <w:ind w:left="1214" w:hanging="740"/>
      </w:pPr>
      <w:r>
        <w:t xml:space="preserve">The following are typical characteristic features of developing countries except; </w:t>
      </w:r>
    </w:p>
    <w:p w14:paraId="3236B2A8" w14:textId="77777777" w:rsidR="008823A0" w:rsidRDefault="00000000">
      <w:pPr>
        <w:numPr>
          <w:ilvl w:val="2"/>
          <w:numId w:val="8"/>
        </w:numPr>
        <w:ind w:hanging="420"/>
      </w:pPr>
      <w:r>
        <w:t xml:space="preserve">Low per Capita </w:t>
      </w:r>
      <w:proofErr w:type="gramStart"/>
      <w:r>
        <w:t xml:space="preserve">Income  </w:t>
      </w:r>
      <w:r>
        <w:tab/>
      </w:r>
      <w:proofErr w:type="gramEnd"/>
      <w:r>
        <w:t>C.</w:t>
      </w:r>
      <w:r>
        <w:rPr>
          <w:rFonts w:ascii="Arial" w:eastAsia="Arial" w:hAnsi="Arial" w:cs="Arial"/>
        </w:rPr>
        <w:t xml:space="preserve"> </w:t>
      </w:r>
      <w:r>
        <w:t xml:space="preserve"> Low Energy Supply </w:t>
      </w:r>
    </w:p>
    <w:p w14:paraId="7770A7E0" w14:textId="77777777" w:rsidR="008823A0" w:rsidRDefault="00000000">
      <w:pPr>
        <w:numPr>
          <w:ilvl w:val="2"/>
          <w:numId w:val="8"/>
        </w:numPr>
        <w:ind w:hanging="420"/>
      </w:pPr>
      <w:r>
        <w:t xml:space="preserve">Low Infant Mortality Rates </w:t>
      </w:r>
      <w:r>
        <w:tab/>
        <w:t>D.</w:t>
      </w:r>
      <w:r>
        <w:rPr>
          <w:rFonts w:ascii="Arial" w:eastAsia="Arial" w:hAnsi="Arial" w:cs="Arial"/>
        </w:rPr>
        <w:t xml:space="preserve"> </w:t>
      </w:r>
      <w:r>
        <w:t xml:space="preserve"> Low Life Expectancy  </w:t>
      </w:r>
    </w:p>
    <w:p w14:paraId="37E53C34" w14:textId="77777777" w:rsidR="008823A0" w:rsidRDefault="00000000">
      <w:pPr>
        <w:spacing w:after="21" w:line="259" w:lineRule="auto"/>
        <w:ind w:left="1440" w:firstLine="0"/>
        <w:jc w:val="left"/>
      </w:pPr>
      <w:r>
        <w:t xml:space="preserve"> </w:t>
      </w:r>
    </w:p>
    <w:p w14:paraId="70436C3B" w14:textId="77777777" w:rsidR="008823A0" w:rsidRDefault="00000000">
      <w:pPr>
        <w:numPr>
          <w:ilvl w:val="1"/>
          <w:numId w:val="2"/>
        </w:numPr>
        <w:spacing w:after="23" w:line="259" w:lineRule="auto"/>
        <w:ind w:left="1214" w:hanging="740"/>
      </w:pPr>
      <w:r>
        <w:t xml:space="preserve">What is the technical term to the sum total of all goods and services produced by citizens of </w:t>
      </w:r>
    </w:p>
    <w:p w14:paraId="659C0F5D" w14:textId="77777777" w:rsidR="008823A0" w:rsidRDefault="00000000">
      <w:pPr>
        <w:ind w:left="1090"/>
      </w:pPr>
      <w:r>
        <w:t xml:space="preserve">Tanzania within and outside national boundaries; </w:t>
      </w:r>
    </w:p>
    <w:p w14:paraId="2F064D69" w14:textId="77777777" w:rsidR="008823A0" w:rsidRDefault="00000000">
      <w:pPr>
        <w:ind w:left="1090" w:right="5345"/>
      </w:pPr>
      <w:r>
        <w:t>A.</w:t>
      </w:r>
      <w:r>
        <w:rPr>
          <w:rFonts w:ascii="Arial" w:eastAsia="Arial" w:hAnsi="Arial" w:cs="Arial"/>
        </w:rPr>
        <w:t xml:space="preserve"> </w:t>
      </w:r>
      <w:r>
        <w:t>Gross Domestic Product (GDP) B.</w:t>
      </w:r>
      <w:r>
        <w:rPr>
          <w:rFonts w:ascii="Arial" w:eastAsia="Arial" w:hAnsi="Arial" w:cs="Arial"/>
        </w:rPr>
        <w:t xml:space="preserve"> </w:t>
      </w:r>
      <w:r>
        <w:t xml:space="preserve">Gross National Product (GNP) </w:t>
      </w:r>
    </w:p>
    <w:p w14:paraId="1FD47AD5" w14:textId="77777777" w:rsidR="008823A0" w:rsidRDefault="00000000">
      <w:pPr>
        <w:spacing w:after="18" w:line="259" w:lineRule="auto"/>
        <w:ind w:left="399"/>
        <w:jc w:val="center"/>
      </w:pPr>
      <w:r>
        <w:rPr>
          <w:sz w:val="20"/>
        </w:rPr>
        <w:lastRenderedPageBreak/>
        <w:t xml:space="preserve"> of </w:t>
      </w:r>
    </w:p>
    <w:p w14:paraId="3578EE02" w14:textId="77777777" w:rsidR="008823A0" w:rsidRDefault="00000000">
      <w:pPr>
        <w:numPr>
          <w:ilvl w:val="2"/>
          <w:numId w:val="11"/>
        </w:numPr>
        <w:ind w:hanging="360"/>
      </w:pPr>
      <w:r>
        <w:t xml:space="preserve">Gross National Per Capita Income (GNPI) </w:t>
      </w:r>
    </w:p>
    <w:p w14:paraId="7B4F9824" w14:textId="77777777" w:rsidR="008823A0" w:rsidRDefault="00000000">
      <w:pPr>
        <w:numPr>
          <w:ilvl w:val="2"/>
          <w:numId w:val="11"/>
        </w:numPr>
        <w:ind w:hanging="360"/>
      </w:pPr>
      <w:r>
        <w:t xml:space="preserve">Per Capita National Income (PCNI) </w:t>
      </w:r>
    </w:p>
    <w:p w14:paraId="378C9FFB" w14:textId="77777777" w:rsidR="008823A0" w:rsidRDefault="00000000">
      <w:pPr>
        <w:spacing w:after="21" w:line="259" w:lineRule="auto"/>
        <w:ind w:left="1440" w:firstLine="0"/>
        <w:jc w:val="left"/>
      </w:pPr>
      <w:r>
        <w:t xml:space="preserve"> </w:t>
      </w:r>
    </w:p>
    <w:p w14:paraId="28E22040" w14:textId="77777777" w:rsidR="008823A0" w:rsidRDefault="00000000">
      <w:pPr>
        <w:numPr>
          <w:ilvl w:val="1"/>
          <w:numId w:val="2"/>
        </w:numPr>
        <w:spacing w:after="22" w:line="259" w:lineRule="auto"/>
        <w:ind w:left="1214" w:hanging="740"/>
      </w:pPr>
      <w:r>
        <w:t xml:space="preserve">Factors which affect Tanzania's national sovereignty include among the following except; - </w:t>
      </w:r>
    </w:p>
    <w:p w14:paraId="05FBF658" w14:textId="77777777" w:rsidR="008823A0" w:rsidRDefault="00000000">
      <w:pPr>
        <w:numPr>
          <w:ilvl w:val="3"/>
          <w:numId w:val="10"/>
        </w:numPr>
        <w:spacing w:after="22" w:line="259" w:lineRule="auto"/>
        <w:ind w:right="110" w:hanging="284"/>
      </w:pPr>
      <w:proofErr w:type="gramStart"/>
      <w:r>
        <w:t xml:space="preserve">Poverty  </w:t>
      </w:r>
      <w:r>
        <w:tab/>
      </w:r>
      <w:proofErr w:type="gramEnd"/>
      <w:r>
        <w:t>C.</w:t>
      </w:r>
      <w:r>
        <w:rPr>
          <w:rFonts w:ascii="Arial" w:eastAsia="Arial" w:hAnsi="Arial" w:cs="Arial"/>
        </w:rPr>
        <w:t xml:space="preserve"> </w:t>
      </w:r>
      <w:r>
        <w:t xml:space="preserve">High Illiteracy Rates </w:t>
      </w:r>
    </w:p>
    <w:p w14:paraId="2E263F33" w14:textId="77777777" w:rsidR="008823A0" w:rsidRDefault="00000000">
      <w:pPr>
        <w:numPr>
          <w:ilvl w:val="3"/>
          <w:numId w:val="10"/>
        </w:numPr>
        <w:spacing w:after="333"/>
        <w:ind w:right="110" w:hanging="284"/>
      </w:pPr>
      <w:r>
        <w:t xml:space="preserve">International Debt </w:t>
      </w:r>
      <w:proofErr w:type="gramStart"/>
      <w:r>
        <w:t xml:space="preserve">Crisis  </w:t>
      </w:r>
      <w:r>
        <w:tab/>
      </w:r>
      <w:proofErr w:type="gramEnd"/>
      <w:r>
        <w:t>D.</w:t>
      </w:r>
      <w:r>
        <w:rPr>
          <w:rFonts w:ascii="Arial" w:eastAsia="Arial" w:hAnsi="Arial" w:cs="Arial"/>
        </w:rPr>
        <w:t xml:space="preserve"> </w:t>
      </w:r>
      <w:r>
        <w:t>Political Instabilities</w:t>
      </w:r>
    </w:p>
    <w:p w14:paraId="0C5347F8" w14:textId="77777777" w:rsidR="008823A0" w:rsidRDefault="00000000">
      <w:pPr>
        <w:numPr>
          <w:ilvl w:val="1"/>
          <w:numId w:val="2"/>
        </w:numPr>
        <w:ind w:left="1214" w:hanging="740"/>
      </w:pPr>
      <w:r>
        <w:t xml:space="preserve">In 1967 Tanzania adopted the policy of Socialism and Self-reliance in the so called the Arusha Declaration. The major feature of Arusha Declaration was; A. Nationalization of the major means of production.    </w:t>
      </w:r>
    </w:p>
    <w:p w14:paraId="71FCB0A9" w14:textId="77777777" w:rsidR="008823A0" w:rsidRDefault="00000000">
      <w:pPr>
        <w:numPr>
          <w:ilvl w:val="2"/>
          <w:numId w:val="9"/>
        </w:numPr>
        <w:ind w:hanging="293"/>
      </w:pPr>
      <w:r>
        <w:t xml:space="preserve">Privatization of the major means of production. </w:t>
      </w:r>
    </w:p>
    <w:p w14:paraId="06122CBF" w14:textId="77777777" w:rsidR="008823A0" w:rsidRDefault="00000000">
      <w:pPr>
        <w:numPr>
          <w:ilvl w:val="2"/>
          <w:numId w:val="9"/>
        </w:numPr>
        <w:ind w:hanging="293"/>
      </w:pPr>
      <w:r>
        <w:t xml:space="preserve">Foreign investment </w:t>
      </w:r>
    </w:p>
    <w:p w14:paraId="024B5DDA" w14:textId="77777777" w:rsidR="008823A0" w:rsidRDefault="00000000">
      <w:pPr>
        <w:numPr>
          <w:ilvl w:val="2"/>
          <w:numId w:val="9"/>
        </w:numPr>
        <w:ind w:hanging="293"/>
      </w:pPr>
      <w:r>
        <w:t xml:space="preserve">Trade Liberalization  </w:t>
      </w:r>
    </w:p>
    <w:p w14:paraId="205C2C18" w14:textId="77777777" w:rsidR="008823A0" w:rsidRDefault="00000000">
      <w:pPr>
        <w:numPr>
          <w:ilvl w:val="1"/>
          <w:numId w:val="2"/>
        </w:numPr>
        <w:ind w:left="1214" w:hanging="740"/>
      </w:pPr>
      <w:r>
        <w:t xml:space="preserve">The presence of the President of Tanzania while in attendance of public official duties is confirmed by the presence of; </w:t>
      </w:r>
    </w:p>
    <w:p w14:paraId="0B145B88" w14:textId="77777777" w:rsidR="008823A0" w:rsidRDefault="00000000">
      <w:pPr>
        <w:numPr>
          <w:ilvl w:val="2"/>
          <w:numId w:val="12"/>
        </w:numPr>
        <w:ind w:left="1211" w:hanging="294"/>
      </w:pPr>
      <w:r>
        <w:t xml:space="preserve">The Flag of Tanzania </w:t>
      </w:r>
    </w:p>
    <w:p w14:paraId="27082D7A" w14:textId="77777777" w:rsidR="008823A0" w:rsidRDefault="00000000">
      <w:pPr>
        <w:numPr>
          <w:ilvl w:val="2"/>
          <w:numId w:val="12"/>
        </w:numPr>
        <w:ind w:left="1211" w:hanging="294"/>
      </w:pPr>
      <w:r>
        <w:t xml:space="preserve">The Presidential Standard </w:t>
      </w:r>
    </w:p>
    <w:p w14:paraId="7FC55637" w14:textId="77777777" w:rsidR="008823A0" w:rsidRDefault="00000000">
      <w:pPr>
        <w:numPr>
          <w:ilvl w:val="2"/>
          <w:numId w:val="12"/>
        </w:numPr>
        <w:ind w:left="1211" w:hanging="294"/>
      </w:pPr>
      <w:r>
        <w:t xml:space="preserve">The Court of Arms </w:t>
      </w:r>
    </w:p>
    <w:p w14:paraId="50898553" w14:textId="77777777" w:rsidR="008823A0" w:rsidRDefault="00000000">
      <w:pPr>
        <w:numPr>
          <w:ilvl w:val="2"/>
          <w:numId w:val="12"/>
        </w:numPr>
        <w:ind w:left="1211" w:hanging="294"/>
      </w:pPr>
      <w:r>
        <w:t xml:space="preserve">The National Constitution  </w:t>
      </w:r>
    </w:p>
    <w:p w14:paraId="46CC990B" w14:textId="77777777" w:rsidR="008823A0" w:rsidRDefault="00000000">
      <w:pPr>
        <w:spacing w:after="19" w:line="259" w:lineRule="auto"/>
        <w:ind w:left="917" w:firstLine="0"/>
        <w:jc w:val="left"/>
      </w:pPr>
      <w:r>
        <w:t xml:space="preserve"> </w:t>
      </w:r>
    </w:p>
    <w:p w14:paraId="3218174F" w14:textId="77777777" w:rsidR="008823A0" w:rsidRDefault="00000000">
      <w:pPr>
        <w:numPr>
          <w:ilvl w:val="0"/>
          <w:numId w:val="2"/>
        </w:numPr>
        <w:ind w:hanging="361"/>
      </w:pPr>
      <w:r>
        <w:t xml:space="preserve">Match the descriptions in list </w:t>
      </w:r>
      <w:r>
        <w:rPr>
          <w:b/>
        </w:rPr>
        <w:t>A</w:t>
      </w:r>
      <w:r>
        <w:t xml:space="preserve"> with the corresponding items in list </w:t>
      </w:r>
      <w:r>
        <w:rPr>
          <w:b/>
        </w:rPr>
        <w:t xml:space="preserve">B </w:t>
      </w:r>
      <w:r>
        <w:t xml:space="preserve">and write the letter of the correct response in the space provided.  </w:t>
      </w:r>
    </w:p>
    <w:tbl>
      <w:tblPr>
        <w:tblStyle w:val="TableGrid"/>
        <w:tblW w:w="9536" w:type="dxa"/>
        <w:tblInd w:w="426" w:type="dxa"/>
        <w:tblCellMar>
          <w:top w:w="15" w:type="dxa"/>
          <w:left w:w="285" w:type="dxa"/>
          <w:bottom w:w="0" w:type="dxa"/>
          <w:right w:w="48" w:type="dxa"/>
        </w:tblCellMar>
        <w:tblLook w:val="04A0" w:firstRow="1" w:lastRow="0" w:firstColumn="1" w:lastColumn="0" w:noHBand="0" w:noVBand="1"/>
      </w:tblPr>
      <w:tblGrid>
        <w:gridCol w:w="6806"/>
        <w:gridCol w:w="2730"/>
      </w:tblGrid>
      <w:tr w:rsidR="008823A0" w14:paraId="42252A79" w14:textId="77777777">
        <w:trPr>
          <w:trHeight w:val="326"/>
        </w:trPr>
        <w:tc>
          <w:tcPr>
            <w:tcW w:w="6805" w:type="dxa"/>
            <w:tcBorders>
              <w:top w:val="single" w:sz="4" w:space="0" w:color="000000"/>
              <w:left w:val="single" w:sz="4" w:space="0" w:color="000000"/>
              <w:bottom w:val="single" w:sz="4" w:space="0" w:color="000000"/>
              <w:right w:val="single" w:sz="4" w:space="0" w:color="000000"/>
            </w:tcBorders>
          </w:tcPr>
          <w:p w14:paraId="61430325" w14:textId="77777777" w:rsidR="008823A0" w:rsidRDefault="00000000">
            <w:pPr>
              <w:spacing w:after="0" w:line="259" w:lineRule="auto"/>
              <w:ind w:left="0" w:right="234" w:firstLine="0"/>
              <w:jc w:val="center"/>
            </w:pPr>
            <w:r>
              <w:rPr>
                <w:b/>
              </w:rPr>
              <w:t xml:space="preserve">LIST A </w:t>
            </w:r>
          </w:p>
        </w:tc>
        <w:tc>
          <w:tcPr>
            <w:tcW w:w="2730" w:type="dxa"/>
            <w:tcBorders>
              <w:top w:val="single" w:sz="4" w:space="0" w:color="000000"/>
              <w:left w:val="single" w:sz="4" w:space="0" w:color="000000"/>
              <w:bottom w:val="single" w:sz="4" w:space="0" w:color="000000"/>
              <w:right w:val="single" w:sz="4" w:space="0" w:color="000000"/>
            </w:tcBorders>
          </w:tcPr>
          <w:p w14:paraId="62DC8D4A" w14:textId="77777777" w:rsidR="008823A0" w:rsidRDefault="00000000">
            <w:pPr>
              <w:spacing w:after="0" w:line="259" w:lineRule="auto"/>
              <w:ind w:left="0" w:right="238" w:firstLine="0"/>
              <w:jc w:val="center"/>
            </w:pPr>
            <w:r>
              <w:rPr>
                <w:b/>
              </w:rPr>
              <w:t xml:space="preserve">LIST B </w:t>
            </w:r>
          </w:p>
        </w:tc>
      </w:tr>
      <w:tr w:rsidR="008823A0" w14:paraId="6B09A178" w14:textId="77777777">
        <w:trPr>
          <w:trHeight w:val="3820"/>
        </w:trPr>
        <w:tc>
          <w:tcPr>
            <w:tcW w:w="6805" w:type="dxa"/>
            <w:tcBorders>
              <w:top w:val="single" w:sz="4" w:space="0" w:color="000000"/>
              <w:left w:val="single" w:sz="4" w:space="0" w:color="000000"/>
              <w:bottom w:val="single" w:sz="4" w:space="0" w:color="000000"/>
              <w:right w:val="single" w:sz="4" w:space="0" w:color="000000"/>
            </w:tcBorders>
          </w:tcPr>
          <w:p w14:paraId="26DB2E96" w14:textId="77777777" w:rsidR="008823A0" w:rsidRDefault="00000000">
            <w:pPr>
              <w:numPr>
                <w:ilvl w:val="0"/>
                <w:numId w:val="13"/>
              </w:numPr>
              <w:spacing w:after="3" w:line="274" w:lineRule="auto"/>
              <w:ind w:hanging="260"/>
            </w:pPr>
            <w:r>
              <w:t xml:space="preserve">These are court rulings or decisions that are based on the past references. </w:t>
            </w:r>
          </w:p>
          <w:p w14:paraId="41970709" w14:textId="77777777" w:rsidR="008823A0" w:rsidRDefault="00000000">
            <w:pPr>
              <w:numPr>
                <w:ilvl w:val="0"/>
                <w:numId w:val="13"/>
              </w:numPr>
              <w:spacing w:after="5" w:line="273" w:lineRule="auto"/>
              <w:ind w:hanging="260"/>
            </w:pPr>
            <w:r>
              <w:t xml:space="preserve">These are a set of rules of conduct drawn from a people's customs and obligatory conducts within their culture. </w:t>
            </w:r>
          </w:p>
          <w:p w14:paraId="59F5B63D" w14:textId="77777777" w:rsidR="008823A0" w:rsidRDefault="00000000">
            <w:pPr>
              <w:numPr>
                <w:ilvl w:val="0"/>
                <w:numId w:val="13"/>
              </w:numPr>
              <w:spacing w:after="3" w:line="275" w:lineRule="auto"/>
              <w:ind w:hanging="260"/>
            </w:pPr>
            <w:r>
              <w:t>These are commonly agreed or accepted ways of conduct ratified by different nations. iv.</w:t>
            </w:r>
            <w:r>
              <w:rPr>
                <w:rFonts w:ascii="Arial" w:eastAsia="Arial" w:hAnsi="Arial" w:cs="Arial"/>
              </w:rPr>
              <w:t xml:space="preserve"> </w:t>
            </w:r>
            <w:r>
              <w:t xml:space="preserve">These are laws that have been enacted by the Legislative Authority of a given country. </w:t>
            </w:r>
          </w:p>
          <w:p w14:paraId="425D376C" w14:textId="77777777" w:rsidR="008823A0" w:rsidRDefault="00000000">
            <w:pPr>
              <w:numPr>
                <w:ilvl w:val="0"/>
                <w:numId w:val="14"/>
              </w:numPr>
              <w:spacing w:after="6" w:line="273" w:lineRule="auto"/>
              <w:ind w:hanging="284"/>
              <w:jc w:val="left"/>
            </w:pPr>
            <w:r>
              <w:t xml:space="preserve">These are proposals for new laws or amendments strictly coming from the non-cabinet member of the National Assembly.  </w:t>
            </w:r>
          </w:p>
          <w:p w14:paraId="0D240E58" w14:textId="77777777" w:rsidR="008823A0" w:rsidRDefault="00000000">
            <w:pPr>
              <w:numPr>
                <w:ilvl w:val="0"/>
                <w:numId w:val="14"/>
              </w:numPr>
              <w:spacing w:after="0" w:line="259" w:lineRule="auto"/>
              <w:ind w:hanging="284"/>
              <w:jc w:val="left"/>
            </w:pPr>
            <w:r>
              <w:t xml:space="preserve">These are fundamental laws and principles codified in a single volume. </w:t>
            </w:r>
          </w:p>
        </w:tc>
        <w:tc>
          <w:tcPr>
            <w:tcW w:w="2730" w:type="dxa"/>
            <w:tcBorders>
              <w:top w:val="single" w:sz="4" w:space="0" w:color="000000"/>
              <w:left w:val="single" w:sz="4" w:space="0" w:color="000000"/>
              <w:bottom w:val="single" w:sz="4" w:space="0" w:color="000000"/>
              <w:right w:val="single" w:sz="4" w:space="0" w:color="000000"/>
            </w:tcBorders>
          </w:tcPr>
          <w:p w14:paraId="3B46ECDB" w14:textId="77777777" w:rsidR="008823A0" w:rsidRDefault="00000000">
            <w:pPr>
              <w:numPr>
                <w:ilvl w:val="0"/>
                <w:numId w:val="15"/>
              </w:numPr>
              <w:spacing w:after="3" w:line="275" w:lineRule="auto"/>
              <w:ind w:hanging="360"/>
              <w:jc w:val="left"/>
            </w:pPr>
            <w:r>
              <w:t xml:space="preserve">Unwritten Constitution </w:t>
            </w:r>
          </w:p>
          <w:p w14:paraId="2AF971D0" w14:textId="77777777" w:rsidR="008823A0" w:rsidRDefault="00000000">
            <w:pPr>
              <w:numPr>
                <w:ilvl w:val="0"/>
                <w:numId w:val="15"/>
              </w:numPr>
              <w:spacing w:after="19" w:line="259" w:lineRule="auto"/>
              <w:ind w:hanging="360"/>
              <w:jc w:val="left"/>
            </w:pPr>
            <w:r>
              <w:t xml:space="preserve">Folkways  </w:t>
            </w:r>
          </w:p>
          <w:p w14:paraId="3E9013C0" w14:textId="77777777" w:rsidR="008823A0" w:rsidRDefault="00000000">
            <w:pPr>
              <w:numPr>
                <w:ilvl w:val="0"/>
                <w:numId w:val="15"/>
              </w:numPr>
              <w:spacing w:after="21" w:line="259" w:lineRule="auto"/>
              <w:ind w:hanging="360"/>
              <w:jc w:val="left"/>
            </w:pPr>
            <w:r>
              <w:t xml:space="preserve">Statutes  </w:t>
            </w:r>
          </w:p>
          <w:p w14:paraId="385288C3" w14:textId="77777777" w:rsidR="008823A0" w:rsidRDefault="00000000">
            <w:pPr>
              <w:numPr>
                <w:ilvl w:val="0"/>
                <w:numId w:val="15"/>
              </w:numPr>
              <w:spacing w:after="22" w:line="259" w:lineRule="auto"/>
              <w:ind w:hanging="360"/>
              <w:jc w:val="left"/>
            </w:pPr>
            <w:r>
              <w:t xml:space="preserve">Private Bills </w:t>
            </w:r>
          </w:p>
          <w:p w14:paraId="51557CC7" w14:textId="77777777" w:rsidR="008823A0" w:rsidRDefault="00000000">
            <w:pPr>
              <w:numPr>
                <w:ilvl w:val="0"/>
                <w:numId w:val="15"/>
              </w:numPr>
              <w:spacing w:after="19" w:line="259" w:lineRule="auto"/>
              <w:ind w:hanging="360"/>
              <w:jc w:val="left"/>
            </w:pPr>
            <w:r>
              <w:t xml:space="preserve">Precedence  </w:t>
            </w:r>
          </w:p>
          <w:p w14:paraId="57A0B343" w14:textId="77777777" w:rsidR="008823A0" w:rsidRDefault="00000000">
            <w:pPr>
              <w:numPr>
                <w:ilvl w:val="0"/>
                <w:numId w:val="15"/>
              </w:numPr>
              <w:spacing w:after="3" w:line="275" w:lineRule="auto"/>
              <w:ind w:hanging="360"/>
              <w:jc w:val="left"/>
            </w:pPr>
            <w:r>
              <w:t xml:space="preserve">Written Constitution </w:t>
            </w:r>
          </w:p>
          <w:p w14:paraId="4B09EA6E" w14:textId="77777777" w:rsidR="008823A0" w:rsidRDefault="00000000">
            <w:pPr>
              <w:numPr>
                <w:ilvl w:val="0"/>
                <w:numId w:val="15"/>
              </w:numPr>
              <w:spacing w:after="19" w:line="259" w:lineRule="auto"/>
              <w:ind w:hanging="360"/>
              <w:jc w:val="left"/>
            </w:pPr>
            <w:r>
              <w:t xml:space="preserve">Conventions </w:t>
            </w:r>
          </w:p>
          <w:p w14:paraId="567356AD" w14:textId="77777777" w:rsidR="008823A0" w:rsidRDefault="00000000">
            <w:pPr>
              <w:numPr>
                <w:ilvl w:val="0"/>
                <w:numId w:val="15"/>
              </w:numPr>
              <w:spacing w:after="21" w:line="259" w:lineRule="auto"/>
              <w:ind w:hanging="360"/>
              <w:jc w:val="left"/>
            </w:pPr>
            <w:r>
              <w:t xml:space="preserve">Customary laws </w:t>
            </w:r>
          </w:p>
          <w:p w14:paraId="21D10716" w14:textId="77777777" w:rsidR="008823A0" w:rsidRDefault="00000000">
            <w:pPr>
              <w:numPr>
                <w:ilvl w:val="0"/>
                <w:numId w:val="15"/>
              </w:numPr>
              <w:spacing w:after="0" w:line="259" w:lineRule="auto"/>
              <w:ind w:hanging="360"/>
              <w:jc w:val="left"/>
            </w:pPr>
            <w:r>
              <w:t xml:space="preserve">Government Bills </w:t>
            </w:r>
          </w:p>
        </w:tc>
      </w:tr>
    </w:tbl>
    <w:p w14:paraId="6B84678F" w14:textId="77777777" w:rsidR="008823A0" w:rsidRDefault="00000000">
      <w:pPr>
        <w:spacing w:after="15" w:line="259" w:lineRule="auto"/>
        <w:ind w:left="0" w:firstLine="0"/>
        <w:jc w:val="left"/>
      </w:pPr>
      <w:r>
        <w:rPr>
          <w:b/>
        </w:rPr>
        <w:t xml:space="preserve"> </w:t>
      </w:r>
    </w:p>
    <w:p w14:paraId="5185D99A" w14:textId="77777777" w:rsidR="008823A0" w:rsidRDefault="00000000">
      <w:pPr>
        <w:spacing w:after="18" w:line="259" w:lineRule="auto"/>
        <w:ind w:left="0" w:firstLine="0"/>
        <w:jc w:val="left"/>
      </w:pPr>
      <w:r>
        <w:rPr>
          <w:b/>
        </w:rPr>
        <w:t xml:space="preserve"> </w:t>
      </w:r>
    </w:p>
    <w:p w14:paraId="16F9BE24" w14:textId="77777777" w:rsidR="008823A0" w:rsidRDefault="00000000">
      <w:pPr>
        <w:spacing w:after="17" w:line="259" w:lineRule="auto"/>
        <w:ind w:left="11" w:right="1"/>
        <w:jc w:val="center"/>
      </w:pPr>
      <w:r>
        <w:rPr>
          <w:b/>
        </w:rPr>
        <w:t xml:space="preserve">SECTION B: 54 Marks </w:t>
      </w:r>
    </w:p>
    <w:p w14:paraId="060032B7" w14:textId="77777777" w:rsidR="008823A0" w:rsidRDefault="00000000">
      <w:pPr>
        <w:spacing w:after="17" w:line="259" w:lineRule="auto"/>
        <w:ind w:left="11" w:right="2"/>
        <w:jc w:val="center"/>
      </w:pPr>
      <w:r>
        <w:rPr>
          <w:b/>
        </w:rPr>
        <w:t xml:space="preserve">Answer all questions in this section. </w:t>
      </w:r>
    </w:p>
    <w:p w14:paraId="50A63C78" w14:textId="77777777" w:rsidR="008823A0" w:rsidRDefault="00000000">
      <w:pPr>
        <w:spacing w:after="21" w:line="259" w:lineRule="auto"/>
        <w:ind w:left="60" w:firstLine="0"/>
        <w:jc w:val="center"/>
      </w:pPr>
      <w:r>
        <w:rPr>
          <w:b/>
        </w:rPr>
        <w:t xml:space="preserve"> </w:t>
      </w:r>
    </w:p>
    <w:p w14:paraId="146AA4F5" w14:textId="77777777" w:rsidR="008823A0" w:rsidRDefault="00000000">
      <w:pPr>
        <w:numPr>
          <w:ilvl w:val="0"/>
          <w:numId w:val="2"/>
        </w:numPr>
        <w:spacing w:after="429"/>
        <w:ind w:hanging="361"/>
      </w:pPr>
      <w:r>
        <w:t xml:space="preserve">(a) What do you understand by impeachment? </w:t>
      </w:r>
    </w:p>
    <w:p w14:paraId="5A470AEB" w14:textId="77777777" w:rsidR="008823A0" w:rsidRDefault="00000000">
      <w:pPr>
        <w:spacing w:after="18" w:line="259" w:lineRule="auto"/>
        <w:ind w:left="399"/>
        <w:jc w:val="center"/>
      </w:pPr>
      <w:r>
        <w:rPr>
          <w:sz w:val="20"/>
        </w:rPr>
        <w:lastRenderedPageBreak/>
        <w:t xml:space="preserve"> of </w:t>
      </w:r>
    </w:p>
    <w:p w14:paraId="727AB0E2" w14:textId="77777777" w:rsidR="008823A0" w:rsidRDefault="008823A0">
      <w:pPr>
        <w:sectPr w:rsidR="008823A0">
          <w:footerReference w:type="even" r:id="rId10"/>
          <w:footerReference w:type="default" r:id="rId11"/>
          <w:footerReference w:type="first" r:id="rId12"/>
          <w:pgSz w:w="12240" w:h="15840"/>
          <w:pgMar w:top="578" w:right="1134" w:bottom="1539" w:left="992" w:header="720" w:footer="717" w:gutter="0"/>
          <w:cols w:space="720"/>
        </w:sectPr>
      </w:pPr>
    </w:p>
    <w:p w14:paraId="67E0D44C" w14:textId="77777777" w:rsidR="008823A0" w:rsidRDefault="00000000">
      <w:r>
        <w:lastRenderedPageBreak/>
        <w:t xml:space="preserve">(b) Highlight four (4) specific Constitutional grounds on which the National Assembly of Tanzania can impeach the President. </w:t>
      </w:r>
    </w:p>
    <w:p w14:paraId="373D4DBD" w14:textId="77777777" w:rsidR="008823A0" w:rsidRDefault="00000000">
      <w:pPr>
        <w:spacing w:after="68" w:line="259" w:lineRule="auto"/>
        <w:ind w:left="361" w:firstLine="0"/>
        <w:jc w:val="left"/>
      </w:pPr>
      <w:r>
        <w:t xml:space="preserve"> </w:t>
      </w:r>
    </w:p>
    <w:p w14:paraId="45DC153D" w14:textId="77777777" w:rsidR="008823A0" w:rsidRDefault="00000000">
      <w:pPr>
        <w:numPr>
          <w:ilvl w:val="0"/>
          <w:numId w:val="2"/>
        </w:numPr>
        <w:ind w:hanging="361"/>
      </w:pPr>
      <w:r>
        <w:t xml:space="preserve">"Meaningful, loving, supportive and cooperative bonds or connections between people. “As a competent Form Three Civics student, explain six (6) qualities of the theme expressed in the inverted commas above. </w:t>
      </w:r>
    </w:p>
    <w:p w14:paraId="2727AD3D" w14:textId="77777777" w:rsidR="008823A0" w:rsidRDefault="00000000">
      <w:pPr>
        <w:spacing w:after="19" w:line="259" w:lineRule="auto"/>
        <w:ind w:left="361" w:firstLine="0"/>
        <w:jc w:val="left"/>
      </w:pPr>
      <w:r>
        <w:t xml:space="preserve"> </w:t>
      </w:r>
    </w:p>
    <w:p w14:paraId="382DBC1A" w14:textId="77777777" w:rsidR="008823A0" w:rsidRDefault="00000000">
      <w:pPr>
        <w:numPr>
          <w:ilvl w:val="0"/>
          <w:numId w:val="2"/>
        </w:numPr>
        <w:ind w:hanging="361"/>
      </w:pPr>
      <w:r>
        <w:t xml:space="preserve">21st century skills are essential in coping with the pace of globalized world today. Explain four (4) skills under Learning skills and two (2) under literacy skills. </w:t>
      </w:r>
    </w:p>
    <w:p w14:paraId="4D95FB19" w14:textId="77777777" w:rsidR="008823A0" w:rsidRDefault="00000000">
      <w:pPr>
        <w:spacing w:after="19" w:line="259" w:lineRule="auto"/>
        <w:ind w:left="361" w:firstLine="0"/>
        <w:jc w:val="left"/>
      </w:pPr>
      <w:r>
        <w:t xml:space="preserve"> </w:t>
      </w:r>
    </w:p>
    <w:p w14:paraId="0DCEDD21" w14:textId="77777777" w:rsidR="008823A0" w:rsidRDefault="00000000">
      <w:pPr>
        <w:numPr>
          <w:ilvl w:val="0"/>
          <w:numId w:val="2"/>
        </w:numPr>
        <w:ind w:hanging="361"/>
      </w:pPr>
      <w:r>
        <w:t xml:space="preserve">PUBLIC NOTICE: "The Ministry of Home Affairs, the Department of Migration publicly announces that one Mr. Rajesh Kumar has been stripped off all his rights and privileges as a citizen of Tanzania and that he must depart from the land of United Republic of Tanzania within 24 hours immediately from the date of this public notice. Citizens of the United Republic of Tanzania are therefore urged not to associate themselves with the person in question whatsoever." In six (6) points explain reasons behind the public notice. </w:t>
      </w:r>
    </w:p>
    <w:p w14:paraId="5405F5CE" w14:textId="77777777" w:rsidR="008823A0" w:rsidRDefault="00000000">
      <w:pPr>
        <w:spacing w:after="21" w:line="259" w:lineRule="auto"/>
        <w:ind w:left="361" w:firstLine="0"/>
        <w:jc w:val="left"/>
      </w:pPr>
      <w:r>
        <w:t xml:space="preserve"> </w:t>
      </w:r>
    </w:p>
    <w:p w14:paraId="03B3D03B" w14:textId="77777777" w:rsidR="008823A0" w:rsidRDefault="00000000">
      <w:pPr>
        <w:numPr>
          <w:ilvl w:val="0"/>
          <w:numId w:val="2"/>
        </w:numPr>
        <w:ind w:hanging="361"/>
      </w:pPr>
      <w:r>
        <w:t xml:space="preserve">Explain six (6) shortcomings of using questionnaire and interview as tools for information gathering in the problem-solving process. </w:t>
      </w:r>
    </w:p>
    <w:p w14:paraId="24482C98" w14:textId="77777777" w:rsidR="008823A0" w:rsidRDefault="00000000">
      <w:pPr>
        <w:spacing w:after="104" w:line="259" w:lineRule="auto"/>
        <w:ind w:left="361" w:firstLine="0"/>
        <w:jc w:val="left"/>
      </w:pPr>
      <w:r>
        <w:rPr>
          <w:sz w:val="14"/>
        </w:rPr>
        <w:t xml:space="preserve"> </w:t>
      </w:r>
    </w:p>
    <w:p w14:paraId="7FE38FCB" w14:textId="77777777" w:rsidR="008823A0" w:rsidRDefault="00000000">
      <w:pPr>
        <w:numPr>
          <w:ilvl w:val="0"/>
          <w:numId w:val="2"/>
        </w:numPr>
        <w:ind w:hanging="361"/>
      </w:pPr>
      <w:r>
        <w:t xml:space="preserve">How does the national flag of Tanzania represent Tanzania outside national boundaries? Six (6) points  </w:t>
      </w:r>
    </w:p>
    <w:p w14:paraId="58105103" w14:textId="77777777" w:rsidR="008823A0" w:rsidRDefault="00000000">
      <w:pPr>
        <w:spacing w:after="16" w:line="259" w:lineRule="auto"/>
        <w:ind w:left="56" w:firstLine="0"/>
        <w:jc w:val="center"/>
      </w:pPr>
      <w:r>
        <w:rPr>
          <w:b/>
        </w:rPr>
        <w:t xml:space="preserve"> </w:t>
      </w:r>
    </w:p>
    <w:p w14:paraId="0500BA15" w14:textId="77777777" w:rsidR="008823A0" w:rsidRDefault="00000000">
      <w:pPr>
        <w:spacing w:after="18" w:line="259" w:lineRule="auto"/>
        <w:ind w:left="56" w:firstLine="0"/>
        <w:jc w:val="center"/>
      </w:pPr>
      <w:r>
        <w:rPr>
          <w:b/>
        </w:rPr>
        <w:t xml:space="preserve"> </w:t>
      </w:r>
    </w:p>
    <w:p w14:paraId="07EF70E1" w14:textId="77777777" w:rsidR="008823A0" w:rsidRDefault="00000000">
      <w:pPr>
        <w:spacing w:after="17" w:line="259" w:lineRule="auto"/>
        <w:ind w:left="11" w:right="7"/>
        <w:jc w:val="center"/>
      </w:pPr>
      <w:r>
        <w:rPr>
          <w:b/>
        </w:rPr>
        <w:t xml:space="preserve">SECTION C: (30 Marks) </w:t>
      </w:r>
    </w:p>
    <w:p w14:paraId="07CA1287" w14:textId="77777777" w:rsidR="008823A0" w:rsidRDefault="00000000">
      <w:pPr>
        <w:spacing w:after="22" w:line="259" w:lineRule="auto"/>
        <w:ind w:left="84" w:right="81"/>
        <w:jc w:val="center"/>
      </w:pPr>
      <w:r>
        <w:t>Answer</w:t>
      </w:r>
      <w:r>
        <w:rPr>
          <w:b/>
        </w:rPr>
        <w:t xml:space="preserve"> two (2) </w:t>
      </w:r>
      <w:r>
        <w:t>questions in this section</w:t>
      </w:r>
      <w:r>
        <w:rPr>
          <w:b/>
        </w:rPr>
        <w:t xml:space="preserve"> </w:t>
      </w:r>
    </w:p>
    <w:p w14:paraId="6E356DA7" w14:textId="77777777" w:rsidR="008823A0" w:rsidRDefault="00000000">
      <w:pPr>
        <w:spacing w:after="19" w:line="259" w:lineRule="auto"/>
        <w:ind w:left="56" w:firstLine="0"/>
        <w:jc w:val="center"/>
      </w:pPr>
      <w:r>
        <w:rPr>
          <w:b/>
        </w:rPr>
        <w:t xml:space="preserve"> </w:t>
      </w:r>
    </w:p>
    <w:p w14:paraId="12BC8ABE" w14:textId="77777777" w:rsidR="008823A0" w:rsidRDefault="00000000">
      <w:pPr>
        <w:numPr>
          <w:ilvl w:val="0"/>
          <w:numId w:val="2"/>
        </w:numPr>
        <w:ind w:hanging="361"/>
      </w:pPr>
      <w:r>
        <w:t xml:space="preserve">From the 2000 -2015 Millennium Development Goals (MDG's) to the 2015 -2030 Sustainable Development Goals (SDG's), developing countries are still far from realizing the goals in the said </w:t>
      </w:r>
      <w:proofErr w:type="spellStart"/>
      <w:r>
        <w:t>UNagenda</w:t>
      </w:r>
      <w:proofErr w:type="spellEnd"/>
      <w:r>
        <w:t xml:space="preserve">. As competent civics students elaborate six (6) hurdles faced by the developing countries towards fulfillment of the goals. </w:t>
      </w:r>
    </w:p>
    <w:p w14:paraId="6623643A" w14:textId="77777777" w:rsidR="008823A0" w:rsidRDefault="00000000">
      <w:pPr>
        <w:spacing w:after="21" w:line="259" w:lineRule="auto"/>
        <w:ind w:left="361" w:firstLine="0"/>
        <w:jc w:val="left"/>
      </w:pPr>
      <w:r>
        <w:t xml:space="preserve"> </w:t>
      </w:r>
    </w:p>
    <w:p w14:paraId="76C8F0AA" w14:textId="77777777" w:rsidR="008823A0" w:rsidRDefault="00000000">
      <w:pPr>
        <w:numPr>
          <w:ilvl w:val="0"/>
          <w:numId w:val="2"/>
        </w:numPr>
        <w:ind w:hanging="361"/>
      </w:pPr>
      <w:r>
        <w:t xml:space="preserve">Generation Z has been criticized by older generations as the most morally corrupted generation across cultures. In six (6) points with vivid examples show the truth of the above allegations. </w:t>
      </w:r>
    </w:p>
    <w:p w14:paraId="15C5A3AB" w14:textId="77777777" w:rsidR="008823A0" w:rsidRDefault="00000000">
      <w:pPr>
        <w:spacing w:after="21" w:line="259" w:lineRule="auto"/>
        <w:ind w:left="361" w:firstLine="0"/>
        <w:jc w:val="left"/>
      </w:pPr>
      <w:r>
        <w:t xml:space="preserve"> </w:t>
      </w:r>
    </w:p>
    <w:p w14:paraId="5A249EFA" w14:textId="77777777" w:rsidR="008823A0" w:rsidRDefault="00000000">
      <w:pPr>
        <w:numPr>
          <w:ilvl w:val="0"/>
          <w:numId w:val="2"/>
        </w:numPr>
        <w:ind w:hanging="361"/>
      </w:pPr>
      <w:r>
        <w:t xml:space="preserve">Chronologically elaborate five (5) reasons which influenced Constitutional Makings in Tanzania. </w:t>
      </w:r>
    </w:p>
    <w:p w14:paraId="49F3BE14" w14:textId="77777777" w:rsidR="008823A0" w:rsidRDefault="00000000">
      <w:pPr>
        <w:spacing w:after="18" w:line="259" w:lineRule="auto"/>
        <w:ind w:left="0" w:firstLine="0"/>
        <w:jc w:val="left"/>
      </w:pPr>
      <w:r>
        <w:t xml:space="preserve"> </w:t>
      </w:r>
    </w:p>
    <w:p w14:paraId="26CFD644" w14:textId="77777777" w:rsidR="008823A0" w:rsidRDefault="00000000">
      <w:pPr>
        <w:spacing w:after="1994" w:line="259" w:lineRule="auto"/>
        <w:ind w:left="0" w:firstLine="0"/>
        <w:jc w:val="left"/>
      </w:pPr>
      <w:r>
        <w:t xml:space="preserve"> </w:t>
      </w:r>
    </w:p>
    <w:p w14:paraId="0E5BAFBF" w14:textId="77777777" w:rsidR="008823A0" w:rsidRDefault="00000000">
      <w:pPr>
        <w:spacing w:after="18" w:line="259" w:lineRule="auto"/>
        <w:ind w:left="399" w:right="393"/>
        <w:jc w:val="center"/>
      </w:pPr>
      <w:r>
        <w:rPr>
          <w:sz w:val="20"/>
        </w:rPr>
        <w:lastRenderedPageBreak/>
        <w:t xml:space="preserve">Page </w:t>
      </w:r>
      <w:r>
        <w:rPr>
          <w:b/>
          <w:sz w:val="20"/>
        </w:rPr>
        <w:t>4</w:t>
      </w:r>
      <w:r>
        <w:rPr>
          <w:sz w:val="20"/>
        </w:rPr>
        <w:t xml:space="preserve"> of </w:t>
      </w:r>
      <w:r>
        <w:rPr>
          <w:b/>
          <w:sz w:val="20"/>
        </w:rPr>
        <w:t>4</w:t>
      </w:r>
      <w:r>
        <w:rPr>
          <w:sz w:val="20"/>
        </w:rPr>
        <w:t xml:space="preserve"> </w:t>
      </w:r>
    </w:p>
    <w:p w14:paraId="6E71D8F9" w14:textId="77777777" w:rsidR="008823A0" w:rsidRDefault="00000000">
      <w:pPr>
        <w:ind w:left="-5"/>
      </w:pPr>
      <w:r>
        <w:t xml:space="preserve">Centennial CS, Sr Pauline Bommer, St. Joseph Millenium, </w:t>
      </w:r>
      <w:proofErr w:type="spellStart"/>
      <w:proofErr w:type="gramStart"/>
      <w:r>
        <w:t>FilbertBayi,St</w:t>
      </w:r>
      <w:proofErr w:type="spellEnd"/>
      <w:proofErr w:type="gramEnd"/>
      <w:r>
        <w:t xml:space="preserve"> Ursula Dodoma, Bright Future, </w:t>
      </w:r>
    </w:p>
    <w:p w14:paraId="209DB734" w14:textId="77777777" w:rsidR="008823A0" w:rsidRDefault="00000000">
      <w:pPr>
        <w:spacing w:after="0" w:line="259" w:lineRule="auto"/>
        <w:ind w:left="84" w:right="79"/>
        <w:jc w:val="center"/>
      </w:pPr>
      <w:r>
        <w:t xml:space="preserve">Canossa, St. Augustine </w:t>
      </w:r>
      <w:proofErr w:type="spellStart"/>
      <w:r>
        <w:t>Tagaste</w:t>
      </w:r>
      <w:proofErr w:type="spellEnd"/>
      <w:r>
        <w:t xml:space="preserve">, </w:t>
      </w:r>
      <w:proofErr w:type="spellStart"/>
      <w:r>
        <w:t>Libermann</w:t>
      </w:r>
      <w:proofErr w:type="spellEnd"/>
      <w:r>
        <w:t xml:space="preserve"> Boys, St. Aloysius Girls SS</w:t>
      </w:r>
      <w:r>
        <w:rPr>
          <w:rFonts w:ascii="Calibri" w:eastAsia="Calibri" w:hAnsi="Calibri" w:cs="Calibri"/>
          <w:sz w:val="22"/>
        </w:rPr>
        <w:t xml:space="preserve"> </w:t>
      </w:r>
    </w:p>
    <w:p w14:paraId="5D8A0B59" w14:textId="77777777" w:rsidR="008823A0" w:rsidRDefault="00000000">
      <w:pPr>
        <w:spacing w:after="0" w:line="259" w:lineRule="auto"/>
        <w:ind w:left="0" w:firstLine="0"/>
        <w:jc w:val="left"/>
      </w:pPr>
      <w:r>
        <w:rPr>
          <w:rFonts w:ascii="Calibri" w:eastAsia="Calibri" w:hAnsi="Calibri" w:cs="Calibri"/>
          <w:sz w:val="22"/>
        </w:rPr>
        <w:t xml:space="preserve"> </w:t>
      </w:r>
    </w:p>
    <w:sectPr w:rsidR="008823A0">
      <w:footerReference w:type="even" r:id="rId13"/>
      <w:footerReference w:type="default" r:id="rId14"/>
      <w:footerReference w:type="first" r:id="rId15"/>
      <w:pgSz w:w="12240" w:h="15840"/>
      <w:pgMar w:top="1440" w:right="1130" w:bottom="144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60DAE" w14:textId="77777777" w:rsidR="009935B4" w:rsidRDefault="009935B4">
      <w:pPr>
        <w:spacing w:after="0" w:line="240" w:lineRule="auto"/>
      </w:pPr>
      <w:r>
        <w:separator/>
      </w:r>
    </w:p>
  </w:endnote>
  <w:endnote w:type="continuationSeparator" w:id="0">
    <w:p w14:paraId="7DDA79F7" w14:textId="77777777" w:rsidR="009935B4" w:rsidRDefault="00993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AE5" w14:textId="77777777" w:rsidR="008823A0" w:rsidRDefault="00000000">
    <w:pPr>
      <w:spacing w:after="23" w:line="259" w:lineRule="auto"/>
      <w:ind w:left="0" w:firstLine="0"/>
      <w:jc w:val="center"/>
    </w:pPr>
    <w:r>
      <w:rPr>
        <w:sz w:val="20"/>
      </w:rPr>
      <w:t xml:space="preserve">Page </w:t>
    </w:r>
    <w:r>
      <w:fldChar w:fldCharType="begin"/>
    </w:r>
    <w:r>
      <w:instrText xml:space="preserve"> PAGE   \* MERGEFORMAT </w:instrText>
    </w:r>
    <w:r>
      <w:fldChar w:fldCharType="separate"/>
    </w:r>
    <w:r>
      <w:rPr>
        <w:b/>
        <w:sz w:val="20"/>
      </w:rPr>
      <w:t>1</w:t>
    </w:r>
    <w:r>
      <w:rPr>
        <w:b/>
        <w:sz w:val="20"/>
      </w:rPr>
      <w:fldChar w:fldCharType="end"/>
    </w:r>
    <w:r>
      <w:rPr>
        <w:b/>
        <w:sz w:val="20"/>
      </w:rPr>
      <w:t xml:space="preserve"> </w:t>
    </w:r>
    <w:fldSimple w:instr=" NUMPAGES   \* MERGEFORMAT ">
      <w:r>
        <w:rPr>
          <w:b/>
          <w:sz w:val="20"/>
        </w:rPr>
        <w:t>4</w:t>
      </w:r>
    </w:fldSimple>
    <w:r>
      <w:rPr>
        <w:sz w:val="20"/>
      </w:rPr>
      <w:t xml:space="preserve"> </w:t>
    </w:r>
  </w:p>
  <w:p w14:paraId="3E63BB77" w14:textId="77777777" w:rsidR="008823A0" w:rsidRDefault="00000000">
    <w:pPr>
      <w:spacing w:after="0" w:line="259" w:lineRule="auto"/>
      <w:ind w:left="0" w:firstLine="0"/>
    </w:pPr>
    <w:r>
      <w:t xml:space="preserve">Centennial CS, Sr Pauline Bommer, St. Joseph Millenium, </w:t>
    </w:r>
    <w:proofErr w:type="spellStart"/>
    <w:proofErr w:type="gramStart"/>
    <w:r>
      <w:t>FilbertBayi,St</w:t>
    </w:r>
    <w:proofErr w:type="spellEnd"/>
    <w:proofErr w:type="gramEnd"/>
    <w:r>
      <w:t xml:space="preserve"> Ursula Dodoma, Bright Future, </w:t>
    </w:r>
  </w:p>
  <w:p w14:paraId="131B8785" w14:textId="77777777" w:rsidR="008823A0" w:rsidRDefault="00000000">
    <w:pPr>
      <w:spacing w:after="0" w:line="259" w:lineRule="auto"/>
      <w:ind w:left="0" w:right="1" w:firstLine="0"/>
      <w:jc w:val="center"/>
    </w:pPr>
    <w:r>
      <w:t xml:space="preserve">Canossa, St. Augustine </w:t>
    </w:r>
    <w:proofErr w:type="spellStart"/>
    <w:r>
      <w:t>Tagaste</w:t>
    </w:r>
    <w:proofErr w:type="spellEnd"/>
    <w:r>
      <w:t xml:space="preserve">, </w:t>
    </w:r>
    <w:proofErr w:type="spellStart"/>
    <w:r>
      <w:t>Libermann</w:t>
    </w:r>
    <w:proofErr w:type="spellEnd"/>
    <w:r>
      <w:t xml:space="preserve"> Boys, St. Aloysius Girls SS</w:t>
    </w:r>
    <w:r>
      <w:rPr>
        <w:rFonts w:ascii="Calibri" w:eastAsia="Calibri" w:hAnsi="Calibri" w:cs="Calibri"/>
        <w:sz w:val="22"/>
      </w:rPr>
      <w:t xml:space="preserve"> </w:t>
    </w:r>
  </w:p>
  <w:p w14:paraId="222AB124" w14:textId="77777777" w:rsidR="008823A0"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14EC" w14:textId="77777777" w:rsidR="008823A0" w:rsidRDefault="00000000">
    <w:pPr>
      <w:spacing w:after="23" w:line="259" w:lineRule="auto"/>
      <w:ind w:left="0" w:firstLine="0"/>
      <w:jc w:val="center"/>
    </w:pPr>
    <w:r>
      <w:rPr>
        <w:sz w:val="20"/>
      </w:rPr>
      <w:t xml:space="preserve">Page </w:t>
    </w:r>
    <w:r>
      <w:fldChar w:fldCharType="begin"/>
    </w:r>
    <w:r>
      <w:instrText xml:space="preserve"> PAGE   \* MERGEFORMAT </w:instrText>
    </w:r>
    <w:r>
      <w:fldChar w:fldCharType="separate"/>
    </w:r>
    <w:r>
      <w:rPr>
        <w:b/>
        <w:sz w:val="20"/>
      </w:rPr>
      <w:t>1</w:t>
    </w:r>
    <w:r>
      <w:rPr>
        <w:b/>
        <w:sz w:val="20"/>
      </w:rPr>
      <w:fldChar w:fldCharType="end"/>
    </w:r>
    <w:r>
      <w:rPr>
        <w:b/>
        <w:sz w:val="20"/>
      </w:rPr>
      <w:t xml:space="preserve"> </w:t>
    </w:r>
    <w:fldSimple w:instr=" NUMPAGES   \* MERGEFORMAT ">
      <w:r>
        <w:rPr>
          <w:b/>
          <w:sz w:val="20"/>
        </w:rPr>
        <w:t>4</w:t>
      </w:r>
    </w:fldSimple>
    <w:r>
      <w:rPr>
        <w:sz w:val="20"/>
      </w:rPr>
      <w:t xml:space="preserve"> </w:t>
    </w:r>
  </w:p>
  <w:p w14:paraId="069C5F54" w14:textId="77777777" w:rsidR="008823A0" w:rsidRDefault="00000000">
    <w:pPr>
      <w:spacing w:after="0" w:line="259" w:lineRule="auto"/>
      <w:ind w:left="0" w:firstLine="0"/>
    </w:pPr>
    <w:r>
      <w:t xml:space="preserve">Centennial CS, Sr Pauline Bommer, St. Joseph Millenium, </w:t>
    </w:r>
    <w:proofErr w:type="spellStart"/>
    <w:proofErr w:type="gramStart"/>
    <w:r>
      <w:t>FilbertBayi,St</w:t>
    </w:r>
    <w:proofErr w:type="spellEnd"/>
    <w:proofErr w:type="gramEnd"/>
    <w:r>
      <w:t xml:space="preserve"> Ursula Dodoma, Bright Future, </w:t>
    </w:r>
  </w:p>
  <w:p w14:paraId="3801D8D5" w14:textId="77777777" w:rsidR="008823A0" w:rsidRDefault="00000000">
    <w:pPr>
      <w:spacing w:after="0" w:line="259" w:lineRule="auto"/>
      <w:ind w:left="0" w:right="1" w:firstLine="0"/>
      <w:jc w:val="center"/>
    </w:pPr>
    <w:r>
      <w:t xml:space="preserve">Canossa, St. Augustine </w:t>
    </w:r>
    <w:proofErr w:type="spellStart"/>
    <w:r>
      <w:t>Tagaste</w:t>
    </w:r>
    <w:proofErr w:type="spellEnd"/>
    <w:r>
      <w:t xml:space="preserve">, </w:t>
    </w:r>
    <w:proofErr w:type="spellStart"/>
    <w:r>
      <w:t>Libermann</w:t>
    </w:r>
    <w:proofErr w:type="spellEnd"/>
    <w:r>
      <w:t xml:space="preserve"> Boys, St. Aloysius Girls SS</w:t>
    </w:r>
    <w:r>
      <w:rPr>
        <w:rFonts w:ascii="Calibri" w:eastAsia="Calibri" w:hAnsi="Calibri" w:cs="Calibri"/>
        <w:sz w:val="22"/>
      </w:rPr>
      <w:t xml:space="preserve"> </w:t>
    </w:r>
  </w:p>
  <w:p w14:paraId="39E82983" w14:textId="77777777" w:rsidR="008823A0"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2C99" w14:textId="77777777" w:rsidR="008823A0" w:rsidRDefault="00000000">
    <w:pPr>
      <w:spacing w:after="23" w:line="259" w:lineRule="auto"/>
      <w:ind w:left="0" w:firstLine="0"/>
      <w:jc w:val="center"/>
    </w:pPr>
    <w:r>
      <w:rPr>
        <w:sz w:val="20"/>
      </w:rPr>
      <w:t xml:space="preserve">Page </w:t>
    </w:r>
    <w:r>
      <w:fldChar w:fldCharType="begin"/>
    </w:r>
    <w:r>
      <w:instrText xml:space="preserve"> PAGE   \* MERGEFORMAT </w:instrText>
    </w:r>
    <w:r>
      <w:fldChar w:fldCharType="separate"/>
    </w:r>
    <w:r>
      <w:rPr>
        <w:b/>
        <w:sz w:val="20"/>
      </w:rPr>
      <w:t>1</w:t>
    </w:r>
    <w:r>
      <w:rPr>
        <w:b/>
        <w:sz w:val="20"/>
      </w:rPr>
      <w:fldChar w:fldCharType="end"/>
    </w:r>
    <w:r>
      <w:rPr>
        <w:b/>
        <w:sz w:val="20"/>
      </w:rPr>
      <w:t xml:space="preserve"> </w:t>
    </w:r>
    <w:fldSimple w:instr=" NUMPAGES   \* MERGEFORMAT ">
      <w:r>
        <w:rPr>
          <w:b/>
          <w:sz w:val="20"/>
        </w:rPr>
        <w:t>4</w:t>
      </w:r>
    </w:fldSimple>
    <w:r>
      <w:rPr>
        <w:sz w:val="20"/>
      </w:rPr>
      <w:t xml:space="preserve"> </w:t>
    </w:r>
  </w:p>
  <w:p w14:paraId="194BC85E" w14:textId="77777777" w:rsidR="008823A0" w:rsidRDefault="00000000">
    <w:pPr>
      <w:spacing w:after="0" w:line="259" w:lineRule="auto"/>
      <w:ind w:left="0" w:firstLine="0"/>
    </w:pPr>
    <w:r>
      <w:t xml:space="preserve">Centennial CS, Sr Pauline Bommer, St. Joseph Millenium, </w:t>
    </w:r>
    <w:proofErr w:type="spellStart"/>
    <w:proofErr w:type="gramStart"/>
    <w:r>
      <w:t>FilbertBayi,St</w:t>
    </w:r>
    <w:proofErr w:type="spellEnd"/>
    <w:proofErr w:type="gramEnd"/>
    <w:r>
      <w:t xml:space="preserve"> Ursula Dodoma, Bright Future, </w:t>
    </w:r>
  </w:p>
  <w:p w14:paraId="0B528F60" w14:textId="77777777" w:rsidR="008823A0" w:rsidRDefault="00000000">
    <w:pPr>
      <w:spacing w:after="0" w:line="259" w:lineRule="auto"/>
      <w:ind w:left="0" w:right="1" w:firstLine="0"/>
      <w:jc w:val="center"/>
    </w:pPr>
    <w:r>
      <w:t xml:space="preserve">Canossa, St. Augustine </w:t>
    </w:r>
    <w:proofErr w:type="spellStart"/>
    <w:r>
      <w:t>Tagaste</w:t>
    </w:r>
    <w:proofErr w:type="spellEnd"/>
    <w:r>
      <w:t xml:space="preserve">, </w:t>
    </w:r>
    <w:proofErr w:type="spellStart"/>
    <w:r>
      <w:t>Libermann</w:t>
    </w:r>
    <w:proofErr w:type="spellEnd"/>
    <w:r>
      <w:t xml:space="preserve"> Boys, St. Aloysius Girls SS</w:t>
    </w:r>
    <w:r>
      <w:rPr>
        <w:rFonts w:ascii="Calibri" w:eastAsia="Calibri" w:hAnsi="Calibri" w:cs="Calibri"/>
        <w:sz w:val="22"/>
      </w:rPr>
      <w:t xml:space="preserve"> </w:t>
    </w:r>
  </w:p>
  <w:p w14:paraId="79530574" w14:textId="77777777" w:rsidR="008823A0" w:rsidRDefault="00000000">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D460" w14:textId="77777777" w:rsidR="008823A0" w:rsidRDefault="008823A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3473B" w14:textId="77777777" w:rsidR="008823A0" w:rsidRDefault="008823A0">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A0204" w14:textId="77777777" w:rsidR="008823A0" w:rsidRDefault="008823A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931F5" w14:textId="77777777" w:rsidR="009935B4" w:rsidRDefault="009935B4">
      <w:pPr>
        <w:spacing w:after="0" w:line="240" w:lineRule="auto"/>
      </w:pPr>
      <w:r>
        <w:separator/>
      </w:r>
    </w:p>
  </w:footnote>
  <w:footnote w:type="continuationSeparator" w:id="0">
    <w:p w14:paraId="05E758A1" w14:textId="77777777" w:rsidR="009935B4" w:rsidRDefault="00993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369B"/>
    <w:multiLevelType w:val="hybridMultilevel"/>
    <w:tmpl w:val="137A9BFE"/>
    <w:lvl w:ilvl="0" w:tplc="D172802E">
      <w:start w:val="1"/>
      <w:numFmt w:val="upperLetter"/>
      <w:lvlText w:val="%1."/>
      <w:lvlJc w:val="left"/>
      <w:pPr>
        <w:ind w:left="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0666C">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C5002">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EC64EA">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60544">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AA6A5A">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E1FD0">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E6338">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7C5430">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8D5351"/>
    <w:multiLevelType w:val="hybridMultilevel"/>
    <w:tmpl w:val="2F3A4F04"/>
    <w:lvl w:ilvl="0" w:tplc="A37C7A0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CFEB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002C">
      <w:start w:val="3"/>
      <w:numFmt w:val="upp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0FAB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6227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0293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A76A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056D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A68BF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0358A2"/>
    <w:multiLevelType w:val="hybridMultilevel"/>
    <w:tmpl w:val="235A9884"/>
    <w:lvl w:ilvl="0" w:tplc="AD04EA80">
      <w:start w:val="1"/>
      <w:numFmt w:val="lowerRoman"/>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404BC2">
      <w:start w:val="1"/>
      <w:numFmt w:val="lowerLetter"/>
      <w:lvlText w:val="%2"/>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6AC9C">
      <w:start w:val="1"/>
      <w:numFmt w:val="lowerRoman"/>
      <w:lvlText w:val="%3"/>
      <w:lvlJc w:val="left"/>
      <w:pPr>
        <w:ind w:left="2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029DC">
      <w:start w:val="1"/>
      <w:numFmt w:val="decimal"/>
      <w:lvlText w:val="%4"/>
      <w:lvlJc w:val="left"/>
      <w:pPr>
        <w:ind w:left="2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2001C4">
      <w:start w:val="1"/>
      <w:numFmt w:val="lowerLetter"/>
      <w:lvlText w:val="%5"/>
      <w:lvlJc w:val="left"/>
      <w:pPr>
        <w:ind w:left="3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86E">
      <w:start w:val="1"/>
      <w:numFmt w:val="lowerRoman"/>
      <w:lvlText w:val="%6"/>
      <w:lvlJc w:val="left"/>
      <w:pPr>
        <w:ind w:left="4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C6AB0">
      <w:start w:val="1"/>
      <w:numFmt w:val="decimal"/>
      <w:lvlText w:val="%7"/>
      <w:lvlJc w:val="left"/>
      <w:pPr>
        <w:ind w:left="4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AC85E">
      <w:start w:val="1"/>
      <w:numFmt w:val="lowerLetter"/>
      <w:lvlText w:val="%8"/>
      <w:lvlJc w:val="left"/>
      <w:pPr>
        <w:ind w:left="5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46774">
      <w:start w:val="1"/>
      <w:numFmt w:val="lowerRoman"/>
      <w:lvlText w:val="%9"/>
      <w:lvlJc w:val="left"/>
      <w:pPr>
        <w:ind w:left="6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9A470F"/>
    <w:multiLevelType w:val="hybridMultilevel"/>
    <w:tmpl w:val="A3E4FBAC"/>
    <w:lvl w:ilvl="0" w:tplc="8B0CAC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6F35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1C0614">
      <w:start w:val="2"/>
      <w:numFmt w:val="upperLetter"/>
      <w:lvlRestart w:val="0"/>
      <w:lvlText w:val="%3."/>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E981C">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E4C4E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84DC3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CE3C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0C12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8F7B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956DEF"/>
    <w:multiLevelType w:val="hybridMultilevel"/>
    <w:tmpl w:val="91E207A4"/>
    <w:lvl w:ilvl="0" w:tplc="62E8F1E4">
      <w:start w:val="5"/>
      <w:numFmt w:val="lowerRoman"/>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EAD66">
      <w:start w:val="1"/>
      <w:numFmt w:val="lowerLetter"/>
      <w:lvlText w:val="%2"/>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E247F2">
      <w:start w:val="1"/>
      <w:numFmt w:val="lowerRoman"/>
      <w:lvlText w:val="%3"/>
      <w:lvlJc w:val="left"/>
      <w:pPr>
        <w:ind w:left="2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EE5DC">
      <w:start w:val="1"/>
      <w:numFmt w:val="decimal"/>
      <w:lvlText w:val="%4"/>
      <w:lvlJc w:val="left"/>
      <w:pPr>
        <w:ind w:left="2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F81EB8">
      <w:start w:val="1"/>
      <w:numFmt w:val="lowerLetter"/>
      <w:lvlText w:val="%5"/>
      <w:lvlJc w:val="left"/>
      <w:pPr>
        <w:ind w:left="3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3CFA80">
      <w:start w:val="1"/>
      <w:numFmt w:val="lowerRoman"/>
      <w:lvlText w:val="%6"/>
      <w:lvlJc w:val="left"/>
      <w:pPr>
        <w:ind w:left="4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8DBA0">
      <w:start w:val="1"/>
      <w:numFmt w:val="decimal"/>
      <w:lvlText w:val="%7"/>
      <w:lvlJc w:val="left"/>
      <w:pPr>
        <w:ind w:left="4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6EECE">
      <w:start w:val="1"/>
      <w:numFmt w:val="lowerLetter"/>
      <w:lvlText w:val="%8"/>
      <w:lvlJc w:val="left"/>
      <w:pPr>
        <w:ind w:left="5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A8F9E2">
      <w:start w:val="1"/>
      <w:numFmt w:val="lowerRoman"/>
      <w:lvlText w:val="%9"/>
      <w:lvlJc w:val="left"/>
      <w:pPr>
        <w:ind w:left="6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AB4310"/>
    <w:multiLevelType w:val="hybridMultilevel"/>
    <w:tmpl w:val="0C3C9502"/>
    <w:lvl w:ilvl="0" w:tplc="02C0E028">
      <w:start w:val="1"/>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1AFBA8">
      <w:start w:val="6"/>
      <w:numFmt w:val="lowerRoman"/>
      <w:lvlText w:val="%2."/>
      <w:lvlJc w:val="left"/>
      <w:pPr>
        <w:ind w:left="1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61476">
      <w:start w:val="1"/>
      <w:numFmt w:val="lowerRoman"/>
      <w:lvlText w:val="%3"/>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447A6">
      <w:start w:val="1"/>
      <w:numFmt w:val="decimal"/>
      <w:lvlText w:val="%4"/>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452F8">
      <w:start w:val="1"/>
      <w:numFmt w:val="lowerLetter"/>
      <w:lvlText w:val="%5"/>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4FC78">
      <w:start w:val="1"/>
      <w:numFmt w:val="lowerRoman"/>
      <w:lvlText w:val="%6"/>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22796">
      <w:start w:val="1"/>
      <w:numFmt w:val="decimal"/>
      <w:lvlText w:val="%7"/>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C0304">
      <w:start w:val="1"/>
      <w:numFmt w:val="lowerLetter"/>
      <w:lvlText w:val="%8"/>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2908C">
      <w:start w:val="1"/>
      <w:numFmt w:val="lowerRoman"/>
      <w:lvlText w:val="%9"/>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9C7259"/>
    <w:multiLevelType w:val="hybridMultilevel"/>
    <w:tmpl w:val="30EE8F64"/>
    <w:lvl w:ilvl="0" w:tplc="6D42DC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A137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A41984">
      <w:start w:val="1"/>
      <w:numFmt w:val="upp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2F11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6896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9E581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EBD4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38128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8625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B4B5CA8"/>
    <w:multiLevelType w:val="hybridMultilevel"/>
    <w:tmpl w:val="BF664B7A"/>
    <w:lvl w:ilvl="0" w:tplc="02D85AB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E562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4D69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DC3D2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2E0D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CAE0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E60A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47C8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2455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DE367A"/>
    <w:multiLevelType w:val="hybridMultilevel"/>
    <w:tmpl w:val="354621FE"/>
    <w:lvl w:ilvl="0" w:tplc="7B2E06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38E32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0E16D8">
      <w:start w:val="1"/>
      <w:numFmt w:val="upperLetter"/>
      <w:lvlRestart w:val="0"/>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85C6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E028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6719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04476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C837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6404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F6C377C"/>
    <w:multiLevelType w:val="hybridMultilevel"/>
    <w:tmpl w:val="91E2F448"/>
    <w:lvl w:ilvl="0" w:tplc="1626F8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3218BC">
      <w:start w:val="1"/>
      <w:numFmt w:val="lowerLetter"/>
      <w:lvlText w:val="%2"/>
      <w:lvlJc w:val="left"/>
      <w:pPr>
        <w:ind w:left="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4542A">
      <w:start w:val="1"/>
      <w:numFmt w:val="lowerRoman"/>
      <w:lvlText w:val="%3"/>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E8CF8">
      <w:start w:val="1"/>
      <w:numFmt w:val="upperLetter"/>
      <w:lvlRestart w:val="0"/>
      <w:lvlText w:val="%4."/>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EAA4E8">
      <w:start w:val="1"/>
      <w:numFmt w:val="lowerLetter"/>
      <w:lvlText w:val="%5"/>
      <w:lvlJc w:val="left"/>
      <w:pPr>
        <w:ind w:left="2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CCC8A">
      <w:start w:val="1"/>
      <w:numFmt w:val="lowerRoman"/>
      <w:lvlText w:val="%6"/>
      <w:lvlJc w:val="left"/>
      <w:pPr>
        <w:ind w:left="2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AF85C">
      <w:start w:val="1"/>
      <w:numFmt w:val="decimal"/>
      <w:lvlText w:val="%7"/>
      <w:lvlJc w:val="left"/>
      <w:pPr>
        <w:ind w:left="3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6CFF2">
      <w:start w:val="1"/>
      <w:numFmt w:val="lowerLetter"/>
      <w:lvlText w:val="%8"/>
      <w:lvlJc w:val="left"/>
      <w:pPr>
        <w:ind w:left="4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C0C5A0">
      <w:start w:val="1"/>
      <w:numFmt w:val="lowerRoman"/>
      <w:lvlText w:val="%9"/>
      <w:lvlJc w:val="left"/>
      <w:pPr>
        <w:ind w:left="5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114523"/>
    <w:multiLevelType w:val="hybridMultilevel"/>
    <w:tmpl w:val="2E06FD38"/>
    <w:lvl w:ilvl="0" w:tplc="FA30BF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0E5EC">
      <w:start w:val="1"/>
      <w:numFmt w:val="lowerLetter"/>
      <w:lvlText w:val="%2"/>
      <w:lvlJc w:val="left"/>
      <w:pPr>
        <w:ind w:left="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22102">
      <w:start w:val="1"/>
      <w:numFmt w:val="lowerRoman"/>
      <w:lvlText w:val="%3"/>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87614">
      <w:start w:val="1"/>
      <w:numFmt w:val="upperLetter"/>
      <w:lvlRestart w:val="0"/>
      <w:lvlText w:val="%4."/>
      <w:lvlJc w:val="left"/>
      <w:pPr>
        <w:ind w:left="1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2F044">
      <w:start w:val="1"/>
      <w:numFmt w:val="lowerLetter"/>
      <w:lvlText w:val="%5"/>
      <w:lvlJc w:val="left"/>
      <w:pPr>
        <w:ind w:left="2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A48A8">
      <w:start w:val="1"/>
      <w:numFmt w:val="lowerRoman"/>
      <w:lvlText w:val="%6"/>
      <w:lvlJc w:val="left"/>
      <w:pPr>
        <w:ind w:left="2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C28D4">
      <w:start w:val="1"/>
      <w:numFmt w:val="decimal"/>
      <w:lvlText w:val="%7"/>
      <w:lvlJc w:val="left"/>
      <w:pPr>
        <w:ind w:left="3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069AE">
      <w:start w:val="1"/>
      <w:numFmt w:val="lowerLetter"/>
      <w:lvlText w:val="%8"/>
      <w:lvlJc w:val="left"/>
      <w:pPr>
        <w:ind w:left="4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AB1F8">
      <w:start w:val="1"/>
      <w:numFmt w:val="lowerRoman"/>
      <w:lvlText w:val="%9"/>
      <w:lvlJc w:val="left"/>
      <w:pPr>
        <w:ind w:left="5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FC062F9"/>
    <w:multiLevelType w:val="hybridMultilevel"/>
    <w:tmpl w:val="70CEFAEE"/>
    <w:lvl w:ilvl="0" w:tplc="1E5E55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4133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044A6">
      <w:start w:val="1"/>
      <w:numFmt w:val="upperLetter"/>
      <w:lvlRestart w:val="0"/>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C379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631D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CCE9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2B6F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E0FB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88BC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3C760EF"/>
    <w:multiLevelType w:val="hybridMultilevel"/>
    <w:tmpl w:val="0A84D36A"/>
    <w:lvl w:ilvl="0" w:tplc="394C8C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2FAA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07052">
      <w:start w:val="1"/>
      <w:numFmt w:val="upperLetter"/>
      <w:lvlRestart w:val="0"/>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E455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2119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89A6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A816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2BCF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0ADBC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4D566F8"/>
    <w:multiLevelType w:val="hybridMultilevel"/>
    <w:tmpl w:val="F004676A"/>
    <w:lvl w:ilvl="0" w:tplc="D4D201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EF016">
      <w:start w:val="1"/>
      <w:numFmt w:val="lowerLetter"/>
      <w:lvlText w:val="%2"/>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CE7E4">
      <w:start w:val="1"/>
      <w:numFmt w:val="lowerRoman"/>
      <w:lvlText w:val="%3"/>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0A91CC">
      <w:start w:val="1"/>
      <w:numFmt w:val="upperLetter"/>
      <w:lvlRestart w:val="0"/>
      <w:lvlText w:val="%4."/>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286EC">
      <w:start w:val="1"/>
      <w:numFmt w:val="lowerLetter"/>
      <w:lvlText w:val="%5"/>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FCE246">
      <w:start w:val="1"/>
      <w:numFmt w:val="lowerRoman"/>
      <w:lvlText w:val="%6"/>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64B3E">
      <w:start w:val="1"/>
      <w:numFmt w:val="decimal"/>
      <w:lvlText w:val="%7"/>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6853FC">
      <w:start w:val="1"/>
      <w:numFmt w:val="lowerLetter"/>
      <w:lvlText w:val="%8"/>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8FC9C">
      <w:start w:val="1"/>
      <w:numFmt w:val="lowerRoman"/>
      <w:lvlText w:val="%9"/>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6DE69A1"/>
    <w:multiLevelType w:val="hybridMultilevel"/>
    <w:tmpl w:val="3F0ABE08"/>
    <w:lvl w:ilvl="0" w:tplc="D2D6D2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E5878">
      <w:start w:val="1"/>
      <w:numFmt w:val="lowerLetter"/>
      <w:lvlText w:val="%2"/>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AC138">
      <w:start w:val="1"/>
      <w:numFmt w:val="upperLetter"/>
      <w:lvlRestart w:val="0"/>
      <w:lvlText w:val="%3."/>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8C0BC">
      <w:start w:val="1"/>
      <w:numFmt w:val="decimal"/>
      <w:lvlText w:val="%4"/>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26B84">
      <w:start w:val="1"/>
      <w:numFmt w:val="lowerLetter"/>
      <w:lvlText w:val="%5"/>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745918">
      <w:start w:val="1"/>
      <w:numFmt w:val="lowerRoman"/>
      <w:lvlText w:val="%6"/>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05278">
      <w:start w:val="1"/>
      <w:numFmt w:val="decimal"/>
      <w:lvlText w:val="%7"/>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0A55C">
      <w:start w:val="1"/>
      <w:numFmt w:val="lowerLetter"/>
      <w:lvlText w:val="%8"/>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0706A">
      <w:start w:val="1"/>
      <w:numFmt w:val="lowerRoman"/>
      <w:lvlText w:val="%9"/>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64711486">
    <w:abstractNumId w:val="7"/>
  </w:num>
  <w:num w:numId="2" w16cid:durableId="387262685">
    <w:abstractNumId w:val="5"/>
  </w:num>
  <w:num w:numId="3" w16cid:durableId="1662272387">
    <w:abstractNumId w:val="12"/>
  </w:num>
  <w:num w:numId="4" w16cid:durableId="1731997444">
    <w:abstractNumId w:val="11"/>
  </w:num>
  <w:num w:numId="5" w16cid:durableId="1610701692">
    <w:abstractNumId w:val="13"/>
  </w:num>
  <w:num w:numId="6" w16cid:durableId="336855427">
    <w:abstractNumId w:val="6"/>
  </w:num>
  <w:num w:numId="7" w16cid:durableId="215050650">
    <w:abstractNumId w:val="9"/>
  </w:num>
  <w:num w:numId="8" w16cid:durableId="2062632412">
    <w:abstractNumId w:val="8"/>
  </w:num>
  <w:num w:numId="9" w16cid:durableId="1694841961">
    <w:abstractNumId w:val="3"/>
  </w:num>
  <w:num w:numId="10" w16cid:durableId="1954943715">
    <w:abstractNumId w:val="10"/>
  </w:num>
  <w:num w:numId="11" w16cid:durableId="1339042839">
    <w:abstractNumId w:val="1"/>
  </w:num>
  <w:num w:numId="12" w16cid:durableId="347099970">
    <w:abstractNumId w:val="14"/>
  </w:num>
  <w:num w:numId="13" w16cid:durableId="1294480612">
    <w:abstractNumId w:val="2"/>
  </w:num>
  <w:num w:numId="14" w16cid:durableId="776414843">
    <w:abstractNumId w:val="4"/>
  </w:num>
  <w:num w:numId="15" w16cid:durableId="171641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3A0"/>
    <w:rsid w:val="003103E6"/>
    <w:rsid w:val="00861F03"/>
    <w:rsid w:val="008823A0"/>
    <w:rsid w:val="00993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C716D"/>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371"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993</Words>
  <Characters>5664</Characters>
  <Application>Microsoft Office Word</Application>
  <DocSecurity>0</DocSecurity>
  <Lines>47</Lines>
  <Paragraphs>13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admin</cp:lastModifiedBy>
  <cp:revision>2</cp:revision>
  <dcterms:created xsi:type="dcterms:W3CDTF">2025-08-15T15:54:00Z</dcterms:created>
  <dcterms:modified xsi:type="dcterms:W3CDTF">2025-08-15T15:54:00Z</dcterms:modified>
</cp:coreProperties>
</file>