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3FA62">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0" distB="0" distL="114300" distR="114300" simplePos="0" relativeHeight="251660288" behindDoc="0" locked="0" layoutInCell="1" allowOverlap="1">
            <wp:simplePos x="0" y="0"/>
            <wp:positionH relativeFrom="margin">
              <wp:posOffset>5272405</wp:posOffset>
            </wp:positionH>
            <wp:positionV relativeFrom="margin">
              <wp:posOffset>-44450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59264" behindDoc="0" locked="0" layoutInCell="1" allowOverlap="1">
            <wp:simplePos x="0" y="0"/>
            <wp:positionH relativeFrom="margin">
              <wp:posOffset>-117475</wp:posOffset>
            </wp:positionH>
            <wp:positionV relativeFrom="margin">
              <wp:posOffset>-88900</wp:posOffset>
            </wp:positionV>
            <wp:extent cx="793115" cy="911225"/>
            <wp:effectExtent l="0" t="0" r="1460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74BF00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7D3D9CF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LONGIDO DISTRICT MID TERM EXAMINATION</w:t>
      </w:r>
    </w:p>
    <w:p w14:paraId="0AAC17B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2E210149">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THREE</w:t>
      </w:r>
      <w:r>
        <w:rPr>
          <w:rFonts w:hint="default" w:ascii="Times New Roman" w:hAnsi="Times New Roman" w:cs="Times New Roman"/>
          <w:b/>
          <w:bCs w:val="0"/>
          <w:sz w:val="24"/>
          <w:szCs w:val="24"/>
        </w:rPr>
        <w:t xml:space="preserve"> </w:t>
      </w:r>
      <w:r>
        <w:rPr>
          <w:rFonts w:hint="default" w:ascii="Times New Roman" w:hAnsi="Times New Roman" w:cs="Times New Roman"/>
          <w:b/>
          <w:bCs w:val="0"/>
          <w:sz w:val="24"/>
          <w:szCs w:val="24"/>
          <w:lang w:val="en-US"/>
        </w:rPr>
        <w:t>MID-TERM</w:t>
      </w:r>
      <w:r>
        <w:rPr>
          <w:rFonts w:hint="default" w:ascii="Times New Roman" w:hAnsi="Times New Roman" w:cs="Times New Roman"/>
          <w:b/>
          <w:bCs w:val="0"/>
          <w:sz w:val="24"/>
          <w:szCs w:val="24"/>
        </w:rPr>
        <w:t xml:space="preserve"> EXAMINATION</w:t>
      </w:r>
    </w:p>
    <w:p w14:paraId="4EE432D4">
      <w:pPr>
        <w:pBdr>
          <w:bottom w:val="double" w:color="auto" w:sz="4" w:space="1"/>
        </w:pBdr>
        <w:spacing w:after="0"/>
        <w:jc w:val="center"/>
        <w:rPr>
          <w:rFonts w:ascii="Times New Roman" w:hAnsi="Times New Roman" w:cs="Times New Roman"/>
          <w:b/>
          <w:szCs w:val="24"/>
        </w:rPr>
      </w:pPr>
      <w:r>
        <w:rPr>
          <w:rFonts w:hint="default" w:ascii="Times New Roman" w:hAnsi="Times New Roman" w:cs="Times New Roman"/>
          <w:b/>
          <w:szCs w:val="24"/>
          <w:lang w:val="en-US"/>
        </w:rPr>
        <w:t xml:space="preserve">011 </w:t>
      </w:r>
      <w:r>
        <w:rPr>
          <w:rFonts w:ascii="Times New Roman" w:hAnsi="Times New Roman" w:cs="Times New Roman"/>
          <w:b/>
          <w:szCs w:val="24"/>
        </w:rPr>
        <w:t>CIVICS</w:t>
      </w:r>
    </w:p>
    <w:p w14:paraId="2712DBD0">
      <w:pPr>
        <w:pBdr>
          <w:bottom w:val="double" w:color="auto" w:sz="4" w:space="1"/>
        </w:pBdr>
        <w:spacing w:after="0"/>
        <w:jc w:val="center"/>
        <w:rPr>
          <w:rFonts w:hint="default" w:ascii="Times New Roman" w:hAnsi="Times New Roman" w:cs="Times New Roman"/>
          <w:b/>
          <w:color w:val="FF0000"/>
          <w:szCs w:val="24"/>
          <w:lang w:val="en-US"/>
        </w:rPr>
      </w:pPr>
      <w:r>
        <w:rPr>
          <w:rFonts w:ascii="Times New Roman" w:hAnsi="Times New Roman" w:cs="Times New Roman"/>
          <w:b/>
          <w:color w:val="FF0000"/>
          <w:szCs w:val="24"/>
        </w:rPr>
        <w:t>MARKING SCHEME</w:t>
      </w:r>
      <w:r>
        <w:rPr>
          <w:rFonts w:hint="default" w:ascii="Times New Roman" w:hAnsi="Times New Roman" w:cs="Times New Roman"/>
          <w:b/>
          <w:color w:val="FF0000"/>
          <w:szCs w:val="24"/>
          <w:lang w:val="en-US"/>
        </w:rPr>
        <w:t xml:space="preserve"> AUGUST 2026</w:t>
      </w:r>
    </w:p>
    <w:p w14:paraId="6F0CB3B5">
      <w:pPr>
        <w:rPr>
          <w:rFonts w:ascii="Times New Roman" w:hAnsi="Times New Roman" w:cs="Times New Roman"/>
          <w:sz w:val="24"/>
          <w:szCs w:val="24"/>
        </w:rPr>
      </w:pPr>
    </w:p>
    <w:p w14:paraId="029A495F">
      <w:pPr>
        <w:spacing w:after="0"/>
        <w:jc w:val="center"/>
        <w:rPr>
          <w:rFonts w:ascii="Times New Roman" w:hAnsi="Times New Roman" w:cs="Times New Roman"/>
          <w:b/>
          <w:sz w:val="24"/>
          <w:szCs w:val="24"/>
        </w:rPr>
      </w:pPr>
      <w:r>
        <w:rPr>
          <w:rFonts w:ascii="Times New Roman" w:hAnsi="Times New Roman" w:cs="Times New Roman"/>
          <w:b/>
          <w:sz w:val="24"/>
          <w:szCs w:val="24"/>
        </w:rPr>
        <w:t>SECTION A (16 Marks)</w:t>
      </w:r>
    </w:p>
    <w:p w14:paraId="77ED1116">
      <w:pPr>
        <w:pStyle w:val="9"/>
        <w:numPr>
          <w:ilvl w:val="0"/>
          <w:numId w:val="1"/>
        </w:numPr>
        <w:rPr>
          <w:rFonts w:ascii="Times New Roman" w:hAnsi="Times New Roman" w:cs="Times New Roman"/>
          <w:sz w:val="24"/>
          <w:szCs w:val="24"/>
        </w:rPr>
      </w:pPr>
      <w:r>
        <w:rPr>
          <w:rFonts w:ascii="Times New Roman" w:hAnsi="Times New Roman" w:cs="Times New Roman"/>
          <w:sz w:val="24"/>
          <w:szCs w:val="24"/>
        </w:rPr>
        <w:t xml:space="preserve">Answers </w:t>
      </w:r>
    </w:p>
    <w:tbl>
      <w:tblPr>
        <w:tblStyle w:val="7"/>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70"/>
        <w:gridCol w:w="893"/>
        <w:gridCol w:w="888"/>
        <w:gridCol w:w="865"/>
        <w:gridCol w:w="889"/>
        <w:gridCol w:w="913"/>
        <w:gridCol w:w="936"/>
        <w:gridCol w:w="890"/>
        <w:gridCol w:w="866"/>
      </w:tblGrid>
      <w:tr w14:paraId="0328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4772BB4D">
            <w:pPr>
              <w:spacing w:after="0"/>
              <w:ind w:left="360"/>
              <w:rPr>
                <w:rFonts w:ascii="Times New Roman" w:hAnsi="Times New Roman" w:cs="Times New Roman"/>
                <w:sz w:val="24"/>
                <w:szCs w:val="24"/>
              </w:rPr>
            </w:pPr>
            <w:r>
              <w:rPr>
                <w:rFonts w:ascii="Times New Roman" w:hAnsi="Times New Roman" w:cs="Times New Roman"/>
                <w:sz w:val="24"/>
                <w:szCs w:val="24"/>
              </w:rPr>
              <w:t>i</w:t>
            </w:r>
          </w:p>
        </w:tc>
        <w:tc>
          <w:tcPr>
            <w:tcW w:w="957" w:type="dxa"/>
          </w:tcPr>
          <w:p w14:paraId="46EF32F0">
            <w:pPr>
              <w:spacing w:after="0"/>
              <w:ind w:left="360"/>
              <w:rPr>
                <w:rFonts w:ascii="Times New Roman" w:hAnsi="Times New Roman" w:cs="Times New Roman"/>
                <w:sz w:val="24"/>
                <w:szCs w:val="24"/>
              </w:rPr>
            </w:pPr>
            <w:r>
              <w:rPr>
                <w:rFonts w:ascii="Times New Roman" w:hAnsi="Times New Roman" w:cs="Times New Roman"/>
                <w:sz w:val="24"/>
                <w:szCs w:val="24"/>
              </w:rPr>
              <w:t>ii</w:t>
            </w:r>
          </w:p>
        </w:tc>
        <w:tc>
          <w:tcPr>
            <w:tcW w:w="957" w:type="dxa"/>
          </w:tcPr>
          <w:p w14:paraId="47D002C5">
            <w:pPr>
              <w:spacing w:after="0"/>
              <w:ind w:left="360"/>
              <w:rPr>
                <w:rFonts w:ascii="Times New Roman" w:hAnsi="Times New Roman" w:cs="Times New Roman"/>
                <w:sz w:val="24"/>
                <w:szCs w:val="24"/>
              </w:rPr>
            </w:pPr>
            <w:r>
              <w:rPr>
                <w:rFonts w:ascii="Times New Roman" w:hAnsi="Times New Roman" w:cs="Times New Roman"/>
                <w:sz w:val="24"/>
                <w:szCs w:val="24"/>
              </w:rPr>
              <w:t>iii</w:t>
            </w:r>
          </w:p>
        </w:tc>
        <w:tc>
          <w:tcPr>
            <w:tcW w:w="957" w:type="dxa"/>
          </w:tcPr>
          <w:p w14:paraId="4A646683">
            <w:pPr>
              <w:spacing w:after="0"/>
              <w:ind w:left="360"/>
              <w:rPr>
                <w:rFonts w:ascii="Times New Roman" w:hAnsi="Times New Roman" w:cs="Times New Roman"/>
                <w:sz w:val="24"/>
                <w:szCs w:val="24"/>
              </w:rPr>
            </w:pPr>
            <w:r>
              <w:rPr>
                <w:rFonts w:ascii="Times New Roman" w:hAnsi="Times New Roman" w:cs="Times New Roman"/>
                <w:sz w:val="24"/>
                <w:szCs w:val="24"/>
              </w:rPr>
              <w:t>iv</w:t>
            </w:r>
          </w:p>
        </w:tc>
        <w:tc>
          <w:tcPr>
            <w:tcW w:w="958" w:type="dxa"/>
          </w:tcPr>
          <w:p w14:paraId="3A118FAB">
            <w:pPr>
              <w:spacing w:after="0"/>
              <w:ind w:left="360"/>
              <w:rPr>
                <w:rFonts w:ascii="Times New Roman" w:hAnsi="Times New Roman" w:cs="Times New Roman"/>
                <w:sz w:val="24"/>
                <w:szCs w:val="24"/>
              </w:rPr>
            </w:pPr>
            <w:r>
              <w:rPr>
                <w:rFonts w:ascii="Times New Roman" w:hAnsi="Times New Roman" w:cs="Times New Roman"/>
                <w:sz w:val="24"/>
                <w:szCs w:val="24"/>
              </w:rPr>
              <w:t>v</w:t>
            </w:r>
          </w:p>
        </w:tc>
        <w:tc>
          <w:tcPr>
            <w:tcW w:w="958" w:type="dxa"/>
          </w:tcPr>
          <w:p w14:paraId="7B3B605F">
            <w:pPr>
              <w:spacing w:after="0"/>
              <w:ind w:left="360"/>
              <w:rPr>
                <w:rFonts w:ascii="Times New Roman" w:hAnsi="Times New Roman" w:cs="Times New Roman"/>
                <w:sz w:val="24"/>
                <w:szCs w:val="24"/>
              </w:rPr>
            </w:pPr>
            <w:r>
              <w:rPr>
                <w:rFonts w:ascii="Times New Roman" w:hAnsi="Times New Roman" w:cs="Times New Roman"/>
                <w:sz w:val="24"/>
                <w:szCs w:val="24"/>
              </w:rPr>
              <w:t>vi</w:t>
            </w:r>
          </w:p>
        </w:tc>
        <w:tc>
          <w:tcPr>
            <w:tcW w:w="958" w:type="dxa"/>
          </w:tcPr>
          <w:p w14:paraId="20FFB7B1">
            <w:pPr>
              <w:spacing w:after="0"/>
              <w:ind w:left="360"/>
              <w:rPr>
                <w:rFonts w:ascii="Times New Roman" w:hAnsi="Times New Roman" w:cs="Times New Roman"/>
                <w:sz w:val="24"/>
                <w:szCs w:val="24"/>
              </w:rPr>
            </w:pPr>
            <w:r>
              <w:rPr>
                <w:rFonts w:ascii="Times New Roman" w:hAnsi="Times New Roman" w:cs="Times New Roman"/>
                <w:sz w:val="24"/>
                <w:szCs w:val="24"/>
              </w:rPr>
              <w:t>vii</w:t>
            </w:r>
          </w:p>
        </w:tc>
        <w:tc>
          <w:tcPr>
            <w:tcW w:w="958" w:type="dxa"/>
          </w:tcPr>
          <w:p w14:paraId="360D6010">
            <w:pPr>
              <w:spacing w:after="0"/>
              <w:ind w:left="360"/>
              <w:rPr>
                <w:rFonts w:ascii="Times New Roman" w:hAnsi="Times New Roman" w:cs="Times New Roman"/>
                <w:sz w:val="24"/>
                <w:szCs w:val="24"/>
              </w:rPr>
            </w:pPr>
            <w:r>
              <w:rPr>
                <w:rFonts w:ascii="Times New Roman" w:hAnsi="Times New Roman" w:cs="Times New Roman"/>
                <w:sz w:val="24"/>
                <w:szCs w:val="24"/>
              </w:rPr>
              <w:t>viii</w:t>
            </w:r>
          </w:p>
        </w:tc>
        <w:tc>
          <w:tcPr>
            <w:tcW w:w="958" w:type="dxa"/>
          </w:tcPr>
          <w:p w14:paraId="0FA9400B">
            <w:pPr>
              <w:spacing w:after="0"/>
              <w:ind w:left="360"/>
              <w:rPr>
                <w:rFonts w:ascii="Times New Roman" w:hAnsi="Times New Roman" w:cs="Times New Roman"/>
                <w:sz w:val="24"/>
                <w:szCs w:val="24"/>
              </w:rPr>
            </w:pPr>
            <w:r>
              <w:rPr>
                <w:rFonts w:ascii="Times New Roman" w:hAnsi="Times New Roman" w:cs="Times New Roman"/>
                <w:sz w:val="24"/>
                <w:szCs w:val="24"/>
              </w:rPr>
              <w:t>ix</w:t>
            </w:r>
          </w:p>
        </w:tc>
        <w:tc>
          <w:tcPr>
            <w:tcW w:w="958" w:type="dxa"/>
          </w:tcPr>
          <w:p w14:paraId="084931E5">
            <w:pPr>
              <w:spacing w:after="0"/>
              <w:ind w:left="360"/>
              <w:rPr>
                <w:rFonts w:ascii="Times New Roman" w:hAnsi="Times New Roman" w:cs="Times New Roman"/>
                <w:sz w:val="24"/>
                <w:szCs w:val="24"/>
              </w:rPr>
            </w:pPr>
            <w:r>
              <w:rPr>
                <w:rFonts w:ascii="Times New Roman" w:hAnsi="Times New Roman" w:cs="Times New Roman"/>
                <w:sz w:val="24"/>
                <w:szCs w:val="24"/>
              </w:rPr>
              <w:t>x</w:t>
            </w:r>
          </w:p>
        </w:tc>
      </w:tr>
      <w:tr w14:paraId="2D72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14F6B6D7">
            <w:pPr>
              <w:pStyle w:val="9"/>
              <w:spacing w:after="0"/>
              <w:ind w:left="0"/>
              <w:rPr>
                <w:rFonts w:ascii="Times New Roman" w:hAnsi="Times New Roman" w:cs="Times New Roman"/>
                <w:sz w:val="24"/>
                <w:szCs w:val="24"/>
              </w:rPr>
            </w:pPr>
            <w:r>
              <w:rPr>
                <w:rFonts w:ascii="Times New Roman" w:hAnsi="Times New Roman" w:cs="Times New Roman"/>
                <w:sz w:val="24"/>
                <w:szCs w:val="24"/>
              </w:rPr>
              <w:t xml:space="preserve">C </w:t>
            </w:r>
          </w:p>
        </w:tc>
        <w:tc>
          <w:tcPr>
            <w:tcW w:w="957" w:type="dxa"/>
          </w:tcPr>
          <w:p w14:paraId="311A2D51">
            <w:pPr>
              <w:pStyle w:val="9"/>
              <w:spacing w:after="0"/>
              <w:ind w:left="0"/>
              <w:rPr>
                <w:rFonts w:ascii="Times New Roman" w:hAnsi="Times New Roman" w:cs="Times New Roman"/>
                <w:sz w:val="24"/>
                <w:szCs w:val="24"/>
              </w:rPr>
            </w:pPr>
            <w:r>
              <w:rPr>
                <w:rFonts w:ascii="Times New Roman" w:hAnsi="Times New Roman" w:cs="Times New Roman"/>
                <w:sz w:val="24"/>
                <w:szCs w:val="24"/>
              </w:rPr>
              <w:t xml:space="preserve">B </w:t>
            </w:r>
          </w:p>
        </w:tc>
        <w:tc>
          <w:tcPr>
            <w:tcW w:w="957" w:type="dxa"/>
          </w:tcPr>
          <w:p w14:paraId="3DA1882F">
            <w:pPr>
              <w:pStyle w:val="9"/>
              <w:spacing w:after="0"/>
              <w:ind w:left="0"/>
              <w:rPr>
                <w:rFonts w:ascii="Times New Roman" w:hAnsi="Times New Roman" w:cs="Times New Roman"/>
                <w:sz w:val="24"/>
                <w:szCs w:val="24"/>
              </w:rPr>
            </w:pPr>
            <w:r>
              <w:rPr>
                <w:rFonts w:ascii="Times New Roman" w:hAnsi="Times New Roman" w:cs="Times New Roman"/>
                <w:sz w:val="24"/>
                <w:szCs w:val="24"/>
              </w:rPr>
              <w:t xml:space="preserve">A </w:t>
            </w:r>
          </w:p>
        </w:tc>
        <w:tc>
          <w:tcPr>
            <w:tcW w:w="957" w:type="dxa"/>
          </w:tcPr>
          <w:p w14:paraId="325D3BDB">
            <w:pPr>
              <w:pStyle w:val="9"/>
              <w:spacing w:after="0"/>
              <w:ind w:left="0"/>
              <w:rPr>
                <w:rFonts w:ascii="Times New Roman" w:hAnsi="Times New Roman" w:cs="Times New Roman"/>
                <w:sz w:val="24"/>
                <w:szCs w:val="24"/>
              </w:rPr>
            </w:pPr>
            <w:r>
              <w:rPr>
                <w:rFonts w:ascii="Times New Roman" w:hAnsi="Times New Roman" w:cs="Times New Roman"/>
                <w:sz w:val="24"/>
                <w:szCs w:val="24"/>
              </w:rPr>
              <w:t xml:space="preserve">B </w:t>
            </w:r>
          </w:p>
        </w:tc>
        <w:tc>
          <w:tcPr>
            <w:tcW w:w="958" w:type="dxa"/>
          </w:tcPr>
          <w:p w14:paraId="581AC272">
            <w:pPr>
              <w:pStyle w:val="9"/>
              <w:spacing w:after="0"/>
              <w:ind w:left="0"/>
              <w:rPr>
                <w:rFonts w:ascii="Times New Roman" w:hAnsi="Times New Roman" w:cs="Times New Roman"/>
                <w:sz w:val="24"/>
                <w:szCs w:val="24"/>
              </w:rPr>
            </w:pPr>
            <w:r>
              <w:rPr>
                <w:rFonts w:ascii="Times New Roman" w:hAnsi="Times New Roman" w:cs="Times New Roman"/>
                <w:sz w:val="24"/>
                <w:szCs w:val="24"/>
              </w:rPr>
              <w:t xml:space="preserve">D </w:t>
            </w:r>
          </w:p>
        </w:tc>
        <w:tc>
          <w:tcPr>
            <w:tcW w:w="958" w:type="dxa"/>
          </w:tcPr>
          <w:p w14:paraId="0A716A81">
            <w:pPr>
              <w:pStyle w:val="9"/>
              <w:spacing w:after="0"/>
              <w:ind w:left="0"/>
              <w:rPr>
                <w:rFonts w:ascii="Times New Roman" w:hAnsi="Times New Roman" w:cs="Times New Roman"/>
                <w:sz w:val="24"/>
                <w:szCs w:val="24"/>
              </w:rPr>
            </w:pPr>
            <w:r>
              <w:rPr>
                <w:rFonts w:ascii="Times New Roman" w:hAnsi="Times New Roman" w:cs="Times New Roman"/>
                <w:sz w:val="24"/>
                <w:szCs w:val="24"/>
              </w:rPr>
              <w:t xml:space="preserve">A </w:t>
            </w:r>
          </w:p>
        </w:tc>
        <w:tc>
          <w:tcPr>
            <w:tcW w:w="958" w:type="dxa"/>
          </w:tcPr>
          <w:p w14:paraId="13A47120">
            <w:pPr>
              <w:pStyle w:val="9"/>
              <w:spacing w:after="0"/>
              <w:ind w:left="0"/>
              <w:rPr>
                <w:rFonts w:ascii="Times New Roman" w:hAnsi="Times New Roman" w:cs="Times New Roman"/>
                <w:sz w:val="24"/>
                <w:szCs w:val="24"/>
              </w:rPr>
            </w:pPr>
            <w:r>
              <w:rPr>
                <w:rFonts w:ascii="Times New Roman" w:hAnsi="Times New Roman" w:cs="Times New Roman"/>
                <w:sz w:val="24"/>
                <w:szCs w:val="24"/>
              </w:rPr>
              <w:t xml:space="preserve">E </w:t>
            </w:r>
          </w:p>
        </w:tc>
        <w:tc>
          <w:tcPr>
            <w:tcW w:w="958" w:type="dxa"/>
          </w:tcPr>
          <w:p w14:paraId="40ABD778">
            <w:pPr>
              <w:pStyle w:val="9"/>
              <w:spacing w:after="0"/>
              <w:ind w:left="0"/>
              <w:rPr>
                <w:rFonts w:ascii="Times New Roman" w:hAnsi="Times New Roman" w:cs="Times New Roman"/>
                <w:sz w:val="24"/>
                <w:szCs w:val="24"/>
              </w:rPr>
            </w:pPr>
            <w:r>
              <w:rPr>
                <w:rFonts w:ascii="Times New Roman" w:hAnsi="Times New Roman" w:cs="Times New Roman"/>
                <w:sz w:val="24"/>
                <w:szCs w:val="24"/>
              </w:rPr>
              <w:t xml:space="preserve">C </w:t>
            </w:r>
          </w:p>
        </w:tc>
        <w:tc>
          <w:tcPr>
            <w:tcW w:w="958" w:type="dxa"/>
          </w:tcPr>
          <w:p w14:paraId="0F10C500">
            <w:pPr>
              <w:pStyle w:val="9"/>
              <w:spacing w:after="0"/>
              <w:ind w:left="0"/>
              <w:rPr>
                <w:rFonts w:ascii="Times New Roman" w:hAnsi="Times New Roman" w:cs="Times New Roman"/>
                <w:sz w:val="24"/>
                <w:szCs w:val="24"/>
              </w:rPr>
            </w:pPr>
            <w:r>
              <w:rPr>
                <w:rFonts w:ascii="Times New Roman" w:hAnsi="Times New Roman" w:cs="Times New Roman"/>
                <w:sz w:val="24"/>
                <w:szCs w:val="24"/>
              </w:rPr>
              <w:t xml:space="preserve">C </w:t>
            </w:r>
          </w:p>
        </w:tc>
        <w:tc>
          <w:tcPr>
            <w:tcW w:w="958" w:type="dxa"/>
          </w:tcPr>
          <w:p w14:paraId="4D174962">
            <w:pPr>
              <w:pStyle w:val="9"/>
              <w:spacing w:after="0"/>
              <w:ind w:left="0"/>
              <w:rPr>
                <w:rFonts w:ascii="Times New Roman" w:hAnsi="Times New Roman" w:cs="Times New Roman"/>
                <w:sz w:val="24"/>
                <w:szCs w:val="24"/>
              </w:rPr>
            </w:pPr>
            <w:r>
              <w:rPr>
                <w:rFonts w:ascii="Times New Roman" w:hAnsi="Times New Roman" w:cs="Times New Roman"/>
                <w:sz w:val="24"/>
                <w:szCs w:val="24"/>
              </w:rPr>
              <w:t xml:space="preserve">A </w:t>
            </w:r>
          </w:p>
        </w:tc>
      </w:tr>
    </w:tbl>
    <w:p w14:paraId="24F0C4B8">
      <w:pPr>
        <w:pStyle w:val="9"/>
        <w:numPr>
          <w:ilvl w:val="0"/>
          <w:numId w:val="1"/>
        </w:numPr>
        <w:rPr>
          <w:rFonts w:ascii="Times New Roman" w:hAnsi="Times New Roman" w:cs="Times New Roman"/>
          <w:sz w:val="24"/>
          <w:szCs w:val="24"/>
        </w:rPr>
      </w:pPr>
      <w:r>
        <w:rPr>
          <w:rFonts w:ascii="Times New Roman" w:hAnsi="Times New Roman" w:cs="Times New Roman"/>
          <w:sz w:val="24"/>
          <w:szCs w:val="24"/>
        </w:rPr>
        <w:t xml:space="preserve">Answers </w:t>
      </w:r>
    </w:p>
    <w:tbl>
      <w:tblPr>
        <w:tblStyle w:val="7"/>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1438"/>
        <w:gridCol w:w="1439"/>
        <w:gridCol w:w="1438"/>
        <w:gridCol w:w="1438"/>
        <w:gridCol w:w="1439"/>
      </w:tblGrid>
      <w:tr w14:paraId="5DA6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8" w:type="dxa"/>
            <w:vAlign w:val="center"/>
          </w:tcPr>
          <w:p w14:paraId="10351249">
            <w:pPr>
              <w:spacing w:after="0"/>
              <w:ind w:left="360"/>
              <w:jc w:val="center"/>
              <w:rPr>
                <w:rFonts w:ascii="Times New Roman" w:hAnsi="Times New Roman" w:cs="Times New Roman"/>
                <w:sz w:val="24"/>
                <w:szCs w:val="24"/>
              </w:rPr>
            </w:pPr>
            <w:r>
              <w:rPr>
                <w:rFonts w:ascii="Times New Roman" w:hAnsi="Times New Roman" w:cs="Times New Roman"/>
                <w:sz w:val="24"/>
                <w:szCs w:val="24"/>
              </w:rPr>
              <w:t>i</w:t>
            </w:r>
          </w:p>
        </w:tc>
        <w:tc>
          <w:tcPr>
            <w:tcW w:w="1438" w:type="dxa"/>
            <w:vAlign w:val="center"/>
          </w:tcPr>
          <w:p w14:paraId="6DC413D1">
            <w:pPr>
              <w:spacing w:after="0"/>
              <w:ind w:left="360"/>
              <w:jc w:val="center"/>
              <w:rPr>
                <w:rFonts w:ascii="Times New Roman" w:hAnsi="Times New Roman" w:cs="Times New Roman"/>
                <w:sz w:val="24"/>
                <w:szCs w:val="24"/>
              </w:rPr>
            </w:pPr>
            <w:r>
              <w:rPr>
                <w:rFonts w:ascii="Times New Roman" w:hAnsi="Times New Roman" w:cs="Times New Roman"/>
                <w:sz w:val="24"/>
                <w:szCs w:val="24"/>
              </w:rPr>
              <w:t>ii</w:t>
            </w:r>
          </w:p>
        </w:tc>
        <w:tc>
          <w:tcPr>
            <w:tcW w:w="1439" w:type="dxa"/>
            <w:vAlign w:val="center"/>
          </w:tcPr>
          <w:p w14:paraId="17F0FDDC">
            <w:pPr>
              <w:spacing w:after="0"/>
              <w:ind w:left="360"/>
              <w:jc w:val="center"/>
              <w:rPr>
                <w:rFonts w:ascii="Times New Roman" w:hAnsi="Times New Roman" w:cs="Times New Roman"/>
                <w:sz w:val="24"/>
                <w:szCs w:val="24"/>
              </w:rPr>
            </w:pPr>
            <w:r>
              <w:rPr>
                <w:rFonts w:ascii="Times New Roman" w:hAnsi="Times New Roman" w:cs="Times New Roman"/>
                <w:sz w:val="24"/>
                <w:szCs w:val="24"/>
              </w:rPr>
              <w:t>iii</w:t>
            </w:r>
          </w:p>
        </w:tc>
        <w:tc>
          <w:tcPr>
            <w:tcW w:w="1438" w:type="dxa"/>
            <w:vAlign w:val="center"/>
          </w:tcPr>
          <w:p w14:paraId="244098EF">
            <w:pPr>
              <w:spacing w:after="0"/>
              <w:ind w:left="360"/>
              <w:jc w:val="center"/>
              <w:rPr>
                <w:rFonts w:ascii="Times New Roman" w:hAnsi="Times New Roman" w:cs="Times New Roman"/>
                <w:sz w:val="24"/>
                <w:szCs w:val="24"/>
              </w:rPr>
            </w:pPr>
            <w:r>
              <w:rPr>
                <w:rFonts w:ascii="Times New Roman" w:hAnsi="Times New Roman" w:cs="Times New Roman"/>
                <w:sz w:val="24"/>
                <w:szCs w:val="24"/>
              </w:rPr>
              <w:t>iv</w:t>
            </w:r>
          </w:p>
        </w:tc>
        <w:tc>
          <w:tcPr>
            <w:tcW w:w="1438" w:type="dxa"/>
            <w:vAlign w:val="center"/>
          </w:tcPr>
          <w:p w14:paraId="2C500C2E">
            <w:pPr>
              <w:spacing w:after="0"/>
              <w:ind w:left="360"/>
              <w:jc w:val="center"/>
              <w:rPr>
                <w:rFonts w:ascii="Times New Roman" w:hAnsi="Times New Roman" w:cs="Times New Roman"/>
                <w:sz w:val="24"/>
                <w:szCs w:val="24"/>
              </w:rPr>
            </w:pPr>
            <w:r>
              <w:rPr>
                <w:rFonts w:ascii="Times New Roman" w:hAnsi="Times New Roman" w:cs="Times New Roman"/>
                <w:sz w:val="24"/>
                <w:szCs w:val="24"/>
              </w:rPr>
              <w:t>v</w:t>
            </w:r>
          </w:p>
        </w:tc>
        <w:tc>
          <w:tcPr>
            <w:tcW w:w="1439" w:type="dxa"/>
            <w:vAlign w:val="center"/>
          </w:tcPr>
          <w:p w14:paraId="490270B3">
            <w:pPr>
              <w:spacing w:after="0"/>
              <w:ind w:left="360"/>
              <w:jc w:val="center"/>
              <w:rPr>
                <w:rFonts w:ascii="Times New Roman" w:hAnsi="Times New Roman" w:cs="Times New Roman"/>
                <w:sz w:val="24"/>
                <w:szCs w:val="24"/>
              </w:rPr>
            </w:pPr>
            <w:r>
              <w:rPr>
                <w:rFonts w:ascii="Times New Roman" w:hAnsi="Times New Roman" w:cs="Times New Roman"/>
                <w:sz w:val="24"/>
                <w:szCs w:val="24"/>
              </w:rPr>
              <w:t>vi</w:t>
            </w:r>
          </w:p>
        </w:tc>
      </w:tr>
      <w:tr w14:paraId="1EE8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8" w:type="dxa"/>
            <w:vAlign w:val="center"/>
          </w:tcPr>
          <w:p w14:paraId="4A92801E">
            <w:pPr>
              <w:pStyle w:val="9"/>
              <w:spacing w:after="0"/>
              <w:ind w:left="0"/>
              <w:jc w:val="center"/>
              <w:rPr>
                <w:rFonts w:ascii="Times New Roman" w:hAnsi="Times New Roman" w:cs="Times New Roman"/>
                <w:sz w:val="24"/>
                <w:szCs w:val="24"/>
              </w:rPr>
            </w:pPr>
            <w:r>
              <w:rPr>
                <w:rFonts w:ascii="Times New Roman" w:hAnsi="Times New Roman" w:cs="Times New Roman"/>
                <w:sz w:val="24"/>
                <w:szCs w:val="24"/>
              </w:rPr>
              <w:t>I</w:t>
            </w:r>
          </w:p>
        </w:tc>
        <w:tc>
          <w:tcPr>
            <w:tcW w:w="1438" w:type="dxa"/>
            <w:vAlign w:val="center"/>
          </w:tcPr>
          <w:p w14:paraId="017DE02A">
            <w:pPr>
              <w:pStyle w:val="9"/>
              <w:spacing w:after="0"/>
              <w:ind w:left="0"/>
              <w:jc w:val="center"/>
              <w:rPr>
                <w:rFonts w:ascii="Times New Roman" w:hAnsi="Times New Roman" w:cs="Times New Roman"/>
                <w:sz w:val="24"/>
                <w:szCs w:val="24"/>
              </w:rPr>
            </w:pPr>
            <w:r>
              <w:rPr>
                <w:rFonts w:ascii="Times New Roman" w:hAnsi="Times New Roman" w:cs="Times New Roman"/>
                <w:sz w:val="24"/>
                <w:szCs w:val="24"/>
              </w:rPr>
              <w:t>E</w:t>
            </w:r>
          </w:p>
        </w:tc>
        <w:tc>
          <w:tcPr>
            <w:tcW w:w="1439" w:type="dxa"/>
            <w:vAlign w:val="center"/>
          </w:tcPr>
          <w:p w14:paraId="3CF05F17">
            <w:pPr>
              <w:pStyle w:val="9"/>
              <w:spacing w:after="0"/>
              <w:ind w:left="0"/>
              <w:jc w:val="center"/>
              <w:rPr>
                <w:rFonts w:ascii="Times New Roman" w:hAnsi="Times New Roman" w:cs="Times New Roman"/>
                <w:sz w:val="24"/>
                <w:szCs w:val="24"/>
              </w:rPr>
            </w:pPr>
            <w:r>
              <w:rPr>
                <w:rFonts w:ascii="Times New Roman" w:hAnsi="Times New Roman" w:cs="Times New Roman"/>
                <w:sz w:val="24"/>
                <w:szCs w:val="24"/>
              </w:rPr>
              <w:t>A</w:t>
            </w:r>
          </w:p>
        </w:tc>
        <w:tc>
          <w:tcPr>
            <w:tcW w:w="1438" w:type="dxa"/>
            <w:vAlign w:val="center"/>
          </w:tcPr>
          <w:p w14:paraId="11F74497">
            <w:pPr>
              <w:pStyle w:val="9"/>
              <w:spacing w:after="0"/>
              <w:ind w:left="0"/>
              <w:jc w:val="center"/>
              <w:rPr>
                <w:rFonts w:ascii="Times New Roman" w:hAnsi="Times New Roman" w:cs="Times New Roman"/>
                <w:sz w:val="24"/>
                <w:szCs w:val="24"/>
              </w:rPr>
            </w:pPr>
            <w:r>
              <w:rPr>
                <w:rFonts w:ascii="Times New Roman" w:hAnsi="Times New Roman" w:cs="Times New Roman"/>
                <w:sz w:val="24"/>
                <w:szCs w:val="24"/>
              </w:rPr>
              <w:t>F</w:t>
            </w:r>
          </w:p>
        </w:tc>
        <w:tc>
          <w:tcPr>
            <w:tcW w:w="1438" w:type="dxa"/>
            <w:vAlign w:val="center"/>
          </w:tcPr>
          <w:p w14:paraId="597E5B49">
            <w:pPr>
              <w:pStyle w:val="9"/>
              <w:spacing w:after="0"/>
              <w:ind w:left="0"/>
              <w:jc w:val="center"/>
              <w:rPr>
                <w:rFonts w:ascii="Times New Roman" w:hAnsi="Times New Roman" w:cs="Times New Roman"/>
                <w:sz w:val="24"/>
                <w:szCs w:val="24"/>
              </w:rPr>
            </w:pPr>
            <w:r>
              <w:rPr>
                <w:rFonts w:ascii="Times New Roman" w:hAnsi="Times New Roman" w:cs="Times New Roman"/>
                <w:sz w:val="24"/>
                <w:szCs w:val="24"/>
              </w:rPr>
              <w:t>B</w:t>
            </w:r>
          </w:p>
        </w:tc>
        <w:tc>
          <w:tcPr>
            <w:tcW w:w="1439" w:type="dxa"/>
            <w:vAlign w:val="center"/>
          </w:tcPr>
          <w:p w14:paraId="4F03825F">
            <w:pPr>
              <w:pStyle w:val="9"/>
              <w:spacing w:after="0"/>
              <w:ind w:left="0"/>
              <w:jc w:val="center"/>
              <w:rPr>
                <w:rFonts w:ascii="Times New Roman" w:hAnsi="Times New Roman" w:cs="Times New Roman"/>
                <w:sz w:val="24"/>
                <w:szCs w:val="24"/>
              </w:rPr>
            </w:pPr>
            <w:r>
              <w:rPr>
                <w:rFonts w:ascii="Times New Roman" w:hAnsi="Times New Roman" w:cs="Times New Roman"/>
                <w:sz w:val="24"/>
                <w:szCs w:val="24"/>
              </w:rPr>
              <w:t>C</w:t>
            </w:r>
          </w:p>
        </w:tc>
      </w:tr>
    </w:tbl>
    <w:p w14:paraId="4B3E34B8">
      <w:pPr>
        <w:rPr>
          <w:rFonts w:ascii="Times New Roman" w:hAnsi="Times New Roman" w:cs="Times New Roman"/>
          <w:sz w:val="24"/>
          <w:szCs w:val="24"/>
        </w:rPr>
      </w:pPr>
    </w:p>
    <w:p w14:paraId="78C6B21A">
      <w:pPr>
        <w:jc w:val="center"/>
        <w:rPr>
          <w:rFonts w:ascii="Times New Roman" w:hAnsi="Times New Roman" w:cs="Times New Roman"/>
          <w:b/>
          <w:sz w:val="24"/>
          <w:szCs w:val="24"/>
        </w:rPr>
      </w:pPr>
      <w:r>
        <w:rPr>
          <w:rFonts w:ascii="Times New Roman" w:hAnsi="Times New Roman" w:cs="Times New Roman"/>
          <w:b/>
          <w:sz w:val="24"/>
          <w:szCs w:val="24"/>
        </w:rPr>
        <w:t>SECTION B (54 M</w:t>
      </w:r>
      <w:r>
        <w:rPr>
          <w:rFonts w:hint="default" w:ascii="Times New Roman" w:hAnsi="Times New Roman" w:cs="Times New Roman"/>
          <w:b/>
          <w:sz w:val="24"/>
          <w:szCs w:val="24"/>
          <w:lang w:val="en-US"/>
        </w:rPr>
        <w:t>arks</w:t>
      </w:r>
      <w:r>
        <w:rPr>
          <w:rFonts w:ascii="Times New Roman" w:hAnsi="Times New Roman" w:cs="Times New Roman"/>
          <w:b/>
          <w:sz w:val="24"/>
          <w:szCs w:val="24"/>
        </w:rPr>
        <w:t>) @ 9 marks</w:t>
      </w:r>
    </w:p>
    <w:p w14:paraId="368A7CA7">
      <w:pPr>
        <w:pStyle w:val="9"/>
        <w:numPr>
          <w:ilvl w:val="0"/>
          <w:numId w:val="1"/>
        </w:numPr>
        <w:rPr>
          <w:rFonts w:ascii="Times New Roman" w:hAnsi="Times New Roman" w:cs="Times New Roman"/>
          <w:sz w:val="24"/>
          <w:szCs w:val="24"/>
        </w:rPr>
      </w:pPr>
      <w:r>
        <w:rPr>
          <w:rFonts w:ascii="Times New Roman" w:hAnsi="Times New Roman" w:cs="Times New Roman"/>
          <w:sz w:val="24"/>
          <w:szCs w:val="24"/>
        </w:rPr>
        <w:t>a)</w:t>
      </w:r>
    </w:p>
    <w:p w14:paraId="52346462">
      <w:pPr>
        <w:pStyle w:val="9"/>
        <w:numPr>
          <w:ilvl w:val="0"/>
          <w:numId w:val="2"/>
        </w:numPr>
        <w:rPr>
          <w:rFonts w:ascii="Times New Roman" w:hAnsi="Times New Roman" w:cs="Times New Roman"/>
          <w:sz w:val="24"/>
          <w:szCs w:val="24"/>
        </w:rPr>
      </w:pPr>
      <w:r>
        <w:rPr>
          <w:rFonts w:ascii="Times New Roman" w:hAnsi="Times New Roman" w:cs="Times New Roman"/>
          <w:sz w:val="24"/>
          <w:szCs w:val="24"/>
        </w:rPr>
        <w:t xml:space="preserve">a sovereign state has its population </w:t>
      </w:r>
    </w:p>
    <w:p w14:paraId="0779A2C0">
      <w:pPr>
        <w:pStyle w:val="9"/>
        <w:numPr>
          <w:ilvl w:val="0"/>
          <w:numId w:val="2"/>
        </w:numPr>
        <w:rPr>
          <w:rFonts w:ascii="Times New Roman" w:hAnsi="Times New Roman" w:cs="Times New Roman"/>
          <w:sz w:val="24"/>
          <w:szCs w:val="24"/>
        </w:rPr>
      </w:pPr>
      <w:r>
        <w:rPr>
          <w:rFonts w:ascii="Times New Roman" w:hAnsi="Times New Roman" w:cs="Times New Roman"/>
          <w:sz w:val="24"/>
          <w:szCs w:val="24"/>
        </w:rPr>
        <w:t xml:space="preserve">a sovereign state has its boundaries </w:t>
      </w:r>
    </w:p>
    <w:p w14:paraId="418D6FDF">
      <w:pPr>
        <w:pStyle w:val="9"/>
        <w:numPr>
          <w:ilvl w:val="0"/>
          <w:numId w:val="2"/>
        </w:numPr>
        <w:rPr>
          <w:rFonts w:ascii="Times New Roman" w:hAnsi="Times New Roman" w:cs="Times New Roman"/>
          <w:sz w:val="24"/>
          <w:szCs w:val="24"/>
        </w:rPr>
      </w:pPr>
      <w:r>
        <w:rPr>
          <w:rFonts w:ascii="Times New Roman" w:hAnsi="Times New Roman" w:cs="Times New Roman"/>
          <w:sz w:val="24"/>
          <w:szCs w:val="24"/>
        </w:rPr>
        <w:t xml:space="preserve">a sovereign state has international recognition </w:t>
      </w:r>
    </w:p>
    <w:p w14:paraId="0479E332">
      <w:pPr>
        <w:pStyle w:val="9"/>
        <w:numPr>
          <w:ilvl w:val="0"/>
          <w:numId w:val="2"/>
        </w:numPr>
        <w:rPr>
          <w:rFonts w:ascii="Times New Roman" w:hAnsi="Times New Roman" w:cs="Times New Roman"/>
          <w:sz w:val="24"/>
          <w:szCs w:val="24"/>
        </w:rPr>
      </w:pPr>
      <w:r>
        <w:rPr>
          <w:rFonts w:ascii="Times New Roman" w:hAnsi="Times New Roman" w:cs="Times New Roman"/>
          <w:sz w:val="24"/>
          <w:szCs w:val="24"/>
        </w:rPr>
        <w:t xml:space="preserve">a sovereign state has its government </w:t>
      </w:r>
    </w:p>
    <w:p w14:paraId="1C625DAA">
      <w:pPr>
        <w:pStyle w:val="9"/>
        <w:numPr>
          <w:ilvl w:val="0"/>
          <w:numId w:val="2"/>
        </w:numPr>
        <w:rPr>
          <w:rFonts w:ascii="Times New Roman" w:hAnsi="Times New Roman" w:cs="Times New Roman"/>
          <w:sz w:val="24"/>
          <w:szCs w:val="24"/>
        </w:rPr>
      </w:pPr>
      <w:r>
        <w:rPr>
          <w:rFonts w:ascii="Times New Roman" w:hAnsi="Times New Roman" w:cs="Times New Roman"/>
          <w:sz w:val="24"/>
          <w:szCs w:val="24"/>
        </w:rPr>
        <w:t xml:space="preserve">a sovereign state has independent decision making </w:t>
      </w:r>
    </w:p>
    <w:p w14:paraId="19FC6949">
      <w:pPr>
        <w:ind w:left="900"/>
        <w:rPr>
          <w:rFonts w:ascii="Times New Roman" w:hAnsi="Times New Roman" w:cs="Times New Roman"/>
          <w:sz w:val="24"/>
          <w:szCs w:val="24"/>
        </w:rPr>
      </w:pPr>
      <w:r>
        <w:rPr>
          <w:rFonts w:ascii="Times New Roman" w:hAnsi="Times New Roman" w:cs="Times New Roman"/>
          <w:sz w:val="24"/>
          <w:szCs w:val="24"/>
        </w:rPr>
        <w:t xml:space="preserve">b) </w:t>
      </w:r>
    </w:p>
    <w:p w14:paraId="26270F61">
      <w:pPr>
        <w:pStyle w:val="9"/>
        <w:numPr>
          <w:ilvl w:val="0"/>
          <w:numId w:val="3"/>
        </w:numPr>
        <w:rPr>
          <w:rFonts w:ascii="Times New Roman" w:hAnsi="Times New Roman" w:cs="Times New Roman"/>
          <w:sz w:val="24"/>
          <w:szCs w:val="24"/>
        </w:rPr>
      </w:pPr>
      <w:r>
        <w:rPr>
          <w:rFonts w:ascii="Times New Roman" w:hAnsi="Times New Roman" w:cs="Times New Roman"/>
          <w:sz w:val="24"/>
          <w:szCs w:val="24"/>
        </w:rPr>
        <w:t xml:space="preserve">Civil war </w:t>
      </w:r>
    </w:p>
    <w:p w14:paraId="36D82471">
      <w:pPr>
        <w:pStyle w:val="9"/>
        <w:numPr>
          <w:ilvl w:val="0"/>
          <w:numId w:val="3"/>
        </w:numPr>
        <w:rPr>
          <w:rFonts w:ascii="Times New Roman" w:hAnsi="Times New Roman" w:cs="Times New Roman"/>
          <w:sz w:val="24"/>
          <w:szCs w:val="24"/>
        </w:rPr>
      </w:pPr>
      <w:r>
        <w:rPr>
          <w:rFonts w:ascii="Times New Roman" w:hAnsi="Times New Roman" w:cs="Times New Roman"/>
          <w:sz w:val="24"/>
          <w:szCs w:val="24"/>
        </w:rPr>
        <w:t xml:space="preserve">Foreign debts </w:t>
      </w:r>
    </w:p>
    <w:p w14:paraId="0165F73A">
      <w:pPr>
        <w:pStyle w:val="9"/>
        <w:numPr>
          <w:ilvl w:val="0"/>
          <w:numId w:val="3"/>
        </w:numPr>
        <w:rPr>
          <w:rFonts w:ascii="Times New Roman" w:hAnsi="Times New Roman" w:cs="Times New Roman"/>
          <w:sz w:val="24"/>
          <w:szCs w:val="24"/>
        </w:rPr>
      </w:pPr>
      <w:r>
        <w:rPr>
          <w:rFonts w:ascii="Times New Roman" w:hAnsi="Times New Roman" w:cs="Times New Roman"/>
          <w:sz w:val="24"/>
          <w:szCs w:val="24"/>
        </w:rPr>
        <w:t xml:space="preserve">Corruption </w:t>
      </w:r>
    </w:p>
    <w:p w14:paraId="51AD6DF5">
      <w:pPr>
        <w:pStyle w:val="9"/>
        <w:numPr>
          <w:ilvl w:val="0"/>
          <w:numId w:val="3"/>
        </w:numPr>
        <w:rPr>
          <w:rFonts w:ascii="Times New Roman" w:hAnsi="Times New Roman" w:cs="Times New Roman"/>
          <w:sz w:val="24"/>
          <w:szCs w:val="24"/>
        </w:rPr>
      </w:pPr>
      <w:r>
        <w:rPr>
          <w:rFonts w:ascii="Times New Roman" w:hAnsi="Times New Roman" w:cs="Times New Roman"/>
          <w:sz w:val="24"/>
          <w:szCs w:val="24"/>
        </w:rPr>
        <w:t xml:space="preserve">Neo-colonialism </w:t>
      </w:r>
    </w:p>
    <w:p w14:paraId="17E58ED2">
      <w:pPr>
        <w:pStyle w:val="9"/>
        <w:ind w:left="1350"/>
        <w:rPr>
          <w:rFonts w:ascii="Times New Roman" w:hAnsi="Times New Roman" w:cs="Times New Roman"/>
          <w:sz w:val="24"/>
          <w:szCs w:val="24"/>
        </w:rPr>
      </w:pPr>
    </w:p>
    <w:p w14:paraId="05E85DE2">
      <w:pPr>
        <w:pStyle w:val="9"/>
        <w:numPr>
          <w:ilvl w:val="0"/>
          <w:numId w:val="1"/>
        </w:numPr>
        <w:rPr>
          <w:rFonts w:ascii="Times New Roman" w:hAnsi="Times New Roman" w:cs="Times New Roman"/>
          <w:sz w:val="24"/>
          <w:szCs w:val="24"/>
        </w:rPr>
      </w:pPr>
      <w:r>
        <w:rPr>
          <w:rFonts w:ascii="Times New Roman" w:hAnsi="Times New Roman" w:cs="Times New Roman"/>
          <w:sz w:val="24"/>
          <w:szCs w:val="24"/>
        </w:rPr>
        <w:t>a)</w:t>
      </w:r>
    </w:p>
    <w:p w14:paraId="6FB53DBD">
      <w:pPr>
        <w:pStyle w:val="9"/>
        <w:numPr>
          <w:ilvl w:val="0"/>
          <w:numId w:val="4"/>
        </w:numPr>
        <w:rPr>
          <w:rFonts w:ascii="Times New Roman" w:hAnsi="Times New Roman" w:cs="Times New Roman"/>
          <w:sz w:val="24"/>
          <w:szCs w:val="24"/>
        </w:rPr>
      </w:pPr>
      <w:r>
        <w:rPr>
          <w:rFonts w:ascii="Times New Roman" w:hAnsi="Times New Roman" w:cs="Times New Roman"/>
          <w:sz w:val="24"/>
          <w:szCs w:val="24"/>
        </w:rPr>
        <w:t xml:space="preserve">constructing social service provision centers </w:t>
      </w:r>
    </w:p>
    <w:p w14:paraId="74AD174B">
      <w:pPr>
        <w:pStyle w:val="9"/>
        <w:numPr>
          <w:ilvl w:val="0"/>
          <w:numId w:val="4"/>
        </w:numPr>
        <w:rPr>
          <w:rFonts w:ascii="Times New Roman" w:hAnsi="Times New Roman" w:cs="Times New Roman"/>
          <w:sz w:val="24"/>
          <w:szCs w:val="24"/>
        </w:rPr>
      </w:pPr>
      <w:r>
        <w:rPr>
          <w:rFonts w:ascii="Times New Roman" w:hAnsi="Times New Roman" w:cs="Times New Roman"/>
          <w:sz w:val="24"/>
          <w:szCs w:val="24"/>
        </w:rPr>
        <w:t xml:space="preserve">Training and employing experts </w:t>
      </w:r>
    </w:p>
    <w:p w14:paraId="21BCF4FB">
      <w:pPr>
        <w:pStyle w:val="9"/>
        <w:numPr>
          <w:ilvl w:val="0"/>
          <w:numId w:val="4"/>
        </w:numPr>
        <w:rPr>
          <w:rFonts w:ascii="Times New Roman" w:hAnsi="Times New Roman" w:cs="Times New Roman"/>
          <w:sz w:val="24"/>
          <w:szCs w:val="24"/>
        </w:rPr>
      </w:pPr>
      <w:r>
        <w:rPr>
          <w:rFonts w:ascii="Times New Roman" w:hAnsi="Times New Roman" w:cs="Times New Roman"/>
          <w:sz w:val="24"/>
          <w:szCs w:val="24"/>
        </w:rPr>
        <w:t xml:space="preserve">Monitoring social service provision </w:t>
      </w:r>
    </w:p>
    <w:p w14:paraId="327F006F">
      <w:pPr>
        <w:pStyle w:val="9"/>
        <w:numPr>
          <w:ilvl w:val="0"/>
          <w:numId w:val="4"/>
        </w:numPr>
        <w:rPr>
          <w:rFonts w:ascii="Times New Roman" w:hAnsi="Times New Roman" w:cs="Times New Roman"/>
          <w:sz w:val="24"/>
          <w:szCs w:val="24"/>
        </w:rPr>
      </w:pPr>
      <w:r>
        <w:rPr>
          <w:rFonts w:ascii="Times New Roman" w:hAnsi="Times New Roman" w:cs="Times New Roman"/>
          <w:sz w:val="24"/>
          <w:szCs w:val="24"/>
        </w:rPr>
        <w:t xml:space="preserve">Provision of social service facilities </w:t>
      </w:r>
    </w:p>
    <w:p w14:paraId="1635545A">
      <w:pPr>
        <w:pStyle w:val="9"/>
        <w:numPr>
          <w:ilvl w:val="0"/>
          <w:numId w:val="4"/>
        </w:numPr>
        <w:rPr>
          <w:rFonts w:ascii="Times New Roman" w:hAnsi="Times New Roman" w:cs="Times New Roman"/>
          <w:sz w:val="24"/>
          <w:szCs w:val="24"/>
        </w:rPr>
      </w:pPr>
      <w:r>
        <w:rPr>
          <w:rFonts w:ascii="Times New Roman" w:hAnsi="Times New Roman" w:cs="Times New Roman"/>
          <w:sz w:val="24"/>
          <w:szCs w:val="24"/>
        </w:rPr>
        <w:t>Formulating policies on social service provision</w:t>
      </w:r>
    </w:p>
    <w:p w14:paraId="43F228D0">
      <w:pPr>
        <w:spacing w:after="0"/>
        <w:ind w:left="810"/>
        <w:rPr>
          <w:rFonts w:ascii="Times New Roman" w:hAnsi="Times New Roman" w:cs="Times New Roman"/>
          <w:sz w:val="24"/>
          <w:szCs w:val="24"/>
        </w:rPr>
      </w:pPr>
      <w:r>
        <w:rPr>
          <w:rFonts w:ascii="Times New Roman" w:hAnsi="Times New Roman" w:cs="Times New Roman"/>
          <w:sz w:val="24"/>
          <w:szCs w:val="24"/>
        </w:rPr>
        <w:t>b)</w:t>
      </w:r>
    </w:p>
    <w:p w14:paraId="783FB77B">
      <w:pPr>
        <w:pStyle w:val="9"/>
        <w:numPr>
          <w:ilvl w:val="0"/>
          <w:numId w:val="5"/>
        </w:numPr>
        <w:rPr>
          <w:rFonts w:ascii="Times New Roman" w:hAnsi="Times New Roman" w:cs="Times New Roman"/>
          <w:sz w:val="24"/>
          <w:szCs w:val="24"/>
        </w:rPr>
      </w:pPr>
      <w:r>
        <w:rPr>
          <w:rFonts w:ascii="Times New Roman" w:hAnsi="Times New Roman" w:cs="Times New Roman"/>
          <w:sz w:val="24"/>
          <w:szCs w:val="24"/>
        </w:rPr>
        <w:t xml:space="preserve">Shortage of experts </w:t>
      </w:r>
    </w:p>
    <w:p w14:paraId="624E338E">
      <w:pPr>
        <w:pStyle w:val="9"/>
        <w:numPr>
          <w:ilvl w:val="0"/>
          <w:numId w:val="5"/>
        </w:numPr>
        <w:rPr>
          <w:rFonts w:ascii="Times New Roman" w:hAnsi="Times New Roman" w:cs="Times New Roman"/>
          <w:sz w:val="24"/>
          <w:szCs w:val="24"/>
        </w:rPr>
      </w:pPr>
      <w:r>
        <w:rPr>
          <w:rFonts w:ascii="Times New Roman" w:hAnsi="Times New Roman" w:cs="Times New Roman"/>
          <w:sz w:val="24"/>
          <w:szCs w:val="24"/>
        </w:rPr>
        <w:t xml:space="preserve">Shortage of social service facilities </w:t>
      </w:r>
    </w:p>
    <w:p w14:paraId="29BF60B0">
      <w:pPr>
        <w:pStyle w:val="9"/>
        <w:numPr>
          <w:ilvl w:val="0"/>
          <w:numId w:val="5"/>
        </w:numPr>
        <w:rPr>
          <w:rFonts w:ascii="Times New Roman" w:hAnsi="Times New Roman" w:cs="Times New Roman"/>
          <w:sz w:val="24"/>
          <w:szCs w:val="24"/>
        </w:rPr>
      </w:pPr>
      <w:r>
        <w:rPr>
          <w:rFonts w:ascii="Times New Roman" w:hAnsi="Times New Roman" w:cs="Times New Roman"/>
          <w:sz w:val="24"/>
          <w:szCs w:val="24"/>
        </w:rPr>
        <w:t xml:space="preserve">Low technology </w:t>
      </w:r>
    </w:p>
    <w:p w14:paraId="20940A19">
      <w:pPr>
        <w:pStyle w:val="9"/>
        <w:numPr>
          <w:ilvl w:val="0"/>
          <w:numId w:val="5"/>
        </w:numPr>
        <w:rPr>
          <w:rFonts w:ascii="Times New Roman" w:hAnsi="Times New Roman" w:cs="Times New Roman"/>
          <w:sz w:val="24"/>
          <w:szCs w:val="24"/>
        </w:rPr>
      </w:pPr>
      <w:r>
        <w:rPr>
          <w:rFonts w:ascii="Times New Roman" w:hAnsi="Times New Roman" w:cs="Times New Roman"/>
          <w:sz w:val="24"/>
          <w:szCs w:val="24"/>
        </w:rPr>
        <w:t xml:space="preserve">Destructive habits from citizens </w:t>
      </w:r>
    </w:p>
    <w:p w14:paraId="4D6F5A8B">
      <w:pPr>
        <w:pStyle w:val="9"/>
        <w:ind w:left="1260"/>
        <w:rPr>
          <w:rFonts w:ascii="Times New Roman" w:hAnsi="Times New Roman" w:cs="Times New Roman"/>
          <w:sz w:val="24"/>
          <w:szCs w:val="24"/>
        </w:rPr>
      </w:pPr>
    </w:p>
    <w:p w14:paraId="28E3414D">
      <w:pPr>
        <w:pStyle w:val="9"/>
        <w:numPr>
          <w:ilvl w:val="0"/>
          <w:numId w:val="1"/>
        </w:numPr>
        <w:rPr>
          <w:rFonts w:ascii="Times New Roman" w:hAnsi="Times New Roman" w:cs="Times New Roman"/>
          <w:sz w:val="24"/>
          <w:szCs w:val="24"/>
        </w:rPr>
      </w:pPr>
      <w:r>
        <w:rPr>
          <w:rFonts w:ascii="Times New Roman" w:hAnsi="Times New Roman" w:cs="Times New Roman"/>
          <w:sz w:val="24"/>
          <w:szCs w:val="24"/>
        </w:rPr>
        <w:t xml:space="preserve">a) </w:t>
      </w:r>
    </w:p>
    <w:p w14:paraId="0B1CD007">
      <w:pPr>
        <w:pStyle w:val="9"/>
        <w:numPr>
          <w:ilvl w:val="0"/>
          <w:numId w:val="6"/>
        </w:numPr>
        <w:rPr>
          <w:rFonts w:ascii="Times New Roman" w:hAnsi="Times New Roman" w:cs="Times New Roman"/>
          <w:sz w:val="24"/>
          <w:szCs w:val="24"/>
        </w:rPr>
      </w:pPr>
      <w:r>
        <w:rPr>
          <w:rFonts w:ascii="Times New Roman" w:hAnsi="Times New Roman" w:cs="Times New Roman"/>
          <w:sz w:val="24"/>
          <w:szCs w:val="24"/>
        </w:rPr>
        <w:t xml:space="preserve">Favoring boys in education </w:t>
      </w:r>
    </w:p>
    <w:p w14:paraId="590E24CF">
      <w:pPr>
        <w:pStyle w:val="9"/>
        <w:numPr>
          <w:ilvl w:val="0"/>
          <w:numId w:val="6"/>
        </w:numPr>
        <w:rPr>
          <w:rFonts w:ascii="Times New Roman" w:hAnsi="Times New Roman" w:cs="Times New Roman"/>
          <w:sz w:val="24"/>
          <w:szCs w:val="24"/>
        </w:rPr>
      </w:pPr>
      <w:r>
        <w:rPr>
          <w:rFonts w:ascii="Times New Roman" w:hAnsi="Times New Roman" w:cs="Times New Roman"/>
          <w:sz w:val="24"/>
          <w:szCs w:val="24"/>
        </w:rPr>
        <w:t xml:space="preserve">Discrimination of girls in inheriting properties </w:t>
      </w:r>
    </w:p>
    <w:p w14:paraId="5744BE05">
      <w:pPr>
        <w:pStyle w:val="9"/>
        <w:numPr>
          <w:ilvl w:val="0"/>
          <w:numId w:val="6"/>
        </w:numPr>
        <w:rPr>
          <w:rFonts w:ascii="Times New Roman" w:hAnsi="Times New Roman" w:cs="Times New Roman"/>
          <w:sz w:val="24"/>
          <w:szCs w:val="24"/>
        </w:rPr>
      </w:pPr>
      <w:r>
        <w:rPr>
          <w:rFonts w:ascii="Times New Roman" w:hAnsi="Times New Roman" w:cs="Times New Roman"/>
          <w:sz w:val="24"/>
          <w:szCs w:val="24"/>
        </w:rPr>
        <w:t>Division of labour</w:t>
      </w:r>
    </w:p>
    <w:p w14:paraId="2AF0E568">
      <w:pPr>
        <w:pStyle w:val="9"/>
        <w:numPr>
          <w:ilvl w:val="0"/>
          <w:numId w:val="6"/>
        </w:numPr>
        <w:rPr>
          <w:rFonts w:ascii="Times New Roman" w:hAnsi="Times New Roman" w:cs="Times New Roman"/>
          <w:sz w:val="24"/>
          <w:szCs w:val="24"/>
        </w:rPr>
      </w:pPr>
      <w:r>
        <w:rPr>
          <w:rFonts w:ascii="Times New Roman" w:hAnsi="Times New Roman" w:cs="Times New Roman"/>
          <w:sz w:val="24"/>
          <w:szCs w:val="24"/>
        </w:rPr>
        <w:t xml:space="preserve">Discrimination of women or girls in decision making </w:t>
      </w:r>
    </w:p>
    <w:p w14:paraId="7A1F17DC">
      <w:pPr>
        <w:pStyle w:val="9"/>
        <w:numPr>
          <w:ilvl w:val="0"/>
          <w:numId w:val="6"/>
        </w:numPr>
        <w:rPr>
          <w:rFonts w:ascii="Times New Roman" w:hAnsi="Times New Roman" w:cs="Times New Roman"/>
          <w:sz w:val="24"/>
          <w:szCs w:val="24"/>
        </w:rPr>
      </w:pPr>
      <w:r>
        <w:rPr>
          <w:rFonts w:ascii="Times New Roman" w:hAnsi="Times New Roman" w:cs="Times New Roman"/>
          <w:sz w:val="24"/>
          <w:szCs w:val="24"/>
        </w:rPr>
        <w:t xml:space="preserve">Domestic women oppression </w:t>
      </w:r>
    </w:p>
    <w:p w14:paraId="0678B8A8">
      <w:pPr>
        <w:ind w:left="900"/>
        <w:rPr>
          <w:rFonts w:ascii="Times New Roman" w:hAnsi="Times New Roman" w:cs="Times New Roman"/>
          <w:sz w:val="24"/>
          <w:szCs w:val="24"/>
        </w:rPr>
      </w:pPr>
      <w:r>
        <w:rPr>
          <w:rFonts w:ascii="Times New Roman" w:hAnsi="Times New Roman" w:cs="Times New Roman"/>
          <w:sz w:val="24"/>
          <w:szCs w:val="24"/>
        </w:rPr>
        <w:t xml:space="preserve">b) </w:t>
      </w:r>
    </w:p>
    <w:p w14:paraId="1245565A">
      <w:pPr>
        <w:pStyle w:val="9"/>
        <w:numPr>
          <w:ilvl w:val="0"/>
          <w:numId w:val="7"/>
        </w:numPr>
        <w:rPr>
          <w:rFonts w:ascii="Times New Roman" w:hAnsi="Times New Roman" w:cs="Times New Roman"/>
          <w:sz w:val="24"/>
          <w:szCs w:val="24"/>
        </w:rPr>
      </w:pPr>
      <w:r>
        <w:rPr>
          <w:rFonts w:ascii="Times New Roman" w:hAnsi="Times New Roman" w:cs="Times New Roman"/>
          <w:sz w:val="24"/>
          <w:szCs w:val="24"/>
        </w:rPr>
        <w:t xml:space="preserve">Provision of women special seats </w:t>
      </w:r>
    </w:p>
    <w:p w14:paraId="7ADAC33B">
      <w:pPr>
        <w:pStyle w:val="9"/>
        <w:numPr>
          <w:ilvl w:val="0"/>
          <w:numId w:val="7"/>
        </w:numPr>
        <w:rPr>
          <w:rFonts w:ascii="Times New Roman" w:hAnsi="Times New Roman" w:cs="Times New Roman"/>
          <w:sz w:val="24"/>
          <w:szCs w:val="24"/>
        </w:rPr>
      </w:pPr>
      <w:r>
        <w:rPr>
          <w:rFonts w:ascii="Times New Roman" w:hAnsi="Times New Roman" w:cs="Times New Roman"/>
          <w:sz w:val="24"/>
          <w:szCs w:val="24"/>
        </w:rPr>
        <w:t>Enactment and enforcing of laws.  Eg SOSPA 0f 1998</w:t>
      </w:r>
    </w:p>
    <w:p w14:paraId="719F2ED2">
      <w:pPr>
        <w:pStyle w:val="9"/>
        <w:numPr>
          <w:ilvl w:val="0"/>
          <w:numId w:val="7"/>
        </w:numPr>
        <w:rPr>
          <w:rFonts w:ascii="Times New Roman" w:hAnsi="Times New Roman" w:cs="Times New Roman"/>
          <w:sz w:val="24"/>
          <w:szCs w:val="24"/>
        </w:rPr>
      </w:pPr>
      <w:r>
        <w:rPr>
          <w:rFonts w:ascii="Times New Roman" w:hAnsi="Times New Roman" w:cs="Times New Roman"/>
          <w:sz w:val="24"/>
          <w:szCs w:val="24"/>
        </w:rPr>
        <w:t xml:space="preserve">Education cut-off points to women </w:t>
      </w:r>
    </w:p>
    <w:p w14:paraId="12E43975">
      <w:pPr>
        <w:pStyle w:val="9"/>
        <w:numPr>
          <w:ilvl w:val="0"/>
          <w:numId w:val="7"/>
        </w:numPr>
        <w:rPr>
          <w:rFonts w:ascii="Times New Roman" w:hAnsi="Times New Roman" w:cs="Times New Roman"/>
          <w:sz w:val="24"/>
          <w:szCs w:val="24"/>
        </w:rPr>
      </w:pPr>
      <w:r>
        <w:rPr>
          <w:rFonts w:ascii="Times New Roman" w:hAnsi="Times New Roman" w:cs="Times New Roman"/>
          <w:sz w:val="24"/>
          <w:szCs w:val="24"/>
        </w:rPr>
        <w:t xml:space="preserve">Provision of women scholarship </w:t>
      </w:r>
    </w:p>
    <w:p w14:paraId="4F8D71DF">
      <w:pPr>
        <w:pStyle w:val="9"/>
        <w:numPr>
          <w:ilvl w:val="0"/>
          <w:numId w:val="1"/>
        </w:numPr>
        <w:rPr>
          <w:rFonts w:ascii="Times New Roman" w:hAnsi="Times New Roman" w:cs="Times New Roman"/>
          <w:sz w:val="24"/>
          <w:szCs w:val="24"/>
        </w:rPr>
      </w:pPr>
      <w:r>
        <w:rPr>
          <w:rFonts w:ascii="Times New Roman" w:hAnsi="Times New Roman" w:cs="Times New Roman"/>
          <w:sz w:val="24"/>
          <w:szCs w:val="24"/>
        </w:rPr>
        <w:t xml:space="preserve">a) </w:t>
      </w:r>
    </w:p>
    <w:p w14:paraId="6AB42CA0">
      <w:pPr>
        <w:pStyle w:val="9"/>
        <w:numPr>
          <w:ilvl w:val="0"/>
          <w:numId w:val="8"/>
        </w:numPr>
        <w:rPr>
          <w:rFonts w:ascii="Times New Roman" w:hAnsi="Times New Roman" w:cs="Times New Roman"/>
          <w:sz w:val="24"/>
          <w:szCs w:val="24"/>
        </w:rPr>
      </w:pPr>
      <w:r>
        <w:rPr>
          <w:rFonts w:ascii="Times New Roman" w:hAnsi="Times New Roman" w:cs="Times New Roman"/>
          <w:sz w:val="24"/>
          <w:szCs w:val="24"/>
        </w:rPr>
        <w:t xml:space="preserve">Visionary </w:t>
      </w:r>
    </w:p>
    <w:p w14:paraId="14C0729F">
      <w:pPr>
        <w:pStyle w:val="9"/>
        <w:numPr>
          <w:ilvl w:val="0"/>
          <w:numId w:val="8"/>
        </w:numPr>
        <w:rPr>
          <w:rFonts w:ascii="Times New Roman" w:hAnsi="Times New Roman" w:cs="Times New Roman"/>
          <w:sz w:val="24"/>
          <w:szCs w:val="24"/>
        </w:rPr>
      </w:pPr>
      <w:r>
        <w:rPr>
          <w:rFonts w:ascii="Times New Roman" w:hAnsi="Times New Roman" w:cs="Times New Roman"/>
          <w:sz w:val="24"/>
          <w:szCs w:val="24"/>
        </w:rPr>
        <w:t xml:space="preserve">Accountable </w:t>
      </w:r>
    </w:p>
    <w:p w14:paraId="5E97B213">
      <w:pPr>
        <w:pStyle w:val="9"/>
        <w:numPr>
          <w:ilvl w:val="0"/>
          <w:numId w:val="8"/>
        </w:numPr>
        <w:rPr>
          <w:rFonts w:ascii="Times New Roman" w:hAnsi="Times New Roman" w:cs="Times New Roman"/>
          <w:sz w:val="24"/>
          <w:szCs w:val="24"/>
        </w:rPr>
      </w:pPr>
      <w:r>
        <w:rPr>
          <w:rFonts w:ascii="Times New Roman" w:hAnsi="Times New Roman" w:cs="Times New Roman"/>
          <w:sz w:val="24"/>
          <w:szCs w:val="24"/>
        </w:rPr>
        <w:t xml:space="preserve">Team building </w:t>
      </w:r>
    </w:p>
    <w:p w14:paraId="4D80484A">
      <w:pPr>
        <w:pStyle w:val="9"/>
        <w:numPr>
          <w:ilvl w:val="0"/>
          <w:numId w:val="8"/>
        </w:numPr>
        <w:rPr>
          <w:rFonts w:ascii="Times New Roman" w:hAnsi="Times New Roman" w:cs="Times New Roman"/>
          <w:sz w:val="24"/>
          <w:szCs w:val="24"/>
        </w:rPr>
      </w:pPr>
      <w:r>
        <w:rPr>
          <w:rFonts w:ascii="Times New Roman" w:hAnsi="Times New Roman" w:cs="Times New Roman"/>
          <w:sz w:val="24"/>
          <w:szCs w:val="24"/>
        </w:rPr>
        <w:t xml:space="preserve">Optimistic </w:t>
      </w:r>
    </w:p>
    <w:p w14:paraId="37CC5F2E">
      <w:pPr>
        <w:pStyle w:val="9"/>
        <w:numPr>
          <w:ilvl w:val="0"/>
          <w:numId w:val="8"/>
        </w:numPr>
        <w:spacing w:after="0"/>
        <w:rPr>
          <w:rFonts w:ascii="Times New Roman" w:hAnsi="Times New Roman" w:cs="Times New Roman"/>
          <w:sz w:val="24"/>
          <w:szCs w:val="24"/>
        </w:rPr>
      </w:pPr>
      <w:r>
        <w:rPr>
          <w:rFonts w:ascii="Times New Roman" w:hAnsi="Times New Roman" w:cs="Times New Roman"/>
          <w:sz w:val="24"/>
          <w:szCs w:val="24"/>
        </w:rPr>
        <w:t xml:space="preserve">Flexibility </w:t>
      </w:r>
    </w:p>
    <w:p w14:paraId="0FBA7061">
      <w:pPr>
        <w:rPr>
          <w:rFonts w:ascii="Times New Roman" w:hAnsi="Times New Roman" w:cs="Times New Roman"/>
          <w:sz w:val="24"/>
          <w:szCs w:val="24"/>
        </w:rPr>
      </w:pPr>
      <w:r>
        <w:rPr>
          <w:rFonts w:ascii="Times New Roman" w:hAnsi="Times New Roman" w:cs="Times New Roman"/>
          <w:sz w:val="24"/>
          <w:szCs w:val="24"/>
        </w:rPr>
        <w:t xml:space="preserve">             b) </w:t>
      </w:r>
    </w:p>
    <w:p w14:paraId="059D4396">
      <w:pPr>
        <w:pStyle w:val="9"/>
        <w:numPr>
          <w:ilvl w:val="0"/>
          <w:numId w:val="9"/>
        </w:numPr>
        <w:rPr>
          <w:rFonts w:ascii="Times New Roman" w:hAnsi="Times New Roman" w:cs="Times New Roman"/>
          <w:sz w:val="24"/>
          <w:szCs w:val="24"/>
        </w:rPr>
      </w:pPr>
      <w:r>
        <w:rPr>
          <w:rFonts w:ascii="Times New Roman" w:hAnsi="Times New Roman" w:cs="Times New Roman"/>
          <w:sz w:val="24"/>
          <w:szCs w:val="24"/>
        </w:rPr>
        <w:t xml:space="preserve">It ensures proper use of resources </w:t>
      </w:r>
    </w:p>
    <w:p w14:paraId="4BD734C0">
      <w:pPr>
        <w:pStyle w:val="9"/>
        <w:numPr>
          <w:ilvl w:val="0"/>
          <w:numId w:val="9"/>
        </w:numPr>
        <w:rPr>
          <w:rFonts w:ascii="Times New Roman" w:hAnsi="Times New Roman" w:cs="Times New Roman"/>
          <w:sz w:val="24"/>
          <w:szCs w:val="24"/>
        </w:rPr>
      </w:pPr>
      <w:r>
        <w:rPr>
          <w:rFonts w:ascii="Times New Roman" w:hAnsi="Times New Roman" w:cs="Times New Roman"/>
          <w:sz w:val="24"/>
          <w:szCs w:val="24"/>
        </w:rPr>
        <w:t xml:space="preserve">Formulation of good policies </w:t>
      </w:r>
    </w:p>
    <w:p w14:paraId="6002C28B">
      <w:pPr>
        <w:pStyle w:val="9"/>
        <w:numPr>
          <w:ilvl w:val="0"/>
          <w:numId w:val="9"/>
        </w:numPr>
        <w:rPr>
          <w:rFonts w:ascii="Times New Roman" w:hAnsi="Times New Roman" w:cs="Times New Roman"/>
          <w:sz w:val="24"/>
          <w:szCs w:val="24"/>
        </w:rPr>
      </w:pPr>
      <w:r>
        <w:rPr>
          <w:rFonts w:ascii="Times New Roman" w:hAnsi="Times New Roman" w:cs="Times New Roman"/>
          <w:sz w:val="24"/>
          <w:szCs w:val="24"/>
        </w:rPr>
        <w:t xml:space="preserve">Protection of people’s rights </w:t>
      </w:r>
    </w:p>
    <w:p w14:paraId="017001D4">
      <w:pPr>
        <w:pStyle w:val="9"/>
        <w:numPr>
          <w:ilvl w:val="0"/>
          <w:numId w:val="9"/>
        </w:numPr>
        <w:rPr>
          <w:rFonts w:ascii="Times New Roman" w:hAnsi="Times New Roman" w:cs="Times New Roman"/>
          <w:sz w:val="24"/>
          <w:szCs w:val="24"/>
        </w:rPr>
      </w:pPr>
      <w:r>
        <w:rPr>
          <w:rFonts w:ascii="Times New Roman" w:hAnsi="Times New Roman" w:cs="Times New Roman"/>
          <w:sz w:val="24"/>
          <w:szCs w:val="24"/>
        </w:rPr>
        <w:t>Proper provision of services.</w:t>
      </w:r>
    </w:p>
    <w:p w14:paraId="33D4E3DB">
      <w:pPr>
        <w:pStyle w:val="9"/>
        <w:ind w:left="1440"/>
        <w:rPr>
          <w:rFonts w:ascii="Times New Roman" w:hAnsi="Times New Roman" w:cs="Times New Roman"/>
          <w:sz w:val="24"/>
          <w:szCs w:val="24"/>
        </w:rPr>
      </w:pPr>
    </w:p>
    <w:p w14:paraId="17A72F9B">
      <w:pPr>
        <w:pStyle w:val="9"/>
        <w:numPr>
          <w:ilvl w:val="0"/>
          <w:numId w:val="1"/>
        </w:numPr>
        <w:rPr>
          <w:rFonts w:ascii="Times New Roman" w:hAnsi="Times New Roman" w:cs="Times New Roman"/>
          <w:sz w:val="24"/>
          <w:szCs w:val="24"/>
        </w:rPr>
      </w:pPr>
      <w:r>
        <w:rPr>
          <w:rFonts w:ascii="Times New Roman" w:hAnsi="Times New Roman" w:cs="Times New Roman"/>
          <w:sz w:val="24"/>
          <w:szCs w:val="24"/>
        </w:rPr>
        <w:t xml:space="preserve">a) </w:t>
      </w:r>
    </w:p>
    <w:p w14:paraId="2C1A7C93">
      <w:pPr>
        <w:pStyle w:val="9"/>
        <w:numPr>
          <w:ilvl w:val="0"/>
          <w:numId w:val="10"/>
        </w:numPr>
        <w:rPr>
          <w:rFonts w:ascii="Times New Roman" w:hAnsi="Times New Roman" w:cs="Times New Roman"/>
          <w:sz w:val="24"/>
          <w:szCs w:val="24"/>
        </w:rPr>
      </w:pPr>
      <w:r>
        <w:rPr>
          <w:rFonts w:ascii="Times New Roman" w:hAnsi="Times New Roman" w:cs="Times New Roman"/>
          <w:sz w:val="24"/>
          <w:szCs w:val="24"/>
        </w:rPr>
        <w:t xml:space="preserve">Death of people </w:t>
      </w:r>
    </w:p>
    <w:p w14:paraId="390DD213">
      <w:pPr>
        <w:pStyle w:val="9"/>
        <w:numPr>
          <w:ilvl w:val="0"/>
          <w:numId w:val="10"/>
        </w:numPr>
        <w:rPr>
          <w:rFonts w:ascii="Times New Roman" w:hAnsi="Times New Roman" w:cs="Times New Roman"/>
          <w:sz w:val="24"/>
          <w:szCs w:val="24"/>
        </w:rPr>
      </w:pPr>
      <w:r>
        <w:rPr>
          <w:rFonts w:ascii="Times New Roman" w:hAnsi="Times New Roman" w:cs="Times New Roman"/>
          <w:sz w:val="24"/>
          <w:szCs w:val="24"/>
        </w:rPr>
        <w:t xml:space="preserve">Increase in insecurity </w:t>
      </w:r>
    </w:p>
    <w:p w14:paraId="7455FBA9">
      <w:pPr>
        <w:pStyle w:val="9"/>
        <w:numPr>
          <w:ilvl w:val="0"/>
          <w:numId w:val="10"/>
        </w:numPr>
        <w:rPr>
          <w:rFonts w:ascii="Times New Roman" w:hAnsi="Times New Roman" w:cs="Times New Roman"/>
          <w:sz w:val="24"/>
          <w:szCs w:val="24"/>
        </w:rPr>
      </w:pPr>
      <w:r>
        <w:rPr>
          <w:rFonts w:ascii="Times New Roman" w:hAnsi="Times New Roman" w:cs="Times New Roman"/>
          <w:sz w:val="24"/>
          <w:szCs w:val="24"/>
        </w:rPr>
        <w:t xml:space="preserve">Lower national development </w:t>
      </w:r>
    </w:p>
    <w:p w14:paraId="284846F5">
      <w:pPr>
        <w:pStyle w:val="9"/>
        <w:numPr>
          <w:ilvl w:val="0"/>
          <w:numId w:val="10"/>
        </w:numPr>
        <w:rPr>
          <w:rFonts w:ascii="Times New Roman" w:hAnsi="Times New Roman" w:cs="Times New Roman"/>
          <w:sz w:val="24"/>
          <w:szCs w:val="24"/>
        </w:rPr>
      </w:pPr>
      <w:r>
        <w:rPr>
          <w:rFonts w:ascii="Times New Roman" w:hAnsi="Times New Roman" w:cs="Times New Roman"/>
          <w:sz w:val="24"/>
          <w:szCs w:val="24"/>
        </w:rPr>
        <w:t>Conflicts and political instability</w:t>
      </w:r>
    </w:p>
    <w:p w14:paraId="26324E00">
      <w:pPr>
        <w:pStyle w:val="9"/>
        <w:numPr>
          <w:ilvl w:val="0"/>
          <w:numId w:val="10"/>
        </w:numPr>
        <w:rPr>
          <w:rFonts w:ascii="Times New Roman" w:hAnsi="Times New Roman" w:cs="Times New Roman"/>
          <w:sz w:val="24"/>
          <w:szCs w:val="24"/>
        </w:rPr>
      </w:pPr>
      <w:r>
        <w:rPr>
          <w:rFonts w:ascii="Times New Roman" w:hAnsi="Times New Roman" w:cs="Times New Roman"/>
          <w:sz w:val="24"/>
          <w:szCs w:val="24"/>
        </w:rPr>
        <w:t xml:space="preserve">Increase in social classes </w:t>
      </w:r>
    </w:p>
    <w:p w14:paraId="54D75228">
      <w:pPr>
        <w:spacing w:after="0"/>
        <w:ind w:left="900"/>
        <w:rPr>
          <w:rFonts w:ascii="Times New Roman" w:hAnsi="Times New Roman" w:cs="Times New Roman"/>
          <w:sz w:val="24"/>
          <w:szCs w:val="24"/>
        </w:rPr>
      </w:pPr>
      <w:r>
        <w:rPr>
          <w:rFonts w:ascii="Times New Roman" w:hAnsi="Times New Roman" w:cs="Times New Roman"/>
          <w:sz w:val="24"/>
          <w:szCs w:val="24"/>
        </w:rPr>
        <w:t>b)</w:t>
      </w:r>
    </w:p>
    <w:p w14:paraId="6324B09E">
      <w:pPr>
        <w:pStyle w:val="9"/>
        <w:numPr>
          <w:ilvl w:val="0"/>
          <w:numId w:val="11"/>
        </w:numPr>
        <w:rPr>
          <w:rFonts w:ascii="Times New Roman" w:hAnsi="Times New Roman" w:cs="Times New Roman"/>
          <w:sz w:val="24"/>
          <w:szCs w:val="24"/>
        </w:rPr>
      </w:pPr>
      <w:r>
        <w:rPr>
          <w:rFonts w:ascii="Times New Roman" w:hAnsi="Times New Roman" w:cs="Times New Roman"/>
          <w:sz w:val="24"/>
          <w:szCs w:val="24"/>
        </w:rPr>
        <w:t xml:space="preserve">Provision of civic education </w:t>
      </w:r>
    </w:p>
    <w:p w14:paraId="07003109">
      <w:pPr>
        <w:pStyle w:val="9"/>
        <w:numPr>
          <w:ilvl w:val="0"/>
          <w:numId w:val="11"/>
        </w:numPr>
        <w:rPr>
          <w:rFonts w:ascii="Times New Roman" w:hAnsi="Times New Roman" w:cs="Times New Roman"/>
          <w:sz w:val="24"/>
          <w:szCs w:val="24"/>
        </w:rPr>
      </w:pPr>
      <w:r>
        <w:rPr>
          <w:rFonts w:ascii="Times New Roman" w:hAnsi="Times New Roman" w:cs="Times New Roman"/>
          <w:sz w:val="24"/>
          <w:szCs w:val="24"/>
        </w:rPr>
        <w:t xml:space="preserve">Reporting human right abuse </w:t>
      </w:r>
    </w:p>
    <w:p w14:paraId="419CAB9C">
      <w:pPr>
        <w:pStyle w:val="9"/>
        <w:numPr>
          <w:ilvl w:val="0"/>
          <w:numId w:val="11"/>
        </w:numPr>
        <w:rPr>
          <w:rFonts w:ascii="Times New Roman" w:hAnsi="Times New Roman" w:cs="Times New Roman"/>
          <w:sz w:val="24"/>
          <w:szCs w:val="24"/>
        </w:rPr>
      </w:pPr>
      <w:r>
        <w:rPr>
          <w:rFonts w:ascii="Times New Roman" w:hAnsi="Times New Roman" w:cs="Times New Roman"/>
          <w:sz w:val="24"/>
          <w:szCs w:val="24"/>
        </w:rPr>
        <w:t xml:space="preserve">Joining human right forum </w:t>
      </w:r>
    </w:p>
    <w:p w14:paraId="1AA00958">
      <w:pPr>
        <w:pStyle w:val="9"/>
        <w:numPr>
          <w:ilvl w:val="0"/>
          <w:numId w:val="11"/>
        </w:numPr>
        <w:rPr>
          <w:rFonts w:ascii="Times New Roman" w:hAnsi="Times New Roman" w:cs="Times New Roman"/>
          <w:sz w:val="24"/>
          <w:szCs w:val="24"/>
        </w:rPr>
      </w:pPr>
      <w:r>
        <w:rPr>
          <w:rFonts w:ascii="Times New Roman" w:hAnsi="Times New Roman" w:cs="Times New Roman"/>
          <w:sz w:val="24"/>
          <w:szCs w:val="24"/>
        </w:rPr>
        <w:t xml:space="preserve">Providing legal support </w:t>
      </w:r>
    </w:p>
    <w:p w14:paraId="4F19CC97">
      <w:pPr>
        <w:pStyle w:val="9"/>
        <w:ind w:left="1665"/>
        <w:rPr>
          <w:rFonts w:ascii="Times New Roman" w:hAnsi="Times New Roman" w:cs="Times New Roman"/>
          <w:sz w:val="24"/>
          <w:szCs w:val="24"/>
        </w:rPr>
      </w:pPr>
    </w:p>
    <w:p w14:paraId="46F206B0">
      <w:pPr>
        <w:pStyle w:val="9"/>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a) </w:t>
      </w:r>
    </w:p>
    <w:p w14:paraId="1695DFAD">
      <w:pPr>
        <w:pStyle w:val="9"/>
        <w:numPr>
          <w:ilvl w:val="0"/>
          <w:numId w:val="12"/>
        </w:numPr>
        <w:rPr>
          <w:rFonts w:ascii="Times New Roman" w:hAnsi="Times New Roman" w:cs="Times New Roman"/>
          <w:sz w:val="24"/>
          <w:szCs w:val="24"/>
        </w:rPr>
      </w:pPr>
      <w:r>
        <w:rPr>
          <w:rFonts w:ascii="Times New Roman" w:hAnsi="Times New Roman" w:cs="Times New Roman"/>
          <w:sz w:val="24"/>
          <w:szCs w:val="24"/>
        </w:rPr>
        <w:t xml:space="preserve">To make laws </w:t>
      </w:r>
    </w:p>
    <w:p w14:paraId="7E64C2DD">
      <w:pPr>
        <w:pStyle w:val="9"/>
        <w:numPr>
          <w:ilvl w:val="0"/>
          <w:numId w:val="12"/>
        </w:numPr>
        <w:rPr>
          <w:rFonts w:ascii="Times New Roman" w:hAnsi="Times New Roman" w:cs="Times New Roman"/>
          <w:sz w:val="24"/>
          <w:szCs w:val="24"/>
        </w:rPr>
      </w:pPr>
      <w:r>
        <w:rPr>
          <w:rFonts w:ascii="Times New Roman" w:hAnsi="Times New Roman" w:cs="Times New Roman"/>
          <w:sz w:val="24"/>
          <w:szCs w:val="24"/>
        </w:rPr>
        <w:t xml:space="preserve">To advise the government </w:t>
      </w:r>
    </w:p>
    <w:p w14:paraId="69A74979">
      <w:pPr>
        <w:pStyle w:val="9"/>
        <w:numPr>
          <w:ilvl w:val="0"/>
          <w:numId w:val="12"/>
        </w:numPr>
        <w:rPr>
          <w:rFonts w:ascii="Times New Roman" w:hAnsi="Times New Roman" w:cs="Times New Roman"/>
          <w:sz w:val="24"/>
          <w:szCs w:val="24"/>
        </w:rPr>
      </w:pPr>
      <w:r>
        <w:rPr>
          <w:rFonts w:ascii="Times New Roman" w:hAnsi="Times New Roman" w:cs="Times New Roman"/>
          <w:sz w:val="24"/>
          <w:szCs w:val="24"/>
        </w:rPr>
        <w:t xml:space="preserve">To discuss and approve the government budget </w:t>
      </w:r>
    </w:p>
    <w:p w14:paraId="50B8FBF7">
      <w:pPr>
        <w:pStyle w:val="9"/>
        <w:numPr>
          <w:ilvl w:val="0"/>
          <w:numId w:val="12"/>
        </w:numPr>
        <w:rPr>
          <w:rFonts w:ascii="Times New Roman" w:hAnsi="Times New Roman" w:cs="Times New Roman"/>
          <w:sz w:val="24"/>
          <w:szCs w:val="24"/>
        </w:rPr>
      </w:pPr>
      <w:r>
        <w:rPr>
          <w:rFonts w:ascii="Times New Roman" w:hAnsi="Times New Roman" w:cs="Times New Roman"/>
          <w:sz w:val="24"/>
          <w:szCs w:val="24"/>
        </w:rPr>
        <w:t xml:space="preserve">To ratfy treaties </w:t>
      </w:r>
    </w:p>
    <w:p w14:paraId="5779502D">
      <w:pPr>
        <w:pStyle w:val="9"/>
        <w:numPr>
          <w:ilvl w:val="0"/>
          <w:numId w:val="12"/>
        </w:numPr>
        <w:spacing w:after="0"/>
        <w:rPr>
          <w:rFonts w:ascii="Times New Roman" w:hAnsi="Times New Roman" w:cs="Times New Roman"/>
          <w:sz w:val="24"/>
          <w:szCs w:val="24"/>
        </w:rPr>
      </w:pPr>
      <w:r>
        <w:rPr>
          <w:rFonts w:ascii="Times New Roman" w:hAnsi="Times New Roman" w:cs="Times New Roman"/>
          <w:sz w:val="24"/>
          <w:szCs w:val="24"/>
        </w:rPr>
        <w:t xml:space="preserve">To discuss national issues </w:t>
      </w:r>
    </w:p>
    <w:p w14:paraId="23F6CAE5">
      <w:pPr>
        <w:spacing w:after="0"/>
        <w:rPr>
          <w:rFonts w:ascii="Times New Roman" w:hAnsi="Times New Roman" w:cs="Times New Roman"/>
          <w:sz w:val="24"/>
          <w:szCs w:val="24"/>
        </w:rPr>
      </w:pPr>
      <w:r>
        <w:rPr>
          <w:rFonts w:ascii="Times New Roman" w:hAnsi="Times New Roman" w:cs="Times New Roman"/>
          <w:sz w:val="24"/>
          <w:szCs w:val="24"/>
        </w:rPr>
        <w:t xml:space="preserve">             b) </w:t>
      </w:r>
    </w:p>
    <w:p w14:paraId="188B9E06">
      <w:pPr>
        <w:pStyle w:val="9"/>
        <w:numPr>
          <w:ilvl w:val="0"/>
          <w:numId w:val="13"/>
        </w:numPr>
        <w:rPr>
          <w:rFonts w:ascii="Times New Roman" w:hAnsi="Times New Roman" w:cs="Times New Roman"/>
          <w:sz w:val="24"/>
          <w:szCs w:val="24"/>
        </w:rPr>
      </w:pPr>
      <w:r>
        <w:rPr>
          <w:rFonts w:ascii="Times New Roman" w:hAnsi="Times New Roman" w:cs="Times New Roman"/>
          <w:sz w:val="24"/>
          <w:szCs w:val="24"/>
        </w:rPr>
        <w:t xml:space="preserve">When a speaker cease from being a member of parliament if elected from among the members of parliament </w:t>
      </w:r>
    </w:p>
    <w:p w14:paraId="31A5D706">
      <w:pPr>
        <w:pStyle w:val="9"/>
        <w:numPr>
          <w:ilvl w:val="0"/>
          <w:numId w:val="13"/>
        </w:numPr>
        <w:rPr>
          <w:rFonts w:ascii="Times New Roman" w:hAnsi="Times New Roman" w:cs="Times New Roman"/>
          <w:sz w:val="24"/>
          <w:szCs w:val="24"/>
        </w:rPr>
      </w:pPr>
      <w:r>
        <w:rPr>
          <w:rFonts w:ascii="Times New Roman" w:hAnsi="Times New Roman" w:cs="Times New Roman"/>
          <w:sz w:val="24"/>
          <w:szCs w:val="24"/>
        </w:rPr>
        <w:t xml:space="preserve">When he or she fails to submit the statement regarding his property </w:t>
      </w:r>
    </w:p>
    <w:p w14:paraId="35B41034">
      <w:pPr>
        <w:pStyle w:val="9"/>
        <w:numPr>
          <w:ilvl w:val="0"/>
          <w:numId w:val="13"/>
        </w:numPr>
        <w:rPr>
          <w:rFonts w:ascii="Times New Roman" w:hAnsi="Times New Roman" w:cs="Times New Roman"/>
          <w:sz w:val="24"/>
          <w:szCs w:val="24"/>
        </w:rPr>
      </w:pPr>
      <w:r>
        <w:rPr>
          <w:rFonts w:ascii="Times New Roman" w:hAnsi="Times New Roman" w:cs="Times New Roman"/>
          <w:sz w:val="24"/>
          <w:szCs w:val="24"/>
        </w:rPr>
        <w:t xml:space="preserve">When he or she violates the ethics of public leaders </w:t>
      </w:r>
    </w:p>
    <w:p w14:paraId="30CF2C2B">
      <w:pPr>
        <w:pStyle w:val="9"/>
        <w:numPr>
          <w:ilvl w:val="0"/>
          <w:numId w:val="13"/>
        </w:numPr>
        <w:rPr>
          <w:rFonts w:ascii="Times New Roman" w:hAnsi="Times New Roman" w:cs="Times New Roman"/>
          <w:sz w:val="24"/>
          <w:szCs w:val="24"/>
        </w:rPr>
      </w:pPr>
      <w:r>
        <w:rPr>
          <w:rFonts w:ascii="Times New Roman" w:hAnsi="Times New Roman" w:cs="Times New Roman"/>
          <w:sz w:val="24"/>
          <w:szCs w:val="24"/>
        </w:rPr>
        <w:t xml:space="preserve">When the National assembly meet for the first time </w:t>
      </w:r>
    </w:p>
    <w:p w14:paraId="2DCEA9BA">
      <w:pPr>
        <w:spacing w:after="0"/>
        <w:jc w:val="center"/>
        <w:rPr>
          <w:rFonts w:ascii="Times New Roman" w:hAnsi="Times New Roman" w:cs="Times New Roman"/>
          <w:b/>
          <w:sz w:val="24"/>
          <w:szCs w:val="24"/>
        </w:rPr>
      </w:pPr>
    </w:p>
    <w:p w14:paraId="75CCE313">
      <w:pPr>
        <w:spacing w:after="0"/>
        <w:jc w:val="center"/>
        <w:rPr>
          <w:rFonts w:ascii="Times New Roman" w:hAnsi="Times New Roman" w:cs="Times New Roman"/>
          <w:b/>
          <w:sz w:val="24"/>
          <w:szCs w:val="24"/>
        </w:rPr>
      </w:pPr>
      <w:r>
        <w:rPr>
          <w:rFonts w:ascii="Times New Roman" w:hAnsi="Times New Roman" w:cs="Times New Roman"/>
          <w:b/>
          <w:sz w:val="24"/>
          <w:szCs w:val="24"/>
        </w:rPr>
        <w:t>SECTION C (30 Marks)</w:t>
      </w:r>
    </w:p>
    <w:p w14:paraId="16EEB848">
      <w:pPr>
        <w:pStyle w:val="9"/>
        <w:numPr>
          <w:ilvl w:val="0"/>
          <w:numId w:val="1"/>
        </w:numPr>
        <w:rPr>
          <w:rFonts w:ascii="Times New Roman" w:hAnsi="Times New Roman" w:cs="Times New Roman"/>
          <w:sz w:val="24"/>
          <w:szCs w:val="24"/>
        </w:rPr>
      </w:pPr>
      <w:r>
        <w:rPr>
          <w:rFonts w:ascii="Times New Roman" w:hAnsi="Times New Roman" w:cs="Times New Roman"/>
          <w:sz w:val="24"/>
          <w:szCs w:val="24"/>
        </w:rPr>
        <w:t xml:space="preserve">Answers </w:t>
      </w:r>
    </w:p>
    <w:p w14:paraId="60BAECE9">
      <w:pPr>
        <w:pStyle w:val="9"/>
        <w:numPr>
          <w:numId w:val="0"/>
        </w:numPr>
        <w:spacing w:after="160" w:line="259" w:lineRule="auto"/>
        <w:contextualSpacing/>
        <w:rPr>
          <w:rFonts w:ascii="Times New Roman" w:hAnsi="Times New Roman" w:cs="Times New Roman"/>
          <w:sz w:val="24"/>
          <w:szCs w:val="24"/>
        </w:rPr>
      </w:pPr>
    </w:p>
    <w:p w14:paraId="3CC312C6">
      <w:pPr>
        <w:keepNext w:val="0"/>
        <w:keepLines w:val="0"/>
        <w:widowControl/>
        <w:numPr>
          <w:numId w:val="0"/>
        </w:numPr>
        <w:suppressLineNumbers w:val="0"/>
        <w:pBdr>
          <w:bottom w:val="none" w:color="0A0A0A" w:sz="0" w:space="0"/>
        </w:pBdr>
        <w:spacing w:before="0" w:beforeAutospacing="0" w:after="144" w:afterAutospacing="0"/>
        <w:ind w:left="660" w:leftChars="300" w:right="0" w:rightChars="0" w:firstLine="0" w:firstLineChars="0"/>
        <w:jc w:val="both"/>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Introduction (2 Marks)</w:t>
      </w:r>
    </w:p>
    <w:p w14:paraId="38AC3486">
      <w:pPr>
        <w:keepNext w:val="0"/>
        <w:keepLines w:val="0"/>
        <w:widowControl/>
        <w:numPr>
          <w:numId w:val="0"/>
        </w:numPr>
        <w:suppressLineNumbers w:val="0"/>
        <w:pBdr>
          <w:bottom w:val="none" w:color="0A0A0A" w:sz="0" w:space="0"/>
        </w:pBdr>
        <w:spacing w:before="0" w:beforeAutospacing="0" w:after="144" w:afterAutospacing="0"/>
        <w:ind w:left="660" w:leftChars="300" w:right="0" w:rightChars="0" w:firstLine="0" w:firstLineChars="0"/>
        <w:jc w:val="both"/>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Body Points (Any 6 points= 12 Marks):</w:t>
      </w:r>
    </w:p>
    <w:p w14:paraId="6CFD935C">
      <w:pPr>
        <w:keepNext w:val="0"/>
        <w:keepLines w:val="0"/>
        <w:widowControl/>
        <w:numPr>
          <w:ilvl w:val="0"/>
          <w:numId w:val="14"/>
        </w:numPr>
        <w:suppressLineNumbers w:val="0"/>
        <w:pBdr>
          <w:bottom w:val="none" w:color="0A0A0A" w:sz="0" w:space="0"/>
        </w:pBdr>
        <w:spacing w:before="0" w:beforeAutospacing="0" w:after="144" w:afterAutospacing="0"/>
        <w:ind w:left="1099" w:leftChars="300" w:right="0" w:hanging="439" w:hangingChars="183"/>
        <w:jc w:val="both"/>
        <w:rPr>
          <w:rFonts w:hint="default" w:ascii="Times New Roman" w:hAnsi="Times New Roman" w:eastAsia="Arial" w:cs="Times New Roman"/>
          <w:b w:val="0"/>
          <w:bCs w:val="0"/>
          <w:sz w:val="24"/>
          <w:szCs w:val="24"/>
          <w:u w:val="none"/>
        </w:rPr>
      </w:pPr>
      <w:r>
        <w:rPr>
          <w:rStyle w:val="6"/>
          <w:rFonts w:hint="default" w:ascii="Times New Roman" w:hAnsi="Times New Roman" w:eastAsia="Arial" w:cs="Times New Roman"/>
          <w:b w:val="0"/>
          <w:bCs w:val="0"/>
          <w:sz w:val="24"/>
          <w:szCs w:val="24"/>
          <w:u w:val="none"/>
        </w:rPr>
        <w:t>Creation of a Skilled Labour Force:</w:t>
      </w:r>
      <w:r>
        <w:rPr>
          <w:rFonts w:hint="default" w:ascii="Times New Roman" w:hAnsi="Times New Roman" w:eastAsia="Arial" w:cs="Times New Roman"/>
          <w:b w:val="0"/>
          <w:bCs w:val="0"/>
          <w:sz w:val="24"/>
          <w:szCs w:val="24"/>
          <w:u w:val="none"/>
        </w:rPr>
        <w:t xml:space="preserve"> Quality education equips citizens with technical knowledge and entrepreneurial skills necessary to drive industrial and technological sectors.</w:t>
      </w:r>
    </w:p>
    <w:p w14:paraId="3F0E4334">
      <w:pPr>
        <w:keepNext w:val="0"/>
        <w:keepLines w:val="0"/>
        <w:widowControl/>
        <w:numPr>
          <w:ilvl w:val="0"/>
          <w:numId w:val="14"/>
        </w:numPr>
        <w:suppressLineNumbers w:val="0"/>
        <w:pBdr>
          <w:bottom w:val="none" w:color="0A0A0A" w:sz="0" w:space="0"/>
        </w:pBdr>
        <w:spacing w:before="0" w:beforeAutospacing="0" w:after="144" w:afterAutospacing="0"/>
        <w:ind w:left="1099" w:leftChars="300" w:right="0" w:hanging="439" w:hangingChars="183"/>
        <w:jc w:val="both"/>
        <w:rPr>
          <w:rFonts w:hint="default" w:ascii="Times New Roman" w:hAnsi="Times New Roman" w:eastAsia="Arial" w:cs="Times New Roman"/>
          <w:b w:val="0"/>
          <w:bCs w:val="0"/>
          <w:sz w:val="24"/>
          <w:szCs w:val="24"/>
          <w:u w:val="none"/>
        </w:rPr>
      </w:pPr>
      <w:r>
        <w:rPr>
          <w:rStyle w:val="6"/>
          <w:rFonts w:hint="default" w:ascii="Times New Roman" w:hAnsi="Times New Roman" w:eastAsia="Arial" w:cs="Times New Roman"/>
          <w:b w:val="0"/>
          <w:bCs w:val="0"/>
          <w:sz w:val="24"/>
          <w:szCs w:val="24"/>
          <w:u w:val="none"/>
        </w:rPr>
        <w:t>Increased Labour Productivity:</w:t>
      </w:r>
      <w:r>
        <w:rPr>
          <w:rFonts w:hint="default" w:ascii="Times New Roman" w:hAnsi="Times New Roman" w:eastAsia="Arial" w:cs="Times New Roman"/>
          <w:b w:val="0"/>
          <w:bCs w:val="0"/>
          <w:sz w:val="24"/>
          <w:szCs w:val="24"/>
          <w:u w:val="none"/>
        </w:rPr>
        <w:t xml:space="preserve"> Healthy citizens miss fewer working days due to illness, resulting in higher efficiency and sustainable industrial and agricultural output.</w:t>
      </w:r>
    </w:p>
    <w:p w14:paraId="5E8FBE00">
      <w:pPr>
        <w:keepNext w:val="0"/>
        <w:keepLines w:val="0"/>
        <w:widowControl/>
        <w:numPr>
          <w:ilvl w:val="0"/>
          <w:numId w:val="14"/>
        </w:numPr>
        <w:suppressLineNumbers w:val="0"/>
        <w:pBdr>
          <w:bottom w:val="none" w:color="0A0A0A" w:sz="0" w:space="0"/>
        </w:pBdr>
        <w:spacing w:before="0" w:beforeAutospacing="0" w:after="144" w:afterAutospacing="0"/>
        <w:ind w:left="1099" w:leftChars="300" w:right="0" w:hanging="439" w:hangingChars="183"/>
        <w:jc w:val="both"/>
        <w:rPr>
          <w:rFonts w:hint="default" w:ascii="Times New Roman" w:hAnsi="Times New Roman" w:eastAsia="Arial" w:cs="Times New Roman"/>
          <w:b w:val="0"/>
          <w:bCs w:val="0"/>
          <w:sz w:val="24"/>
          <w:szCs w:val="24"/>
          <w:u w:val="none"/>
        </w:rPr>
      </w:pPr>
      <w:r>
        <w:rPr>
          <w:rStyle w:val="6"/>
          <w:rFonts w:hint="default" w:ascii="Times New Roman" w:hAnsi="Times New Roman" w:eastAsia="Arial" w:cs="Times New Roman"/>
          <w:b w:val="0"/>
          <w:bCs w:val="0"/>
          <w:sz w:val="24"/>
          <w:szCs w:val="24"/>
          <w:u w:val="none"/>
        </w:rPr>
        <w:t>Reduction of Infant and Maternal Mortality:</w:t>
      </w:r>
      <w:r>
        <w:rPr>
          <w:rFonts w:hint="default" w:ascii="Times New Roman" w:hAnsi="Times New Roman" w:eastAsia="Arial" w:cs="Times New Roman"/>
          <w:b w:val="0"/>
          <w:bCs w:val="0"/>
          <w:sz w:val="24"/>
          <w:szCs w:val="24"/>
          <w:u w:val="none"/>
        </w:rPr>
        <w:t xml:space="preserve"> Proper healthcare investment improves prenatal, delivery, and postnatal care, ensuring a healthier future generation.</w:t>
      </w:r>
    </w:p>
    <w:p w14:paraId="482EA9BD">
      <w:pPr>
        <w:keepNext w:val="0"/>
        <w:keepLines w:val="0"/>
        <w:widowControl/>
        <w:numPr>
          <w:ilvl w:val="0"/>
          <w:numId w:val="14"/>
        </w:numPr>
        <w:suppressLineNumbers w:val="0"/>
        <w:pBdr>
          <w:bottom w:val="none" w:color="0A0A0A" w:sz="0" w:space="0"/>
        </w:pBdr>
        <w:spacing w:before="0" w:beforeAutospacing="0" w:after="144" w:afterAutospacing="0"/>
        <w:ind w:left="1099" w:leftChars="300" w:right="0" w:hanging="439" w:hangingChars="183"/>
        <w:jc w:val="both"/>
        <w:rPr>
          <w:rFonts w:hint="default" w:ascii="Times New Roman" w:hAnsi="Times New Roman" w:eastAsia="Arial" w:cs="Times New Roman"/>
          <w:b w:val="0"/>
          <w:bCs w:val="0"/>
          <w:sz w:val="24"/>
          <w:szCs w:val="24"/>
          <w:u w:val="none"/>
        </w:rPr>
      </w:pPr>
      <w:r>
        <w:rPr>
          <w:rStyle w:val="6"/>
          <w:rFonts w:hint="default" w:ascii="Times New Roman" w:hAnsi="Times New Roman" w:eastAsia="Arial" w:cs="Times New Roman"/>
          <w:b w:val="0"/>
          <w:bCs w:val="0"/>
          <w:sz w:val="24"/>
          <w:szCs w:val="24"/>
          <w:u w:val="none"/>
        </w:rPr>
        <w:t>Eradication of Illiteracy:</w:t>
      </w:r>
      <w:r>
        <w:rPr>
          <w:rFonts w:hint="default" w:ascii="Times New Roman" w:hAnsi="Times New Roman" w:eastAsia="Arial" w:cs="Times New Roman"/>
          <w:b w:val="0"/>
          <w:bCs w:val="0"/>
          <w:sz w:val="24"/>
          <w:szCs w:val="24"/>
          <w:u w:val="none"/>
        </w:rPr>
        <w:t xml:space="preserve"> Access to primary and secondary schooling empowers citizens to understand their civic duties, make informed choices, and read financial or agricultural guides.</w:t>
      </w:r>
    </w:p>
    <w:p w14:paraId="6B694E56">
      <w:pPr>
        <w:keepNext w:val="0"/>
        <w:keepLines w:val="0"/>
        <w:widowControl/>
        <w:numPr>
          <w:ilvl w:val="0"/>
          <w:numId w:val="14"/>
        </w:numPr>
        <w:suppressLineNumbers w:val="0"/>
        <w:pBdr>
          <w:bottom w:val="none" w:color="0A0A0A" w:sz="0" w:space="0"/>
        </w:pBdr>
        <w:spacing w:before="0" w:beforeAutospacing="0" w:after="144" w:afterAutospacing="0"/>
        <w:ind w:left="1099" w:leftChars="300" w:right="0" w:hanging="439" w:hangingChars="183"/>
        <w:jc w:val="both"/>
        <w:rPr>
          <w:rFonts w:hint="default" w:ascii="Times New Roman" w:hAnsi="Times New Roman" w:eastAsia="Arial" w:cs="Times New Roman"/>
          <w:b w:val="0"/>
          <w:bCs w:val="0"/>
          <w:sz w:val="24"/>
          <w:szCs w:val="24"/>
          <w:u w:val="none"/>
        </w:rPr>
      </w:pPr>
      <w:r>
        <w:rPr>
          <w:rStyle w:val="6"/>
          <w:rFonts w:hint="default" w:ascii="Times New Roman" w:hAnsi="Times New Roman" w:eastAsia="Arial" w:cs="Times New Roman"/>
          <w:b w:val="0"/>
          <w:bCs w:val="0"/>
          <w:sz w:val="24"/>
          <w:szCs w:val="24"/>
          <w:u w:val="none"/>
        </w:rPr>
        <w:t>Promotion of Gender Equality:</w:t>
      </w:r>
      <w:r>
        <w:rPr>
          <w:rFonts w:hint="default" w:ascii="Times New Roman" w:hAnsi="Times New Roman" w:eastAsia="Arial" w:cs="Times New Roman"/>
          <w:b w:val="0"/>
          <w:bCs w:val="0"/>
          <w:sz w:val="24"/>
          <w:szCs w:val="24"/>
          <w:u w:val="none"/>
        </w:rPr>
        <w:t xml:space="preserve"> Free or heavily subsidized school cycles remove financial barriers, allowing more girls to attain higher qualifications and enter the formal economic market.</w:t>
      </w:r>
    </w:p>
    <w:p w14:paraId="595107E5">
      <w:pPr>
        <w:keepNext w:val="0"/>
        <w:keepLines w:val="0"/>
        <w:widowControl/>
        <w:numPr>
          <w:ilvl w:val="0"/>
          <w:numId w:val="14"/>
        </w:numPr>
        <w:suppressLineNumbers w:val="0"/>
        <w:pBdr>
          <w:bottom w:val="none" w:color="0A0A0A" w:sz="0" w:space="0"/>
        </w:pBdr>
        <w:spacing w:before="0" w:beforeAutospacing="0" w:after="144" w:afterAutospacing="0"/>
        <w:ind w:left="1099" w:leftChars="300" w:right="0" w:hanging="439" w:hangingChars="183"/>
        <w:jc w:val="both"/>
        <w:rPr>
          <w:rFonts w:hint="default" w:ascii="Times New Roman" w:hAnsi="Times New Roman" w:eastAsia="Arial" w:cs="Times New Roman"/>
          <w:b w:val="0"/>
          <w:bCs w:val="0"/>
          <w:sz w:val="24"/>
          <w:szCs w:val="24"/>
          <w:u w:val="none"/>
        </w:rPr>
      </w:pPr>
      <w:r>
        <w:rPr>
          <w:rStyle w:val="6"/>
          <w:rFonts w:hint="default" w:ascii="Times New Roman" w:hAnsi="Times New Roman" w:eastAsia="Arial" w:cs="Times New Roman"/>
          <w:b w:val="0"/>
          <w:bCs w:val="0"/>
          <w:sz w:val="24"/>
          <w:szCs w:val="24"/>
          <w:u w:val="none"/>
        </w:rPr>
        <w:t>Control and Prevention of Diseases:</w:t>
      </w:r>
      <w:r>
        <w:rPr>
          <w:rFonts w:hint="default" w:ascii="Times New Roman" w:hAnsi="Times New Roman" w:eastAsia="Arial" w:cs="Times New Roman"/>
          <w:b w:val="0"/>
          <w:bCs w:val="0"/>
          <w:sz w:val="24"/>
          <w:szCs w:val="24"/>
          <w:u w:val="none"/>
        </w:rPr>
        <w:t xml:space="preserve"> Effective investments in health services allow for rapid vaccination campaigns, public health education, and sanitation control, halting epidemic outbreaks before they derail the economy.</w:t>
      </w:r>
    </w:p>
    <w:p w14:paraId="4D42DF39">
      <w:pPr>
        <w:keepNext w:val="0"/>
        <w:keepLines w:val="0"/>
        <w:widowControl/>
        <w:numPr>
          <w:ilvl w:val="0"/>
          <w:numId w:val="14"/>
        </w:numPr>
        <w:suppressLineNumbers w:val="0"/>
        <w:pBdr>
          <w:bottom w:val="none" w:color="0A0A0A" w:sz="0" w:space="0"/>
        </w:pBdr>
        <w:spacing w:before="0" w:beforeAutospacing="0" w:after="144" w:afterAutospacing="0"/>
        <w:ind w:left="1099" w:leftChars="300" w:right="0" w:hanging="439" w:hangingChars="183"/>
        <w:jc w:val="both"/>
        <w:rPr>
          <w:rFonts w:hint="default" w:ascii="Times New Roman" w:hAnsi="Times New Roman" w:eastAsia="Arial" w:cs="Times New Roman"/>
          <w:sz w:val="24"/>
          <w:szCs w:val="24"/>
          <w:u w:val="none"/>
        </w:rPr>
      </w:pPr>
      <w:r>
        <w:rPr>
          <w:rStyle w:val="6"/>
          <w:rFonts w:hint="default" w:ascii="Times New Roman" w:hAnsi="Times New Roman" w:eastAsia="Arial" w:cs="Times New Roman"/>
          <w:b w:val="0"/>
          <w:bCs w:val="0"/>
          <w:sz w:val="24"/>
          <w:szCs w:val="24"/>
          <w:u w:val="none"/>
        </w:rPr>
        <w:t>Reduction of Long-Term Dependency</w:t>
      </w:r>
      <w:r>
        <w:rPr>
          <w:rStyle w:val="6"/>
          <w:rFonts w:hint="default" w:ascii="Times New Roman" w:hAnsi="Times New Roman" w:eastAsia="Arial" w:cs="Times New Roman"/>
          <w:b/>
          <w:bCs/>
          <w:sz w:val="24"/>
          <w:szCs w:val="24"/>
          <w:u w:val="none"/>
        </w:rPr>
        <w:t>:</w:t>
      </w:r>
      <w:r>
        <w:rPr>
          <w:rFonts w:hint="default" w:ascii="Times New Roman" w:hAnsi="Times New Roman" w:eastAsia="Arial" w:cs="Times New Roman"/>
          <w:sz w:val="24"/>
          <w:szCs w:val="24"/>
          <w:u w:val="none"/>
        </w:rPr>
        <w:t xml:space="preserve"> Educated and healthy individuals are more self-reliant, reducing the financial strain on state welfare systems and family dependency ratios.</w:t>
      </w:r>
    </w:p>
    <w:p w14:paraId="7C2B6C9A">
      <w:pPr>
        <w:keepNext w:val="0"/>
        <w:keepLines w:val="0"/>
        <w:widowControl/>
        <w:numPr>
          <w:numId w:val="0"/>
        </w:numPr>
        <w:suppressLineNumbers w:val="0"/>
        <w:pBdr>
          <w:bottom w:val="none" w:color="0A0A0A" w:sz="0" w:space="0"/>
        </w:pBdr>
        <w:spacing w:before="0" w:beforeAutospacing="0" w:after="144" w:afterAutospacing="0"/>
        <w:ind w:left="660" w:leftChars="300" w:right="0" w:rightChars="0" w:firstLine="0" w:firstLineChars="0"/>
        <w:jc w:val="both"/>
        <w:rPr>
          <w:rFonts w:ascii="Times New Roman" w:hAnsi="Times New Roman" w:cs="Times New Roman"/>
          <w:sz w:val="24"/>
          <w:szCs w:val="24"/>
        </w:rPr>
      </w:pPr>
      <w:r>
        <w:rPr>
          <w:rStyle w:val="6"/>
          <w:rFonts w:hint="default" w:ascii="Times New Roman" w:hAnsi="Times New Roman" w:eastAsia="Arial" w:cs="Times New Roman"/>
          <w:b/>
          <w:bCs/>
          <w:sz w:val="24"/>
          <w:szCs w:val="24"/>
          <w:u w:val="none"/>
        </w:rPr>
        <w:t>Conclusion (1 Mark):</w:t>
      </w:r>
      <w:r>
        <w:rPr>
          <w:rFonts w:hint="default" w:ascii="Times New Roman" w:hAnsi="Times New Roman" w:eastAsia="Arial" w:cs="Times New Roman"/>
          <w:sz w:val="24"/>
          <w:szCs w:val="24"/>
          <w:u w:val="none"/>
        </w:rPr>
        <w:t xml:space="preserve"> A brief summarizing statement emphasizing that social service investments are not merely financial costs</w:t>
      </w:r>
      <w:r>
        <w:rPr>
          <w:rFonts w:hint="default" w:ascii="Times New Roman" w:hAnsi="Times New Roman" w:eastAsia="Arial" w:cs="Times New Roman"/>
          <w:sz w:val="24"/>
          <w:szCs w:val="24"/>
          <w:u w:val="none"/>
          <w:lang w:val="en-US"/>
        </w:rPr>
        <w:t>..</w:t>
      </w:r>
      <w:bookmarkStart w:id="0" w:name="_GoBack"/>
      <w:bookmarkEnd w:id="0"/>
    </w:p>
    <w:p w14:paraId="17541649">
      <w:pPr>
        <w:pStyle w:val="9"/>
        <w:numPr>
          <w:ilvl w:val="0"/>
          <w:numId w:val="1"/>
        </w:numPr>
        <w:rPr>
          <w:rFonts w:ascii="Times New Roman" w:hAnsi="Times New Roman" w:cs="Times New Roman"/>
          <w:sz w:val="24"/>
          <w:szCs w:val="24"/>
        </w:rPr>
      </w:pPr>
      <w:r>
        <w:rPr>
          <w:rFonts w:ascii="Times New Roman" w:hAnsi="Times New Roman" w:cs="Times New Roman"/>
          <w:sz w:val="24"/>
          <w:szCs w:val="24"/>
        </w:rPr>
        <w:t xml:space="preserve">Introduction 1.5 Marks </w:t>
      </w:r>
    </w:p>
    <w:p w14:paraId="47B02BDE">
      <w:pPr>
        <w:pStyle w:val="9"/>
        <w:rPr>
          <w:rFonts w:ascii="Times New Roman" w:hAnsi="Times New Roman" w:cs="Times New Roman"/>
          <w:sz w:val="24"/>
          <w:szCs w:val="24"/>
        </w:rPr>
      </w:pPr>
      <w:r>
        <w:rPr>
          <w:rFonts w:ascii="Times New Roman" w:hAnsi="Times New Roman" w:cs="Times New Roman"/>
          <w:sz w:val="24"/>
          <w:szCs w:val="24"/>
        </w:rPr>
        <w:t xml:space="preserve">Main bod 12.5 Marks ( 5 points @ 2.5) </w:t>
      </w:r>
    </w:p>
    <w:p w14:paraId="27940275">
      <w:pPr>
        <w:pStyle w:val="9"/>
        <w:numPr>
          <w:ilvl w:val="0"/>
          <w:numId w:val="15"/>
        </w:numPr>
        <w:spacing w:after="0" w:line="256" w:lineRule="auto"/>
        <w:rPr>
          <w:rFonts w:ascii="Times New Roman" w:hAnsi="Times New Roman" w:cs="Times New Roman" w:eastAsiaTheme="minorHAnsi"/>
          <w:sz w:val="24"/>
          <w:szCs w:val="24"/>
        </w:rPr>
      </w:pPr>
      <w:r>
        <w:rPr>
          <w:rFonts w:ascii="Times New Roman" w:hAnsi="Times New Roman" w:cs="Times New Roman"/>
          <w:sz w:val="24"/>
          <w:szCs w:val="24"/>
        </w:rPr>
        <w:t xml:space="preserve"> </w:t>
      </w:r>
      <w:r>
        <w:rPr>
          <w:rFonts w:ascii="Times New Roman" w:hAnsi="Times New Roman" w:cs="Times New Roman" w:eastAsiaTheme="minorHAnsi"/>
          <w:sz w:val="24"/>
          <w:szCs w:val="24"/>
        </w:rPr>
        <w:t>Change in election system. The simple majority system was introduced in which whoever gets the highest or many votes become the winner. Before simple majority system Tanzania used Absolute system (a person must win at least 50% of the total votes.</w:t>
      </w:r>
    </w:p>
    <w:p w14:paraId="0BB63A48">
      <w:pPr>
        <w:numPr>
          <w:ilvl w:val="0"/>
          <w:numId w:val="15"/>
        </w:numPr>
        <w:spacing w:line="256" w:lineRule="auto"/>
        <w:contextualSpacing/>
        <w:rPr>
          <w:rFonts w:ascii="Times New Roman" w:hAnsi="Times New Roman" w:cs="Times New Roman" w:eastAsiaTheme="minorHAnsi"/>
          <w:sz w:val="24"/>
          <w:szCs w:val="24"/>
          <w:lang w:val="en-GB"/>
        </w:rPr>
      </w:pPr>
      <w:r>
        <w:rPr>
          <w:rFonts w:ascii="Times New Roman" w:hAnsi="Times New Roman" w:cs="Times New Roman" w:eastAsiaTheme="minorHAnsi"/>
          <w:sz w:val="24"/>
          <w:szCs w:val="24"/>
          <w:lang w:val="en-GB"/>
        </w:rPr>
        <w:t>Increase of women special seats in the parliament from 15% to 30%</w:t>
      </w:r>
    </w:p>
    <w:p w14:paraId="07042EFE">
      <w:pPr>
        <w:numPr>
          <w:ilvl w:val="0"/>
          <w:numId w:val="15"/>
        </w:numPr>
        <w:spacing w:line="256" w:lineRule="auto"/>
        <w:contextualSpacing/>
        <w:rPr>
          <w:rFonts w:ascii="Times New Roman" w:hAnsi="Times New Roman" w:cs="Times New Roman" w:eastAsiaTheme="minorHAnsi"/>
          <w:sz w:val="24"/>
          <w:szCs w:val="24"/>
          <w:lang w:val="en-GB"/>
        </w:rPr>
      </w:pPr>
      <w:r>
        <w:rPr>
          <w:rFonts w:ascii="Times New Roman" w:hAnsi="Times New Roman" w:cs="Times New Roman" w:eastAsiaTheme="minorHAnsi"/>
          <w:sz w:val="24"/>
          <w:szCs w:val="24"/>
          <w:lang w:val="en-GB"/>
        </w:rPr>
        <w:t xml:space="preserve">President was given power to appoint ten(10) members of parliament </w:t>
      </w:r>
    </w:p>
    <w:p w14:paraId="3FF35DB6">
      <w:pPr>
        <w:numPr>
          <w:ilvl w:val="0"/>
          <w:numId w:val="15"/>
        </w:numPr>
        <w:spacing w:line="256" w:lineRule="auto"/>
        <w:contextualSpacing/>
        <w:rPr>
          <w:rFonts w:ascii="Times New Roman" w:hAnsi="Times New Roman" w:cs="Times New Roman" w:eastAsiaTheme="minorHAnsi"/>
          <w:sz w:val="24"/>
          <w:szCs w:val="24"/>
          <w:lang w:val="en-GB"/>
        </w:rPr>
      </w:pPr>
      <w:r>
        <w:rPr>
          <w:rFonts w:ascii="Times New Roman" w:hAnsi="Times New Roman" w:cs="Times New Roman" w:eastAsiaTheme="minorHAnsi"/>
          <w:sz w:val="24"/>
          <w:szCs w:val="24"/>
          <w:lang w:val="en-GB"/>
        </w:rPr>
        <w:t>Introduction of the Commission for Human Rights and Good Governance(CHRGG)</w:t>
      </w:r>
    </w:p>
    <w:p w14:paraId="4E2173B3">
      <w:pPr>
        <w:numPr>
          <w:ilvl w:val="0"/>
          <w:numId w:val="15"/>
        </w:numPr>
        <w:spacing w:line="256" w:lineRule="auto"/>
        <w:contextualSpacing/>
        <w:rPr>
          <w:rFonts w:ascii="Times New Roman" w:hAnsi="Times New Roman" w:cs="Times New Roman" w:eastAsiaTheme="minorHAnsi"/>
          <w:sz w:val="24"/>
          <w:szCs w:val="24"/>
          <w:lang w:val="en-GB"/>
        </w:rPr>
      </w:pPr>
      <w:r>
        <w:rPr>
          <w:rFonts w:ascii="Times New Roman" w:hAnsi="Times New Roman" w:cs="Times New Roman" w:eastAsiaTheme="minorHAnsi"/>
          <w:sz w:val="24"/>
          <w:szCs w:val="24"/>
          <w:lang w:val="en-GB"/>
        </w:rPr>
        <w:t>Judiciary was given the final say on matters of determining rights s</w:t>
      </w:r>
    </w:p>
    <w:p w14:paraId="028A901E">
      <w:pPr>
        <w:pStyle w:val="9"/>
        <w:rPr>
          <w:rFonts w:ascii="Times New Roman" w:hAnsi="Times New Roman" w:cs="Times New Roman"/>
          <w:sz w:val="24"/>
          <w:szCs w:val="24"/>
        </w:rPr>
      </w:pPr>
      <w:r>
        <w:rPr>
          <w:rFonts w:ascii="Times New Roman" w:hAnsi="Times New Roman" w:cs="Times New Roman"/>
          <w:sz w:val="24"/>
          <w:szCs w:val="24"/>
        </w:rPr>
        <w:t xml:space="preserve">Conclusion 1 MARK . Any relevant conclusion </w:t>
      </w:r>
    </w:p>
    <w:p w14:paraId="001DF8AE">
      <w:pPr>
        <w:pStyle w:val="9"/>
        <w:rPr>
          <w:rFonts w:ascii="Times New Roman" w:hAnsi="Times New Roman" w:cs="Times New Roman"/>
          <w:sz w:val="24"/>
          <w:szCs w:val="24"/>
        </w:rPr>
      </w:pPr>
    </w:p>
    <w:p w14:paraId="5C2C3403">
      <w:pPr>
        <w:pStyle w:val="9"/>
        <w:numPr>
          <w:ilvl w:val="0"/>
          <w:numId w:val="1"/>
        </w:numPr>
        <w:rPr>
          <w:rFonts w:ascii="Times New Roman" w:hAnsi="Times New Roman" w:cs="Times New Roman"/>
          <w:sz w:val="24"/>
          <w:szCs w:val="24"/>
        </w:rPr>
      </w:pPr>
      <w:r>
        <w:rPr>
          <w:rFonts w:ascii="Times New Roman" w:hAnsi="Times New Roman" w:cs="Times New Roman"/>
          <w:sz w:val="24"/>
          <w:szCs w:val="24"/>
        </w:rPr>
        <w:t xml:space="preserve">Introduction 1.5 Marks </w:t>
      </w:r>
    </w:p>
    <w:p w14:paraId="61387924">
      <w:pPr>
        <w:pStyle w:val="9"/>
        <w:rPr>
          <w:rFonts w:ascii="Times New Roman" w:hAnsi="Times New Roman" w:cs="Times New Roman"/>
          <w:sz w:val="24"/>
          <w:szCs w:val="24"/>
        </w:rPr>
      </w:pPr>
      <w:r>
        <w:rPr>
          <w:rFonts w:ascii="Times New Roman" w:hAnsi="Times New Roman" w:cs="Times New Roman"/>
          <w:sz w:val="24"/>
          <w:szCs w:val="24"/>
        </w:rPr>
        <w:t>Main Body 12 Marks ( 6 points @ 2 marks)</w:t>
      </w:r>
    </w:p>
    <w:p w14:paraId="38FB5B30">
      <w:pPr>
        <w:pStyle w:val="9"/>
        <w:numPr>
          <w:ilvl w:val="0"/>
          <w:numId w:val="16"/>
        </w:numPr>
        <w:rPr>
          <w:rFonts w:ascii="Times New Roman" w:hAnsi="Times New Roman" w:cs="Times New Roman"/>
          <w:sz w:val="24"/>
          <w:szCs w:val="24"/>
        </w:rPr>
      </w:pPr>
      <w:r>
        <w:rPr>
          <w:rFonts w:ascii="Times New Roman" w:hAnsi="Times New Roman" w:cs="Times New Roman"/>
          <w:sz w:val="24"/>
          <w:szCs w:val="24"/>
        </w:rPr>
        <w:t xml:space="preserve">Paying taxes </w:t>
      </w:r>
    </w:p>
    <w:p w14:paraId="0D1622A1">
      <w:pPr>
        <w:pStyle w:val="9"/>
        <w:numPr>
          <w:ilvl w:val="0"/>
          <w:numId w:val="16"/>
        </w:numPr>
        <w:rPr>
          <w:rFonts w:ascii="Times New Roman" w:hAnsi="Times New Roman" w:cs="Times New Roman"/>
          <w:sz w:val="24"/>
          <w:szCs w:val="24"/>
        </w:rPr>
      </w:pPr>
      <w:r>
        <w:rPr>
          <w:rFonts w:ascii="Times New Roman" w:hAnsi="Times New Roman" w:cs="Times New Roman"/>
          <w:sz w:val="24"/>
          <w:szCs w:val="24"/>
        </w:rPr>
        <w:t xml:space="preserve">Conserving the environment </w:t>
      </w:r>
    </w:p>
    <w:p w14:paraId="00FE2DE5">
      <w:pPr>
        <w:pStyle w:val="9"/>
        <w:numPr>
          <w:ilvl w:val="0"/>
          <w:numId w:val="16"/>
        </w:numPr>
        <w:rPr>
          <w:rFonts w:ascii="Times New Roman" w:hAnsi="Times New Roman" w:cs="Times New Roman"/>
          <w:sz w:val="24"/>
          <w:szCs w:val="24"/>
        </w:rPr>
      </w:pPr>
      <w:r>
        <w:rPr>
          <w:rFonts w:ascii="Times New Roman" w:hAnsi="Times New Roman" w:cs="Times New Roman"/>
          <w:sz w:val="24"/>
          <w:szCs w:val="24"/>
        </w:rPr>
        <w:t xml:space="preserve">Participating in democratic issues </w:t>
      </w:r>
    </w:p>
    <w:p w14:paraId="4F222863">
      <w:pPr>
        <w:pStyle w:val="9"/>
        <w:numPr>
          <w:ilvl w:val="0"/>
          <w:numId w:val="16"/>
        </w:numPr>
        <w:rPr>
          <w:rFonts w:ascii="Times New Roman" w:hAnsi="Times New Roman" w:cs="Times New Roman"/>
          <w:sz w:val="24"/>
          <w:szCs w:val="24"/>
        </w:rPr>
      </w:pPr>
      <w:r>
        <w:rPr>
          <w:rFonts w:ascii="Times New Roman" w:hAnsi="Times New Roman" w:cs="Times New Roman"/>
          <w:sz w:val="24"/>
          <w:szCs w:val="24"/>
        </w:rPr>
        <w:t xml:space="preserve">Reporting crimes </w:t>
      </w:r>
    </w:p>
    <w:p w14:paraId="382A4AC1">
      <w:pPr>
        <w:pStyle w:val="9"/>
        <w:numPr>
          <w:ilvl w:val="0"/>
          <w:numId w:val="16"/>
        </w:numPr>
        <w:rPr>
          <w:rFonts w:ascii="Times New Roman" w:hAnsi="Times New Roman" w:cs="Times New Roman"/>
          <w:sz w:val="24"/>
          <w:szCs w:val="24"/>
        </w:rPr>
      </w:pPr>
      <w:r>
        <w:rPr>
          <w:rFonts w:ascii="Times New Roman" w:hAnsi="Times New Roman" w:cs="Times New Roman"/>
          <w:sz w:val="24"/>
          <w:szCs w:val="24"/>
        </w:rPr>
        <w:t xml:space="preserve">Protecting natural resources </w:t>
      </w:r>
    </w:p>
    <w:p w14:paraId="5FCB8382">
      <w:pPr>
        <w:pStyle w:val="9"/>
        <w:numPr>
          <w:ilvl w:val="0"/>
          <w:numId w:val="16"/>
        </w:numPr>
        <w:rPr>
          <w:rFonts w:ascii="Times New Roman" w:hAnsi="Times New Roman" w:cs="Times New Roman"/>
          <w:sz w:val="24"/>
          <w:szCs w:val="24"/>
        </w:rPr>
      </w:pPr>
      <w:r>
        <w:rPr>
          <w:rFonts w:ascii="Times New Roman" w:hAnsi="Times New Roman" w:cs="Times New Roman"/>
          <w:sz w:val="24"/>
          <w:szCs w:val="24"/>
        </w:rPr>
        <w:t xml:space="preserve">Supporting special groups </w:t>
      </w:r>
    </w:p>
    <w:p w14:paraId="77DAE9AD">
      <w:pPr>
        <w:ind w:left="1080"/>
        <w:rPr>
          <w:rFonts w:ascii="Times New Roman" w:hAnsi="Times New Roman" w:cs="Times New Roman"/>
          <w:sz w:val="24"/>
          <w:szCs w:val="24"/>
        </w:rPr>
      </w:pPr>
      <w:r>
        <w:rPr>
          <w:rFonts w:ascii="Times New Roman" w:hAnsi="Times New Roman" w:cs="Times New Roman"/>
          <w:sz w:val="24"/>
          <w:szCs w:val="24"/>
        </w:rPr>
        <w:t xml:space="preserve">Conclusion 1 Mark. Any relevant conclusion. </w:t>
      </w:r>
    </w:p>
    <w:sectPr>
      <w:footerReference r:id="rId5" w:type="default"/>
      <w:type w:val="continuous"/>
      <w:pgSz w:w="12240" w:h="15840"/>
      <w:pgMar w:top="990" w:right="1440" w:bottom="810" w:left="144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5837B">
    <w:pPr>
      <w:pStyle w:val="4"/>
      <w:jc w:val="center"/>
    </w:pPr>
    <w:r>
      <w:fldChar w:fldCharType="begin"/>
    </w:r>
    <w:r>
      <w:instrText xml:space="preserve"> PAGE   \* MERGEFORMAT </w:instrText>
    </w:r>
    <w:r>
      <w:fldChar w:fldCharType="separate"/>
    </w:r>
    <w:r>
      <w:t>1</w:t>
    </w:r>
    <w:r>
      <w:fldChar w:fldCharType="end"/>
    </w:r>
  </w:p>
  <w:p w14:paraId="102E87EB">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4D89DC"/>
    <w:multiLevelType w:val="singleLevel"/>
    <w:tmpl w:val="C14D89DC"/>
    <w:lvl w:ilvl="0" w:tentative="0">
      <w:start w:val="1"/>
      <w:numFmt w:val="lowerRoman"/>
      <w:suff w:val="space"/>
      <w:lvlText w:val="(%1)"/>
      <w:lvlJc w:val="left"/>
    </w:lvl>
  </w:abstractNum>
  <w:abstractNum w:abstractNumId="1">
    <w:nsid w:val="1C7D105F"/>
    <w:multiLevelType w:val="multilevel"/>
    <w:tmpl w:val="1C7D105F"/>
    <w:lvl w:ilvl="0" w:tentative="0">
      <w:start w:val="1"/>
      <w:numFmt w:val="lowerRoman"/>
      <w:lvlText w:val="%1."/>
      <w:lvlJc w:val="left"/>
      <w:pPr>
        <w:ind w:left="1170" w:hanging="36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2">
    <w:nsid w:val="2E3D28E8"/>
    <w:multiLevelType w:val="multilevel"/>
    <w:tmpl w:val="2E3D28E8"/>
    <w:lvl w:ilvl="0" w:tentative="0">
      <w:start w:val="1"/>
      <w:numFmt w:val="lowerRoman"/>
      <w:lvlText w:val="%1."/>
      <w:lvlJc w:val="left"/>
      <w:pPr>
        <w:ind w:left="1665" w:hanging="360"/>
      </w:pPr>
      <w:rPr>
        <w:rFonts w:hint="default"/>
      </w:rPr>
    </w:lvl>
    <w:lvl w:ilvl="1" w:tentative="0">
      <w:start w:val="1"/>
      <w:numFmt w:val="lowerLetter"/>
      <w:lvlText w:val="%2."/>
      <w:lvlJc w:val="left"/>
      <w:pPr>
        <w:ind w:left="2385" w:hanging="360"/>
      </w:pPr>
    </w:lvl>
    <w:lvl w:ilvl="2" w:tentative="0">
      <w:start w:val="1"/>
      <w:numFmt w:val="lowerRoman"/>
      <w:lvlText w:val="%3."/>
      <w:lvlJc w:val="right"/>
      <w:pPr>
        <w:ind w:left="3105" w:hanging="180"/>
      </w:pPr>
    </w:lvl>
    <w:lvl w:ilvl="3" w:tentative="0">
      <w:start w:val="1"/>
      <w:numFmt w:val="decimal"/>
      <w:lvlText w:val="%4."/>
      <w:lvlJc w:val="left"/>
      <w:pPr>
        <w:ind w:left="3825" w:hanging="360"/>
      </w:pPr>
    </w:lvl>
    <w:lvl w:ilvl="4" w:tentative="0">
      <w:start w:val="1"/>
      <w:numFmt w:val="lowerLetter"/>
      <w:lvlText w:val="%5."/>
      <w:lvlJc w:val="left"/>
      <w:pPr>
        <w:ind w:left="4545" w:hanging="360"/>
      </w:pPr>
    </w:lvl>
    <w:lvl w:ilvl="5" w:tentative="0">
      <w:start w:val="1"/>
      <w:numFmt w:val="lowerRoman"/>
      <w:lvlText w:val="%6."/>
      <w:lvlJc w:val="right"/>
      <w:pPr>
        <w:ind w:left="5265" w:hanging="180"/>
      </w:pPr>
    </w:lvl>
    <w:lvl w:ilvl="6" w:tentative="0">
      <w:start w:val="1"/>
      <w:numFmt w:val="decimal"/>
      <w:lvlText w:val="%7."/>
      <w:lvlJc w:val="left"/>
      <w:pPr>
        <w:ind w:left="5985" w:hanging="360"/>
      </w:pPr>
    </w:lvl>
    <w:lvl w:ilvl="7" w:tentative="0">
      <w:start w:val="1"/>
      <w:numFmt w:val="lowerLetter"/>
      <w:lvlText w:val="%8."/>
      <w:lvlJc w:val="left"/>
      <w:pPr>
        <w:ind w:left="6705" w:hanging="360"/>
      </w:pPr>
    </w:lvl>
    <w:lvl w:ilvl="8" w:tentative="0">
      <w:start w:val="1"/>
      <w:numFmt w:val="lowerRoman"/>
      <w:lvlText w:val="%9."/>
      <w:lvlJc w:val="right"/>
      <w:pPr>
        <w:ind w:left="7425" w:hanging="180"/>
      </w:pPr>
    </w:lvl>
  </w:abstractNum>
  <w:abstractNum w:abstractNumId="3">
    <w:nsid w:val="4B1062B1"/>
    <w:multiLevelType w:val="multilevel"/>
    <w:tmpl w:val="4B1062B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F8D12DD"/>
    <w:multiLevelType w:val="multilevel"/>
    <w:tmpl w:val="4F8D12DD"/>
    <w:lvl w:ilvl="0" w:tentative="0">
      <w:start w:val="1"/>
      <w:numFmt w:val="lowerRoman"/>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5090598C"/>
    <w:multiLevelType w:val="multilevel"/>
    <w:tmpl w:val="5090598C"/>
    <w:lvl w:ilvl="0" w:tentative="0">
      <w:start w:val="1"/>
      <w:numFmt w:val="lowerRoman"/>
      <w:lvlText w:val="%1."/>
      <w:lvlJc w:val="left"/>
      <w:pPr>
        <w:ind w:left="1260" w:hanging="360"/>
      </w:pPr>
      <w:rPr>
        <w:rFonts w:hint="default"/>
      </w:r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6">
    <w:nsid w:val="50965929"/>
    <w:multiLevelType w:val="multilevel"/>
    <w:tmpl w:val="50965929"/>
    <w:lvl w:ilvl="0" w:tentative="0">
      <w:start w:val="1"/>
      <w:numFmt w:val="lowerRoman"/>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56553BCF"/>
    <w:multiLevelType w:val="multilevel"/>
    <w:tmpl w:val="56553BCF"/>
    <w:lvl w:ilvl="0" w:tentative="0">
      <w:start w:val="1"/>
      <w:numFmt w:val="lowerRoman"/>
      <w:lvlText w:val="%1."/>
      <w:lvlJc w:val="left"/>
      <w:pPr>
        <w:ind w:left="1260" w:hanging="360"/>
      </w:pPr>
      <w:rPr>
        <w:rFonts w:hint="default"/>
      </w:r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8">
    <w:nsid w:val="567F14B2"/>
    <w:multiLevelType w:val="multilevel"/>
    <w:tmpl w:val="567F14B2"/>
    <w:lvl w:ilvl="0" w:tentative="0">
      <w:start w:val="1"/>
      <w:numFmt w:val="lowerRoman"/>
      <w:lvlText w:val="%1."/>
      <w:lvlJc w:val="left"/>
      <w:pPr>
        <w:ind w:left="1260" w:hanging="360"/>
      </w:pPr>
      <w:rPr>
        <w:rFonts w:hint="default"/>
      </w:r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9">
    <w:nsid w:val="5AA23CB7"/>
    <w:multiLevelType w:val="multilevel"/>
    <w:tmpl w:val="5AA23CB7"/>
    <w:lvl w:ilvl="0" w:tentative="0">
      <w:start w:val="1"/>
      <w:numFmt w:val="lowerRoman"/>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5C1F657C"/>
    <w:multiLevelType w:val="multilevel"/>
    <w:tmpl w:val="5C1F657C"/>
    <w:lvl w:ilvl="0" w:tentative="0">
      <w:start w:val="1"/>
      <w:numFmt w:val="lowerRoman"/>
      <w:lvlText w:val="%1."/>
      <w:lvlJc w:val="left"/>
      <w:pPr>
        <w:ind w:left="1350" w:hanging="360"/>
      </w:pPr>
      <w:rPr>
        <w:rFonts w:hint="default"/>
      </w:rPr>
    </w:lvl>
    <w:lvl w:ilvl="1" w:tentative="0">
      <w:start w:val="1"/>
      <w:numFmt w:val="lowerLetter"/>
      <w:lvlText w:val="%2."/>
      <w:lvlJc w:val="left"/>
      <w:pPr>
        <w:ind w:left="2070" w:hanging="360"/>
      </w:pPr>
    </w:lvl>
    <w:lvl w:ilvl="2" w:tentative="0">
      <w:start w:val="1"/>
      <w:numFmt w:val="lowerRoman"/>
      <w:lvlText w:val="%3."/>
      <w:lvlJc w:val="right"/>
      <w:pPr>
        <w:ind w:left="2790" w:hanging="180"/>
      </w:pPr>
    </w:lvl>
    <w:lvl w:ilvl="3" w:tentative="0">
      <w:start w:val="1"/>
      <w:numFmt w:val="decimal"/>
      <w:lvlText w:val="%4."/>
      <w:lvlJc w:val="left"/>
      <w:pPr>
        <w:ind w:left="3510" w:hanging="360"/>
      </w:pPr>
    </w:lvl>
    <w:lvl w:ilvl="4" w:tentative="0">
      <w:start w:val="1"/>
      <w:numFmt w:val="lowerLetter"/>
      <w:lvlText w:val="%5."/>
      <w:lvlJc w:val="left"/>
      <w:pPr>
        <w:ind w:left="4230" w:hanging="360"/>
      </w:pPr>
    </w:lvl>
    <w:lvl w:ilvl="5" w:tentative="0">
      <w:start w:val="1"/>
      <w:numFmt w:val="lowerRoman"/>
      <w:lvlText w:val="%6."/>
      <w:lvlJc w:val="right"/>
      <w:pPr>
        <w:ind w:left="4950" w:hanging="180"/>
      </w:pPr>
    </w:lvl>
    <w:lvl w:ilvl="6" w:tentative="0">
      <w:start w:val="1"/>
      <w:numFmt w:val="decimal"/>
      <w:lvlText w:val="%7."/>
      <w:lvlJc w:val="left"/>
      <w:pPr>
        <w:ind w:left="5670" w:hanging="360"/>
      </w:pPr>
    </w:lvl>
    <w:lvl w:ilvl="7" w:tentative="0">
      <w:start w:val="1"/>
      <w:numFmt w:val="lowerLetter"/>
      <w:lvlText w:val="%8."/>
      <w:lvlJc w:val="left"/>
      <w:pPr>
        <w:ind w:left="6390" w:hanging="360"/>
      </w:pPr>
    </w:lvl>
    <w:lvl w:ilvl="8" w:tentative="0">
      <w:start w:val="1"/>
      <w:numFmt w:val="lowerRoman"/>
      <w:lvlText w:val="%9."/>
      <w:lvlJc w:val="right"/>
      <w:pPr>
        <w:ind w:left="7110" w:hanging="180"/>
      </w:pPr>
    </w:lvl>
  </w:abstractNum>
  <w:abstractNum w:abstractNumId="11">
    <w:nsid w:val="6A4C2731"/>
    <w:multiLevelType w:val="multilevel"/>
    <w:tmpl w:val="6A4C2731"/>
    <w:lvl w:ilvl="0" w:tentative="0">
      <w:start w:val="1"/>
      <w:numFmt w:val="lowerRoman"/>
      <w:lvlText w:val="%1."/>
      <w:lvlJc w:val="left"/>
      <w:pPr>
        <w:ind w:left="1260" w:hanging="360"/>
      </w:pPr>
      <w:rPr>
        <w:rFonts w:hint="default"/>
      </w:r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12">
    <w:nsid w:val="6CD57320"/>
    <w:multiLevelType w:val="multilevel"/>
    <w:tmpl w:val="6CD57320"/>
    <w:lvl w:ilvl="0" w:tentative="0">
      <w:start w:val="1"/>
      <w:numFmt w:val="bullet"/>
      <w:lvlText w:val=""/>
      <w:lvlJc w:val="left"/>
      <w:pPr>
        <w:ind w:left="1350" w:hanging="360"/>
      </w:pPr>
      <w:rPr>
        <w:rFonts w:hint="default" w:ascii="Symbol" w:hAnsi="Symbol"/>
      </w:rPr>
    </w:lvl>
    <w:lvl w:ilvl="1" w:tentative="0">
      <w:start w:val="1"/>
      <w:numFmt w:val="bullet"/>
      <w:lvlText w:val="o"/>
      <w:lvlJc w:val="left"/>
      <w:pPr>
        <w:ind w:left="207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3510" w:hanging="360"/>
      </w:pPr>
      <w:rPr>
        <w:rFonts w:hint="default" w:ascii="Symbol" w:hAnsi="Symbol"/>
      </w:rPr>
    </w:lvl>
    <w:lvl w:ilvl="4" w:tentative="0">
      <w:start w:val="1"/>
      <w:numFmt w:val="bullet"/>
      <w:lvlText w:val="o"/>
      <w:lvlJc w:val="left"/>
      <w:pPr>
        <w:ind w:left="4230" w:hanging="360"/>
      </w:pPr>
      <w:rPr>
        <w:rFonts w:hint="default" w:ascii="Courier New" w:hAnsi="Courier New" w:cs="Courier New"/>
      </w:rPr>
    </w:lvl>
    <w:lvl w:ilvl="5" w:tentative="0">
      <w:start w:val="1"/>
      <w:numFmt w:val="bullet"/>
      <w:lvlText w:val=""/>
      <w:lvlJc w:val="left"/>
      <w:pPr>
        <w:ind w:left="4950" w:hanging="360"/>
      </w:pPr>
      <w:rPr>
        <w:rFonts w:hint="default" w:ascii="Wingdings" w:hAnsi="Wingdings"/>
      </w:rPr>
    </w:lvl>
    <w:lvl w:ilvl="6" w:tentative="0">
      <w:start w:val="1"/>
      <w:numFmt w:val="bullet"/>
      <w:lvlText w:val=""/>
      <w:lvlJc w:val="left"/>
      <w:pPr>
        <w:ind w:left="5670" w:hanging="360"/>
      </w:pPr>
      <w:rPr>
        <w:rFonts w:hint="default" w:ascii="Symbol" w:hAnsi="Symbol"/>
      </w:rPr>
    </w:lvl>
    <w:lvl w:ilvl="7" w:tentative="0">
      <w:start w:val="1"/>
      <w:numFmt w:val="bullet"/>
      <w:lvlText w:val="o"/>
      <w:lvlJc w:val="left"/>
      <w:pPr>
        <w:ind w:left="6390" w:hanging="360"/>
      </w:pPr>
      <w:rPr>
        <w:rFonts w:hint="default" w:ascii="Courier New" w:hAnsi="Courier New" w:cs="Courier New"/>
      </w:rPr>
    </w:lvl>
    <w:lvl w:ilvl="8" w:tentative="0">
      <w:start w:val="1"/>
      <w:numFmt w:val="bullet"/>
      <w:lvlText w:val=""/>
      <w:lvlJc w:val="left"/>
      <w:pPr>
        <w:ind w:left="7110" w:hanging="360"/>
      </w:pPr>
      <w:rPr>
        <w:rFonts w:hint="default" w:ascii="Wingdings" w:hAnsi="Wingdings"/>
      </w:rPr>
    </w:lvl>
  </w:abstractNum>
  <w:abstractNum w:abstractNumId="13">
    <w:nsid w:val="70E3106B"/>
    <w:multiLevelType w:val="multilevel"/>
    <w:tmpl w:val="70E3106B"/>
    <w:lvl w:ilvl="0" w:tentative="0">
      <w:start w:val="1"/>
      <w:numFmt w:val="lowerRoman"/>
      <w:lvlText w:val="%1."/>
      <w:lvlJc w:val="left"/>
      <w:pPr>
        <w:ind w:left="1620" w:hanging="360"/>
      </w:pPr>
      <w:rPr>
        <w:rFonts w:hint="default"/>
      </w:rPr>
    </w:lvl>
    <w:lvl w:ilvl="1" w:tentative="0">
      <w:start w:val="1"/>
      <w:numFmt w:val="lowerLetter"/>
      <w:lvlText w:val="%2."/>
      <w:lvlJc w:val="left"/>
      <w:pPr>
        <w:ind w:left="2340" w:hanging="360"/>
      </w:pPr>
    </w:lvl>
    <w:lvl w:ilvl="2" w:tentative="0">
      <w:start w:val="1"/>
      <w:numFmt w:val="lowerRoman"/>
      <w:lvlText w:val="%3."/>
      <w:lvlJc w:val="right"/>
      <w:pPr>
        <w:ind w:left="3060" w:hanging="180"/>
      </w:pPr>
    </w:lvl>
    <w:lvl w:ilvl="3" w:tentative="0">
      <w:start w:val="1"/>
      <w:numFmt w:val="decimal"/>
      <w:lvlText w:val="%4."/>
      <w:lvlJc w:val="left"/>
      <w:pPr>
        <w:ind w:left="3780" w:hanging="360"/>
      </w:pPr>
    </w:lvl>
    <w:lvl w:ilvl="4" w:tentative="0">
      <w:start w:val="1"/>
      <w:numFmt w:val="lowerLetter"/>
      <w:lvlText w:val="%5."/>
      <w:lvlJc w:val="left"/>
      <w:pPr>
        <w:ind w:left="4500" w:hanging="360"/>
      </w:pPr>
    </w:lvl>
    <w:lvl w:ilvl="5" w:tentative="0">
      <w:start w:val="1"/>
      <w:numFmt w:val="lowerRoman"/>
      <w:lvlText w:val="%6."/>
      <w:lvlJc w:val="right"/>
      <w:pPr>
        <w:ind w:left="5220" w:hanging="180"/>
      </w:pPr>
    </w:lvl>
    <w:lvl w:ilvl="6" w:tentative="0">
      <w:start w:val="1"/>
      <w:numFmt w:val="decimal"/>
      <w:lvlText w:val="%7."/>
      <w:lvlJc w:val="left"/>
      <w:pPr>
        <w:ind w:left="5940" w:hanging="360"/>
      </w:pPr>
    </w:lvl>
    <w:lvl w:ilvl="7" w:tentative="0">
      <w:start w:val="1"/>
      <w:numFmt w:val="lowerLetter"/>
      <w:lvlText w:val="%8."/>
      <w:lvlJc w:val="left"/>
      <w:pPr>
        <w:ind w:left="6660" w:hanging="360"/>
      </w:pPr>
    </w:lvl>
    <w:lvl w:ilvl="8" w:tentative="0">
      <w:start w:val="1"/>
      <w:numFmt w:val="lowerRoman"/>
      <w:lvlText w:val="%9."/>
      <w:lvlJc w:val="right"/>
      <w:pPr>
        <w:ind w:left="7380" w:hanging="180"/>
      </w:pPr>
    </w:lvl>
  </w:abstractNum>
  <w:abstractNum w:abstractNumId="14">
    <w:nsid w:val="79B601BB"/>
    <w:multiLevelType w:val="multilevel"/>
    <w:tmpl w:val="79B601BB"/>
    <w:lvl w:ilvl="0" w:tentative="0">
      <w:start w:val="1"/>
      <w:numFmt w:val="lowerRoman"/>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5">
    <w:nsid w:val="7AEA2437"/>
    <w:multiLevelType w:val="multilevel"/>
    <w:tmpl w:val="7AEA2437"/>
    <w:lvl w:ilvl="0" w:tentative="0">
      <w:start w:val="1"/>
      <w:numFmt w:val="lowerRoman"/>
      <w:lvlText w:val="%1."/>
      <w:lvlJc w:val="left"/>
      <w:pPr>
        <w:ind w:left="1530" w:hanging="360"/>
      </w:pPr>
      <w:rPr>
        <w:rFonts w:hint="default"/>
      </w:rPr>
    </w:lvl>
    <w:lvl w:ilvl="1" w:tentative="0">
      <w:start w:val="1"/>
      <w:numFmt w:val="lowerLetter"/>
      <w:lvlText w:val="%2."/>
      <w:lvlJc w:val="left"/>
      <w:pPr>
        <w:ind w:left="2250" w:hanging="360"/>
      </w:pPr>
    </w:lvl>
    <w:lvl w:ilvl="2" w:tentative="0">
      <w:start w:val="1"/>
      <w:numFmt w:val="lowerRoman"/>
      <w:lvlText w:val="%3."/>
      <w:lvlJc w:val="right"/>
      <w:pPr>
        <w:ind w:left="2970" w:hanging="180"/>
      </w:pPr>
    </w:lvl>
    <w:lvl w:ilvl="3" w:tentative="0">
      <w:start w:val="1"/>
      <w:numFmt w:val="decimal"/>
      <w:lvlText w:val="%4."/>
      <w:lvlJc w:val="left"/>
      <w:pPr>
        <w:ind w:left="3690" w:hanging="360"/>
      </w:pPr>
    </w:lvl>
    <w:lvl w:ilvl="4" w:tentative="0">
      <w:start w:val="1"/>
      <w:numFmt w:val="lowerLetter"/>
      <w:lvlText w:val="%5."/>
      <w:lvlJc w:val="left"/>
      <w:pPr>
        <w:ind w:left="4410" w:hanging="360"/>
      </w:pPr>
    </w:lvl>
    <w:lvl w:ilvl="5" w:tentative="0">
      <w:start w:val="1"/>
      <w:numFmt w:val="lowerRoman"/>
      <w:lvlText w:val="%6."/>
      <w:lvlJc w:val="right"/>
      <w:pPr>
        <w:ind w:left="5130" w:hanging="180"/>
      </w:pPr>
    </w:lvl>
    <w:lvl w:ilvl="6" w:tentative="0">
      <w:start w:val="1"/>
      <w:numFmt w:val="decimal"/>
      <w:lvlText w:val="%7."/>
      <w:lvlJc w:val="left"/>
      <w:pPr>
        <w:ind w:left="5850" w:hanging="360"/>
      </w:pPr>
    </w:lvl>
    <w:lvl w:ilvl="7" w:tentative="0">
      <w:start w:val="1"/>
      <w:numFmt w:val="lowerLetter"/>
      <w:lvlText w:val="%8."/>
      <w:lvlJc w:val="left"/>
      <w:pPr>
        <w:ind w:left="6570" w:hanging="360"/>
      </w:pPr>
    </w:lvl>
    <w:lvl w:ilvl="8" w:tentative="0">
      <w:start w:val="1"/>
      <w:numFmt w:val="lowerRoman"/>
      <w:lvlText w:val="%9."/>
      <w:lvlJc w:val="right"/>
      <w:pPr>
        <w:ind w:left="7290" w:hanging="180"/>
      </w:pPr>
    </w:lvl>
  </w:abstractNum>
  <w:num w:numId="1">
    <w:abstractNumId w:val="3"/>
  </w:num>
  <w:num w:numId="2">
    <w:abstractNumId w:val="5"/>
  </w:num>
  <w:num w:numId="3">
    <w:abstractNumId w:val="10"/>
  </w:num>
  <w:num w:numId="4">
    <w:abstractNumId w:val="1"/>
  </w:num>
  <w:num w:numId="5">
    <w:abstractNumId w:val="7"/>
  </w:num>
  <w:num w:numId="6">
    <w:abstractNumId w:val="8"/>
  </w:num>
  <w:num w:numId="7">
    <w:abstractNumId w:val="13"/>
  </w:num>
  <w:num w:numId="8">
    <w:abstractNumId w:val="4"/>
  </w:num>
  <w:num w:numId="9">
    <w:abstractNumId w:val="14"/>
  </w:num>
  <w:num w:numId="10">
    <w:abstractNumId w:val="11"/>
  </w:num>
  <w:num w:numId="11">
    <w:abstractNumId w:val="2"/>
  </w:num>
  <w:num w:numId="12">
    <w:abstractNumId w:val="9"/>
  </w:num>
  <w:num w:numId="13">
    <w:abstractNumId w:val="15"/>
  </w:num>
  <w:num w:numId="14">
    <w:abstractNumId w:val="0"/>
  </w:num>
  <w:num w:numId="15">
    <w:abstractNumId w:val="12"/>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963"/>
    <w:rsid w:val="0000537F"/>
    <w:rsid w:val="00027F70"/>
    <w:rsid w:val="000507D7"/>
    <w:rsid w:val="000D0E99"/>
    <w:rsid w:val="000D77E1"/>
    <w:rsid w:val="001316FB"/>
    <w:rsid w:val="00140DB1"/>
    <w:rsid w:val="0015239B"/>
    <w:rsid w:val="001B6963"/>
    <w:rsid w:val="00203836"/>
    <w:rsid w:val="00243F29"/>
    <w:rsid w:val="0028358C"/>
    <w:rsid w:val="002B1797"/>
    <w:rsid w:val="002D573C"/>
    <w:rsid w:val="00302A02"/>
    <w:rsid w:val="00303A91"/>
    <w:rsid w:val="003A4636"/>
    <w:rsid w:val="003B76FB"/>
    <w:rsid w:val="004463BF"/>
    <w:rsid w:val="004505D9"/>
    <w:rsid w:val="00451D0F"/>
    <w:rsid w:val="00485796"/>
    <w:rsid w:val="00492050"/>
    <w:rsid w:val="005504D3"/>
    <w:rsid w:val="00575DC4"/>
    <w:rsid w:val="005D13C6"/>
    <w:rsid w:val="005D13CC"/>
    <w:rsid w:val="005E3833"/>
    <w:rsid w:val="006B4357"/>
    <w:rsid w:val="006B57EF"/>
    <w:rsid w:val="00777627"/>
    <w:rsid w:val="008367EB"/>
    <w:rsid w:val="00865179"/>
    <w:rsid w:val="00947A51"/>
    <w:rsid w:val="00966B00"/>
    <w:rsid w:val="009C072F"/>
    <w:rsid w:val="00A24016"/>
    <w:rsid w:val="00A8300E"/>
    <w:rsid w:val="00C47E41"/>
    <w:rsid w:val="00CF186E"/>
    <w:rsid w:val="00DA2880"/>
    <w:rsid w:val="00DA4B7A"/>
    <w:rsid w:val="00DD1439"/>
    <w:rsid w:val="00DD4ED2"/>
    <w:rsid w:val="00E12943"/>
    <w:rsid w:val="00E303EF"/>
    <w:rsid w:val="00E35607"/>
    <w:rsid w:val="00E47317"/>
    <w:rsid w:val="00E66DFB"/>
    <w:rsid w:val="00F00A0D"/>
    <w:rsid w:val="00F10409"/>
    <w:rsid w:val="00F43756"/>
    <w:rsid w:val="0A864ED0"/>
    <w:rsid w:val="0AFD7162"/>
    <w:rsid w:val="10565E88"/>
    <w:rsid w:val="1C871648"/>
    <w:rsid w:val="27516D91"/>
    <w:rsid w:val="2CFE750B"/>
    <w:rsid w:val="3A385515"/>
    <w:rsid w:val="533B2131"/>
    <w:rsid w:val="603356F8"/>
    <w:rsid w:val="65493345"/>
    <w:rsid w:val="6BCF71ED"/>
    <w:rsid w:val="78EE7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qFormat/>
    <w:uiPriority w:val="99"/>
    <w:pPr>
      <w:tabs>
        <w:tab w:val="center" w:pos="4680"/>
        <w:tab w:val="right" w:pos="9360"/>
      </w:tabs>
      <w:spacing w:after="0" w:line="240" w:lineRule="auto"/>
    </w:pPr>
  </w:style>
  <w:style w:type="paragraph" w:styleId="5">
    <w:name w:val="header"/>
    <w:basedOn w:val="1"/>
    <w:link w:val="11"/>
    <w:unhideWhenUsed/>
    <w:qFormat/>
    <w:uiPriority w:val="99"/>
    <w:pPr>
      <w:tabs>
        <w:tab w:val="center" w:pos="4680"/>
        <w:tab w:val="right" w:pos="9360"/>
      </w:tabs>
      <w:spacing w:after="0" w:line="240" w:lineRule="auto"/>
    </w:pPr>
  </w:style>
  <w:style w:type="character" w:styleId="6">
    <w:name w:val="Strong"/>
    <w:basedOn w:val="2"/>
    <w:qFormat/>
    <w:uiPriority w:val="22"/>
    <w:rPr>
      <w:b/>
      <w:bCs/>
    </w:rPr>
  </w:style>
  <w:style w:type="table" w:styleId="7">
    <w:name w:val="Table Grid"/>
    <w:basedOn w:val="3"/>
    <w:qFormat/>
    <w:uiPriority w:val="5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8">
    <w:name w:val="Table Grid1"/>
    <w:basedOn w:val="3"/>
    <w:qFormat/>
    <w:uiPriority w:val="59"/>
    <w:pPr>
      <w:spacing w:after="0" w:line="240" w:lineRule="auto"/>
    </w:pPr>
    <w:rPr>
      <w:rFonts w:ascii="Calibri" w:hAnsi="Calibri" w:eastAsia="SimSun" w:cs="Times New Roman"/>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34"/>
    <w:pPr>
      <w:ind w:left="720"/>
      <w:contextualSpacing/>
    </w:pPr>
  </w:style>
  <w:style w:type="character" w:customStyle="1" w:styleId="10">
    <w:name w:val="Footer Char"/>
    <w:basedOn w:val="2"/>
    <w:link w:val="4"/>
    <w:qFormat/>
    <w:uiPriority w:val="99"/>
    <w:rPr>
      <w:rFonts w:ascii="Calibri" w:hAnsi="Calibri" w:eastAsia="Calibri" w:cs="SimSun"/>
    </w:rPr>
  </w:style>
  <w:style w:type="character" w:customStyle="1" w:styleId="11">
    <w:name w:val="Header Char"/>
    <w:basedOn w:val="2"/>
    <w:link w:val="5"/>
    <w:qFormat/>
    <w:uiPriority w:val="99"/>
    <w:rPr>
      <w:rFonts w:ascii="Calibri" w:hAnsi="Calibri" w:eastAsia="Calibri" w:cs="SimSu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511</Words>
  <Characters>2733</Characters>
  <Lines>23</Lines>
  <Paragraphs>6</Paragraphs>
  <TotalTime>2</TotalTime>
  <ScaleCrop>false</ScaleCrop>
  <LinksUpToDate>false</LinksUpToDate>
  <CharactersWithSpaces>3228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2024-11-07T22:08:00Z</dcterms:created>
  <dc:creator>Mahan</dc:creator>
  <cp:lastModifiedBy>Abdallah Mkanda</cp:lastModifiedBy>
  <dcterms:modified xsi:type="dcterms:W3CDTF">2026-08-24T09:25:41Z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EC0CF17423B344D4A379A2F9819D7D87_13</vt:lpwstr>
  </property>
  <property fmtid="{D5CDD505-2E9C-101B-9397-08002B2CF9AE}" pid="4" name="KSOTemplateDocerSaveRecord">
    <vt:lpwstr>eyJoZGlkIjoiNzMzMjliODE5ODBiMzUzNGM0ZmE0OGU4YjYxOWFjZDciLCJ1c2VySWQiOiIxNDcyMzg4NDUwODMzMiJ9</vt:lpwstr>
  </property>
</Properties>
</file>