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06B8" w:rsidRPr="00EE06B8" w:rsidRDefault="00EE06B8" w:rsidP="00EE06B8"/>
    <w:p w:rsidR="00EE06B8" w:rsidRDefault="00EE06B8" w:rsidP="00EE06B8"/>
    <w:p w:rsidR="00EE06B8" w:rsidRDefault="00EE06B8" w:rsidP="00EE06B8">
      <w:pPr>
        <w:jc w:val="center"/>
        <w:rPr>
          <w:rFonts w:ascii="Times New Roman" w:hAnsi="Times New Roman" w:cs="Times New Roman"/>
          <w:b/>
          <w:u w:val="single"/>
        </w:rPr>
      </w:pPr>
      <w:r>
        <w:tab/>
      </w: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EE06B8" w:rsidRDefault="00EE06B8" w:rsidP="00EE06B8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EE06B8" w:rsidRDefault="00EE06B8" w:rsidP="00EE06B8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NAMANGA SECONDARY SCHOOL, </w:t>
      </w:r>
    </w:p>
    <w:p w:rsidR="00EE06B8" w:rsidRDefault="00EE06B8" w:rsidP="00EE06B8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FORM THREE  BIOLOGY TERMINAL EXAMINATION JUNE, 2015 </w:t>
      </w:r>
    </w:p>
    <w:p w:rsidR="00EE06B8" w:rsidRDefault="00EE06B8" w:rsidP="00EE06B8">
      <w:pPr>
        <w:jc w:val="center"/>
        <w:rPr>
          <w:rFonts w:ascii="Times New Roman" w:hAnsi="Times New Roman" w:cs="Times New Roman"/>
          <w:b/>
          <w:u w:val="single"/>
        </w:rPr>
      </w:pPr>
    </w:p>
    <w:p w:rsidR="00EE06B8" w:rsidRDefault="00EE06B8" w:rsidP="00EE06B8">
      <w:pPr>
        <w:rPr>
          <w:b/>
          <w:u w:val="single"/>
        </w:rPr>
      </w:pPr>
      <w:r>
        <w:rPr>
          <w:b/>
          <w:u w:val="single"/>
        </w:rPr>
        <w:t>TIME: 2</w:t>
      </w:r>
      <w:r>
        <w:rPr>
          <w:rFonts w:ascii="Albertus Medium" w:hAnsi="Albertus Medium"/>
          <w:b/>
          <w:u w:val="single"/>
        </w:rPr>
        <w:t>½</w:t>
      </w:r>
      <w:r>
        <w:rPr>
          <w:b/>
          <w:u w:val="single"/>
        </w:rPr>
        <w:t>HOURS</w:t>
      </w:r>
    </w:p>
    <w:p w:rsidR="00EE06B8" w:rsidRDefault="00EE06B8" w:rsidP="00EE06B8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INSTRUCTIONS:</w:t>
      </w:r>
      <w:r>
        <w:rPr>
          <w:rFonts w:ascii="Times New Roman" w:hAnsi="Times New Roman" w:cs="Times New Roman"/>
        </w:rPr>
        <w:t xml:space="preserve"> </w:t>
      </w:r>
    </w:p>
    <w:p w:rsidR="00EE06B8" w:rsidRDefault="00EE06B8" w:rsidP="00EE06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paper consists of  sections A B and C</w:t>
      </w:r>
    </w:p>
    <w:p w:rsidR="00EE06B8" w:rsidRDefault="00AE1827" w:rsidP="00EE06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Answer all questions  in </w:t>
      </w:r>
      <w:r w:rsidR="00EE06B8">
        <w:rPr>
          <w:rFonts w:ascii="Times New Roman" w:hAnsi="Times New Roman" w:cs="Times New Roman"/>
        </w:rPr>
        <w:t xml:space="preserve"> section</w:t>
      </w:r>
      <w:r>
        <w:rPr>
          <w:rFonts w:ascii="Times New Roman" w:hAnsi="Times New Roman" w:cs="Times New Roman"/>
        </w:rPr>
        <w:t xml:space="preserve"> A and B, and only one question from section C</w:t>
      </w:r>
    </w:p>
    <w:p w:rsidR="00AE1827" w:rsidRDefault="00AE1827" w:rsidP="00EE06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Celluuar phone are not allowerd in the examination room</w:t>
      </w:r>
    </w:p>
    <w:p w:rsidR="00AE1827" w:rsidRDefault="00AE1827" w:rsidP="00AE18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A: MULTIPLE CHOICE QUESTIONS (20 marks)</w:t>
      </w:r>
    </w:p>
    <w:p w:rsidR="00784E56" w:rsidRPr="00784E56" w:rsidRDefault="00784E56" w:rsidP="00784E5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84E56">
        <w:rPr>
          <w:rFonts w:ascii="Times New Roman" w:hAnsi="Times New Roman" w:cs="Times New Roman"/>
        </w:rPr>
        <w:t>Choose the correct answer and write its letter in the box provided</w:t>
      </w:r>
    </w:p>
    <w:p w:rsidR="00AE1827" w:rsidRPr="00784E56" w:rsidRDefault="00AE1827" w:rsidP="00784E5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84E56">
        <w:rPr>
          <w:rFonts w:ascii="Times New Roman" w:hAnsi="Times New Roman" w:cs="Times New Roman"/>
        </w:rPr>
        <w:t xml:space="preserve">The kingdom plantae is made up of </w:t>
      </w:r>
    </w:p>
    <w:p w:rsidR="00AE1827" w:rsidRDefault="00AE1827" w:rsidP="00AE18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Four kingdoms</w:t>
      </w:r>
    </w:p>
    <w:p w:rsidR="00AE1827" w:rsidRDefault="00AE1827" w:rsidP="00AE18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Four divisions</w:t>
      </w:r>
    </w:p>
    <w:p w:rsidR="00AE1827" w:rsidRDefault="00AE1827" w:rsidP="00AE18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Four classes</w:t>
      </w:r>
    </w:p>
    <w:p w:rsidR="00AE1827" w:rsidRDefault="00AE1827" w:rsidP="00AE18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Angiosperms</w:t>
      </w:r>
    </w:p>
    <w:p w:rsidR="005373A9" w:rsidRDefault="005373A9" w:rsidP="005373A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373A9">
        <w:rPr>
          <w:rFonts w:ascii="Times New Roman" w:hAnsi="Times New Roman" w:cs="Times New Roman"/>
        </w:rPr>
        <w:t>The part of the central nerve system which is in the posterior of the Brain</w:t>
      </w:r>
    </w:p>
    <w:p w:rsidR="005373A9" w:rsidRDefault="005373A9" w:rsidP="005373A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Neutral spine</w:t>
      </w:r>
    </w:p>
    <w:p w:rsidR="005373A9" w:rsidRDefault="005373A9" w:rsidP="005373A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Spinal cord</w:t>
      </w:r>
    </w:p>
    <w:p w:rsidR="005373A9" w:rsidRDefault="005373A9" w:rsidP="005373A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Cerebellum</w:t>
      </w:r>
    </w:p>
    <w:p w:rsidR="005373A9" w:rsidRPr="005373A9" w:rsidRDefault="005373A9" w:rsidP="005373A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Neuron</w:t>
      </w:r>
    </w:p>
    <w:p w:rsidR="005373A9" w:rsidRDefault="005373A9" w:rsidP="005373A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simple reflex action is a quick involuntary response to a </w:t>
      </w:r>
    </w:p>
    <w:p w:rsidR="00784E56" w:rsidRDefault="00784E56" w:rsidP="00784E5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Provoker</w:t>
      </w:r>
    </w:p>
    <w:p w:rsidR="00784E56" w:rsidRDefault="00784E56" w:rsidP="00784E5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Organ</w:t>
      </w:r>
    </w:p>
    <w:p w:rsidR="00784E56" w:rsidRDefault="00784E56" w:rsidP="00784E5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Strumlums </w:t>
      </w:r>
    </w:p>
    <w:p w:rsidR="00784E56" w:rsidRDefault="00784E56" w:rsidP="005373A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Receptor</w:t>
      </w:r>
    </w:p>
    <w:p w:rsidR="00ED0631" w:rsidRDefault="005373A9" w:rsidP="005373A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Sensory neuron transmit </w:t>
      </w:r>
      <w:r w:rsidR="00ED0631">
        <w:rPr>
          <w:rFonts w:ascii="Times New Roman" w:hAnsi="Times New Roman" w:cs="Times New Roman"/>
        </w:rPr>
        <w:t>impulse</w:t>
      </w:r>
      <w:r>
        <w:rPr>
          <w:rFonts w:ascii="Times New Roman" w:hAnsi="Times New Roman" w:cs="Times New Roman"/>
        </w:rPr>
        <w:t xml:space="preserve"> from the sensory receptors to the </w:t>
      </w:r>
    </w:p>
    <w:p w:rsidR="005373A9" w:rsidRDefault="00ED0631" w:rsidP="00ED063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Central nervous system </w:t>
      </w:r>
      <w:r w:rsidR="005373A9">
        <w:rPr>
          <w:rFonts w:ascii="Times New Roman" w:hAnsi="Times New Roman" w:cs="Times New Roman"/>
        </w:rPr>
        <w:t xml:space="preserve"> </w:t>
      </w:r>
    </w:p>
    <w:p w:rsidR="00ED0631" w:rsidRDefault="00ED0631" w:rsidP="00ED063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Spinal card</w:t>
      </w:r>
    </w:p>
    <w:p w:rsidR="00ED0631" w:rsidRDefault="00ED0631" w:rsidP="00ED063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Brain</w:t>
      </w:r>
    </w:p>
    <w:p w:rsidR="00ED0631" w:rsidRDefault="00ED0631" w:rsidP="00ED063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effectors</w:t>
      </w:r>
    </w:p>
    <w:p w:rsidR="00ED0631" w:rsidRDefault="00ED0631" w:rsidP="00ED063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appen circular skeleton comprises of the </w:t>
      </w:r>
    </w:p>
    <w:p w:rsidR="00ED0631" w:rsidRDefault="00ED0631" w:rsidP="00ED063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head and neck</w:t>
      </w:r>
    </w:p>
    <w:p w:rsidR="00ED0631" w:rsidRDefault="00ED0631" w:rsidP="00ED063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Arms and legs only</w:t>
      </w:r>
    </w:p>
    <w:p w:rsidR="00ED0631" w:rsidRDefault="00ED0631" w:rsidP="00ED063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Pectoral gidle and petric girdle</w:t>
      </w:r>
    </w:p>
    <w:p w:rsidR="00ED0631" w:rsidRDefault="00ED0631" w:rsidP="00ED063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 and C above</w:t>
      </w:r>
    </w:p>
    <w:p w:rsidR="000E2202" w:rsidRPr="000E2202" w:rsidRDefault="000E2202" w:rsidP="000E2202">
      <w:pPr>
        <w:rPr>
          <w:rFonts w:ascii="Times New Roman" w:hAnsi="Times New Roman" w:cs="Times New Roman"/>
        </w:rPr>
      </w:pPr>
    </w:p>
    <w:p w:rsidR="000E2202" w:rsidRDefault="000E2202" w:rsidP="000E220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Hard coat in exo skeleton is called</w:t>
      </w:r>
    </w:p>
    <w:p w:rsidR="000E2202" w:rsidRDefault="000E2202" w:rsidP="000E220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Protein coat </w:t>
      </w:r>
    </w:p>
    <w:p w:rsidR="000E2202" w:rsidRDefault="000E2202" w:rsidP="000E220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Fat coat </w:t>
      </w:r>
    </w:p>
    <w:p w:rsidR="000E2202" w:rsidRDefault="000E2202" w:rsidP="000E220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Protein and fat</w:t>
      </w:r>
    </w:p>
    <w:p w:rsidR="000E2202" w:rsidRDefault="000E2202" w:rsidP="000E220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Chittin (carbohydrate</w:t>
      </w:r>
    </w:p>
    <w:p w:rsidR="000E2202" w:rsidRDefault="000E2202" w:rsidP="000E220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human skeleton is made up of</w:t>
      </w:r>
    </w:p>
    <w:p w:rsidR="000E2202" w:rsidRDefault="000E2202" w:rsidP="000E2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Tissue and muscle</w:t>
      </w:r>
    </w:p>
    <w:p w:rsidR="000E2202" w:rsidRDefault="000E2202" w:rsidP="000E2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Cartilage, and bong </w:t>
      </w:r>
    </w:p>
    <w:p w:rsidR="000E2202" w:rsidRDefault="000E2202" w:rsidP="000E2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Tendo</w:t>
      </w:r>
      <w:r w:rsidR="002B7E22" w:rsidRPr="002B7E22">
        <w:rPr>
          <w:rFonts w:ascii="Times New Roman" w:hAnsi="Times New Roman" w:cs="Times New Roman"/>
        </w:rPr>
        <w:fldChar w:fldCharType="begin"/>
      </w:r>
      <w:r w:rsidR="002B7E22" w:rsidRPr="002B7E22">
        <w:rPr>
          <w:rFonts w:ascii="Times New Roman" w:hAnsi="Times New Roman" w:cs="Times New Roman"/>
        </w:rPr>
        <w:instrText xml:space="preserve"> PAGE   \* MERGEFORMAT </w:instrText>
      </w:r>
      <w:r w:rsidR="002B7E22" w:rsidRPr="002B7E22">
        <w:rPr>
          <w:rFonts w:ascii="Times New Roman" w:hAnsi="Times New Roman" w:cs="Times New Roman"/>
        </w:rPr>
        <w:fldChar w:fldCharType="separate"/>
      </w:r>
      <w:r w:rsidR="002B7E22">
        <w:rPr>
          <w:rFonts w:ascii="Times New Roman" w:hAnsi="Times New Roman" w:cs="Times New Roman"/>
          <w:noProof/>
        </w:rPr>
        <w:t>2</w:t>
      </w:r>
      <w:r w:rsidR="002B7E22" w:rsidRPr="002B7E22"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us and </w:t>
      </w:r>
      <w:r w:rsidR="002B7E22">
        <w:rPr>
          <w:rFonts w:ascii="Times New Roman" w:hAnsi="Times New Roman" w:cs="Times New Roman"/>
        </w:rPr>
        <w:t>ligaments</w:t>
      </w:r>
    </w:p>
    <w:p w:rsidR="000E2202" w:rsidRDefault="000E2202" w:rsidP="000E2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and B above</w:t>
      </w:r>
    </w:p>
    <w:p w:rsidR="005A6E23" w:rsidRDefault="005A6E23" w:rsidP="005A6E2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Myotomes are tossing found in</w:t>
      </w:r>
    </w:p>
    <w:p w:rsidR="005A6E23" w:rsidRDefault="005A6E23" w:rsidP="005A6E2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Birds</w:t>
      </w:r>
    </w:p>
    <w:p w:rsidR="005A6E23" w:rsidRDefault="003747B6" w:rsidP="005A6E2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Fish</w:t>
      </w:r>
    </w:p>
    <w:p w:rsidR="003747B6" w:rsidRDefault="003747B6" w:rsidP="005A6E2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Animals</w:t>
      </w:r>
    </w:p>
    <w:p w:rsidR="003747B6" w:rsidRDefault="003747B6" w:rsidP="005A6E2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Amphibians</w:t>
      </w:r>
    </w:p>
    <w:p w:rsidR="003747B6" w:rsidRDefault="003747B6" w:rsidP="003747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Cilliany movement can be elaborated by</w:t>
      </w:r>
    </w:p>
    <w:p w:rsidR="00635893" w:rsidRDefault="00635893" w:rsidP="0063589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Sperm movement along the vagins to the oviduct </w:t>
      </w:r>
    </w:p>
    <w:p w:rsidR="00635893" w:rsidRDefault="00635893" w:rsidP="0063589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Fish movement </w:t>
      </w:r>
    </w:p>
    <w:p w:rsidR="00635893" w:rsidRDefault="00635893" w:rsidP="0063589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Ovum movement from the </w:t>
      </w:r>
      <w:r w:rsidR="00F860AD">
        <w:rPr>
          <w:rFonts w:ascii="Times New Roman" w:hAnsi="Times New Roman" w:cs="Times New Roman"/>
        </w:rPr>
        <w:t>ovary</w:t>
      </w:r>
    </w:p>
    <w:p w:rsidR="00635893" w:rsidRDefault="00635893" w:rsidP="0063589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Amoeba moving </w:t>
      </w:r>
      <w:r w:rsidR="002B7E22">
        <w:rPr>
          <w:rFonts w:ascii="Times New Roman" w:hAnsi="Times New Roman" w:cs="Times New Roman"/>
        </w:rPr>
        <w:t>towards</w:t>
      </w:r>
      <w:r>
        <w:rPr>
          <w:rFonts w:ascii="Times New Roman" w:hAnsi="Times New Roman" w:cs="Times New Roman"/>
        </w:rPr>
        <w:t xml:space="preserve"> the food, and white blood cells</w:t>
      </w:r>
    </w:p>
    <w:p w:rsidR="00635893" w:rsidRDefault="00635893" w:rsidP="006358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Distinctive features of monocots are </w:t>
      </w:r>
    </w:p>
    <w:p w:rsidR="00635893" w:rsidRDefault="00635893" w:rsidP="0063589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Have no cambium</w:t>
      </w:r>
    </w:p>
    <w:p w:rsidR="00635893" w:rsidRDefault="00635893" w:rsidP="0063589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They have cambium</w:t>
      </w:r>
    </w:p>
    <w:p w:rsidR="00635893" w:rsidRDefault="00635893" w:rsidP="0063589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Their leaves have net work of veins</w:t>
      </w:r>
    </w:p>
    <w:p w:rsidR="00635893" w:rsidRDefault="00635893" w:rsidP="0063589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Have seeds two seed leaves</w:t>
      </w:r>
    </w:p>
    <w:p w:rsidR="00635893" w:rsidRDefault="00635893" w:rsidP="0063589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Match the item in A with that corresponding in column B</w:t>
      </w:r>
    </w:p>
    <w:p w:rsidR="00635893" w:rsidRDefault="00635893" w:rsidP="00635893">
      <w:pPr>
        <w:pStyle w:val="ListParagraph"/>
        <w:ind w:left="144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440" w:type="dxa"/>
        <w:tblLook w:val="04A0"/>
      </w:tblPr>
      <w:tblGrid>
        <w:gridCol w:w="648"/>
        <w:gridCol w:w="3060"/>
        <w:gridCol w:w="540"/>
        <w:gridCol w:w="3888"/>
      </w:tblGrid>
      <w:tr w:rsidR="00635893" w:rsidTr="00635893">
        <w:tc>
          <w:tcPr>
            <w:tcW w:w="648" w:type="dxa"/>
          </w:tcPr>
          <w:p w:rsidR="00635893" w:rsidRDefault="00635893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</w:tcPr>
          <w:p w:rsidR="00635893" w:rsidRDefault="00635893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40" w:type="dxa"/>
          </w:tcPr>
          <w:p w:rsidR="00635893" w:rsidRDefault="00635893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88" w:type="dxa"/>
          </w:tcPr>
          <w:p w:rsidR="00635893" w:rsidRDefault="00635893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635893" w:rsidTr="00635893">
        <w:tc>
          <w:tcPr>
            <w:tcW w:w="648" w:type="dxa"/>
          </w:tcPr>
          <w:p w:rsidR="00635893" w:rsidRDefault="00635893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060" w:type="dxa"/>
          </w:tcPr>
          <w:p w:rsidR="00635893" w:rsidRDefault="00635893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Oedema</w:t>
            </w:r>
          </w:p>
        </w:tc>
        <w:tc>
          <w:tcPr>
            <w:tcW w:w="540" w:type="dxa"/>
          </w:tcPr>
          <w:p w:rsidR="00635893" w:rsidRDefault="00774B5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888" w:type="dxa"/>
          </w:tcPr>
          <w:p w:rsidR="00635893" w:rsidRDefault="00774B5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Producing effects in opposite direction</w:t>
            </w:r>
          </w:p>
        </w:tc>
      </w:tr>
      <w:tr w:rsidR="00635893" w:rsidTr="00635893">
        <w:tc>
          <w:tcPr>
            <w:tcW w:w="648" w:type="dxa"/>
          </w:tcPr>
          <w:p w:rsidR="00635893" w:rsidRDefault="00635893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3060" w:type="dxa"/>
          </w:tcPr>
          <w:p w:rsidR="00635893" w:rsidRDefault="00635893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Nastic movement </w:t>
            </w:r>
          </w:p>
        </w:tc>
        <w:tc>
          <w:tcPr>
            <w:tcW w:w="540" w:type="dxa"/>
          </w:tcPr>
          <w:p w:rsidR="00635893" w:rsidRDefault="00774B5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888" w:type="dxa"/>
          </w:tcPr>
          <w:p w:rsidR="00635893" w:rsidRDefault="00774B5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Fibrous tissue cementing bones or cartilage at a joint or supporting an organ</w:t>
            </w:r>
          </w:p>
        </w:tc>
      </w:tr>
      <w:tr w:rsidR="00635893" w:rsidTr="00635893">
        <w:tc>
          <w:tcPr>
            <w:tcW w:w="648" w:type="dxa"/>
          </w:tcPr>
          <w:p w:rsidR="00635893" w:rsidRDefault="0078338F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3060" w:type="dxa"/>
          </w:tcPr>
          <w:p w:rsidR="00635893" w:rsidRDefault="0078338F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Ligament </w:t>
            </w:r>
          </w:p>
        </w:tc>
        <w:tc>
          <w:tcPr>
            <w:tcW w:w="540" w:type="dxa"/>
          </w:tcPr>
          <w:p w:rsidR="00635893" w:rsidRDefault="00774B5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3888" w:type="dxa"/>
          </w:tcPr>
          <w:p w:rsidR="00635893" w:rsidRDefault="00774B5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Producing effect in opposite direction</w:t>
            </w:r>
          </w:p>
        </w:tc>
      </w:tr>
      <w:tr w:rsidR="00635893" w:rsidTr="00635893">
        <w:tc>
          <w:tcPr>
            <w:tcW w:w="648" w:type="dxa"/>
          </w:tcPr>
          <w:p w:rsidR="00635893" w:rsidRDefault="0078338F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3060" w:type="dxa"/>
          </w:tcPr>
          <w:p w:rsidR="00635893" w:rsidRDefault="0078338F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Impulse</w:t>
            </w:r>
          </w:p>
        </w:tc>
        <w:tc>
          <w:tcPr>
            <w:tcW w:w="540" w:type="dxa"/>
          </w:tcPr>
          <w:p w:rsidR="00635893" w:rsidRDefault="00774B5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888" w:type="dxa"/>
          </w:tcPr>
          <w:p w:rsidR="00635893" w:rsidRDefault="00774B5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Short branched protoplasmic </w:t>
            </w:r>
          </w:p>
        </w:tc>
      </w:tr>
      <w:tr w:rsidR="00635893" w:rsidTr="00635893">
        <w:tc>
          <w:tcPr>
            <w:tcW w:w="648" w:type="dxa"/>
          </w:tcPr>
          <w:p w:rsidR="00635893" w:rsidRDefault="0078338F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3060" w:type="dxa"/>
          </w:tcPr>
          <w:p w:rsidR="00635893" w:rsidRDefault="0078338F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Denduite</w:t>
            </w:r>
          </w:p>
        </w:tc>
        <w:tc>
          <w:tcPr>
            <w:tcW w:w="540" w:type="dxa"/>
          </w:tcPr>
          <w:p w:rsidR="00635893" w:rsidRDefault="00774B5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3888" w:type="dxa"/>
          </w:tcPr>
          <w:p w:rsidR="00635893" w:rsidRDefault="00774B5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sudden spontaneous urge or indignation</w:t>
            </w:r>
          </w:p>
        </w:tc>
      </w:tr>
      <w:tr w:rsidR="00635893" w:rsidTr="00635893">
        <w:tc>
          <w:tcPr>
            <w:tcW w:w="648" w:type="dxa"/>
          </w:tcPr>
          <w:p w:rsidR="00635893" w:rsidRDefault="0078338F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3060" w:type="dxa"/>
          </w:tcPr>
          <w:p w:rsidR="00635893" w:rsidRDefault="0078338F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Amtagonistic movement </w:t>
            </w:r>
          </w:p>
        </w:tc>
        <w:tc>
          <w:tcPr>
            <w:tcW w:w="540" w:type="dxa"/>
          </w:tcPr>
          <w:p w:rsidR="00635893" w:rsidRDefault="00774B5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3888" w:type="dxa"/>
          </w:tcPr>
          <w:p w:rsidR="00635893" w:rsidRDefault="00774B5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Swelling due to water retention or increased tissue fluid</w:t>
            </w:r>
          </w:p>
        </w:tc>
      </w:tr>
      <w:tr w:rsidR="00635893" w:rsidTr="0078338F">
        <w:trPr>
          <w:trHeight w:val="272"/>
        </w:trPr>
        <w:tc>
          <w:tcPr>
            <w:tcW w:w="648" w:type="dxa"/>
            <w:tcBorders>
              <w:bottom w:val="single" w:sz="4" w:space="0" w:color="auto"/>
            </w:tcBorders>
          </w:tcPr>
          <w:p w:rsidR="00635893" w:rsidRDefault="0078338F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3060" w:type="dxa"/>
            <w:tcBorders>
              <w:bottom w:val="single" w:sz="4" w:space="0" w:color="auto"/>
            </w:tcBorders>
          </w:tcPr>
          <w:p w:rsidR="00635893" w:rsidRDefault="0078338F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Endocrine glands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635893" w:rsidRDefault="00774B5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3888" w:type="dxa"/>
            <w:tcBorders>
              <w:bottom w:val="single" w:sz="4" w:space="0" w:color="auto"/>
            </w:tcBorders>
          </w:tcPr>
          <w:p w:rsidR="00635893" w:rsidRDefault="00774B5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responsiveness of neuron to a stimulus and its ability to conduct messages in response to the stimulus</w:t>
            </w:r>
          </w:p>
        </w:tc>
      </w:tr>
      <w:tr w:rsidR="0078338F" w:rsidTr="0078338F">
        <w:trPr>
          <w:trHeight w:val="169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78338F" w:rsidRDefault="0078338F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</w:tcPr>
          <w:p w:rsidR="0078338F" w:rsidRDefault="0078338F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Excitability 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78338F" w:rsidRDefault="00774B5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78338F" w:rsidRDefault="00774B5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Produce humors and secrete them directly into the blood stream</w:t>
            </w:r>
          </w:p>
        </w:tc>
      </w:tr>
      <w:tr w:rsidR="0078338F" w:rsidTr="0078338F">
        <w:trPr>
          <w:trHeight w:val="167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78338F" w:rsidRDefault="0078338F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IX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</w:tcPr>
          <w:p w:rsidR="0078338F" w:rsidRDefault="0078338F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Myelin sheath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78338F" w:rsidRDefault="00774B5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78338F" w:rsidRDefault="00774B5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Substances produced by plants that help its defiance against fungal and insect work.</w:t>
            </w:r>
          </w:p>
        </w:tc>
      </w:tr>
      <w:tr w:rsidR="0078338F" w:rsidTr="0078338F">
        <w:trPr>
          <w:trHeight w:val="205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78338F" w:rsidRDefault="0078338F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</w:tcPr>
          <w:p w:rsidR="0078338F" w:rsidRDefault="0078338F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Resins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78338F" w:rsidRDefault="00774B5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78338F" w:rsidRDefault="00DD422E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Cylinder of fatly substances surrounding a nerve fiber</w:t>
            </w:r>
          </w:p>
        </w:tc>
      </w:tr>
      <w:tr w:rsidR="0078338F" w:rsidTr="0078338F">
        <w:trPr>
          <w:trHeight w:val="208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78338F" w:rsidRDefault="0078338F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</w:tcPr>
          <w:p w:rsidR="0078338F" w:rsidRDefault="0078338F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78338F" w:rsidRDefault="00DD422E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78338F" w:rsidRDefault="00DD422E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Type of Non directional movement in response to an external strains such as touch light or chemical disturbance</w:t>
            </w:r>
          </w:p>
        </w:tc>
      </w:tr>
    </w:tbl>
    <w:p w:rsidR="00635893" w:rsidRDefault="00635893" w:rsidP="00635893">
      <w:pPr>
        <w:pStyle w:val="ListParagraph"/>
        <w:ind w:left="144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440" w:type="dxa"/>
        <w:tblLook w:val="04A0"/>
      </w:tblPr>
      <w:tblGrid>
        <w:gridCol w:w="774"/>
        <w:gridCol w:w="795"/>
        <w:gridCol w:w="815"/>
        <w:gridCol w:w="818"/>
        <w:gridCol w:w="799"/>
        <w:gridCol w:w="819"/>
        <w:gridCol w:w="839"/>
        <w:gridCol w:w="859"/>
        <w:gridCol w:w="819"/>
        <w:gridCol w:w="799"/>
      </w:tblGrid>
      <w:tr w:rsidR="00F860AD" w:rsidTr="00F860AD">
        <w:tc>
          <w:tcPr>
            <w:tcW w:w="957" w:type="dxa"/>
          </w:tcPr>
          <w:p w:rsidR="00F860AD" w:rsidRDefault="00F860A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957" w:type="dxa"/>
          </w:tcPr>
          <w:p w:rsidR="00F860AD" w:rsidRDefault="00F860A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957" w:type="dxa"/>
          </w:tcPr>
          <w:p w:rsidR="00F860AD" w:rsidRDefault="00F860A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957" w:type="dxa"/>
          </w:tcPr>
          <w:p w:rsidR="00F860AD" w:rsidRDefault="00F860A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958" w:type="dxa"/>
          </w:tcPr>
          <w:p w:rsidR="00F860AD" w:rsidRDefault="00F860A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958" w:type="dxa"/>
          </w:tcPr>
          <w:p w:rsidR="00F860AD" w:rsidRDefault="00F860A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958" w:type="dxa"/>
          </w:tcPr>
          <w:p w:rsidR="00F860AD" w:rsidRDefault="00F860A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958" w:type="dxa"/>
          </w:tcPr>
          <w:p w:rsidR="00F860AD" w:rsidRDefault="00F860A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958" w:type="dxa"/>
          </w:tcPr>
          <w:p w:rsidR="00F860AD" w:rsidRDefault="00F860A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958" w:type="dxa"/>
          </w:tcPr>
          <w:p w:rsidR="00F860AD" w:rsidRDefault="00F860A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</w:tr>
      <w:tr w:rsidR="00F860AD" w:rsidTr="00F860AD">
        <w:tc>
          <w:tcPr>
            <w:tcW w:w="957" w:type="dxa"/>
          </w:tcPr>
          <w:p w:rsidR="00F860AD" w:rsidRDefault="00F860A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57" w:type="dxa"/>
          </w:tcPr>
          <w:p w:rsidR="00F860AD" w:rsidRDefault="00F860A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57" w:type="dxa"/>
          </w:tcPr>
          <w:p w:rsidR="00F860AD" w:rsidRDefault="00F860A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57" w:type="dxa"/>
          </w:tcPr>
          <w:p w:rsidR="00F860AD" w:rsidRDefault="00F860A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58" w:type="dxa"/>
          </w:tcPr>
          <w:p w:rsidR="00F860AD" w:rsidRDefault="00F860A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58" w:type="dxa"/>
          </w:tcPr>
          <w:p w:rsidR="00F860AD" w:rsidRDefault="00F860A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58" w:type="dxa"/>
          </w:tcPr>
          <w:p w:rsidR="00F860AD" w:rsidRDefault="00F860A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58" w:type="dxa"/>
          </w:tcPr>
          <w:p w:rsidR="00F860AD" w:rsidRDefault="00F860A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58" w:type="dxa"/>
          </w:tcPr>
          <w:p w:rsidR="00F860AD" w:rsidRDefault="00F860A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58" w:type="dxa"/>
          </w:tcPr>
          <w:p w:rsidR="00F860AD" w:rsidRDefault="00F860A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F860AD" w:rsidRDefault="00F860AD" w:rsidP="00635893">
      <w:pPr>
        <w:pStyle w:val="ListParagraph"/>
        <w:ind w:left="1440"/>
        <w:rPr>
          <w:rFonts w:ascii="Times New Roman" w:hAnsi="Times New Roman" w:cs="Times New Roman"/>
        </w:rPr>
      </w:pPr>
    </w:p>
    <w:p w:rsidR="00635893" w:rsidRDefault="00F860AD" w:rsidP="00635893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B: (60 marks)</w:t>
      </w:r>
    </w:p>
    <w:p w:rsidR="00F860AD" w:rsidRDefault="00F860AD" w:rsidP="00635893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all questions in this section</w:t>
      </w:r>
    </w:p>
    <w:p w:rsidR="00F860AD" w:rsidRDefault="00F860AD" w:rsidP="00F860A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Outline components of the reflex action</w:t>
      </w:r>
    </w:p>
    <w:p w:rsidR="00F860AD" w:rsidRDefault="00F860AD" w:rsidP="00F860A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Draw and label a reflex arc of a hand being withdrawn from a hot object </w:t>
      </w:r>
    </w:p>
    <w:p w:rsidR="00F860AD" w:rsidRDefault="00F860AD" w:rsidP="00F860A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Differentiate a human body cell and a human neuron by diagram </w:t>
      </w:r>
    </w:p>
    <w:p w:rsidR="00F860AD" w:rsidRDefault="00F860AD" w:rsidP="00F860A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Outline types of ribs</w:t>
      </w:r>
    </w:p>
    <w:p w:rsidR="00F860AD" w:rsidRDefault="00F860AD" w:rsidP="00F860A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Mention types of vertebrae</w:t>
      </w:r>
    </w:p>
    <w:p w:rsidR="00F860AD" w:rsidRDefault="00F860AD" w:rsidP="00F860AD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C (2O marks)</w:t>
      </w:r>
    </w:p>
    <w:p w:rsidR="00F860AD" w:rsidRDefault="00F860AD" w:rsidP="00F860A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an essay on importance of conifers</w:t>
      </w:r>
    </w:p>
    <w:p w:rsidR="00F860AD" w:rsidRDefault="00F860AD" w:rsidP="00F860AD">
      <w:pPr>
        <w:pStyle w:val="ListParagraph"/>
        <w:ind w:left="1440"/>
        <w:rPr>
          <w:rFonts w:ascii="Times New Roman" w:hAnsi="Times New Roman" w:cs="Times New Roman"/>
        </w:rPr>
      </w:pPr>
    </w:p>
    <w:p w:rsidR="00F860AD" w:rsidRDefault="00F860AD" w:rsidP="00F860AD">
      <w:pPr>
        <w:pStyle w:val="ListParagraph"/>
        <w:ind w:lef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XXXXXXXXXXX  END   XXXXXXXXXX</w:t>
      </w:r>
    </w:p>
    <w:p w:rsidR="00F860AD" w:rsidRDefault="00F860AD" w:rsidP="00F860AD">
      <w:pPr>
        <w:pStyle w:val="ListParagraph"/>
        <w:ind w:left="1440"/>
        <w:jc w:val="center"/>
        <w:rPr>
          <w:rFonts w:ascii="Times New Roman" w:hAnsi="Times New Roman" w:cs="Times New Roman"/>
        </w:rPr>
      </w:pPr>
    </w:p>
    <w:p w:rsidR="000E2202" w:rsidRDefault="000E2202" w:rsidP="005A6E23">
      <w:pPr>
        <w:pStyle w:val="ListParagraph"/>
        <w:ind w:left="1440"/>
        <w:rPr>
          <w:rFonts w:ascii="Times New Roman" w:hAnsi="Times New Roman" w:cs="Times New Roman"/>
        </w:rPr>
      </w:pPr>
    </w:p>
    <w:p w:rsidR="000E2202" w:rsidRPr="005373A9" w:rsidRDefault="000E2202" w:rsidP="000E2202">
      <w:pPr>
        <w:pStyle w:val="ListParagraph"/>
        <w:ind w:left="1080"/>
        <w:rPr>
          <w:rFonts w:ascii="Times New Roman" w:hAnsi="Times New Roman" w:cs="Times New Roman"/>
        </w:rPr>
      </w:pPr>
    </w:p>
    <w:p w:rsidR="00784E56" w:rsidRPr="00AE1827" w:rsidRDefault="00784E56" w:rsidP="00784E56">
      <w:pPr>
        <w:pStyle w:val="ListParagraph"/>
        <w:ind w:left="1800"/>
        <w:rPr>
          <w:rFonts w:ascii="Times New Roman" w:hAnsi="Times New Roman" w:cs="Times New Roman"/>
        </w:rPr>
      </w:pPr>
    </w:p>
    <w:p w:rsidR="00AE1827" w:rsidRPr="00AE1827" w:rsidRDefault="00AE1827" w:rsidP="00AE1827">
      <w:pPr>
        <w:pStyle w:val="ListParagraph"/>
        <w:ind w:left="1440"/>
        <w:rPr>
          <w:rFonts w:ascii="Times New Roman" w:hAnsi="Times New Roman" w:cs="Times New Roman"/>
        </w:rPr>
      </w:pPr>
    </w:p>
    <w:p w:rsidR="00AE1827" w:rsidRPr="00AE1827" w:rsidRDefault="00AE1827" w:rsidP="00AE1827">
      <w:pPr>
        <w:pStyle w:val="ListParagraph"/>
        <w:ind w:left="1440"/>
        <w:rPr>
          <w:rFonts w:ascii="Times New Roman" w:hAnsi="Times New Roman" w:cs="Times New Roman"/>
        </w:rPr>
      </w:pPr>
    </w:p>
    <w:p w:rsidR="00401A96" w:rsidRPr="00EE06B8" w:rsidRDefault="00401A96" w:rsidP="00EE06B8">
      <w:pPr>
        <w:tabs>
          <w:tab w:val="left" w:pos="2128"/>
        </w:tabs>
      </w:pPr>
    </w:p>
    <w:sectPr w:rsidR="00401A96" w:rsidRPr="00EE06B8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F6646" w:rsidRDefault="008F6646" w:rsidP="002B7E22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8F6646" w:rsidRDefault="008F6646" w:rsidP="002B7E22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7E22" w:rsidRDefault="002B7E2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189715"/>
      <w:docPartObj>
        <w:docPartGallery w:val="Page Numbers (Bottom of Page)"/>
        <w:docPartUnique/>
      </w:docPartObj>
    </w:sdtPr>
    <w:sdtContent>
      <w:p w:rsidR="002B7E22" w:rsidRDefault="002B7E22">
        <w:pPr>
          <w:pStyle w:val="Footer"/>
        </w:pPr>
        <w:r>
          <w:t xml:space="preserve">                                                                                                </w:t>
        </w:r>
        <w:fldSimple w:instr=" PAGE   \* MERGEFORMAT ">
          <w:r>
            <w:rPr>
              <w:noProof/>
            </w:rPr>
            <w:t>2</w:t>
          </w:r>
        </w:fldSimple>
      </w:p>
    </w:sdtContent>
  </w:sdt>
  <w:p w:rsidR="002B7E22" w:rsidRDefault="002B7E2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7E22" w:rsidRDefault="002B7E2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F6646" w:rsidRDefault="008F6646" w:rsidP="002B7E22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8F6646" w:rsidRDefault="008F6646" w:rsidP="002B7E22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7E22" w:rsidRDefault="002B7E2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7E22" w:rsidRDefault="002B7E22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7E22" w:rsidRDefault="002B7E2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9522D3"/>
    <w:multiLevelType w:val="hybridMultilevel"/>
    <w:tmpl w:val="D7BCF178"/>
    <w:lvl w:ilvl="0" w:tplc="4996631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D296E78"/>
    <w:multiLevelType w:val="hybridMultilevel"/>
    <w:tmpl w:val="2EEEC906"/>
    <w:lvl w:ilvl="0" w:tplc="CBC6F33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4A7665F"/>
    <w:multiLevelType w:val="hybridMultilevel"/>
    <w:tmpl w:val="ED42AB60"/>
    <w:lvl w:ilvl="0" w:tplc="B05EB80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52109C3"/>
    <w:multiLevelType w:val="hybridMultilevel"/>
    <w:tmpl w:val="759E9C74"/>
    <w:lvl w:ilvl="0" w:tplc="D9F8792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28E63CFE"/>
    <w:multiLevelType w:val="hybridMultilevel"/>
    <w:tmpl w:val="8168134A"/>
    <w:lvl w:ilvl="0" w:tplc="48B4B9F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A4014D0"/>
    <w:multiLevelType w:val="hybridMultilevel"/>
    <w:tmpl w:val="7B94488A"/>
    <w:lvl w:ilvl="0" w:tplc="49D6E5E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A983BDA"/>
    <w:multiLevelType w:val="hybridMultilevel"/>
    <w:tmpl w:val="06BA4738"/>
    <w:lvl w:ilvl="0" w:tplc="811A630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2E06AAB"/>
    <w:multiLevelType w:val="hybridMultilevel"/>
    <w:tmpl w:val="A6FA495C"/>
    <w:lvl w:ilvl="0" w:tplc="F9DADEB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409144E0"/>
    <w:multiLevelType w:val="hybridMultilevel"/>
    <w:tmpl w:val="059C9544"/>
    <w:lvl w:ilvl="0" w:tplc="6B2A85C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421F4F57"/>
    <w:multiLevelType w:val="hybridMultilevel"/>
    <w:tmpl w:val="7CFAED72"/>
    <w:lvl w:ilvl="0" w:tplc="503C899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5587A7D"/>
    <w:multiLevelType w:val="hybridMultilevel"/>
    <w:tmpl w:val="15B63EE0"/>
    <w:lvl w:ilvl="0" w:tplc="7C0AF12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6363B21"/>
    <w:multiLevelType w:val="hybridMultilevel"/>
    <w:tmpl w:val="A97EC536"/>
    <w:lvl w:ilvl="0" w:tplc="5FF8287C">
      <w:start w:val="1"/>
      <w:numFmt w:val="lowerLetter"/>
      <w:lvlText w:val="(%1)"/>
      <w:lvlJc w:val="left"/>
      <w:pPr>
        <w:ind w:left="18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35" w:hanging="360"/>
      </w:pPr>
    </w:lvl>
    <w:lvl w:ilvl="2" w:tplc="0409001B" w:tentative="1">
      <w:start w:val="1"/>
      <w:numFmt w:val="lowerRoman"/>
      <w:lvlText w:val="%3."/>
      <w:lvlJc w:val="right"/>
      <w:pPr>
        <w:ind w:left="3255" w:hanging="180"/>
      </w:pPr>
    </w:lvl>
    <w:lvl w:ilvl="3" w:tplc="0409000F" w:tentative="1">
      <w:start w:val="1"/>
      <w:numFmt w:val="decimal"/>
      <w:lvlText w:val="%4."/>
      <w:lvlJc w:val="left"/>
      <w:pPr>
        <w:ind w:left="3975" w:hanging="360"/>
      </w:pPr>
    </w:lvl>
    <w:lvl w:ilvl="4" w:tplc="04090019" w:tentative="1">
      <w:start w:val="1"/>
      <w:numFmt w:val="lowerLetter"/>
      <w:lvlText w:val="%5."/>
      <w:lvlJc w:val="left"/>
      <w:pPr>
        <w:ind w:left="4695" w:hanging="360"/>
      </w:pPr>
    </w:lvl>
    <w:lvl w:ilvl="5" w:tplc="0409001B" w:tentative="1">
      <w:start w:val="1"/>
      <w:numFmt w:val="lowerRoman"/>
      <w:lvlText w:val="%6."/>
      <w:lvlJc w:val="right"/>
      <w:pPr>
        <w:ind w:left="5415" w:hanging="180"/>
      </w:pPr>
    </w:lvl>
    <w:lvl w:ilvl="6" w:tplc="0409000F" w:tentative="1">
      <w:start w:val="1"/>
      <w:numFmt w:val="decimal"/>
      <w:lvlText w:val="%7."/>
      <w:lvlJc w:val="left"/>
      <w:pPr>
        <w:ind w:left="6135" w:hanging="360"/>
      </w:pPr>
    </w:lvl>
    <w:lvl w:ilvl="7" w:tplc="04090019" w:tentative="1">
      <w:start w:val="1"/>
      <w:numFmt w:val="lowerLetter"/>
      <w:lvlText w:val="%8."/>
      <w:lvlJc w:val="left"/>
      <w:pPr>
        <w:ind w:left="6855" w:hanging="360"/>
      </w:pPr>
    </w:lvl>
    <w:lvl w:ilvl="8" w:tplc="0409001B" w:tentative="1">
      <w:start w:val="1"/>
      <w:numFmt w:val="lowerRoman"/>
      <w:lvlText w:val="%9."/>
      <w:lvlJc w:val="right"/>
      <w:pPr>
        <w:ind w:left="7575" w:hanging="180"/>
      </w:pPr>
    </w:lvl>
  </w:abstractNum>
  <w:abstractNum w:abstractNumId="12">
    <w:nsid w:val="4C191AEE"/>
    <w:multiLevelType w:val="hybridMultilevel"/>
    <w:tmpl w:val="BEA09EFC"/>
    <w:lvl w:ilvl="0" w:tplc="309AEA3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F1220DC"/>
    <w:multiLevelType w:val="hybridMultilevel"/>
    <w:tmpl w:val="65CA5E76"/>
    <w:lvl w:ilvl="0" w:tplc="5A4A623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54800A9A"/>
    <w:multiLevelType w:val="hybridMultilevel"/>
    <w:tmpl w:val="746E208E"/>
    <w:lvl w:ilvl="0" w:tplc="1C4A89B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55D503CA"/>
    <w:multiLevelType w:val="hybridMultilevel"/>
    <w:tmpl w:val="803C21D0"/>
    <w:lvl w:ilvl="0" w:tplc="A6D24AE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56BE6E11"/>
    <w:multiLevelType w:val="hybridMultilevel"/>
    <w:tmpl w:val="FDD2E6A8"/>
    <w:lvl w:ilvl="0" w:tplc="B7B05B8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624F4425"/>
    <w:multiLevelType w:val="hybridMultilevel"/>
    <w:tmpl w:val="7E76D288"/>
    <w:lvl w:ilvl="0" w:tplc="1F1CD66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6C0D6B2D"/>
    <w:multiLevelType w:val="hybridMultilevel"/>
    <w:tmpl w:val="F89C432A"/>
    <w:lvl w:ilvl="0" w:tplc="7EC4ABB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18"/>
  </w:num>
  <w:num w:numId="4">
    <w:abstractNumId w:val="6"/>
  </w:num>
  <w:num w:numId="5">
    <w:abstractNumId w:val="12"/>
  </w:num>
  <w:num w:numId="6">
    <w:abstractNumId w:val="17"/>
  </w:num>
  <w:num w:numId="7">
    <w:abstractNumId w:val="4"/>
  </w:num>
  <w:num w:numId="8">
    <w:abstractNumId w:val="3"/>
  </w:num>
  <w:num w:numId="9">
    <w:abstractNumId w:val="7"/>
  </w:num>
  <w:num w:numId="10">
    <w:abstractNumId w:val="15"/>
  </w:num>
  <w:num w:numId="11">
    <w:abstractNumId w:val="9"/>
  </w:num>
  <w:num w:numId="12">
    <w:abstractNumId w:val="16"/>
  </w:num>
  <w:num w:numId="13">
    <w:abstractNumId w:val="11"/>
  </w:num>
  <w:num w:numId="14">
    <w:abstractNumId w:val="5"/>
  </w:num>
  <w:num w:numId="15">
    <w:abstractNumId w:val="13"/>
  </w:num>
  <w:num w:numId="16">
    <w:abstractNumId w:val="2"/>
  </w:num>
  <w:num w:numId="17">
    <w:abstractNumId w:val="0"/>
  </w:num>
  <w:num w:numId="18">
    <w:abstractNumId w:val="14"/>
  </w:num>
  <w:num w:numId="1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E06B8"/>
    <w:rsid w:val="000E2202"/>
    <w:rsid w:val="002B7E22"/>
    <w:rsid w:val="002D3AD0"/>
    <w:rsid w:val="003747B6"/>
    <w:rsid w:val="00401A96"/>
    <w:rsid w:val="005373A9"/>
    <w:rsid w:val="005A6E23"/>
    <w:rsid w:val="005F4608"/>
    <w:rsid w:val="00635893"/>
    <w:rsid w:val="007568FE"/>
    <w:rsid w:val="00774B5D"/>
    <w:rsid w:val="0078338F"/>
    <w:rsid w:val="00784E56"/>
    <w:rsid w:val="007A5492"/>
    <w:rsid w:val="008F6646"/>
    <w:rsid w:val="009362C8"/>
    <w:rsid w:val="00AE1827"/>
    <w:rsid w:val="00D05F9A"/>
    <w:rsid w:val="00DD422E"/>
    <w:rsid w:val="00E223A6"/>
    <w:rsid w:val="00ED0631"/>
    <w:rsid w:val="00EE06B8"/>
    <w:rsid w:val="00F860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06B8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06B8"/>
    <w:pPr>
      <w:ind w:left="720"/>
      <w:contextualSpacing/>
    </w:pPr>
  </w:style>
  <w:style w:type="table" w:styleId="TableGrid">
    <w:name w:val="Table Grid"/>
    <w:basedOn w:val="TableNormal"/>
    <w:uiPriority w:val="59"/>
    <w:rsid w:val="0063589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2B7E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B7E22"/>
  </w:style>
  <w:style w:type="paragraph" w:styleId="Footer">
    <w:name w:val="footer"/>
    <w:basedOn w:val="Normal"/>
    <w:link w:val="FooterChar"/>
    <w:uiPriority w:val="99"/>
    <w:unhideWhenUsed/>
    <w:rsid w:val="002B7E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E2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85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2015-05-27T07:24:00Z</dcterms:created>
  <dcterms:modified xsi:type="dcterms:W3CDTF">2015-05-27T10:00:00Z</dcterms:modified>
</cp:coreProperties>
</file>