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qc-review"/>
    <w:p>
      <w:pPr>
        <w:pStyle w:val="Heading1"/>
      </w:pPr>
      <w:r>
        <w:t xml:space="preserve">QC Review</w:t>
      </w:r>
    </w:p>
    <w:bookmarkStart w:id="31" w:name="organization-name"/>
    <w:p>
      <w:pPr>
        <w:pStyle w:val="Heading2"/>
      </w:pPr>
      <w:r>
        <w:t xml:space="preserve">Organization Name</w:t>
      </w:r>
    </w:p>
    <w:p>
      <w:pPr>
        <w:pStyle w:val="FirstParagraph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728"/>
        <w:gridCol w:w="4320"/>
      </w:tblGrid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August 30,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Prepared by: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QAPP version: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BodyText"/>
      </w:pPr>
    </w:p>
    <w:bookmarkStart w:id="20" w:name="data-quality-objectives"/>
    <w:p>
      <w:pPr>
        <w:pStyle w:val="Heading3"/>
      </w:pPr>
      <w:r>
        <w:t xml:space="preserve">Data Quality Objectives</w:t>
      </w:r>
    </w:p>
    <w:p>
      <w:pPr>
        <w:pStyle w:val="FirstParagraph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Frequency %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  <w:tblHeader/>
        </w:trPr>
        header 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Field Duplicate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Lab Duplicate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Field Blank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Lab Blank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Spike/Check Accuracy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% Completeness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Water Temp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90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pH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90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90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Conductivity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90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TSS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90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90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90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90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90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Chloride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90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Chl a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90</w:t>
            </w:r>
          </w:p>
        </w:tc>
      </w:tr>
    </w:tbl>
    <w:p>
      <w:pPr>
        <w:pStyle w:val="BodyText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uom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MDL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UQL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Value 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Field Duplicate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Lab Duplicate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Field Blank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Lab Blank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Spike/Check Accuracy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Water Temp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10%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10%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pH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0.2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0.1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0.1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5%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&gt;= 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10%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10%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0.1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0.1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5%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Sp Conductance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250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30%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50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Sp Conductance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&gt;= 250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10%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50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TSS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TSS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&gt;= 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30%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0.05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0.02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0.01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0.01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&gt;= 0.05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30%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15%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0.05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0.01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0.01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&gt;= 0.05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15%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30%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15%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30%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15%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Chloride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30%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15%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Chl 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ug/l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Chl 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ug/l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&gt;= 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E.coli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2400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&lt;=log30%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&lt;=log30%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E.coli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2400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&gt;=50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&lt;=log20%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&lt;=log20%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E.coli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2400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&gt;=500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&lt;=log10%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&lt;=log10%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E.coli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cfu/100ml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2400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&gt;=5000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&lt;=log5%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&lt;=log5%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</w:tr>
    </w:tbl>
    <w:p>
      <w:pPr>
        <w:pStyle w:val="BodyText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0"/>
      </w:tblGrid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Notes: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r>
        <w:br w:type="page"/>
      </w:r>
    </w:p>
    <w:bookmarkEnd w:id="20"/>
    <w:bookmarkStart w:id="21" w:name="qc-frequencies-for-1142021-to-11142021"/>
    <w:p>
      <w:pPr>
        <w:pStyle w:val="Heading3"/>
      </w:pPr>
      <w:r>
        <w:t xml:space="preserve">QC Frequencies for 1/14/2021 to 11/14/2021</w:t>
      </w:r>
    </w:p>
    <w:p>
      <w:pPr>
        <w:pStyle w:val="FirstParagraph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cantSplit/>
          <w:trHeight w:val="313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Number of Data Records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Number of Dups/Blanks/Spikes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Frequency %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Hit/Miss</w:t>
            </w:r>
          </w:p>
        </w:tc>
      </w:tr>
      <w:tr>
        <w:trPr>
          <w:cantSplit/>
          <w:trHeight w:val="309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Field Duplicates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Chl 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09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09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Water Temp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09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Lab Duplicates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body12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body13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Chl 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body14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body15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body16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09" w:hRule="auto"/>
        </w:trPr>
        body17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body18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body19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09" w:hRule="auto"/>
        </w:trPr>
        body20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Water Temp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75" w:hRule="auto"/>
        </w:trPr>
        body21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Field Blanks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body22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body23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Chl 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body24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body25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body26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body27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75" w:hRule="auto"/>
        </w:trPr>
        body28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Lab Blanks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body29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body30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Chl 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body31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body32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body33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body34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body35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1" w:hRule="auto"/>
        </w:trPr>
        body36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Lab Spikes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body37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body38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Chl 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body39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body40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body41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body42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77" w:hRule="auto"/>
        </w:trPr>
        body43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body44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09" w:hRule="auto"/>
        </w:trPr>
        body45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5%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</w:tbl>
    <w:p>
      <w:pPr>
        <w:pStyle w:val="BodyText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0"/>
      </w:tblGrid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Notes: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BodyText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cantSplit/>
          <w:trHeight w:val="313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Field Duplicate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Lab Duplicate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Field Blank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Lab Blank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Spike/Check Accuracy</w:t>
            </w:r>
          </w:p>
        </w:tc>
      </w:tr>
      <w:tr>
        <w:trPr>
          <w:cantSplit/>
          <w:trHeight w:val="280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00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</w:tr>
      <w:tr>
        <w:trPr>
          <w:cantSplit/>
          <w:trHeight w:val="280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Chl 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</w:tr>
      <w:tr>
        <w:trPr>
          <w:cantSplit/>
          <w:trHeight w:val="28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1%</w:t>
            </w:r>
          </w:p>
        </w:tc>
      </w:tr>
      <w:tr>
        <w:trPr>
          <w:cantSplit/>
          <w:trHeight w:val="280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00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00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6%</w:t>
            </w:r>
          </w:p>
        </w:tc>
      </w:tr>
      <w:tr>
        <w:trPr>
          <w:cantSplit/>
          <w:trHeight w:val="280" w:hRule="auto"/>
        </w:trPr>
        body5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5%</w:t>
            </w:r>
          </w:p>
        </w:tc>
      </w:tr>
      <w:tr>
        <w:trPr>
          <w:cantSplit/>
          <w:trHeight w:val="309" w:hRule="auto"/>
        </w:trPr>
        body6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5%</w:t>
            </w:r>
          </w:p>
        </w:tc>
      </w:tr>
      <w:tr>
        <w:trPr>
          <w:cantSplit/>
          <w:trHeight w:val="280" w:hRule="auto"/>
        </w:trPr>
        body7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00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00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10%</w:t>
            </w:r>
          </w:p>
        </w:tc>
      </w:tr>
      <w:tr>
        <w:trPr>
          <w:cantSplit/>
          <w:trHeight w:val="280" w:hRule="auto"/>
        </w:trPr>
        body8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</w:tr>
      <w:tr>
        <w:trPr>
          <w:cantSplit/>
          <w:trHeight w:val="309" w:hRule="auto"/>
        </w:trPr>
        body9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Water Temp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00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11%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</w:tbl>
    <w:p>
      <w:r>
        <w:br w:type="page"/>
      </w:r>
    </w:p>
    <w:bookmarkEnd w:id="21"/>
    <w:bookmarkStart w:id="22" w:name="X100f1a85b6cb66b381342262a802ac6cd2cdffd"/>
    <w:p>
      <w:pPr>
        <w:pStyle w:val="Heading3"/>
      </w:pPr>
      <w:r>
        <w:t xml:space="preserve">QC Accuracy Summary for 1/14/2021 to 11/14/2021</w:t>
      </w:r>
    </w:p>
    <w:p>
      <w:pPr>
        <w:pStyle w:val="FirstParagraph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11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Number of QC Checks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Number of Misses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% Acceptance</w:t>
            </w:r>
          </w:p>
        </w:tc>
      </w:tr>
      <w:tr>
        <w:trPr>
          <w:cantSplit/>
          <w:trHeight w:val="309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Field Duplicates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6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277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Chl 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277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280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E.coli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64 %</w:t>
            </w:r>
          </w:p>
        </w:tc>
      </w:tr>
      <w:tr>
        <w:trPr>
          <w:cantSplit/>
          <w:trHeight w:val="280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75 %</w:t>
            </w:r>
          </w:p>
        </w:tc>
      </w:tr>
      <w:tr>
        <w:trPr>
          <w:cantSplit/>
          <w:trHeight w:val="277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309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311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 Conductance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86 %</w:t>
            </w:r>
          </w:p>
        </w:tc>
      </w:tr>
      <w:tr>
        <w:trPr>
          <w:cantSplit/>
          <w:trHeight w:val="280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60 %</w:t>
            </w:r>
          </w:p>
        </w:tc>
      </w:tr>
      <w:tr>
        <w:trPr>
          <w:cantSplit/>
          <w:trHeight w:val="277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309" w:hRule="auto"/>
        </w:trPr>
        body12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Water Temp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98 %</w:t>
            </w:r>
          </w:p>
        </w:tc>
      </w:tr>
      <w:tr>
        <w:trPr>
          <w:cantSplit/>
          <w:trHeight w:val="309" w:hRule="auto"/>
        </w:trPr>
        body13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Lab Duplicates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6" w:hRule="auto"/>
        </w:trPr>
        body14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277" w:hRule="auto"/>
        </w:trPr>
        body15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Chl 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277" w:hRule="auto"/>
        </w:trPr>
        body16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280" w:hRule="auto"/>
        </w:trPr>
        body17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E.coli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50 %</w:t>
            </w:r>
          </w:p>
        </w:tc>
      </w:tr>
      <w:tr>
        <w:trPr>
          <w:cantSplit/>
          <w:trHeight w:val="280" w:hRule="auto"/>
        </w:trPr>
        body18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55 %</w:t>
            </w:r>
          </w:p>
        </w:tc>
      </w:tr>
      <w:tr>
        <w:trPr>
          <w:cantSplit/>
          <w:trHeight w:val="277" w:hRule="auto"/>
        </w:trPr>
        body19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309" w:hRule="auto"/>
        </w:trPr>
        body20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67 %</w:t>
            </w:r>
          </w:p>
        </w:tc>
      </w:tr>
      <w:tr>
        <w:trPr>
          <w:cantSplit/>
          <w:trHeight w:val="280" w:hRule="auto"/>
        </w:trPr>
        body21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67 %</w:t>
            </w:r>
          </w:p>
        </w:tc>
      </w:tr>
      <w:tr>
        <w:trPr>
          <w:cantSplit/>
          <w:trHeight w:val="277" w:hRule="auto"/>
        </w:trPr>
        body22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309" w:hRule="auto"/>
        </w:trPr>
        body23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Water Temp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275" w:hRule="auto"/>
        </w:trPr>
        body24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Field Blanks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body25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71 %</w:t>
            </w:r>
          </w:p>
        </w:tc>
      </w:tr>
      <w:tr>
        <w:trPr>
          <w:cantSplit/>
          <w:trHeight w:val="277" w:hRule="auto"/>
        </w:trPr>
        body26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Chl 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280" w:hRule="auto"/>
        </w:trPr>
        body27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E.coli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33 %</w:t>
            </w:r>
          </w:p>
        </w:tc>
      </w:tr>
      <w:tr>
        <w:trPr>
          <w:cantSplit/>
          <w:trHeight w:val="276" w:hRule="auto"/>
        </w:trPr>
        body28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277" w:hRule="auto"/>
        </w:trPr>
        body29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280" w:hRule="auto"/>
        </w:trPr>
        body30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67 %</w:t>
            </w:r>
          </w:p>
        </w:tc>
      </w:tr>
      <w:tr>
        <w:trPr>
          <w:cantSplit/>
          <w:trHeight w:val="277" w:hRule="auto"/>
        </w:trPr>
        body31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275" w:hRule="auto"/>
        </w:trPr>
        body32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Lab Blanks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body33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78 %</w:t>
            </w:r>
          </w:p>
        </w:tc>
      </w:tr>
      <w:tr>
        <w:trPr>
          <w:cantSplit/>
          <w:trHeight w:val="277" w:hRule="auto"/>
        </w:trPr>
        body34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Chl 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277" w:hRule="auto"/>
        </w:trPr>
        body35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276" w:hRule="auto"/>
        </w:trPr>
        body36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277" w:hRule="auto"/>
        </w:trPr>
        body37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311" w:hRule="auto"/>
        </w:trPr>
        body38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 Conductance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60 %</w:t>
            </w:r>
          </w:p>
        </w:tc>
      </w:tr>
      <w:tr>
        <w:trPr>
          <w:cantSplit/>
          <w:trHeight w:val="280" w:hRule="auto"/>
        </w:trPr>
        body39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62 %</w:t>
            </w:r>
          </w:p>
        </w:tc>
      </w:tr>
      <w:tr>
        <w:trPr>
          <w:cantSplit/>
          <w:trHeight w:val="277" w:hRule="auto"/>
        </w:trPr>
        body40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311" w:hRule="auto"/>
        </w:trPr>
        body41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Lab Spikes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6" w:hRule="auto"/>
        </w:trPr>
        body42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277" w:hRule="auto"/>
        </w:trPr>
        body43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Chl 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280" w:hRule="auto"/>
        </w:trPr>
        body44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67 %</w:t>
            </w:r>
          </w:p>
        </w:tc>
      </w:tr>
      <w:tr>
        <w:trPr>
          <w:cantSplit/>
          <w:trHeight w:val="280" w:hRule="auto"/>
        </w:trPr>
        body45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62 %</w:t>
            </w:r>
          </w:p>
        </w:tc>
      </w:tr>
      <w:tr>
        <w:trPr>
          <w:cantSplit/>
          <w:trHeight w:val="280" w:hRule="auto"/>
        </w:trPr>
        body46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90 %</w:t>
            </w:r>
          </w:p>
        </w:tc>
      </w:tr>
      <w:tr>
        <w:trPr>
          <w:cantSplit/>
          <w:trHeight w:val="277" w:hRule="auto"/>
        </w:trPr>
        body47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277" w:hRule="auto"/>
        </w:trPr>
        body48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body49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50 %</w:t>
            </w:r>
          </w:p>
        </w:tc>
      </w:tr>
      <w:tr>
        <w:trPr>
          <w:cantSplit/>
          <w:trHeight w:val="309" w:hRule="auto"/>
        </w:trPr>
        body50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33 %</w:t>
            </w:r>
          </w:p>
        </w:tc>
      </w:tr>
      <w:tr>
        <w:trPr>
          <w:cantSplit/>
          <w:trHeight w:val="311" w:hRule="auto"/>
        </w:trPr>
        body51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 Conductance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64 %</w:t>
            </w:r>
          </w:p>
        </w:tc>
      </w:tr>
    </w:tbl>
    <w:p>
      <w:pPr>
        <w:pStyle w:val="BodyText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0"/>
      </w:tblGrid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Notes: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BodyText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cantSplit/>
          <w:trHeight w:val="313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Field Duplicate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Lab Duplicate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Field Blank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Lab Blank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Spike/Check Accuracy</w:t>
            </w:r>
          </w:p>
        </w:tc>
      </w:tr>
      <w:tr>
        <w:trPr>
          <w:cantSplit/>
          <w:trHeight w:val="280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78%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277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Chl 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280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50%</w:t>
            </w:r>
          </w:p>
        </w:tc>
      </w:tr>
      <w:tr>
        <w:trPr>
          <w:cantSplit/>
          <w:trHeight w:val="280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E.coli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280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67%</w:t>
            </w:r>
          </w:p>
        </w:tc>
      </w:tr>
      <w:tr>
        <w:trPr>
          <w:cantSplit/>
          <w:trHeight w:val="280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62%</w:t>
            </w:r>
          </w:p>
        </w:tc>
      </w:tr>
      <w:tr>
        <w:trPr>
          <w:cantSplit/>
          <w:trHeight w:val="309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33%</w:t>
            </w:r>
          </w:p>
        </w:tc>
      </w:tr>
      <w:tr>
        <w:trPr>
          <w:cantSplit/>
          <w:trHeight w:val="311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 Conductance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64%</w:t>
            </w:r>
          </w:p>
        </w:tc>
      </w:tr>
      <w:tr>
        <w:trPr>
          <w:cantSplit/>
          <w:trHeight w:val="280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00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90%</w:t>
            </w:r>
          </w:p>
        </w:tc>
      </w:tr>
      <w:tr>
        <w:trPr>
          <w:cantSplit/>
          <w:trHeight w:val="277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309" w:hRule="auto"/>
        </w:trPr>
        body11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Water Temp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00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98%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</w:tbl>
    <w:p>
      <w:r>
        <w:br w:type="page"/>
      </w:r>
    </w:p>
    <w:bookmarkEnd w:id="22"/>
    <w:bookmarkStart w:id="23" w:name="Xe7e8260424292c2b42687ce57880f43349f1549"/>
    <w:p>
      <w:pPr>
        <w:pStyle w:val="Heading3"/>
      </w:pPr>
      <w:r>
        <w:t xml:space="preserve">Data Completeness for 1/14/2021 to 11/14/2021</w:t>
      </w:r>
    </w:p>
    <w:p>
      <w:pPr>
        <w:pStyle w:val="FirstParagraph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56"/>
        <w:gridCol w:w="965"/>
        <w:gridCol w:w="965"/>
        <w:gridCol w:w="965"/>
        <w:gridCol w:w="965"/>
        <w:gridCol w:w="965"/>
        <w:gridCol w:w="2880"/>
      </w:tblGrid>
      <w:tr>
        <w:trPr>
          <w:cantSplit/>
          <w:trHeight w:val="31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Number of Data Records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Number of Qualified Records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% Completeness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Hit/ Miss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Number of Censored Records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Notes</w:t>
            </w:r>
          </w:p>
        </w:tc>
      </w:tr>
      <w:tr>
        <w:trPr>
          <w:cantSplit/>
          <w:trHeight w:val="280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00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Chl 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00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00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00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00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09" w:hRule="auto"/>
        </w:trPr>
        body6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00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84%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00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09" w:hRule="auto"/>
        </w:trPr>
        body9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Water Temp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382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00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</w:tbl>
    <w:p>
      <w:pPr>
        <w:pStyle w:val="BodyText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0"/>
      </w:tblGrid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Notes: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r>
        <w:br w:type="page"/>
      </w:r>
    </w:p>
    <w:bookmarkEnd w:id="23"/>
    <w:bookmarkStart w:id="30" w:name="qc-raw-data-for-1142021-to-11142021"/>
    <w:p>
      <w:pPr>
        <w:pStyle w:val="Heading3"/>
      </w:pPr>
      <w:r>
        <w:t xml:space="preserve">QC Raw Data for 1/14/2021 to 11/14/2021</w:t>
      </w:r>
    </w:p>
    <w:p>
      <w:pPr>
        <w:pStyle w:val="FirstParagraph"/>
      </w:pPr>
    </w:p>
    <w:bookmarkStart w:id="24" w:name="field-blanks"/>
    <w:p>
      <w:pPr>
        <w:pStyle w:val="Heading4"/>
      </w:pPr>
      <w:r>
        <w:t xml:space="preserve">Field Blanks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cantSplit/>
          <w:trHeight w:val="277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Site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Result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Threshold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Hit/Miss</w:t>
            </w:r>
          </w:p>
        </w:tc>
      </w:tr>
      <w:tr>
        <w:trPr>
          <w:cantSplit/>
          <w:trHeight w:val="275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ABT-062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ABT-237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ABT-301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DAN-013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CND-036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ABT-144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ABT-026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5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E.coli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7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SUD-236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7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NSH-002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77" w:hRule="auto"/>
        </w:trPr>
        body12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ABT-162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128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73" w:hRule="auto"/>
        </w:trPr>
        body13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ABT-062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CND-110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CND-036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CND-009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body18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body19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ABT-026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body20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NSH-002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body21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NSH-047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body22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2021-06-15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CND-036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0.008 mg/l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</w:tbl>
    <w:p>
      <w:pPr>
        <w:pStyle w:val="FirstParagraph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0"/>
      </w:tblGrid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Notes: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BodyText"/>
      </w:pPr>
    </w:p>
    <w:bookmarkEnd w:id="24"/>
    <w:bookmarkStart w:id="25" w:name="lab-blanks"/>
    <w:p>
      <w:pPr>
        <w:pStyle w:val="Heading4"/>
      </w:pPr>
      <w:r>
        <w:t xml:space="preserve">Lab Blanks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cantSplit/>
          <w:trHeight w:val="311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Sample 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Result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Threshold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Hit/Miss</w:t>
            </w:r>
          </w:p>
        </w:tc>
      </w:tr>
      <w:tr>
        <w:trPr>
          <w:cantSplit/>
          <w:trHeight w:val="275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2021-02-15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2021-02-16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1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 Conductance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7" w:hRule="auto"/>
        </w:trPr>
        body12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2021-04-11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77" w:hRule="auto"/>
        </w:trPr>
        body13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2021-04-11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7" w:hRule="auto"/>
        </w:trPr>
        body14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2021-04-11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77" w:hRule="auto"/>
        </w:trPr>
        body15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2021-04-12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7" w:hRule="auto"/>
        </w:trPr>
        body16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2021-04-13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3" w:hRule="auto"/>
        </w:trPr>
        body17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K17452-MB1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K17453-MB1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body20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K17452-MB2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body21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K17453-MB2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body22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K17452-MB3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body23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K17453-MB3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body24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K17452-MB4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body25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K17453-MB4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 mg/l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</w:tbl>
    <w:p>
      <w:pPr>
        <w:pStyle w:val="FirstParagraph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0"/>
      </w:tblGrid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Notes: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BodyText"/>
      </w:pPr>
    </w:p>
    <w:bookmarkEnd w:id="25"/>
    <w:bookmarkStart w:id="26" w:name="field-duplicates"/>
    <w:p>
      <w:pPr>
        <w:pStyle w:val="Heading4"/>
      </w:pPr>
      <w:r>
        <w:t xml:space="preserve">Field Duplicates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rPr>
          <w:cantSplit/>
          <w:trHeight w:val="309" w:hRule="auto"/>
          <w:tblHeader/>
        </w:trPr>
        header 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Site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Initial Result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Dup. Result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Diff./RPD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Hit/Miss</w:t>
            </w:r>
          </w:p>
        </w:tc>
      </w:tr>
      <w:tr>
        <w:trPr>
          <w:cantSplit/>
          <w:trHeight w:val="275" w:hRule="auto"/>
        </w:trPr>
        body  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E.coli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RVM-001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 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RME-003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 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RVM-027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 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 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RVM-022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  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SUD-096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 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RVM-001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890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 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CND-009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10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RVM-001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 11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192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 12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RVM-022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13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SUD-236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14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2021-08-09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RME-003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1300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 15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2021-08-09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ABT-077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5500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8000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16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2021-08-16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RVM-001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17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2021-08-16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RVM-004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5500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9999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 18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2021-08-24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SUD-236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808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19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2021-08-30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SUD-236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20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2021-08-30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CND-110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 21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RVM-0015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1020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2500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 22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RVM-012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1020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1800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23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RVM-005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AQL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75" w:hRule="auto"/>
        </w:trPr>
        body 24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25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ABT-026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26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NSH-047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27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NSH-002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 28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ABT-077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29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ELZ-004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30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CND-009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31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0.46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32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DAN-013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1" w:hRule="auto"/>
        </w:trPr>
        body 33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 Conductance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 34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HBS-088P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138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148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 35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HBS-095P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138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149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 36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138.5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149.6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 37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928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 38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2021-08-15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ABT-062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625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725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 39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2021-08-15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SUD-086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531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515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 40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2021-08-15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CND-110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73" w:hRule="auto"/>
        </w:trPr>
        body 41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42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ABT-301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 43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ABT-062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44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CND-110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0.09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45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CND-036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46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CND-009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47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0.16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 48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ABT-026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 49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NSH-002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50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NSH-047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 51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ABT-237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52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SUD-064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53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DAN-013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 54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55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56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09" w:hRule="auto"/>
        </w:trPr>
        body 57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Water Temp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58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2021-01-14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59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2021-01-14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LND-007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60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2021-01-14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61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2021-01-14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62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2021-01-14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CRN-002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63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2021-01-14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64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2021-01-14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65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2021-02-15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66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2021-02-15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67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2021-02-15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CRN-002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68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2021-02-15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HBS-076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69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2021-02-15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 70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2021-03-21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NSH-002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5.6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71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2021-03-21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SUD-005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72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2021-03-21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NSH-047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3.7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3.7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73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2021-03-21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ABT-026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74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2021-03-21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DAN-013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75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2021-03-21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ABT-312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5.4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5.4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76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2021-03-31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LND-007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77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2021-03-31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CRN-002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78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2021-03-31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79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NSH-002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16.8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16.8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80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ABT-301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81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ELZ-004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82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ABT-312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83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DAN-013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84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85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86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CND-009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87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SUD-236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88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RVM-001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89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ABT-162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90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RVM-005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91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SUD-096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92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ABT-077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93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RVM-022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94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RME-003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95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CND-110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96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ABT-301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97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DAN-013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17.8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17.8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98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ELZ-004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19.3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19.3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99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CND-009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22.8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22.8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body100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2021-09-14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HBS-057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18.3 deg C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18.3 deg C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</w:tbl>
    <w:p>
      <w:pPr>
        <w:pStyle w:val="FirstParagraph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0"/>
      </w:tblGrid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Notes: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BodyText"/>
      </w:pPr>
    </w:p>
    <w:bookmarkEnd w:id="26"/>
    <w:bookmarkStart w:id="27" w:name="lab-duplicates"/>
    <w:p>
      <w:pPr>
        <w:pStyle w:val="Heading4"/>
      </w:pPr>
      <w:r>
        <w:t xml:space="preserve">Lab Duplicates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rPr>
          <w:cantSplit/>
          <w:trHeight w:val="311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Sample 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Initial Result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Dup. Result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Diff./RPD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Hit/Miss</w:t>
            </w:r>
          </w:p>
        </w:tc>
      </w:tr>
      <w:tr>
        <w:trPr>
          <w:cantSplit/>
          <w:trHeight w:val="275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E.coli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R2546-9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R2546-10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R2546-11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R2546-13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R2546-12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R2546-8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128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5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K16452-MB1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K16453-MB1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K16454-MB1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body12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K16452-MB2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K16453-MB2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body14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K16454-MB2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body15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K16452-MB3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0.46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K16453-MB3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K16452-MB3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body18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K16452-MB3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body19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K16452-MB3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09" w:hRule="auto"/>
        </w:trPr>
        body20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6" w:hRule="auto"/>
        </w:trPr>
        body21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7.2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7.25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6" w:hRule="auto"/>
        </w:trPr>
        body22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6.1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6.5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6" w:hRule="auto"/>
        </w:trPr>
        body23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6.85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6.95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7" w:hRule="auto"/>
        </w:trPr>
        body24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7.2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1.8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76" w:hRule="auto"/>
        </w:trPr>
        body25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6.15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6.65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7" w:hRule="auto"/>
        </w:trPr>
        body26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6.15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6.66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0.51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73" w:hRule="auto"/>
        </w:trPr>
        body27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body28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body29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0.09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body30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body31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body32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body33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body34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body35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body36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body37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body38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body39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2021-08-14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0.0085 mg/l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0.0095 mg/l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0.001 mg/l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</w:tbl>
    <w:p>
      <w:pPr>
        <w:pStyle w:val="FirstParagraph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0"/>
      </w:tblGrid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Notes: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BodyText"/>
      </w:pPr>
    </w:p>
    <w:bookmarkEnd w:id="27"/>
    <w:bookmarkStart w:id="28" w:name="lab-spikes"/>
    <w:p>
      <w:pPr>
        <w:pStyle w:val="Heading4"/>
      </w:pPr>
      <w:r>
        <w:t xml:space="preserve">Lab Spikes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rPr>
          <w:cantSplit/>
          <w:trHeight w:val="313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Sample 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Spike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Amt Recovered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% Recovery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Hit/Miss</w:t>
            </w:r>
          </w:p>
        </w:tc>
      </w:tr>
      <w:tr>
        <w:trPr>
          <w:cantSplit/>
          <w:trHeight w:val="275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NO3-1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112%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NO3-2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NO3-3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NO3-4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102%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NO3-5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NO3-6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112%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7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2021-02-12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2021-02-13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2021-02-14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2021-02-15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body13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2021-02-16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body14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2021-02-17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0.046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2021-02-18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121%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2021-02-19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0.0545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0.0455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73" w:hRule="auto"/>
        </w:trPr>
        body17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109%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0.09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body20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133%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body21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114%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body22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143%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body23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body24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body25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body26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body27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body28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body29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body30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body31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body32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body33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body34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body35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body36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body37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body38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2021-06-17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0.21 mg/l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 mg/l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95%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</w:tbl>
    <w:p>
      <w:pPr>
        <w:pStyle w:val="FirstParagraph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0"/>
      </w:tblGrid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Notes: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BodyText"/>
      </w:pPr>
    </w:p>
    <w:bookmarkEnd w:id="28"/>
    <w:bookmarkStart w:id="29" w:name="instrument-checks-post-sampling"/>
    <w:p>
      <w:pPr>
        <w:pStyle w:val="Heading4"/>
      </w:pPr>
      <w:r>
        <w:t xml:space="preserve">Instrument Checks (post sampling)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rPr>
          <w:cantSplit/>
          <w:trHeight w:val="311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Sample 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Calibration Standard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Reading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Hit/Miss</w:t>
            </w:r>
          </w:p>
        </w:tc>
      </w:tr>
      <w:tr>
        <w:trPr>
          <w:cantSplit/>
          <w:trHeight w:val="277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2021-10-15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2021-10-16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09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09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pH-6-13-2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7.21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0.21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09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pH-6-13-3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7.38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0.38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09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pH-6-13-4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7.39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0.39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09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pH-6-13-5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7.23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0.23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09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pH-6-13-6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6.92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09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pH-6-13-7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7.23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0.23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09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pH-6-15-5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7.02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7.23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0.21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09" w:hRule="auto"/>
        </w:trPr>
        body12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pH-6-16-5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7.02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7.02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09" w:hRule="auto"/>
        </w:trPr>
        body13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pH-6-17-5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7.02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7.056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0.036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1" w:hRule="auto"/>
        </w:trPr>
        body14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 Conductance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7" w:hRule="auto"/>
        </w:trPr>
        body15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2021-08-12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986.2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13.8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7" w:hRule="auto"/>
        </w:trPr>
        body16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1010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7" w:hRule="auto"/>
        </w:trPr>
        body17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7" w:hRule="auto"/>
        </w:trPr>
        body18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1001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7" w:hRule="auto"/>
        </w:trPr>
        body19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1040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7" w:hRule="auto"/>
        </w:trPr>
        body20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77" w:hRule="auto"/>
        </w:trPr>
        body21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165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77" w:hRule="auto"/>
        </w:trPr>
        body22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77" w:hRule="auto"/>
        </w:trPr>
        body23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999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7" w:hRule="auto"/>
        </w:trPr>
        body24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7" w:hRule="auto"/>
        </w:trPr>
        body25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2021-09-12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1000 uS/cm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420 uS/cm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580 uS/cm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</w:tbl>
    <w:p>
      <w:pPr>
        <w:pStyle w:val="FirstParagraph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0"/>
      </w:tblGrid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Notes: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BodyText"/>
      </w:pPr>
    </w:p>
    <w:bookmarkEnd w:id="29"/>
    <w:bookmarkEnd w:id="30"/>
    <w:bookmarkEnd w:id="31"/>
    <w:bookmarkEnd w:id="32"/>
    <w:sectPr w:rsidR="00D67096" w:rsidSect="001F6822">
      <w:headerReference r:id="rId10" w:type="even"/>
      <w:headerReference r:id="rId9" w:type="default"/>
      <w:footerReference r:id="rId13" w:type="even"/>
      <w:footerReference r:id="rId12" w:type="default"/>
      <w:headerReference r:id="rId11" w:type="first"/>
      <w:footerReference r:id="rId14" w:type="first"/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5D1C9" w14:textId="77777777" w:rsidR="00842938" w:rsidRDefault="008429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3D376" w14:textId="3E5F3C63" w:rsidR="000D1851" w:rsidRDefault="001F6822" w:rsidP="00A238E1">
    <w:pPr>
      <w:pStyle w:val="Footer"/>
      <w:tabs>
        <w:tab w:val="center" w:pos="4320"/>
        <w:tab w:val="right" w:pos="8640"/>
      </w:tabs>
    </w:pPr>
    <w:r>
      <w:t>QC Re</w:t>
    </w:r>
    <w:r w:rsidR="00970B25">
      <w:t>view</w:t>
    </w:r>
    <w:r w:rsidR="000D1851">
      <w:tab/>
    </w:r>
    <w:r w:rsidR="00970B25">
      <w:t xml:space="preserve">Page </w:t>
    </w:r>
    <w:sdt>
      <w:sdtPr>
        <w:id w:val="172987328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D1851">
          <w:fldChar w:fldCharType="begin"/>
        </w:r>
        <w:r w:rsidR="000D1851">
          <w:instrText xml:space="preserve"> PAGE   \* MERGEFORMAT </w:instrText>
        </w:r>
        <w:r w:rsidR="000D1851">
          <w:fldChar w:fldCharType="separate"/>
        </w:r>
        <w:r w:rsidR="007977DC">
          <w:rPr>
            <w:noProof/>
          </w:rPr>
          <w:t>4</w:t>
        </w:r>
        <w:r w:rsidR="000D1851">
          <w:rPr>
            <w:noProof/>
          </w:rPr>
          <w:fldChar w:fldCharType="end"/>
        </w:r>
        <w:r w:rsidR="00970B25">
          <w:rPr>
            <w:noProof/>
          </w:rPr>
          <w:t xml:space="preserve"> of </w:t>
        </w:r>
        <w:r w:rsidR="004B5C3A">
          <w:rPr>
            <w:noProof/>
          </w:rPr>
          <w:fldChar w:fldCharType="begin"/>
        </w:r>
        <w:r w:rsidR="004B5C3A">
          <w:rPr>
            <w:noProof/>
          </w:rPr>
          <w:instrText xml:space="preserve"> NUMPAGES   \* MERGEFORMAT </w:instrText>
        </w:r>
        <w:r w:rsidR="004B5C3A">
          <w:rPr>
            <w:noProof/>
          </w:rPr>
          <w:fldChar w:fldCharType="separate"/>
        </w:r>
        <w:r w:rsidR="004B5C3A">
          <w:rPr>
            <w:noProof/>
          </w:rPr>
          <w:t>5</w:t>
        </w:r>
        <w:r w:rsidR="004B5C3A">
          <w:rPr>
            <w:noProof/>
          </w:rPr>
          <w:fldChar w:fldCharType="end"/>
        </w:r>
        <w:r w:rsidR="000D1851">
          <w:rPr>
            <w:noProof/>
          </w:rPr>
          <w:tab/>
        </w:r>
        <w:r w:rsidR="00842938">
          <w:rPr>
            <w:noProof/>
          </w:rPr>
          <w:fldChar w:fldCharType="begin"/>
        </w:r>
        <w:r w:rsidR="00842938">
          <w:rPr>
            <w:noProof/>
          </w:rPr>
          <w:instrText xml:space="preserve"> DATE \@ "M/d/yyyy" </w:instrText>
        </w:r>
        <w:r w:rsidR="00842938">
          <w:rPr>
            <w:noProof/>
          </w:rPr>
          <w:fldChar w:fldCharType="separate"/>
        </w:r>
        <w:r w:rsidR="00842938">
          <w:rPr>
            <w:noProof/>
          </w:rPr>
          <w:t>6/14/2022</w:t>
        </w:r>
        <w:r w:rsidR="00842938">
          <w:rPr>
            <w:noProof/>
          </w:rPr>
          <w:fldChar w:fldCharType="end"/>
        </w:r>
      </w:sdtContent>
    </w:sdt>
  </w:p>
  <w:p w14:paraId="58640E83" w14:textId="77777777" w:rsidR="000D1851" w:rsidRDefault="000D18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276FB" w14:textId="7B32406C" w:rsidR="000D1851" w:rsidRDefault="00F47E0D" w:rsidP="00F75C6D">
    <w:pPr>
      <w:pStyle w:val="Footer"/>
      <w:tabs>
        <w:tab w:val="center" w:pos="4320"/>
        <w:tab w:val="right" w:pos="8640"/>
      </w:tabs>
    </w:pPr>
    <w:r>
      <w:t>QC Report</w:t>
    </w:r>
    <w:r w:rsidR="000D1851">
      <w:tab/>
    </w:r>
    <w:sdt>
      <w:sdtPr>
        <w:id w:val="14425464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D1851">
          <w:fldChar w:fldCharType="begin"/>
        </w:r>
        <w:r w:rsidR="000D1851">
          <w:instrText xml:space="preserve"> PAGE   \* MERGEFORMAT </w:instrText>
        </w:r>
        <w:r w:rsidR="000D1851">
          <w:fldChar w:fldCharType="separate"/>
        </w:r>
        <w:r w:rsidR="00554813">
          <w:rPr>
            <w:noProof/>
          </w:rPr>
          <w:t>1</w:t>
        </w:r>
        <w:r w:rsidR="000D1851">
          <w:rPr>
            <w:noProof/>
          </w:rPr>
          <w:fldChar w:fldCharType="end"/>
        </w:r>
        <w:r w:rsidR="000D1851">
          <w:rPr>
            <w:noProof/>
          </w:rPr>
          <w:tab/>
        </w:r>
        <w:r>
          <w:rPr>
            <w:noProof/>
          </w:rPr>
          <w:t>2/10/</w:t>
        </w:r>
        <w:r w:rsidR="000D1851">
          <w:rPr>
            <w:noProof/>
          </w:rPr>
          <w:t>202</w:t>
        </w:r>
        <w:r>
          <w:rPr>
            <w:noProof/>
          </w:rPr>
          <w:t>2</w:t>
        </w:r>
      </w:sdtContent>
    </w:sdt>
  </w:p>
  <w:p w14:paraId="0137AD0D" w14:textId="77777777" w:rsidR="000D1851" w:rsidRPr="00F75C6D" w:rsidRDefault="000D1851" w:rsidP="00F75C6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A0851" w14:textId="77777777" w:rsidR="00842938" w:rsidRDefault="008429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8490B" w14:textId="77777777" w:rsidR="00842938" w:rsidRDefault="0084293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80C07" w14:textId="4CCCACC0" w:rsidR="000D1851" w:rsidRDefault="000D1851" w:rsidP="00CA30C8">
    <w:pPr>
      <w:pStyle w:val="Header"/>
      <w:jc w:val="right"/>
    </w:pPr>
  </w:p>
  <w:p w14:paraId="100A3D6E" w14:textId="77777777" w:rsidR="000D1851" w:rsidRPr="00CA30C8" w:rsidRDefault="000D1851" w:rsidP="00CA30C8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2E4532"/>
    <w:multiLevelType w:val="hybridMultilevel"/>
    <w:tmpl w:val="B4E2D4A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2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3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4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5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6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7">
    <w:nsid w:val="31F3638B"/>
    <w:multiLevelType w:val="hybridMultilevel"/>
    <w:tmpl w:val="1B20024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8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firstLine="0" w:left="0"/>
      </w:pPr>
    </w:lvl>
    <w:lvl w:ilvl="1">
      <w:start w:val="1"/>
      <w:numFmt w:val="decimalZero"/>
      <w:isLgl/>
      <w:lvlText w:val="Section %1.%2"/>
      <w:lvlJc w:val="left"/>
      <w:pPr>
        <w:ind w:firstLine="0" w:left="0"/>
      </w:pPr>
    </w:lvl>
    <w:lvl w:ilvl="2">
      <w:start w:val="1"/>
      <w:numFmt w:val="lowerLetter"/>
      <w:lvlText w:val="(%3)"/>
      <w:lvlJc w:val="left"/>
      <w:pPr>
        <w:ind w:hanging="432" w:left="720"/>
      </w:pPr>
    </w:lvl>
    <w:lvl w:ilvl="3">
      <w:start w:val="1"/>
      <w:numFmt w:val="lowerRoman"/>
      <w:lvlText w:val="(%4)"/>
      <w:lvlJc w:val="right"/>
      <w:pPr>
        <w:ind w:hanging="144" w:left="864"/>
      </w:pPr>
    </w:lvl>
    <w:lvl w:ilvl="4">
      <w:start w:val="1"/>
      <w:numFmt w:val="decimal"/>
      <w:lvlText w:val="%5)"/>
      <w:lvlJc w:val="left"/>
      <w:pPr>
        <w:ind w:hanging="432" w:left="1008"/>
      </w:pPr>
    </w:lvl>
    <w:lvl w:ilvl="5">
      <w:start w:val="1"/>
      <w:numFmt w:val="lowerLetter"/>
      <w:lvlText w:val="%6)"/>
      <w:lvlJc w:val="left"/>
      <w:pPr>
        <w:ind w:hanging="432" w:left="1152"/>
      </w:pPr>
    </w:lvl>
    <w:lvl w:ilvl="6">
      <w:start w:val="1"/>
      <w:numFmt w:val="lowerRoman"/>
      <w:lvlText w:val="%7)"/>
      <w:lvlJc w:val="right"/>
      <w:pPr>
        <w:ind w:hanging="288" w:left="1296"/>
      </w:pPr>
    </w:lvl>
    <w:lvl w:ilvl="7">
      <w:start w:val="1"/>
      <w:numFmt w:val="lowerLetter"/>
      <w:lvlText w:val="%8."/>
      <w:lvlJc w:val="left"/>
      <w:pPr>
        <w:ind w:hanging="432" w:left="1440"/>
      </w:pPr>
    </w:lvl>
    <w:lvl w:ilvl="8">
      <w:start w:val="1"/>
      <w:numFmt w:val="lowerRoman"/>
      <w:lvlText w:val="%9."/>
      <w:lvlJc w:val="right"/>
      <w:pPr>
        <w:ind w:hanging="144" w:left="1584"/>
      </w:pPr>
    </w:lvl>
  </w:abstractNum>
  <w:abstractNum w15:restartNumberingAfterBreak="0" w:abstractNumId="19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firstLine="0" w:left="0"/>
      </w:pPr>
    </w:lvl>
    <w:lvl w:ilvl="1">
      <w:start w:val="1"/>
      <w:numFmt w:val="decimalZero"/>
      <w:isLgl/>
      <w:lvlText w:val="Section %1.%2"/>
      <w:lvlJc w:val="left"/>
      <w:pPr>
        <w:ind w:firstLine="0" w:left="0"/>
      </w:pPr>
    </w:lvl>
    <w:lvl w:ilvl="2">
      <w:start w:val="1"/>
      <w:numFmt w:val="lowerLetter"/>
      <w:lvlText w:val="(%3)"/>
      <w:lvlJc w:val="left"/>
      <w:pPr>
        <w:ind w:hanging="432" w:left="720"/>
      </w:pPr>
    </w:lvl>
    <w:lvl w:ilvl="3">
      <w:start w:val="1"/>
      <w:numFmt w:val="lowerRoman"/>
      <w:lvlText w:val="(%4)"/>
      <w:lvlJc w:val="right"/>
      <w:pPr>
        <w:ind w:hanging="144" w:left="864"/>
      </w:pPr>
    </w:lvl>
    <w:lvl w:ilvl="4">
      <w:start w:val="1"/>
      <w:numFmt w:val="decimal"/>
      <w:lvlText w:val="%5)"/>
      <w:lvlJc w:val="left"/>
      <w:pPr>
        <w:ind w:hanging="432" w:left="1008"/>
      </w:pPr>
    </w:lvl>
    <w:lvl w:ilvl="5">
      <w:start w:val="1"/>
      <w:numFmt w:val="lowerLetter"/>
      <w:lvlText w:val="%6)"/>
      <w:lvlJc w:val="left"/>
      <w:pPr>
        <w:ind w:hanging="432" w:left="1152"/>
      </w:pPr>
    </w:lvl>
    <w:lvl w:ilvl="6">
      <w:start w:val="1"/>
      <w:numFmt w:val="lowerRoman"/>
      <w:lvlText w:val="%7)"/>
      <w:lvlJc w:val="right"/>
      <w:pPr>
        <w:ind w:hanging="288" w:left="1296"/>
      </w:pPr>
    </w:lvl>
    <w:lvl w:ilvl="7">
      <w:start w:val="1"/>
      <w:numFmt w:val="lowerLetter"/>
      <w:lvlText w:val="%8."/>
      <w:lvlJc w:val="left"/>
      <w:pPr>
        <w:ind w:hanging="432" w:left="1440"/>
      </w:pPr>
    </w:lvl>
    <w:lvl w:ilvl="8">
      <w:start w:val="1"/>
      <w:numFmt w:val="lowerRoman"/>
      <w:lvlText w:val="%9."/>
      <w:lvlJc w:val="right"/>
      <w:pPr>
        <w:ind w:hanging="144" w:left="1584"/>
      </w:pPr>
    </w:lvl>
  </w:abstractNum>
  <w:abstractNum w15:restartNumberingAfterBreak="0" w:abstractNumId="21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firstLine="0" w:left="0"/>
      </w:pPr>
    </w:lvl>
    <w:lvl w:ilvl="1">
      <w:start w:val="1"/>
      <w:numFmt w:val="decimalZero"/>
      <w:isLgl/>
      <w:lvlText w:val="Section %1.%2"/>
      <w:lvlJc w:val="left"/>
      <w:pPr>
        <w:ind w:firstLine="0" w:left="0"/>
      </w:pPr>
    </w:lvl>
    <w:lvl w:ilvl="2">
      <w:start w:val="1"/>
      <w:numFmt w:val="lowerLetter"/>
      <w:lvlText w:val="(%3)"/>
      <w:lvlJc w:val="left"/>
      <w:pPr>
        <w:ind w:hanging="432" w:left="720"/>
      </w:pPr>
    </w:lvl>
    <w:lvl w:ilvl="3">
      <w:start w:val="1"/>
      <w:numFmt w:val="lowerRoman"/>
      <w:lvlText w:val="(%4)"/>
      <w:lvlJc w:val="right"/>
      <w:pPr>
        <w:ind w:hanging="144" w:left="864"/>
      </w:pPr>
    </w:lvl>
    <w:lvl w:ilvl="4">
      <w:start w:val="1"/>
      <w:numFmt w:val="decimal"/>
      <w:lvlText w:val="%5)"/>
      <w:lvlJc w:val="left"/>
      <w:pPr>
        <w:ind w:hanging="432" w:left="1008"/>
      </w:pPr>
    </w:lvl>
    <w:lvl w:ilvl="5">
      <w:start w:val="1"/>
      <w:numFmt w:val="lowerLetter"/>
      <w:lvlText w:val="%6)"/>
      <w:lvlJc w:val="left"/>
      <w:pPr>
        <w:ind w:hanging="432" w:left="1152"/>
      </w:pPr>
    </w:lvl>
    <w:lvl w:ilvl="6">
      <w:start w:val="1"/>
      <w:numFmt w:val="lowerRoman"/>
      <w:lvlText w:val="%7)"/>
      <w:lvlJc w:val="right"/>
      <w:pPr>
        <w:ind w:hanging="288" w:left="1296"/>
      </w:pPr>
    </w:lvl>
    <w:lvl w:ilvl="7">
      <w:start w:val="1"/>
      <w:numFmt w:val="lowerLetter"/>
      <w:lvlText w:val="%8."/>
      <w:lvlJc w:val="left"/>
      <w:pPr>
        <w:ind w:hanging="432" w:left="1440"/>
      </w:pPr>
    </w:lvl>
    <w:lvl w:ilvl="8">
      <w:start w:val="1"/>
      <w:numFmt w:val="lowerRoman"/>
      <w:lvlText w:val="%9."/>
      <w:lvlJc w:val="right"/>
      <w:pPr>
        <w:ind w:hanging="144" w:left="1584"/>
      </w:pPr>
    </w:lvl>
  </w:abstractNum>
  <w:abstractNum w15:restartNumberingAfterBreak="0" w:abstractNumId="22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firstLine="0" w:left="0"/>
      </w:pPr>
    </w:lvl>
    <w:lvl w:ilvl="1">
      <w:start w:val="1"/>
      <w:numFmt w:val="decimalZero"/>
      <w:isLgl/>
      <w:lvlText w:val="Section %1.%2"/>
      <w:lvlJc w:val="left"/>
      <w:pPr>
        <w:ind w:firstLine="0" w:left="0"/>
      </w:pPr>
    </w:lvl>
    <w:lvl w:ilvl="2">
      <w:start w:val="1"/>
      <w:numFmt w:val="lowerLetter"/>
      <w:lvlText w:val="(%3)"/>
      <w:lvlJc w:val="left"/>
      <w:pPr>
        <w:ind w:hanging="432" w:left="720"/>
      </w:pPr>
    </w:lvl>
    <w:lvl w:ilvl="3">
      <w:start w:val="1"/>
      <w:numFmt w:val="lowerRoman"/>
      <w:lvlText w:val="(%4)"/>
      <w:lvlJc w:val="right"/>
      <w:pPr>
        <w:ind w:hanging="144" w:left="864"/>
      </w:pPr>
    </w:lvl>
    <w:lvl w:ilvl="4">
      <w:start w:val="1"/>
      <w:numFmt w:val="decimal"/>
      <w:lvlText w:val="%5)"/>
      <w:lvlJc w:val="left"/>
      <w:pPr>
        <w:ind w:hanging="432" w:left="1008"/>
      </w:pPr>
    </w:lvl>
    <w:lvl w:ilvl="5">
      <w:start w:val="1"/>
      <w:numFmt w:val="lowerLetter"/>
      <w:lvlText w:val="%6)"/>
      <w:lvlJc w:val="left"/>
      <w:pPr>
        <w:ind w:hanging="432" w:left="1152"/>
      </w:pPr>
    </w:lvl>
    <w:lvl w:ilvl="6">
      <w:start w:val="1"/>
      <w:numFmt w:val="lowerRoman"/>
      <w:lvlText w:val="%7)"/>
      <w:lvlJc w:val="right"/>
      <w:pPr>
        <w:ind w:hanging="288" w:left="1296"/>
      </w:pPr>
    </w:lvl>
    <w:lvl w:ilvl="7">
      <w:start w:val="1"/>
      <w:numFmt w:val="lowerLetter"/>
      <w:lvlText w:val="%8."/>
      <w:lvlJc w:val="left"/>
      <w:pPr>
        <w:ind w:hanging="432" w:left="1440"/>
      </w:pPr>
    </w:lvl>
    <w:lvl w:ilvl="8">
      <w:start w:val="1"/>
      <w:numFmt w:val="lowerRoman"/>
      <w:lvlText w:val="%9."/>
      <w:lvlJc w:val="right"/>
      <w:pPr>
        <w:ind w:hanging="144" w:left="1584"/>
      </w:pPr>
    </w:lvl>
  </w:abstractNum>
  <w:abstractNum w15:restartNumberingAfterBreak="0" w:abstractNumId="23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2D941FA"/>
    <w:multiLevelType w:val="hybridMultilevel"/>
    <w:tmpl w:val="A64EA2C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5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firstLine="0" w:left="0"/>
      </w:pPr>
    </w:lvl>
    <w:lvl w:ilvl="1">
      <w:start w:val="1"/>
      <w:numFmt w:val="decimalZero"/>
      <w:isLgl/>
      <w:lvlText w:val="Section %1.%2"/>
      <w:lvlJc w:val="left"/>
      <w:pPr>
        <w:ind w:firstLine="0" w:left="0"/>
      </w:pPr>
    </w:lvl>
    <w:lvl w:ilvl="2">
      <w:start w:val="1"/>
      <w:numFmt w:val="lowerLetter"/>
      <w:lvlText w:val="(%3)"/>
      <w:lvlJc w:val="left"/>
      <w:pPr>
        <w:ind w:hanging="432" w:left="720"/>
      </w:pPr>
    </w:lvl>
    <w:lvl w:ilvl="3">
      <w:start w:val="1"/>
      <w:numFmt w:val="lowerRoman"/>
      <w:lvlText w:val="(%4)"/>
      <w:lvlJc w:val="right"/>
      <w:pPr>
        <w:ind w:hanging="144" w:left="864"/>
      </w:pPr>
    </w:lvl>
    <w:lvl w:ilvl="4">
      <w:start w:val="1"/>
      <w:numFmt w:val="decimal"/>
      <w:lvlText w:val="%5)"/>
      <w:lvlJc w:val="left"/>
      <w:pPr>
        <w:ind w:hanging="432" w:left="1008"/>
      </w:pPr>
    </w:lvl>
    <w:lvl w:ilvl="5">
      <w:start w:val="1"/>
      <w:numFmt w:val="lowerLetter"/>
      <w:lvlText w:val="%6)"/>
      <w:lvlJc w:val="left"/>
      <w:pPr>
        <w:ind w:hanging="432" w:left="1152"/>
      </w:pPr>
    </w:lvl>
    <w:lvl w:ilvl="6">
      <w:start w:val="1"/>
      <w:numFmt w:val="lowerRoman"/>
      <w:lvlText w:val="%7)"/>
      <w:lvlJc w:val="right"/>
      <w:pPr>
        <w:ind w:hanging="288" w:left="1296"/>
      </w:pPr>
    </w:lvl>
    <w:lvl w:ilvl="7">
      <w:start w:val="1"/>
      <w:numFmt w:val="lowerLetter"/>
      <w:lvlText w:val="%8."/>
      <w:lvlJc w:val="left"/>
      <w:pPr>
        <w:ind w:hanging="432" w:left="1440"/>
      </w:pPr>
    </w:lvl>
    <w:lvl w:ilvl="8">
      <w:start w:val="1"/>
      <w:numFmt w:val="lowerRoman"/>
      <w:lvlText w:val="%9."/>
      <w:lvlJc w:val="right"/>
      <w:pPr>
        <w:ind w:hanging="144" w:left="1584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24085163" w:numId="1">
    <w:abstractNumId w:val="21"/>
  </w:num>
  <w:num w16cid:durableId="671493648" w:numId="2">
    <w:abstractNumId w:val="13"/>
  </w:num>
  <w:num w16cid:durableId="1769040207" w:numId="3">
    <w:abstractNumId w:val="11"/>
  </w:num>
  <w:num w16cid:durableId="367099065" w:numId="4">
    <w:abstractNumId w:val="23"/>
  </w:num>
  <w:num w16cid:durableId="2081904651" w:numId="5">
    <w:abstractNumId w:val="14"/>
  </w:num>
  <w:num w16cid:durableId="671882860" w:numId="6">
    <w:abstractNumId w:val="18"/>
  </w:num>
  <w:num w16cid:durableId="1780753373" w:numId="7">
    <w:abstractNumId w:val="20"/>
  </w:num>
  <w:num w16cid:durableId="1057896625" w:numId="8">
    <w:abstractNumId w:val="9"/>
  </w:num>
  <w:num w16cid:durableId="282226787" w:numId="9">
    <w:abstractNumId w:val="7"/>
  </w:num>
  <w:num w16cid:durableId="1338074890" w:numId="10">
    <w:abstractNumId w:val="6"/>
  </w:num>
  <w:num w16cid:durableId="1037435260" w:numId="11">
    <w:abstractNumId w:val="5"/>
  </w:num>
  <w:num w16cid:durableId="1120949560" w:numId="12">
    <w:abstractNumId w:val="4"/>
  </w:num>
  <w:num w16cid:durableId="870265620" w:numId="13">
    <w:abstractNumId w:val="8"/>
  </w:num>
  <w:num w16cid:durableId="241137653" w:numId="14">
    <w:abstractNumId w:val="3"/>
  </w:num>
  <w:num w16cid:durableId="1048454669" w:numId="15">
    <w:abstractNumId w:val="2"/>
  </w:num>
  <w:num w16cid:durableId="1136726253" w:numId="16">
    <w:abstractNumId w:val="1"/>
  </w:num>
  <w:num w16cid:durableId="1205944" w:numId="17">
    <w:abstractNumId w:val="0"/>
  </w:num>
  <w:num w16cid:durableId="32311012" w:numId="18">
    <w:abstractNumId w:val="15"/>
  </w:num>
  <w:num w16cid:durableId="534579327" w:numId="19">
    <w:abstractNumId w:val="16"/>
  </w:num>
  <w:num w16cid:durableId="41710243" w:numId="20">
    <w:abstractNumId w:val="22"/>
  </w:num>
  <w:num w16cid:durableId="2058123030" w:numId="21">
    <w:abstractNumId w:val="19"/>
  </w:num>
  <w:num w16cid:durableId="1282223945" w:numId="22">
    <w:abstractNumId w:val="12"/>
  </w:num>
  <w:num w16cid:durableId="2030063558" w:numId="23">
    <w:abstractNumId w:val="25"/>
  </w:num>
  <w:num w16cid:durableId="930628761" w:numId="24">
    <w:abstractNumId w:val="17"/>
  </w:num>
  <w:num w16cid:durableId="827862866" w:numId="25">
    <w:abstractNumId w:val="10"/>
  </w:num>
  <w:num w16cid:durableId="415980667" w:numId="26">
    <w:abstractNumId w:val="24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semiHidden="1" w:uiPriority="34" w:unhideWhenUsed="1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FF4C32"/>
  </w:style>
  <w:style w:styleId="Heading1" w:type="paragraph">
    <w:name w:val="heading 1"/>
    <w:basedOn w:val="Normal"/>
    <w:next w:val="Normal"/>
    <w:link w:val="Heading1Char"/>
    <w:uiPriority w:val="9"/>
    <w:qFormat/>
    <w:rsid w:val="004924A6"/>
    <w:pPr>
      <w:keepNext/>
      <w:keepLines/>
      <w:spacing w:before="240"/>
      <w:jc w:val="center"/>
      <w:outlineLvl w:val="0"/>
    </w:pPr>
    <w:rPr>
      <w:rFonts w:cstheme="majorBidi" w:eastAsiaTheme="majorEastAsia"/>
      <w:b/>
      <w:color w:themeColor="text1" w:val="000000"/>
      <w:sz w:val="36"/>
      <w:szCs w:val="32"/>
      <w:u w:val="single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924A6"/>
    <w:pPr>
      <w:keepNext/>
      <w:keepLines/>
      <w:spacing w:before="40"/>
      <w:jc w:val="center"/>
      <w:outlineLvl w:val="1"/>
    </w:pPr>
    <w:rPr>
      <w:rFonts w:cstheme="majorBidi" w:eastAsiaTheme="majorEastAsia"/>
      <w:b/>
      <w:i/>
      <w:color w:themeColor="text1" w:val="000000"/>
      <w:sz w:val="3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B67A12"/>
    <w:pPr>
      <w:keepNext/>
      <w:keepLines/>
      <w:spacing w:before="40"/>
      <w:outlineLvl w:val="2"/>
    </w:pPr>
    <w:rPr>
      <w:rFonts w:cstheme="majorBidi" w:eastAsiaTheme="majorEastAsia"/>
      <w:b/>
      <w:color w:themeColor="text1" w:val="000000"/>
      <w:sz w:val="28"/>
      <w:szCs w:val="24"/>
      <w:u w:val="single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FF4C32"/>
    <w:pPr>
      <w:keepNext/>
      <w:keepLines/>
      <w:spacing w:before="40"/>
      <w:outlineLvl w:val="3"/>
    </w:pPr>
    <w:rPr>
      <w:rFonts w:cstheme="majorBidi" w:eastAsiaTheme="majorEastAsia"/>
      <w:b/>
      <w:iCs/>
      <w:sz w:val="28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80" w:val="1F4E79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4D78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4D78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cstheme="majorBidi" w:eastAsiaTheme="majorEastAsia" w:hAnsiTheme="majorHAnsi"/>
      <w:color w:themeColor="text1" w:themeTint="D8" w:val="272727"/>
      <w:szCs w:val="21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4924A6"/>
    <w:rPr>
      <w:rFonts w:cstheme="majorBidi" w:eastAsiaTheme="majorEastAsia"/>
      <w:b/>
      <w:color w:themeColor="text1" w:val="000000"/>
      <w:sz w:val="36"/>
      <w:szCs w:val="32"/>
      <w:u w:val="single"/>
    </w:rPr>
  </w:style>
  <w:style w:customStyle="1" w:styleId="Heading2Char" w:type="character">
    <w:name w:val="Heading 2 Char"/>
    <w:basedOn w:val="DefaultParagraphFont"/>
    <w:link w:val="Heading2"/>
    <w:uiPriority w:val="9"/>
    <w:rsid w:val="004924A6"/>
    <w:rPr>
      <w:rFonts w:cstheme="majorBidi" w:eastAsiaTheme="majorEastAsia"/>
      <w:b/>
      <w:i/>
      <w:color w:themeColor="text1" w:val="000000"/>
      <w:sz w:val="3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B67A12"/>
    <w:rPr>
      <w:rFonts w:cstheme="majorBidi" w:eastAsiaTheme="majorEastAsia"/>
      <w:b/>
      <w:color w:themeColor="text1" w:val="000000"/>
      <w:sz w:val="28"/>
      <w:szCs w:val="24"/>
      <w:u w:val="single"/>
    </w:rPr>
  </w:style>
  <w:style w:customStyle="1" w:styleId="Heading4Char" w:type="character">
    <w:name w:val="Heading 4 Char"/>
    <w:basedOn w:val="DefaultParagraphFont"/>
    <w:link w:val="Heading4"/>
    <w:uiPriority w:val="9"/>
    <w:rsid w:val="00FF4C32"/>
    <w:rPr>
      <w:rFonts w:cstheme="majorBidi" w:eastAsiaTheme="majorEastAsia"/>
      <w:b/>
      <w:iCs/>
      <w:sz w:val="28"/>
    </w:rPr>
  </w:style>
  <w:style w:customStyle="1" w:styleId="Heading5Char" w:type="character">
    <w:name w:val="Heading 5 Char"/>
    <w:basedOn w:val="DefaultParagraphFont"/>
    <w:link w:val="Heading5"/>
    <w:uiPriority w:val="9"/>
    <w:rsid w:val="006D3D74"/>
    <w:rPr>
      <w:rFonts w:asciiTheme="majorHAnsi" w:cstheme="majorBidi" w:eastAsiaTheme="majorEastAsia" w:hAnsiTheme="majorHAnsi"/>
      <w:color w:themeColor="accent1" w:themeShade="80" w:val="1F4E79"/>
    </w:rPr>
  </w:style>
  <w:style w:customStyle="1" w:styleId="Heading6Char" w:type="characte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color w:themeColor="accent1" w:themeShade="7F" w:val="1F4D78"/>
    </w:rPr>
  </w:style>
  <w:style w:customStyle="1" w:styleId="Heading7Char" w:type="characte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themeColor="accent1" w:themeShade="7F" w:val="1F4D78"/>
    </w:rPr>
  </w:style>
  <w:style w:customStyle="1" w:styleId="Heading8Char" w:type="character">
    <w:name w:val="Heading 8 Char"/>
    <w:basedOn w:val="DefaultParagraphFont"/>
    <w:link w:val="Heading8"/>
    <w:uiPriority w:val="9"/>
    <w:rsid w:val="00645252"/>
    <w:rPr>
      <w:rFonts w:asciiTheme="majorHAnsi" w:cstheme="majorBidi" w:eastAsiaTheme="majorEastAsia" w:hAnsiTheme="majorHAnsi"/>
      <w:color w:themeColor="text1" w:themeTint="D8" w:val="272727"/>
      <w:szCs w:val="21"/>
    </w:rPr>
  </w:style>
  <w:style w:customStyle="1" w:styleId="Heading9Char" w:type="character">
    <w:name w:val="Heading 9 Char"/>
    <w:basedOn w:val="DefaultParagraphFont"/>
    <w:link w:val="Heading9"/>
    <w:uiPriority w:val="9"/>
    <w:rsid w:val="00645252"/>
    <w:rPr>
      <w:rFonts w:asciiTheme="majorHAnsi" w:cstheme="majorBidi" w:eastAsiaTheme="majorEastAsia" w:hAnsiTheme="majorHAnsi"/>
      <w:i/>
      <w:iCs/>
      <w:color w:themeColor="text1" w:themeTint="D8" w:val="272727"/>
      <w:szCs w:val="21"/>
    </w:rPr>
  </w:style>
  <w:style w:styleId="Title" w:type="paragraph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themeColor="text1" w:themeTint="A5" w:val="5A5A5A"/>
      <w:spacing w:val="15"/>
    </w:rPr>
  </w:style>
  <w:style w:customStyle="1" w:styleId="SubtitleChar" w:type="character">
    <w:name w:val="Subtitle Char"/>
    <w:basedOn w:val="DefaultParagraphFont"/>
    <w:link w:val="Subtitle"/>
    <w:uiPriority w:val="11"/>
    <w:rPr>
      <w:rFonts w:eastAsiaTheme="minorEastAsia"/>
      <w:color w:themeColor="text1" w:themeTint="A5" w:val="5A5A5A"/>
      <w:spacing w:val="15"/>
    </w:rPr>
  </w:style>
  <w:style w:styleId="SubtleEmphasis" w:type="character">
    <w:name w:val="Subtle Emphasis"/>
    <w:basedOn w:val="DefaultParagraphFont"/>
    <w:uiPriority w:val="19"/>
    <w:qFormat/>
    <w:rPr>
      <w:i/>
      <w:iCs/>
      <w:color w:themeColor="text1" w:themeTint="BF" w:val="404040"/>
    </w:rPr>
  </w:style>
  <w:style w:styleId="Emphasis" w:type="character">
    <w:name w:val="Emphasis"/>
    <w:basedOn w:val="DefaultParagraphFont"/>
    <w:uiPriority w:val="20"/>
    <w:qFormat/>
    <w:rPr>
      <w:i/>
      <w:iCs/>
    </w:rPr>
  </w:style>
  <w:style w:styleId="IntenseEmphasis" w:type="character">
    <w:name w:val="Intense Emphasis"/>
    <w:basedOn w:val="DefaultParagraphFont"/>
    <w:uiPriority w:val="21"/>
    <w:qFormat/>
    <w:rsid w:val="00645252"/>
    <w:rPr>
      <w:i/>
      <w:iCs/>
      <w:color w:themeColor="accent1" w:themeShade="80" w:val="1F4E79"/>
    </w:rPr>
  </w:style>
  <w:style w:styleId="Strong" w:type="character">
    <w:name w:val="Strong"/>
    <w:basedOn w:val="DefaultParagraphFont"/>
    <w:uiPriority w:val="22"/>
    <w:qFormat/>
    <w:rPr>
      <w:b/>
      <w:bCs/>
    </w:rPr>
  </w:style>
  <w:style w:styleId="Quote" w:type="paragraph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Pr>
      <w:i/>
      <w:iCs/>
      <w:color w:themeColor="text1" w:themeTint="BF" w:val="404040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645252"/>
    <w:pPr>
      <w:pBdr>
        <w:top w:color="1F4E79" w:space="10" w:sz="4" w:themeColor="accent1" w:themeShade="80" w:val="single"/>
        <w:bottom w:color="1F4E79" w:space="10" w:sz="4" w:themeColor="accent1" w:themeShade="80" w:val="single"/>
      </w:pBdr>
      <w:spacing w:after="360" w:before="360"/>
      <w:ind w:left="864" w:right="864"/>
      <w:jc w:val="center"/>
    </w:pPr>
    <w:rPr>
      <w:i/>
      <w:iCs/>
      <w:color w:themeColor="accent1" w:themeShade="80" w:val="1F4E79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645252"/>
    <w:rPr>
      <w:i/>
      <w:iCs/>
      <w:color w:themeColor="accent1" w:themeShade="80" w:val="1F4E79"/>
    </w:rPr>
  </w:style>
  <w:style w:styleId="SubtleReference" w:type="character">
    <w:name w:val="Subtle Reference"/>
    <w:basedOn w:val="DefaultParagraphFont"/>
    <w:uiPriority w:val="31"/>
    <w:qFormat/>
    <w:rPr>
      <w:smallCaps/>
      <w:color w:themeColor="text1" w:themeTint="A5" w:val="5A5A5A"/>
    </w:rPr>
  </w:style>
  <w:style w:styleId="IntenseReference" w:type="character">
    <w:name w:val="Intense Reference"/>
    <w:basedOn w:val="DefaultParagraphFont"/>
    <w:uiPriority w:val="32"/>
    <w:qFormat/>
    <w:rsid w:val="00645252"/>
    <w:rPr>
      <w:b/>
      <w:bCs/>
      <w:caps w:val="0"/>
      <w:smallCaps/>
      <w:color w:themeColor="accent1" w:themeShade="80" w:val="1F4E79"/>
      <w:spacing w:val="5"/>
    </w:rPr>
  </w:style>
  <w:style w:styleId="BookTitle" w:type="character">
    <w:name w:val="Book Title"/>
    <w:basedOn w:val="DefaultParagraphFont"/>
    <w:uiPriority w:val="33"/>
    <w:qFormat/>
    <w:rPr>
      <w:b/>
      <w:bCs/>
      <w:i/>
      <w:iCs/>
      <w:spacing w:val="5"/>
    </w:rPr>
  </w:style>
  <w:style w:styleId="Hyperlink" w:type="character">
    <w:name w:val="Hyperlink"/>
    <w:basedOn w:val="DefaultParagraphFont"/>
    <w:uiPriority w:val="99"/>
    <w:unhideWhenUsed/>
    <w:rsid w:val="00645252"/>
    <w:rPr>
      <w:color w:themeColor="accent1" w:themeShade="80" w:val="1F4E79"/>
      <w:u w:val="single"/>
    </w:rPr>
  </w:style>
  <w:style w:styleId="FollowedHyperlink" w:type="character">
    <w:name w:val="FollowedHyperlink"/>
    <w:basedOn w:val="DefaultParagraphFont"/>
    <w:uiPriority w:val="99"/>
    <w:unhideWhenUsed/>
    <w:rPr>
      <w:color w:themeColor="followedHyperlink" w:val="954F72"/>
      <w:u w:val="single"/>
    </w:rPr>
  </w:style>
  <w:style w:styleId="Caption" w:type="paragraph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themeColor="text2" w:val="44546A"/>
      <w:szCs w:val="18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645252"/>
    <w:rPr>
      <w:rFonts w:ascii="Segoe UI" w:cs="Segoe UI" w:hAnsi="Segoe UI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645252"/>
    <w:rPr>
      <w:rFonts w:ascii="Segoe UI" w:cs="Segoe UI" w:hAnsi="Segoe UI"/>
      <w:szCs w:val="18"/>
    </w:rPr>
  </w:style>
  <w:style w:styleId="BlockText" w:type="paragraph">
    <w:name w:val="Block Text"/>
    <w:basedOn w:val="Normal"/>
    <w:uiPriority w:val="99"/>
    <w:semiHidden/>
    <w:unhideWhenUsed/>
    <w:rsid w:val="00645252"/>
    <w:pPr>
      <w:pBdr>
        <w:top w:color="5B9BD5" w:frame="1" w:shadow="1" w:space="10" w:sz="2" w:themeColor="accent1" w:val="single"/>
        <w:left w:color="5B9BD5" w:frame="1" w:shadow="1" w:space="10" w:sz="2" w:themeColor="accent1" w:val="single"/>
        <w:bottom w:color="5B9BD5" w:frame="1" w:shadow="1" w:space="10" w:sz="2" w:themeColor="accent1" w:val="single"/>
        <w:right w:color="5B9BD5" w:frame="1" w:shadow="1" w:space="10" w:sz="2" w:themeColor="accent1" w:val="single"/>
      </w:pBdr>
      <w:ind w:left="1152" w:right="1152"/>
    </w:pPr>
    <w:rPr>
      <w:rFonts w:eastAsiaTheme="minorEastAsia"/>
      <w:i/>
      <w:iCs/>
      <w:color w:themeColor="accent1" w:themeShade="80" w:val="1F4E79"/>
    </w:rPr>
  </w:style>
  <w:style w:styleId="BodyText3" w:type="paragraph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styleId="BodyTextIndent3" w:type="paragraph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styleId="CommentReference" w:type="character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645252"/>
    <w:rPr>
      <w:rFonts w:ascii="Segoe UI" w:cs="Segoe UI" w:hAnsi="Segoe UI"/>
      <w:szCs w:val="16"/>
    </w:rPr>
  </w:style>
  <w:style w:customStyle="1" w:styleId="DocumentMapChar" w:type="character">
    <w:name w:val="Document Map Char"/>
    <w:basedOn w:val="DefaultParagraphFont"/>
    <w:link w:val="DocumentMap"/>
    <w:uiPriority w:val="99"/>
    <w:semiHidden/>
    <w:rsid w:val="00645252"/>
    <w:rPr>
      <w:rFonts w:ascii="Segoe UI" w:cs="Segoe UI" w:hAnsi="Segoe UI"/>
      <w:szCs w:val="16"/>
    </w:rPr>
  </w:style>
  <w:style w:styleId="EndnoteText" w:type="paragraph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customStyle="1" w:styleId="EndnoteTextChar" w:type="characte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styleId="EnvelopeReturn" w:type="paragraph">
    <w:name w:val="envelope return"/>
    <w:basedOn w:val="Normal"/>
    <w:uiPriority w:val="99"/>
    <w:semiHidden/>
    <w:unhideWhenUsed/>
    <w:rsid w:val="00645252"/>
    <w:rPr>
      <w:rFonts w:asciiTheme="majorHAnsi" w:cstheme="majorBidi" w:eastAsiaTheme="majorEastAsia" w:hAnsiTheme="majorHAnsi"/>
      <w:szCs w:val="20"/>
    </w:rPr>
  </w:style>
  <w:style w:styleId="FootnoteText" w:type="paragraph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styleId="HTMLCode" w:type="character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styleId="HTMLKeyboard" w:type="character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styleId="HTMLTypewriter" w:type="charac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styleId="MacroText" w:type="paragraph">
    <w:name w:val="macro"/>
    <w:link w:val="MacroTextChar"/>
    <w:uiPriority w:val="99"/>
    <w:semiHidden/>
    <w:unhideWhenUsed/>
    <w:rsid w:val="00645252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ascii="Consolas" w:hAnsi="Consolas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styleId="PlainText" w:type="paragraph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customStyle="1" w:styleId="PlainTextChar" w:type="characte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styleId="PlaceholderText" w:type="character">
    <w:name w:val="Placeholder Text"/>
    <w:basedOn w:val="DefaultParagraphFont"/>
    <w:uiPriority w:val="99"/>
    <w:semiHidden/>
    <w:rsid w:val="00645252"/>
    <w:rPr>
      <w:color w:themeColor="background2" w:themeShade="40" w:val="3B3838"/>
    </w:rPr>
  </w:style>
  <w:style w:styleId="Header" w:type="paragraph">
    <w:name w:val="header"/>
    <w:basedOn w:val="Normal"/>
    <w:link w:val="HeaderChar"/>
    <w:uiPriority w:val="99"/>
    <w:unhideWhenUsed/>
    <w:rsid w:val="006D3D74"/>
  </w:style>
  <w:style w:customStyle="1" w:styleId="HeaderChar" w:type="character">
    <w:name w:val="Header Char"/>
    <w:basedOn w:val="DefaultParagraphFont"/>
    <w:link w:val="Header"/>
    <w:uiPriority w:val="99"/>
    <w:rsid w:val="006D3D74"/>
  </w:style>
  <w:style w:styleId="Footer" w:type="paragraph">
    <w:name w:val="footer"/>
    <w:basedOn w:val="Normal"/>
    <w:link w:val="FooterChar"/>
    <w:uiPriority w:val="99"/>
    <w:unhideWhenUsed/>
    <w:rsid w:val="006D3D74"/>
  </w:style>
  <w:style w:customStyle="1" w:styleId="FooterChar" w:type="character">
    <w:name w:val="Footer Char"/>
    <w:basedOn w:val="DefaultParagraphFont"/>
    <w:link w:val="Footer"/>
    <w:uiPriority w:val="99"/>
    <w:rsid w:val="006D3D74"/>
  </w:style>
  <w:style w:styleId="TOC9" w:type="paragraph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styleId="TableGrid" w:type="table">
    <w:name w:val="Table Grid"/>
    <w:basedOn w:val="TableNormal"/>
    <w:uiPriority w:val="39"/>
    <w:rsid w:val="002B6BC6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stParagraph" w:type="paragraph">
    <w:name w:val="List Paragraph"/>
    <w:basedOn w:val="Normal"/>
    <w:uiPriority w:val="34"/>
    <w:unhideWhenUsed/>
    <w:qFormat/>
    <w:rsid w:val="004E226F"/>
    <w:pPr>
      <w:ind w:left="720"/>
      <w:contextualSpacing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weth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901</TotalTime>
  <Pages>6</Pages>
  <Words>1095</Words>
  <Characters>6245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2022-08-30T19:11:59Z</dcterms:created>
  <dcterms:modified xsi:type="dcterms:W3CDTF">2022-08-30T19:11:59Z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params">
    <vt:lpwstr/>
  </property>
</Properties>
</file>