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BC4197" w14:textId="417736DE" w:rsidR="00285BF9" w:rsidRPr="00735466" w:rsidRDefault="00CD4AC0" w:rsidP="00285BF9">
      <w:pPr>
        <w:spacing w:line="336" w:lineRule="auto"/>
        <w:rPr>
          <w:rFonts w:ascii="Arial" w:hAnsi="Arial" w:cs="Arial"/>
          <w:noProof/>
        </w:rPr>
      </w:pPr>
      <w:r w:rsidRPr="00E939A8">
        <w:rPr>
          <w:noProof/>
          <w:lang w:eastAsia="zh-CN"/>
        </w:rPr>
        <mc:AlternateContent>
          <mc:Choice Requires="wps">
            <w:drawing>
              <wp:anchor distT="0" distB="0" distL="114300" distR="114300" simplePos="0" relativeHeight="251678208" behindDoc="0" locked="0" layoutInCell="1" allowOverlap="1" wp14:anchorId="1F8DB1E4" wp14:editId="645C449A">
                <wp:simplePos x="0" y="0"/>
                <wp:positionH relativeFrom="page">
                  <wp:align>right</wp:align>
                </wp:positionH>
                <wp:positionV relativeFrom="page">
                  <wp:align>top</wp:align>
                </wp:positionV>
                <wp:extent cx="7772400" cy="1911096"/>
                <wp:effectExtent l="0" t="0" r="0" b="0"/>
                <wp:wrapTopAndBottom/>
                <wp:docPr id="3" name="Rectangle 3" descr="MASSACHUSETTS DEPARTMENT OF PUBLIC HEALTH | BUREAU OF ENVIRONMENTAL HEALTH&#10;Thyroid Cancer Risk Factor Information&#10;" title="Thyroid Cancer Risk Factor Information"/>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72400" cy="1911096"/>
                        </a:xfrm>
                        <a:prstGeom prst="rect">
                          <a:avLst/>
                        </a:prstGeom>
                        <a:solidFill>
                          <a:srgbClr val="376092"/>
                        </a:solidFill>
                        <a:ln>
                          <a:noFill/>
                        </a:ln>
                        <a:effectLst/>
                      </wps:spPr>
                      <wps:style>
                        <a:lnRef idx="1">
                          <a:schemeClr val="accent1"/>
                        </a:lnRef>
                        <a:fillRef idx="3">
                          <a:schemeClr val="accent1"/>
                        </a:fillRef>
                        <a:effectRef idx="2">
                          <a:schemeClr val="accent1"/>
                        </a:effectRef>
                        <a:fontRef idx="minor">
                          <a:schemeClr val="lt1"/>
                        </a:fontRef>
                      </wps:style>
                      <wps:txbx>
                        <w:txbxContent>
                          <w:p w14:paraId="001C89AD" w14:textId="77777777" w:rsidR="00CD4AC0" w:rsidRDefault="00CD4AC0" w:rsidP="00CD4AC0">
                            <w:pPr>
                              <w:jc w:val="center"/>
                            </w:pPr>
                          </w:p>
                          <w:p w14:paraId="61DA6C71" w14:textId="4CD91440" w:rsidR="00CD4AC0" w:rsidRPr="00E2663F" w:rsidRDefault="00CD4AC0" w:rsidP="00CD4AC0">
                            <w:pPr>
                              <w:pStyle w:val="MassDOHHeader"/>
                              <w:rPr>
                                <w:b/>
                                <w:sz w:val="19"/>
                                <w:szCs w:val="19"/>
                              </w:rPr>
                            </w:pPr>
                            <w:r w:rsidRPr="00E2663F">
                              <w:rPr>
                                <w:b/>
                                <w:sz w:val="19"/>
                                <w:szCs w:val="19"/>
                              </w:rPr>
                              <w:t xml:space="preserve">Massachusetts Department of Public Health | Bureau of </w:t>
                            </w:r>
                            <w:r w:rsidR="00BC0A29">
                              <w:rPr>
                                <w:b/>
                                <w:sz w:val="19"/>
                                <w:szCs w:val="19"/>
                              </w:rPr>
                              <w:t xml:space="preserve">Climate and </w:t>
                            </w:r>
                            <w:r w:rsidRPr="00E2663F">
                              <w:rPr>
                                <w:b/>
                                <w:sz w:val="19"/>
                                <w:szCs w:val="19"/>
                              </w:rPr>
                              <w:t>Environmental Health</w:t>
                            </w:r>
                          </w:p>
                          <w:p w14:paraId="137F068B" w14:textId="07BB38BC" w:rsidR="00CD4AC0" w:rsidRPr="00202DD4" w:rsidRDefault="00CD4AC0" w:rsidP="00CD4AC0">
                            <w:pPr>
                              <w:pStyle w:val="Heading1"/>
                              <w:spacing w:before="360"/>
                              <w:jc w:val="center"/>
                              <w:rPr>
                                <w:rFonts w:ascii="Georgia" w:hAnsi="Georgia" w:cs="Arial"/>
                                <w:b w:val="0"/>
                                <w:bCs/>
                                <w:sz w:val="64"/>
                                <w:szCs w:val="64"/>
                              </w:rPr>
                            </w:pPr>
                            <w:r>
                              <w:rPr>
                                <w:rFonts w:ascii="Georgia" w:hAnsi="Georgia" w:cs="Arial"/>
                                <w:b w:val="0"/>
                                <w:bCs/>
                                <w:sz w:val="64"/>
                                <w:szCs w:val="64"/>
                              </w:rPr>
                              <w:t>Multiple Myeloma</w:t>
                            </w:r>
                          </w:p>
                          <w:p w14:paraId="0B2ABC0B" w14:textId="77777777" w:rsidR="00CD4AC0" w:rsidRPr="00202DD4" w:rsidRDefault="00CD4AC0" w:rsidP="00CD4AC0">
                            <w:pPr>
                              <w:jc w:val="center"/>
                              <w:rPr>
                                <w:rFonts w:ascii="Georgia" w:hAnsi="Georgia"/>
                                <w:sz w:val="64"/>
                                <w:szCs w:val="64"/>
                              </w:rPr>
                            </w:pPr>
                            <w:r w:rsidRPr="00202DD4">
                              <w:rPr>
                                <w:rFonts w:ascii="Georgia" w:hAnsi="Georgia"/>
                                <w:sz w:val="64"/>
                                <w:szCs w:val="64"/>
                              </w:rPr>
                              <w:t>Risk Factor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8DB1E4" id="Rectangle 3" o:spid="_x0000_s1026" alt="Title: Thyroid Cancer Risk Factor Information - Description: MASSACHUSETTS DEPARTMENT OF PUBLIC HEALTH | BUREAU OF ENVIRONMENTAL HEALTH&#10;Thyroid Cancer Risk Factor Information&#10;" style="position:absolute;margin-left:560.8pt;margin-top:0;width:612pt;height:150.5pt;z-index:251678208;visibility:visible;mso-wrap-style:square;mso-width-percent:0;mso-height-percent:0;mso-wrap-distance-left:9pt;mso-wrap-distance-top:0;mso-wrap-distance-right:9pt;mso-wrap-distance-bottom:0;mso-position-horizontal:right;mso-position-horizontal-relative:page;mso-position-vertical:top;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" fillcolor="#376092" stroked="f">
                <v:textbox>
                  <w:txbxContent>
                    <w:p w14:paraId="001C89AD" w14:textId="77777777" w:rsidR="00CD4AC0" w:rsidRDefault="00CD4AC0" w:rsidP="00CD4AC0">
                      <w:pPr>
                        <w:jc w:val="center"/>
                      </w:pPr>
                    </w:p>
                    <w:p w14:paraId="61DA6C71" w14:textId="4CD91440" w:rsidR="00CD4AC0" w:rsidRPr="00E2663F" w:rsidRDefault="00CD4AC0" w:rsidP="00CD4AC0">
                      <w:pPr>
                        <w:pStyle w:val="MassDOHHeader"/>
                        <w:rPr>
                          <w:b/>
                          <w:sz w:val="19"/>
                          <w:szCs w:val="19"/>
                        </w:rPr>
                      </w:pPr>
                      <w:r w:rsidRPr="00E2663F">
                        <w:rPr>
                          <w:b/>
                          <w:sz w:val="19"/>
                          <w:szCs w:val="19"/>
                        </w:rPr>
                        <w:t xml:space="preserve">Massachusetts Department of Public Health | Bureau of </w:t>
                      </w:r>
                      <w:r w:rsidR="00BC0A29">
                        <w:rPr>
                          <w:b/>
                          <w:sz w:val="19"/>
                          <w:szCs w:val="19"/>
                        </w:rPr>
                        <w:t xml:space="preserve">Climate and </w:t>
                      </w:r>
                      <w:r w:rsidRPr="00E2663F">
                        <w:rPr>
                          <w:b/>
                          <w:sz w:val="19"/>
                          <w:szCs w:val="19"/>
                        </w:rPr>
                        <w:t>Environmental Health</w:t>
                      </w:r>
                    </w:p>
                    <w:p w14:paraId="137F068B" w14:textId="07BB38BC" w:rsidR="00CD4AC0" w:rsidRPr="00202DD4" w:rsidRDefault="00CD4AC0" w:rsidP="00CD4AC0">
                      <w:pPr>
                        <w:pStyle w:val="Heading1"/>
                        <w:spacing w:before="360"/>
                        <w:jc w:val="center"/>
                        <w:rPr>
                          <w:rFonts w:ascii="Georgia" w:hAnsi="Georgia" w:cs="Arial"/>
                          <w:b w:val="0"/>
                          <w:bCs/>
                          <w:sz w:val="64"/>
                          <w:szCs w:val="64"/>
                        </w:rPr>
                      </w:pPr>
                      <w:r>
                        <w:rPr>
                          <w:rFonts w:ascii="Georgia" w:hAnsi="Georgia" w:cs="Arial"/>
                          <w:b w:val="0"/>
                          <w:bCs/>
                          <w:sz w:val="64"/>
                          <w:szCs w:val="64"/>
                        </w:rPr>
                        <w:t>Multiple Myeloma</w:t>
                      </w:r>
                    </w:p>
                    <w:p w14:paraId="0B2ABC0B" w14:textId="77777777" w:rsidR="00CD4AC0" w:rsidRPr="00202DD4" w:rsidRDefault="00CD4AC0" w:rsidP="00CD4AC0">
                      <w:pPr>
                        <w:jc w:val="center"/>
                        <w:rPr>
                          <w:rFonts w:ascii="Georgia" w:hAnsi="Georgia"/>
                          <w:sz w:val="64"/>
                          <w:szCs w:val="64"/>
                        </w:rPr>
                      </w:pPr>
                      <w:r w:rsidRPr="00202DD4">
                        <w:rPr>
                          <w:rFonts w:ascii="Georgia" w:hAnsi="Georgia"/>
                          <w:sz w:val="64"/>
                          <w:szCs w:val="64"/>
                        </w:rPr>
                        <w:t>Risk Factor Information</w:t>
                      </w:r>
                    </w:p>
                  </w:txbxContent>
                </v:textbox>
                <w10:wrap type="topAndBottom" anchorx="page" anchory="page"/>
              </v:rect>
            </w:pict>
          </mc:Fallback>
        </mc:AlternateContent>
      </w:r>
      <w:r w:rsidR="00285BF9" w:rsidRPr="00735466">
        <w:rPr>
          <w:rFonts w:ascii="Arial" w:hAnsi="Arial" w:cs="Arial"/>
          <w:noProof/>
        </w:rPr>
        <mc:AlternateContent>
          <mc:Choice Requires="wps">
            <w:drawing>
              <wp:anchor distT="36576" distB="36576" distL="36576" distR="36576" simplePos="0" relativeHeight="251655680" behindDoc="0" locked="0" layoutInCell="1" allowOverlap="1" wp14:anchorId="6A5752B5" wp14:editId="2932D42D">
                <wp:simplePos x="0" y="0"/>
                <wp:positionH relativeFrom="column">
                  <wp:posOffset>80010</wp:posOffset>
                </wp:positionH>
                <wp:positionV relativeFrom="paragraph">
                  <wp:posOffset>-690435</wp:posOffset>
                </wp:positionV>
                <wp:extent cx="5753100" cy="306705"/>
                <wp:effectExtent l="0" t="0" r="0" b="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3067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14:paraId="17F813E8" w14:textId="38A171E6" w:rsidR="00285BF9" w:rsidRPr="006119D6" w:rsidRDefault="005D2DB0" w:rsidP="00285BF9">
                            <w:pPr>
                              <w:widowControl w:val="0"/>
                              <w:jc w:val="center"/>
                              <w:rPr>
                                <w:rFonts w:ascii="Arial" w:hAnsi="Arial" w:cs="Arial"/>
                                <w:color w:val="FFFFFF"/>
                                <w:sz w:val="18"/>
                                <w:szCs w:val="18"/>
                              </w:rPr>
                            </w:pPr>
                            <w:r w:rsidRPr="006119D6">
                              <w:rPr>
                                <w:rFonts w:ascii="Arial" w:hAnsi="Arial" w:cs="Arial"/>
                                <w:color w:val="FFFFFF"/>
                                <w:sz w:val="18"/>
                                <w:szCs w:val="18"/>
                              </w:rPr>
                              <w:t>MASSACHUSETTS DEPARTMENT OF PUBLIC HEALH</w:t>
                            </w:r>
                            <w:r w:rsidR="00285BF9" w:rsidRPr="006119D6">
                              <w:rPr>
                                <w:rFonts w:ascii="Arial" w:hAnsi="Arial" w:cs="Arial"/>
                                <w:color w:val="FFFFFF"/>
                                <w:sz w:val="18"/>
                                <w:szCs w:val="18"/>
                              </w:rPr>
                              <w:t xml:space="preserve"> | </w:t>
                            </w:r>
                            <w:r w:rsidRPr="006119D6">
                              <w:rPr>
                                <w:rFonts w:ascii="Arial" w:hAnsi="Arial" w:cs="Arial"/>
                                <w:color w:val="FFFFFF"/>
                                <w:sz w:val="18"/>
                                <w:szCs w:val="18"/>
                              </w:rPr>
                              <w:t>BUREAU OF ENVIRONMENTAL HEALTH</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A5752B5" id="_x0000_t202" coordsize="21600,21600" o:spt="202" path="m,l,21600r21600,l21600,xe">
                <v:stroke joinstyle="miter"/>
                <v:path gradientshapeok="t" o:connecttype="rect"/>
              </v:shapetype>
              <v:shape id="Text Box 21" o:spid="_x0000_s1027" type="#_x0000_t202" style="position:absolute;margin-left:6.3pt;margin-top:-54.35pt;width:453pt;height:24.15pt;z-index:25165568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" filled="f" stroked="f" strokecolor="black [0]" insetpen="t">
                <v:textbox inset="2.88pt,2.88pt,2.88pt,2.88pt">
                  <w:txbxContent>
                    <w:p w14:paraId="17F813E8" w14:textId="38A171E6" w:rsidR="00285BF9" w:rsidRPr="006119D6" w:rsidRDefault="005D2DB0" w:rsidP="00285BF9">
                      <w:pPr>
                        <w:widowControl w:val="0"/>
                        <w:jc w:val="center"/>
                        <w:rPr>
                          <w:rFonts w:ascii="Arial" w:hAnsi="Arial" w:cs="Arial"/>
                          <w:color w:val="FFFFFF"/>
                          <w:sz w:val="18"/>
                          <w:szCs w:val="18"/>
                        </w:rPr>
                      </w:pPr>
                      <w:r w:rsidRPr="006119D6">
                        <w:rPr>
                          <w:rFonts w:ascii="Arial" w:hAnsi="Arial" w:cs="Arial"/>
                          <w:color w:val="FFFFFF"/>
                          <w:sz w:val="18"/>
                          <w:szCs w:val="18"/>
                        </w:rPr>
                        <w:t>MASSACHUSETTS DEPARTMENT OF PUBLIC HEALH</w:t>
                      </w:r>
                      <w:r w:rsidR="00285BF9" w:rsidRPr="006119D6">
                        <w:rPr>
                          <w:rFonts w:ascii="Arial" w:hAnsi="Arial" w:cs="Arial"/>
                          <w:color w:val="FFFFFF"/>
                          <w:sz w:val="18"/>
                          <w:szCs w:val="18"/>
                        </w:rPr>
                        <w:t xml:space="preserve"> | </w:t>
                      </w:r>
                      <w:r w:rsidRPr="006119D6">
                        <w:rPr>
                          <w:rFonts w:ascii="Arial" w:hAnsi="Arial" w:cs="Arial"/>
                          <w:color w:val="FFFFFF"/>
                          <w:sz w:val="18"/>
                          <w:szCs w:val="18"/>
                        </w:rPr>
                        <w:t>BUREAU OF ENVIRONMENTAL HEALTH</w:t>
                      </w:r>
                    </w:p>
                  </w:txbxContent>
                </v:textbox>
              </v:shape>
            </w:pict>
          </mc:Fallback>
        </mc:AlternateContent>
      </w:r>
    </w:p>
    <w:p w14:paraId="1F90C297" w14:textId="403BECE4" w:rsidR="00285BF9" w:rsidRPr="0026472C" w:rsidRDefault="001127B8" w:rsidP="00285BF9">
      <w:pPr>
        <w:spacing w:after="120" w:line="312" w:lineRule="auto"/>
        <w:rPr>
          <w:rFonts w:ascii="Arial" w:hAnsi="Arial" w:cs="Arial"/>
          <w:sz w:val="22"/>
          <w:szCs w:val="22"/>
        </w:rPr>
      </w:pPr>
      <w:r w:rsidRPr="00C431EB">
        <w:rPr>
          <w:noProof/>
          <w:sz w:val="22"/>
          <w:szCs w:val="22"/>
          <w:lang w:eastAsia="zh-CN"/>
        </w:rPr>
        <mc:AlternateContent>
          <mc:Choice Requires="wps">
            <w:drawing>
              <wp:anchor distT="4294967295" distB="4294967295" distL="114300" distR="114300" simplePos="0" relativeHeight="251672064" behindDoc="0" locked="1" layoutInCell="1" allowOverlap="1" wp14:anchorId="1BDD738E" wp14:editId="4AB8B531">
                <wp:simplePos x="0" y="0"/>
                <wp:positionH relativeFrom="margin">
                  <wp:posOffset>-920750</wp:posOffset>
                </wp:positionH>
                <wp:positionV relativeFrom="paragraph">
                  <wp:posOffset>-102235</wp:posOffset>
                </wp:positionV>
                <wp:extent cx="7820025" cy="3810"/>
                <wp:effectExtent l="0" t="19050" r="47625" b="53340"/>
                <wp:wrapNone/>
                <wp:docPr id="2" name="Straight Connector 2" descr="MASSACHUSETTS DEPARTMENT OF PUBLIC HEALTH | BUREAU OF ENVIRONMENTAL HEALTH&#10;Acute Lymphocyctic Leukemia Risk Factor Information&#10;" title="Acute Lymphocytic Leukemia Risk Factor Information"/>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820025" cy="3810"/>
                        </a:xfrm>
                        <a:prstGeom prst="line">
                          <a:avLst/>
                        </a:prstGeom>
                        <a:ln w="57150" cmpd="sng">
                          <a:solidFill>
                            <a:srgbClr val="31859C"/>
                          </a:solidFill>
                        </a:ln>
                        <a:effectLst/>
                      </wps:spPr>
                      <wps:style>
                        <a:lnRef idx="2">
                          <a:schemeClr val="accent4"/>
                        </a:lnRef>
                        <a:fillRef idx="0">
                          <a:schemeClr val="accent4"/>
                        </a:fillRef>
                        <a:effectRef idx="1">
                          <a:schemeClr val="accent4"/>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684355D8" id="Straight Connector 2" o:spid="_x0000_s1026" alt="Title: Acute Lymphocytic Leukemia Risk Factor Information - Description: MASSACHUSETTS DEPARTMENT OF PUBLIC HEALTH | BUREAU OF ENVIRONMENTAL HEALTH&#10;Acute Lymphocyctic Leukemia Risk Factor Information&#10;" style="position:absolute;z-index:251672064;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margin;mso-height-relative:page" from="-72.5pt,-8.05pt" to="543.25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" strokecolor="#31859c" strokeweight="4.5pt">
                <o:lock v:ext="edit" shapetype="f"/>
                <w10:wrap anchorx="margin"/>
                <w10:anchorlock/>
              </v:line>
            </w:pict>
          </mc:Fallback>
        </mc:AlternateContent>
      </w:r>
      <w:r w:rsidR="004E747F">
        <w:rPr>
          <w:rFonts w:ascii="Arial" w:hAnsi="Arial" w:cs="Arial"/>
          <w:sz w:val="24"/>
          <w:szCs w:val="24"/>
        </w:rPr>
        <w:br/>
      </w:r>
      <w:r w:rsidR="00285BF9" w:rsidRPr="0026472C">
        <w:rPr>
          <w:rFonts w:ascii="Arial" w:hAnsi="Arial" w:cs="Arial"/>
          <w:sz w:val="22"/>
          <w:szCs w:val="22"/>
        </w:rPr>
        <w:t>This document gives a general overview of risk factors. The document cover</w:t>
      </w:r>
      <w:r w:rsidR="005D2DB0" w:rsidRPr="0026472C">
        <w:rPr>
          <w:rFonts w:ascii="Arial" w:hAnsi="Arial" w:cs="Arial"/>
          <w:sz w:val="22"/>
          <w:szCs w:val="22"/>
        </w:rPr>
        <w:t>s</w:t>
      </w:r>
      <w:r w:rsidR="00285BF9" w:rsidRPr="0026472C">
        <w:rPr>
          <w:rFonts w:ascii="Arial" w:hAnsi="Arial" w:cs="Arial"/>
          <w:sz w:val="22"/>
          <w:szCs w:val="22"/>
        </w:rPr>
        <w:t>:</w:t>
      </w:r>
    </w:p>
    <w:p w14:paraId="0F85DD8C" w14:textId="4A2F13AD" w:rsidR="00285BF9" w:rsidRPr="0026472C" w:rsidRDefault="00285BF9" w:rsidP="00285BF9">
      <w:pPr>
        <w:pStyle w:val="ListParagraph"/>
        <w:numPr>
          <w:ilvl w:val="0"/>
          <w:numId w:val="11"/>
        </w:numPr>
        <w:spacing w:line="312" w:lineRule="auto"/>
        <w:rPr>
          <w:rFonts w:ascii="Arial" w:hAnsi="Arial" w:cs="Arial"/>
          <w:sz w:val="22"/>
          <w:szCs w:val="22"/>
        </w:rPr>
      </w:pPr>
      <w:r w:rsidRPr="0026472C">
        <w:rPr>
          <w:rFonts w:ascii="Arial" w:hAnsi="Arial" w:cs="Arial"/>
          <w:sz w:val="22"/>
          <w:szCs w:val="22"/>
        </w:rPr>
        <w:t>About Cancer and Risk Factors</w:t>
      </w:r>
    </w:p>
    <w:p w14:paraId="1D90EA4D" w14:textId="573B1316" w:rsidR="00285BF9" w:rsidRPr="0026472C" w:rsidRDefault="00285BF9" w:rsidP="00285BF9">
      <w:pPr>
        <w:pStyle w:val="ListParagraph"/>
        <w:numPr>
          <w:ilvl w:val="0"/>
          <w:numId w:val="11"/>
        </w:numPr>
        <w:spacing w:line="312" w:lineRule="auto"/>
        <w:rPr>
          <w:rFonts w:ascii="Arial" w:hAnsi="Arial" w:cs="Arial"/>
          <w:sz w:val="22"/>
          <w:szCs w:val="22"/>
        </w:rPr>
      </w:pPr>
      <w:r w:rsidRPr="0026472C">
        <w:rPr>
          <w:rFonts w:ascii="Arial" w:hAnsi="Arial" w:cs="Arial"/>
          <w:sz w:val="22"/>
          <w:szCs w:val="22"/>
        </w:rPr>
        <w:t xml:space="preserve">About </w:t>
      </w:r>
      <w:r w:rsidR="004F5A5A" w:rsidRPr="0026472C">
        <w:rPr>
          <w:rFonts w:ascii="Arial" w:hAnsi="Arial" w:cs="Arial"/>
          <w:sz w:val="22"/>
          <w:szCs w:val="22"/>
        </w:rPr>
        <w:t>Multiple Myeloma</w:t>
      </w:r>
    </w:p>
    <w:p w14:paraId="5B79466A" w14:textId="389C78C1" w:rsidR="00285BF9" w:rsidRPr="0026472C" w:rsidRDefault="00285BF9" w:rsidP="00285BF9">
      <w:pPr>
        <w:pStyle w:val="ListParagraph"/>
        <w:numPr>
          <w:ilvl w:val="0"/>
          <w:numId w:val="11"/>
        </w:numPr>
        <w:spacing w:line="312" w:lineRule="auto"/>
        <w:rPr>
          <w:rFonts w:ascii="Arial" w:hAnsi="Arial" w:cs="Arial"/>
          <w:sz w:val="22"/>
          <w:szCs w:val="22"/>
        </w:rPr>
      </w:pPr>
      <w:r w:rsidRPr="0026472C">
        <w:rPr>
          <w:rFonts w:ascii="Arial" w:hAnsi="Arial" w:cs="Arial"/>
          <w:sz w:val="22"/>
          <w:szCs w:val="22"/>
        </w:rPr>
        <w:t>Known Risk Factors</w:t>
      </w:r>
    </w:p>
    <w:p w14:paraId="568F446C" w14:textId="77777777" w:rsidR="00285BF9" w:rsidRPr="0026472C" w:rsidRDefault="00285BF9" w:rsidP="00285BF9">
      <w:pPr>
        <w:pStyle w:val="ListParagraph"/>
        <w:numPr>
          <w:ilvl w:val="0"/>
          <w:numId w:val="11"/>
        </w:numPr>
        <w:spacing w:line="312" w:lineRule="auto"/>
        <w:rPr>
          <w:rFonts w:ascii="Arial" w:hAnsi="Arial" w:cs="Arial"/>
          <w:sz w:val="22"/>
          <w:szCs w:val="22"/>
        </w:rPr>
      </w:pPr>
      <w:r w:rsidRPr="0026472C">
        <w:rPr>
          <w:rFonts w:ascii="Arial" w:hAnsi="Arial" w:cs="Arial"/>
          <w:sz w:val="22"/>
          <w:szCs w:val="22"/>
        </w:rPr>
        <w:t>Possible Risk Factors</w:t>
      </w:r>
    </w:p>
    <w:p w14:paraId="5140BCFF" w14:textId="77777777" w:rsidR="00285BF9" w:rsidRPr="0026472C" w:rsidRDefault="00285BF9" w:rsidP="00285BF9">
      <w:pPr>
        <w:pStyle w:val="ListParagraph"/>
        <w:numPr>
          <w:ilvl w:val="0"/>
          <w:numId w:val="11"/>
        </w:numPr>
        <w:spacing w:line="312" w:lineRule="auto"/>
        <w:rPr>
          <w:rFonts w:ascii="Arial" w:hAnsi="Arial" w:cs="Arial"/>
          <w:sz w:val="22"/>
          <w:szCs w:val="22"/>
        </w:rPr>
      </w:pPr>
      <w:r w:rsidRPr="0026472C">
        <w:rPr>
          <w:rFonts w:ascii="Arial" w:hAnsi="Arial" w:cs="Arial"/>
          <w:sz w:val="22"/>
          <w:szCs w:val="22"/>
        </w:rPr>
        <w:t>Other Risk Factors That Have Been Investigated</w:t>
      </w:r>
    </w:p>
    <w:p w14:paraId="6F269DE6" w14:textId="55FBC636" w:rsidR="00285BF9" w:rsidRPr="00E10295" w:rsidRDefault="00285BF9" w:rsidP="00E10295">
      <w:pPr>
        <w:pStyle w:val="ListParagraph"/>
        <w:numPr>
          <w:ilvl w:val="0"/>
          <w:numId w:val="11"/>
        </w:numPr>
        <w:spacing w:line="312" w:lineRule="auto"/>
        <w:rPr>
          <w:rFonts w:ascii="Arial" w:hAnsi="Arial" w:cs="Arial"/>
          <w:b/>
          <w:color w:val="20948B"/>
          <w:sz w:val="24"/>
          <w:szCs w:val="24"/>
        </w:rPr>
      </w:pPr>
      <w:r w:rsidRPr="0026472C">
        <w:rPr>
          <w:rFonts w:ascii="Arial" w:hAnsi="Arial" w:cs="Arial"/>
          <w:sz w:val="22"/>
          <w:szCs w:val="22"/>
        </w:rPr>
        <w:t>References / More Information</w:t>
      </w:r>
    </w:p>
    <w:p w14:paraId="378474C5" w14:textId="77777777" w:rsidR="00285BF9" w:rsidRPr="0026472C" w:rsidRDefault="00285BF9" w:rsidP="00285BF9">
      <w:pPr>
        <w:spacing w:line="312" w:lineRule="auto"/>
        <w:rPr>
          <w:rFonts w:ascii="Arial" w:hAnsi="Arial" w:cs="Arial"/>
          <w:b/>
          <w:color w:val="20948B"/>
          <w:sz w:val="22"/>
          <w:szCs w:val="22"/>
        </w:rPr>
      </w:pPr>
    </w:p>
    <w:p w14:paraId="6F8078EA" w14:textId="77777777" w:rsidR="00285BF9" w:rsidRPr="0026472C" w:rsidRDefault="00285BF9" w:rsidP="00285BF9">
      <w:pPr>
        <w:spacing w:line="312" w:lineRule="auto"/>
        <w:rPr>
          <w:rFonts w:ascii="Arial" w:hAnsi="Arial" w:cs="Arial"/>
          <w:b/>
          <w:color w:val="226666"/>
          <w:sz w:val="28"/>
          <w:szCs w:val="28"/>
        </w:rPr>
      </w:pPr>
      <w:r w:rsidRPr="0026472C">
        <w:rPr>
          <w:rFonts w:ascii="Arial" w:hAnsi="Arial" w:cs="Arial"/>
          <w:b/>
          <w:color w:val="226666"/>
          <w:sz w:val="28"/>
          <w:szCs w:val="28"/>
        </w:rPr>
        <w:t>About Cancer and Risk Factors</w:t>
      </w:r>
    </w:p>
    <w:p w14:paraId="2EAB908F" w14:textId="77777777" w:rsidR="00285BF9" w:rsidRPr="0026472C" w:rsidRDefault="00285BF9" w:rsidP="00285BF9">
      <w:pPr>
        <w:spacing w:line="312" w:lineRule="auto"/>
        <w:rPr>
          <w:rFonts w:ascii="Arial" w:hAnsi="Arial" w:cs="Arial"/>
          <w:sz w:val="22"/>
          <w:szCs w:val="22"/>
        </w:rPr>
      </w:pPr>
    </w:p>
    <w:p w14:paraId="06D598FE" w14:textId="77777777" w:rsidR="00285BF9" w:rsidRPr="0026472C" w:rsidRDefault="00285BF9" w:rsidP="0026472C">
      <w:pPr>
        <w:pStyle w:val="BodyText"/>
        <w:spacing w:line="312" w:lineRule="auto"/>
        <w:jc w:val="both"/>
        <w:rPr>
          <w:rFonts w:ascii="Arial" w:hAnsi="Arial" w:cs="Arial"/>
          <w:b/>
          <w:sz w:val="22"/>
          <w:szCs w:val="22"/>
        </w:rPr>
      </w:pPr>
      <w:r w:rsidRPr="0026472C">
        <w:rPr>
          <w:rFonts w:ascii="Arial" w:hAnsi="Arial" w:cs="Arial"/>
          <w:b/>
          <w:sz w:val="22"/>
          <w:szCs w:val="22"/>
        </w:rPr>
        <w:t>Cancer is not just one disease.</w:t>
      </w:r>
    </w:p>
    <w:p w14:paraId="4B5AEFFC" w14:textId="2CACAE0C" w:rsidR="00285BF9" w:rsidRPr="0026472C" w:rsidRDefault="00285BF9" w:rsidP="0026472C">
      <w:pPr>
        <w:pStyle w:val="BodyText"/>
        <w:spacing w:after="0" w:line="312" w:lineRule="auto"/>
        <w:jc w:val="both"/>
        <w:rPr>
          <w:rFonts w:ascii="Arial" w:hAnsi="Arial" w:cs="Arial"/>
          <w:sz w:val="22"/>
          <w:szCs w:val="22"/>
        </w:rPr>
      </w:pPr>
      <w:r w:rsidRPr="0026472C">
        <w:rPr>
          <w:rFonts w:ascii="Arial" w:hAnsi="Arial" w:cs="Arial"/>
          <w:sz w:val="22"/>
          <w:szCs w:val="22"/>
        </w:rPr>
        <w:t>Cancer is a group of over 100 different diseases. Cancer occurs when abnormal cells grow out of control and crowd out the normal cells. It can start anywhere in the body and can spread (metastasize) to other parts of the body. Cancer types are named for the original location in the body and the type of cell or tissue. Different types of cancer have different causes and risk factors.</w:t>
      </w:r>
    </w:p>
    <w:p w14:paraId="7AB57AB9" w14:textId="77777777" w:rsidR="00285BF9" w:rsidRPr="0026472C" w:rsidRDefault="00285BF9" w:rsidP="0026472C">
      <w:pPr>
        <w:spacing w:line="312" w:lineRule="auto"/>
        <w:jc w:val="both"/>
        <w:rPr>
          <w:rFonts w:ascii="Arial" w:hAnsi="Arial" w:cs="Arial"/>
          <w:sz w:val="22"/>
          <w:szCs w:val="22"/>
        </w:rPr>
      </w:pPr>
    </w:p>
    <w:p w14:paraId="1F3205CB" w14:textId="77777777" w:rsidR="00285BF9" w:rsidRPr="0026472C" w:rsidRDefault="00285BF9" w:rsidP="0026472C">
      <w:pPr>
        <w:spacing w:after="120" w:line="312" w:lineRule="auto"/>
        <w:jc w:val="both"/>
        <w:rPr>
          <w:rFonts w:ascii="Arial" w:hAnsi="Arial" w:cs="Arial"/>
          <w:sz w:val="22"/>
          <w:szCs w:val="22"/>
        </w:rPr>
      </w:pPr>
      <w:r w:rsidRPr="0026472C">
        <w:rPr>
          <w:rFonts w:ascii="Arial" w:hAnsi="Arial" w:cs="Arial"/>
          <w:b/>
          <w:sz w:val="22"/>
          <w:szCs w:val="22"/>
        </w:rPr>
        <w:t>Cancer can take a long time to develop.</w:t>
      </w:r>
    </w:p>
    <w:p w14:paraId="5D14F684" w14:textId="7ABFA89B" w:rsidR="00285BF9" w:rsidRPr="0026472C" w:rsidRDefault="00285BF9" w:rsidP="0026472C">
      <w:pPr>
        <w:spacing w:line="312" w:lineRule="auto"/>
        <w:jc w:val="both"/>
        <w:rPr>
          <w:rFonts w:ascii="Arial" w:hAnsi="Arial" w:cs="Arial"/>
          <w:sz w:val="22"/>
          <w:szCs w:val="22"/>
        </w:rPr>
      </w:pPr>
      <w:r w:rsidRPr="0026472C">
        <w:rPr>
          <w:rFonts w:ascii="Arial" w:hAnsi="Arial" w:cs="Arial"/>
          <w:sz w:val="22"/>
          <w:szCs w:val="22"/>
        </w:rPr>
        <w:t xml:space="preserve">The cause of cancer is </w:t>
      </w:r>
      <w:r w:rsidR="005D2DB0" w:rsidRPr="0026472C">
        <w:rPr>
          <w:rFonts w:ascii="Arial" w:hAnsi="Arial" w:cs="Arial"/>
          <w:sz w:val="22"/>
          <w:szCs w:val="22"/>
        </w:rPr>
        <w:t xml:space="preserve">sometimes </w:t>
      </w:r>
      <w:r w:rsidRPr="0026472C">
        <w:rPr>
          <w:rFonts w:ascii="Arial" w:hAnsi="Arial" w:cs="Arial"/>
          <w:sz w:val="22"/>
          <w:szCs w:val="22"/>
        </w:rPr>
        <w:t xml:space="preserve">related to events that happened many years ago. Most cancer types are thought to take anywhere from 10 to over 50 years to develop. A few types, such as leukemia or lymphoma, are thought to take less than 10 years. </w:t>
      </w:r>
    </w:p>
    <w:p w14:paraId="08420185" w14:textId="77777777" w:rsidR="00285BF9" w:rsidRPr="0026472C" w:rsidRDefault="00285BF9" w:rsidP="0026472C">
      <w:pPr>
        <w:spacing w:line="312" w:lineRule="auto"/>
        <w:jc w:val="both"/>
        <w:rPr>
          <w:rFonts w:ascii="Arial" w:hAnsi="Arial" w:cs="Arial"/>
          <w:b/>
          <w:sz w:val="22"/>
          <w:szCs w:val="22"/>
        </w:rPr>
      </w:pPr>
    </w:p>
    <w:p w14:paraId="6740FD71" w14:textId="77777777" w:rsidR="00285BF9" w:rsidRPr="0026472C" w:rsidRDefault="00285BF9" w:rsidP="0026472C">
      <w:pPr>
        <w:spacing w:after="120" w:line="312" w:lineRule="auto"/>
        <w:jc w:val="both"/>
        <w:rPr>
          <w:rFonts w:ascii="Arial" w:hAnsi="Arial" w:cs="Arial"/>
          <w:sz w:val="22"/>
          <w:szCs w:val="22"/>
        </w:rPr>
      </w:pPr>
      <w:r w:rsidRPr="0026472C">
        <w:rPr>
          <w:rFonts w:ascii="Arial" w:hAnsi="Arial" w:cs="Arial"/>
          <w:b/>
          <w:sz w:val="22"/>
          <w:szCs w:val="22"/>
        </w:rPr>
        <w:t>A risk factor is anything that increases your chance of getting cancer.</w:t>
      </w:r>
      <w:r w:rsidRPr="0026472C">
        <w:rPr>
          <w:rFonts w:ascii="Arial" w:hAnsi="Arial" w:cs="Arial"/>
          <w:sz w:val="22"/>
          <w:szCs w:val="22"/>
        </w:rPr>
        <w:t xml:space="preserve"> </w:t>
      </w:r>
    </w:p>
    <w:p w14:paraId="4347C5BF" w14:textId="77777777" w:rsidR="00285BF9" w:rsidRPr="0026472C" w:rsidRDefault="00285BF9" w:rsidP="0026472C">
      <w:pPr>
        <w:spacing w:after="120" w:line="312" w:lineRule="auto"/>
        <w:jc w:val="both"/>
        <w:rPr>
          <w:rFonts w:ascii="Arial" w:hAnsi="Arial" w:cs="Arial"/>
          <w:sz w:val="22"/>
          <w:szCs w:val="22"/>
        </w:rPr>
      </w:pPr>
      <w:r w:rsidRPr="0026472C">
        <w:rPr>
          <w:rFonts w:ascii="Arial" w:hAnsi="Arial" w:cs="Arial"/>
          <w:sz w:val="22"/>
          <w:szCs w:val="22"/>
        </w:rPr>
        <w:t>Some risk factors can be controlled while others cannot. Risk factors can include:</w:t>
      </w:r>
    </w:p>
    <w:p w14:paraId="337A073B" w14:textId="56A79137" w:rsidR="00285BF9" w:rsidRPr="0026472C" w:rsidRDefault="00285BF9" w:rsidP="0026472C">
      <w:pPr>
        <w:pStyle w:val="ListParagraph"/>
        <w:numPr>
          <w:ilvl w:val="0"/>
          <w:numId w:val="9"/>
        </w:numPr>
        <w:spacing w:line="312" w:lineRule="auto"/>
        <w:jc w:val="both"/>
        <w:rPr>
          <w:rFonts w:ascii="Arial" w:hAnsi="Arial" w:cs="Arial"/>
          <w:sz w:val="22"/>
          <w:szCs w:val="22"/>
        </w:rPr>
      </w:pPr>
      <w:r w:rsidRPr="0026472C">
        <w:rPr>
          <w:rFonts w:ascii="Arial" w:hAnsi="Arial" w:cs="Arial"/>
          <w:sz w:val="22"/>
          <w:szCs w:val="22"/>
        </w:rPr>
        <w:t>Hereditary conditions (e.g.</w:t>
      </w:r>
      <w:r w:rsidR="005D2DB0" w:rsidRPr="0026472C">
        <w:rPr>
          <w:rFonts w:ascii="Arial" w:hAnsi="Arial" w:cs="Arial"/>
          <w:sz w:val="22"/>
          <w:szCs w:val="22"/>
        </w:rPr>
        <w:t>,</w:t>
      </w:r>
      <w:r w:rsidRPr="0026472C">
        <w:rPr>
          <w:rFonts w:ascii="Arial" w:hAnsi="Arial" w:cs="Arial"/>
          <w:sz w:val="22"/>
          <w:szCs w:val="22"/>
        </w:rPr>
        <w:t xml:space="preserve"> genes passed down from parents)</w:t>
      </w:r>
    </w:p>
    <w:p w14:paraId="6B7429EA" w14:textId="757AC903" w:rsidR="00285BF9" w:rsidRPr="0026472C" w:rsidRDefault="00285BF9" w:rsidP="0026472C">
      <w:pPr>
        <w:pStyle w:val="ListParagraph"/>
        <w:numPr>
          <w:ilvl w:val="0"/>
          <w:numId w:val="9"/>
        </w:numPr>
        <w:spacing w:line="312" w:lineRule="auto"/>
        <w:jc w:val="both"/>
        <w:rPr>
          <w:rFonts w:ascii="Arial" w:hAnsi="Arial" w:cs="Arial"/>
          <w:sz w:val="22"/>
          <w:szCs w:val="22"/>
        </w:rPr>
      </w:pPr>
      <w:r w:rsidRPr="0026472C">
        <w:rPr>
          <w:rFonts w:ascii="Arial" w:hAnsi="Arial" w:cs="Arial"/>
          <w:sz w:val="22"/>
          <w:szCs w:val="22"/>
        </w:rPr>
        <w:t>Medical conditions or treatments (e.g.</w:t>
      </w:r>
      <w:r w:rsidR="005D2DB0" w:rsidRPr="0026472C">
        <w:rPr>
          <w:rFonts w:ascii="Arial" w:hAnsi="Arial" w:cs="Arial"/>
          <w:sz w:val="22"/>
          <w:szCs w:val="22"/>
        </w:rPr>
        <w:t>,</w:t>
      </w:r>
      <w:r w:rsidRPr="0026472C">
        <w:rPr>
          <w:rFonts w:ascii="Arial" w:hAnsi="Arial" w:cs="Arial"/>
          <w:sz w:val="22"/>
          <w:szCs w:val="22"/>
        </w:rPr>
        <w:t xml:space="preserve"> a previous cancer diagnosis)</w:t>
      </w:r>
    </w:p>
    <w:p w14:paraId="6278DAC9" w14:textId="027E76B9" w:rsidR="00285BF9" w:rsidRPr="0026472C" w:rsidRDefault="00285BF9" w:rsidP="0026472C">
      <w:pPr>
        <w:pStyle w:val="ListParagraph"/>
        <w:numPr>
          <w:ilvl w:val="0"/>
          <w:numId w:val="9"/>
        </w:numPr>
        <w:spacing w:line="312" w:lineRule="auto"/>
        <w:jc w:val="both"/>
        <w:rPr>
          <w:rFonts w:ascii="Arial" w:hAnsi="Arial" w:cs="Arial"/>
          <w:sz w:val="22"/>
          <w:szCs w:val="22"/>
        </w:rPr>
      </w:pPr>
      <w:r w:rsidRPr="0026472C">
        <w:rPr>
          <w:rFonts w:ascii="Arial" w:hAnsi="Arial" w:cs="Arial"/>
          <w:sz w:val="22"/>
          <w:szCs w:val="22"/>
        </w:rPr>
        <w:t>Infections (e.g.</w:t>
      </w:r>
      <w:r w:rsidR="005D2DB0" w:rsidRPr="0026472C">
        <w:rPr>
          <w:rFonts w:ascii="Arial" w:hAnsi="Arial" w:cs="Arial"/>
          <w:sz w:val="22"/>
          <w:szCs w:val="22"/>
        </w:rPr>
        <w:t>,</w:t>
      </w:r>
      <w:r w:rsidRPr="0026472C">
        <w:rPr>
          <w:rFonts w:ascii="Arial" w:hAnsi="Arial" w:cs="Arial"/>
          <w:sz w:val="22"/>
          <w:szCs w:val="22"/>
        </w:rPr>
        <w:t xml:space="preserve"> human papilloma virus)</w:t>
      </w:r>
    </w:p>
    <w:p w14:paraId="516E36B2" w14:textId="489D49C9" w:rsidR="00285BF9" w:rsidRPr="0026472C" w:rsidRDefault="00285BF9" w:rsidP="0026472C">
      <w:pPr>
        <w:pStyle w:val="ListParagraph"/>
        <w:numPr>
          <w:ilvl w:val="0"/>
          <w:numId w:val="9"/>
        </w:numPr>
        <w:spacing w:line="312" w:lineRule="auto"/>
        <w:jc w:val="both"/>
        <w:rPr>
          <w:rFonts w:ascii="Arial" w:hAnsi="Arial" w:cs="Arial"/>
          <w:sz w:val="22"/>
          <w:szCs w:val="22"/>
        </w:rPr>
      </w:pPr>
      <w:r w:rsidRPr="0026472C">
        <w:rPr>
          <w:rFonts w:ascii="Arial" w:hAnsi="Arial" w:cs="Arial"/>
          <w:sz w:val="22"/>
          <w:szCs w:val="22"/>
        </w:rPr>
        <w:t>Lifestyle factors (e.g.</w:t>
      </w:r>
      <w:r w:rsidR="005D2DB0" w:rsidRPr="0026472C">
        <w:rPr>
          <w:rFonts w:ascii="Arial" w:hAnsi="Arial" w:cs="Arial"/>
          <w:sz w:val="22"/>
          <w:szCs w:val="22"/>
        </w:rPr>
        <w:t>,</w:t>
      </w:r>
      <w:r w:rsidRPr="0026472C">
        <w:rPr>
          <w:rFonts w:ascii="Arial" w:hAnsi="Arial" w:cs="Arial"/>
          <w:sz w:val="22"/>
          <w:szCs w:val="22"/>
        </w:rPr>
        <w:t xml:space="preserve"> smoking cigarettes)</w:t>
      </w:r>
    </w:p>
    <w:p w14:paraId="0C35372A" w14:textId="55246ECD" w:rsidR="00285BF9" w:rsidRPr="0026472C" w:rsidRDefault="00285BF9" w:rsidP="0026472C">
      <w:pPr>
        <w:pStyle w:val="ListParagraph"/>
        <w:numPr>
          <w:ilvl w:val="0"/>
          <w:numId w:val="9"/>
        </w:numPr>
        <w:spacing w:line="312" w:lineRule="auto"/>
        <w:jc w:val="both"/>
        <w:rPr>
          <w:rFonts w:ascii="Arial" w:hAnsi="Arial" w:cs="Arial"/>
          <w:sz w:val="22"/>
          <w:szCs w:val="22"/>
        </w:rPr>
      </w:pPr>
      <w:r w:rsidRPr="0026472C">
        <w:rPr>
          <w:rFonts w:ascii="Arial" w:hAnsi="Arial" w:cs="Arial"/>
          <w:sz w:val="22"/>
          <w:szCs w:val="22"/>
        </w:rPr>
        <w:t>Environmental exposures (e.g.</w:t>
      </w:r>
      <w:r w:rsidR="005D2DB0" w:rsidRPr="0026472C">
        <w:rPr>
          <w:rFonts w:ascii="Arial" w:hAnsi="Arial" w:cs="Arial"/>
          <w:sz w:val="22"/>
          <w:szCs w:val="22"/>
        </w:rPr>
        <w:t>,</w:t>
      </w:r>
      <w:r w:rsidRPr="0026472C">
        <w:rPr>
          <w:rFonts w:ascii="Arial" w:hAnsi="Arial" w:cs="Arial"/>
          <w:sz w:val="22"/>
          <w:szCs w:val="22"/>
        </w:rPr>
        <w:t xml:space="preserve"> certain air pollutants)</w:t>
      </w:r>
    </w:p>
    <w:p w14:paraId="7091FA55" w14:textId="77777777" w:rsidR="004F5A5A" w:rsidRPr="0026472C" w:rsidRDefault="004F5A5A" w:rsidP="0026472C">
      <w:pPr>
        <w:spacing w:line="312" w:lineRule="auto"/>
        <w:jc w:val="both"/>
        <w:rPr>
          <w:rFonts w:ascii="Arial" w:hAnsi="Arial" w:cs="Arial"/>
          <w:b/>
          <w:sz w:val="22"/>
          <w:szCs w:val="22"/>
        </w:rPr>
      </w:pPr>
    </w:p>
    <w:p w14:paraId="2B3D71F0" w14:textId="77777777" w:rsidR="00285BF9" w:rsidRPr="0026472C" w:rsidRDefault="00285BF9" w:rsidP="00285BF9">
      <w:pPr>
        <w:spacing w:after="120" w:line="312" w:lineRule="auto"/>
        <w:rPr>
          <w:rFonts w:ascii="Arial" w:hAnsi="Arial" w:cs="Arial"/>
          <w:sz w:val="22"/>
          <w:szCs w:val="22"/>
        </w:rPr>
      </w:pPr>
      <w:r w:rsidRPr="0026472C">
        <w:rPr>
          <w:rFonts w:ascii="Arial" w:hAnsi="Arial" w:cs="Arial"/>
          <w:b/>
          <w:sz w:val="22"/>
          <w:szCs w:val="22"/>
        </w:rPr>
        <w:t xml:space="preserve">Most risk factors do not directly cause cancer. </w:t>
      </w:r>
    </w:p>
    <w:p w14:paraId="6F48BCC1" w14:textId="77777777" w:rsidR="00285BF9" w:rsidRPr="0026472C" w:rsidRDefault="00285BF9" w:rsidP="0026472C">
      <w:pPr>
        <w:spacing w:line="312" w:lineRule="auto"/>
        <w:jc w:val="both"/>
        <w:rPr>
          <w:rFonts w:ascii="Arial" w:hAnsi="Arial" w:cs="Arial"/>
          <w:sz w:val="22"/>
          <w:szCs w:val="22"/>
        </w:rPr>
      </w:pPr>
      <w:r w:rsidRPr="0026472C">
        <w:rPr>
          <w:rFonts w:ascii="Arial" w:hAnsi="Arial" w:cs="Arial"/>
          <w:sz w:val="22"/>
          <w:szCs w:val="22"/>
        </w:rPr>
        <w:lastRenderedPageBreak/>
        <w:t>A risk factor influences the development of cancer but usually does not directly cause cancer.</w:t>
      </w:r>
      <w:r w:rsidRPr="0026472C">
        <w:rPr>
          <w:rFonts w:ascii="Arial" w:hAnsi="Arial" w:cs="Arial"/>
          <w:b/>
          <w:sz w:val="22"/>
          <w:szCs w:val="22"/>
        </w:rPr>
        <w:t xml:space="preserve"> </w:t>
      </w:r>
      <w:r w:rsidRPr="0026472C">
        <w:rPr>
          <w:rFonts w:ascii="Arial" w:hAnsi="Arial" w:cs="Arial"/>
          <w:sz w:val="22"/>
          <w:szCs w:val="22"/>
        </w:rPr>
        <w:t>Instead, a combination of risk factors likely drives cancer development. For example, genetic factors can make individuals more likely to get cancer when they are exposed to a cancer-causing chemical.</w:t>
      </w:r>
    </w:p>
    <w:p w14:paraId="547E3DA2" w14:textId="77777777" w:rsidR="00285BF9" w:rsidRPr="0026472C" w:rsidRDefault="00285BF9" w:rsidP="0026472C">
      <w:pPr>
        <w:spacing w:line="312" w:lineRule="auto"/>
        <w:jc w:val="both"/>
        <w:rPr>
          <w:rFonts w:ascii="Arial" w:hAnsi="Arial" w:cs="Arial"/>
          <w:sz w:val="22"/>
          <w:szCs w:val="22"/>
        </w:rPr>
      </w:pPr>
    </w:p>
    <w:p w14:paraId="0A0F6412" w14:textId="77777777" w:rsidR="00285BF9" w:rsidRPr="0026472C" w:rsidRDefault="00285BF9" w:rsidP="0026472C">
      <w:pPr>
        <w:spacing w:after="120" w:line="312" w:lineRule="auto"/>
        <w:jc w:val="both"/>
        <w:rPr>
          <w:rFonts w:ascii="Arial" w:hAnsi="Arial" w:cs="Arial"/>
          <w:b/>
          <w:sz w:val="22"/>
          <w:szCs w:val="22"/>
        </w:rPr>
      </w:pPr>
      <w:r w:rsidRPr="0026472C">
        <w:rPr>
          <w:rFonts w:ascii="Arial" w:hAnsi="Arial" w:cs="Arial"/>
          <w:b/>
          <w:sz w:val="22"/>
          <w:szCs w:val="22"/>
        </w:rPr>
        <w:t>Environmental risk factors depend on how, how much, and how long you are exposed.</w:t>
      </w:r>
    </w:p>
    <w:p w14:paraId="0B7EAF74" w14:textId="77777777" w:rsidR="00285BF9" w:rsidRPr="0026472C" w:rsidRDefault="00285BF9" w:rsidP="0026472C">
      <w:pPr>
        <w:spacing w:line="312" w:lineRule="auto"/>
        <w:jc w:val="both"/>
        <w:rPr>
          <w:rFonts w:ascii="Arial" w:hAnsi="Arial" w:cs="Arial"/>
          <w:sz w:val="22"/>
          <w:szCs w:val="22"/>
        </w:rPr>
      </w:pPr>
      <w:r w:rsidRPr="0026472C">
        <w:rPr>
          <w:rFonts w:ascii="Arial" w:hAnsi="Arial" w:cs="Arial"/>
          <w:sz w:val="22"/>
          <w:szCs w:val="22"/>
        </w:rPr>
        <w:t>Your risk from exposure to certain chemicals or radiation depends on the type, extent, and duration of exposure. For example, inhaling a certain chemical may increase your risk of getting cancer. However, touching the same chemical may not. In addition, some substances may increase your risk only if you are exposed to high amounts over a long time.</w:t>
      </w:r>
    </w:p>
    <w:p w14:paraId="161DAF5D" w14:textId="77777777" w:rsidR="00285BF9" w:rsidRPr="0026472C" w:rsidRDefault="00285BF9" w:rsidP="0026472C">
      <w:pPr>
        <w:spacing w:line="312" w:lineRule="auto"/>
        <w:jc w:val="both"/>
        <w:rPr>
          <w:rFonts w:ascii="Arial" w:hAnsi="Arial" w:cs="Arial"/>
          <w:sz w:val="22"/>
          <w:szCs w:val="22"/>
        </w:rPr>
      </w:pPr>
    </w:p>
    <w:p w14:paraId="0BDD3B6F" w14:textId="77777777" w:rsidR="00285BF9" w:rsidRPr="0026472C" w:rsidRDefault="00285BF9" w:rsidP="0026472C">
      <w:pPr>
        <w:spacing w:after="120" w:line="312" w:lineRule="auto"/>
        <w:jc w:val="both"/>
        <w:rPr>
          <w:rFonts w:ascii="Arial" w:hAnsi="Arial" w:cs="Arial"/>
          <w:b/>
          <w:sz w:val="22"/>
          <w:szCs w:val="22"/>
        </w:rPr>
      </w:pPr>
      <w:r w:rsidRPr="0026472C">
        <w:rPr>
          <w:rFonts w:ascii="Arial" w:hAnsi="Arial" w:cs="Arial"/>
          <w:b/>
          <w:sz w:val="22"/>
          <w:szCs w:val="22"/>
        </w:rPr>
        <w:t>It is difficult to identify the exact causes of cancer.</w:t>
      </w:r>
    </w:p>
    <w:p w14:paraId="3E559FDA" w14:textId="715D0680" w:rsidR="00D529E7" w:rsidRPr="0026472C" w:rsidRDefault="00D529E7" w:rsidP="0026472C">
      <w:pPr>
        <w:pStyle w:val="ListParagraph"/>
        <w:numPr>
          <w:ilvl w:val="0"/>
          <w:numId w:val="10"/>
        </w:numPr>
        <w:spacing w:line="312" w:lineRule="auto"/>
        <w:jc w:val="both"/>
        <w:rPr>
          <w:rFonts w:ascii="Arial" w:hAnsi="Arial" w:cs="Arial"/>
          <w:sz w:val="22"/>
          <w:szCs w:val="22"/>
        </w:rPr>
      </w:pPr>
      <w:r w:rsidRPr="0026472C">
        <w:rPr>
          <w:rFonts w:ascii="Arial" w:hAnsi="Arial" w:cs="Arial"/>
          <w:sz w:val="22"/>
          <w:szCs w:val="22"/>
        </w:rPr>
        <w:t>Many cancers can develop due to random chance.</w:t>
      </w:r>
    </w:p>
    <w:p w14:paraId="7B8B28EF" w14:textId="77777777" w:rsidR="00285BF9" w:rsidRPr="0026472C" w:rsidRDefault="00285BF9" w:rsidP="0026472C">
      <w:pPr>
        <w:pStyle w:val="ListParagraph"/>
        <w:numPr>
          <w:ilvl w:val="0"/>
          <w:numId w:val="10"/>
        </w:numPr>
        <w:spacing w:line="312" w:lineRule="auto"/>
        <w:jc w:val="both"/>
        <w:rPr>
          <w:rFonts w:ascii="Arial" w:hAnsi="Arial" w:cs="Arial"/>
          <w:sz w:val="22"/>
          <w:szCs w:val="22"/>
        </w:rPr>
      </w:pPr>
      <w:r w:rsidRPr="0026472C">
        <w:rPr>
          <w:rFonts w:ascii="Arial" w:hAnsi="Arial" w:cs="Arial"/>
          <w:sz w:val="22"/>
          <w:szCs w:val="22"/>
        </w:rPr>
        <w:t xml:space="preserve">Multiple risk factors can act in combination. </w:t>
      </w:r>
    </w:p>
    <w:p w14:paraId="24AE40E7" w14:textId="2E1AF428" w:rsidR="00285BF9" w:rsidRPr="0026472C" w:rsidRDefault="00285BF9" w:rsidP="0026472C">
      <w:pPr>
        <w:pStyle w:val="ListParagraph"/>
        <w:numPr>
          <w:ilvl w:val="0"/>
          <w:numId w:val="10"/>
        </w:numPr>
        <w:spacing w:line="312" w:lineRule="auto"/>
        <w:jc w:val="both"/>
        <w:rPr>
          <w:rFonts w:ascii="Arial" w:hAnsi="Arial" w:cs="Arial"/>
          <w:sz w:val="22"/>
          <w:szCs w:val="22"/>
        </w:rPr>
      </w:pPr>
      <w:r w:rsidRPr="0026472C">
        <w:rPr>
          <w:rFonts w:ascii="Arial" w:hAnsi="Arial" w:cs="Arial"/>
          <w:sz w:val="22"/>
          <w:szCs w:val="22"/>
        </w:rPr>
        <w:t xml:space="preserve">Risk factors can change over time. </w:t>
      </w:r>
    </w:p>
    <w:p w14:paraId="0CD30FCF" w14:textId="02D31B80" w:rsidR="00D529E7" w:rsidRPr="0026472C" w:rsidRDefault="00D529E7" w:rsidP="0026472C">
      <w:pPr>
        <w:pStyle w:val="ListParagraph"/>
        <w:numPr>
          <w:ilvl w:val="0"/>
          <w:numId w:val="10"/>
        </w:numPr>
        <w:spacing w:line="312" w:lineRule="auto"/>
        <w:jc w:val="both"/>
        <w:rPr>
          <w:rFonts w:ascii="Arial" w:hAnsi="Arial" w:cs="Arial"/>
          <w:sz w:val="22"/>
          <w:szCs w:val="22"/>
        </w:rPr>
      </w:pPr>
      <w:r w:rsidRPr="0026472C">
        <w:rPr>
          <w:rFonts w:ascii="Arial" w:hAnsi="Arial" w:cs="Arial"/>
          <w:sz w:val="22"/>
          <w:szCs w:val="22"/>
        </w:rPr>
        <w:t>Cancer might not develop or get diagnosed for a long time after an initiating event (such as exposure or random cell mutation).</w:t>
      </w:r>
    </w:p>
    <w:p w14:paraId="351D4D73" w14:textId="77777777" w:rsidR="00285BF9" w:rsidRPr="0026472C" w:rsidRDefault="00285BF9" w:rsidP="0026472C">
      <w:pPr>
        <w:spacing w:line="312" w:lineRule="auto"/>
        <w:jc w:val="both"/>
        <w:rPr>
          <w:rFonts w:ascii="Arial" w:hAnsi="Arial" w:cs="Arial"/>
          <w:sz w:val="22"/>
          <w:szCs w:val="22"/>
        </w:rPr>
      </w:pPr>
    </w:p>
    <w:p w14:paraId="4030F956" w14:textId="77777777" w:rsidR="00285BF9" w:rsidRPr="0026472C" w:rsidRDefault="00285BF9" w:rsidP="0026472C">
      <w:pPr>
        <w:spacing w:after="120" w:line="312" w:lineRule="auto"/>
        <w:jc w:val="both"/>
        <w:rPr>
          <w:rFonts w:ascii="Arial" w:hAnsi="Arial" w:cs="Arial"/>
          <w:sz w:val="22"/>
          <w:szCs w:val="22"/>
        </w:rPr>
      </w:pPr>
      <w:r w:rsidRPr="0026472C">
        <w:rPr>
          <w:rFonts w:ascii="Arial" w:hAnsi="Arial" w:cs="Arial"/>
          <w:b/>
          <w:sz w:val="22"/>
          <w:szCs w:val="22"/>
        </w:rPr>
        <w:t>Knowing your risk factors can help you make more informed choices.</w:t>
      </w:r>
      <w:r w:rsidRPr="0026472C">
        <w:rPr>
          <w:rFonts w:ascii="Arial" w:hAnsi="Arial" w:cs="Arial"/>
          <w:sz w:val="22"/>
          <w:szCs w:val="22"/>
        </w:rPr>
        <w:t xml:space="preserve"> </w:t>
      </w:r>
    </w:p>
    <w:p w14:paraId="1BE833FC" w14:textId="77D2A5A9" w:rsidR="00285BF9" w:rsidRPr="0026472C" w:rsidRDefault="00285BF9" w:rsidP="0026472C">
      <w:pPr>
        <w:spacing w:line="312" w:lineRule="auto"/>
        <w:jc w:val="both"/>
        <w:rPr>
          <w:rFonts w:ascii="Arial" w:hAnsi="Arial" w:cs="Arial"/>
          <w:sz w:val="22"/>
          <w:szCs w:val="22"/>
        </w:rPr>
      </w:pPr>
      <w:r w:rsidRPr="0026472C">
        <w:rPr>
          <w:rFonts w:ascii="Arial" w:hAnsi="Arial" w:cs="Arial"/>
          <w:sz w:val="22"/>
          <w:szCs w:val="22"/>
        </w:rPr>
        <w:t>Discuss your risk factors with your health care provider to make more informed decisions on lifestyle and health care.</w:t>
      </w:r>
    </w:p>
    <w:p w14:paraId="361EFB1A" w14:textId="77777777" w:rsidR="00285BF9" w:rsidRPr="0026472C" w:rsidRDefault="00285BF9" w:rsidP="0026472C">
      <w:pPr>
        <w:pStyle w:val="BodyText"/>
        <w:spacing w:after="0" w:line="312" w:lineRule="auto"/>
        <w:jc w:val="both"/>
        <w:rPr>
          <w:rFonts w:ascii="Arial" w:hAnsi="Arial" w:cs="Arial"/>
          <w:b/>
          <w:color w:val="226666"/>
          <w:sz w:val="22"/>
          <w:szCs w:val="22"/>
        </w:rPr>
      </w:pPr>
    </w:p>
    <w:p w14:paraId="5D93E2E5" w14:textId="2D37FEED" w:rsidR="00285BF9" w:rsidRPr="0026472C" w:rsidRDefault="00285BF9" w:rsidP="00E10295">
      <w:pPr>
        <w:pStyle w:val="BodyText"/>
        <w:spacing w:after="0" w:line="312" w:lineRule="auto"/>
        <w:rPr>
          <w:rFonts w:ascii="Arial" w:hAnsi="Arial" w:cs="Arial"/>
          <w:b/>
          <w:color w:val="226666"/>
          <w:sz w:val="28"/>
          <w:szCs w:val="28"/>
        </w:rPr>
      </w:pPr>
      <w:r w:rsidRPr="0026472C">
        <w:rPr>
          <w:rFonts w:ascii="Arial" w:hAnsi="Arial" w:cs="Arial"/>
          <w:b/>
          <w:color w:val="226666"/>
          <w:sz w:val="28"/>
          <w:szCs w:val="28"/>
        </w:rPr>
        <w:t>About Multiple Myeloma</w:t>
      </w:r>
    </w:p>
    <w:p w14:paraId="5FC57AA4" w14:textId="77777777" w:rsidR="004E747F" w:rsidRPr="00285BF9" w:rsidRDefault="004E747F" w:rsidP="0026472C">
      <w:pPr>
        <w:pStyle w:val="BodyText2"/>
        <w:spacing w:line="312" w:lineRule="auto"/>
        <w:rPr>
          <w:rFonts w:ascii="Arial" w:hAnsi="Arial" w:cs="Arial"/>
          <w:szCs w:val="24"/>
        </w:rPr>
      </w:pPr>
    </w:p>
    <w:p w14:paraId="418EA9CF" w14:textId="3543B073" w:rsidR="00D108A9" w:rsidRPr="0026472C" w:rsidRDefault="00056B32" w:rsidP="0026472C">
      <w:pPr>
        <w:pStyle w:val="BodyText2"/>
        <w:spacing w:after="120" w:line="312" w:lineRule="auto"/>
        <w:rPr>
          <w:rFonts w:ascii="Arial" w:hAnsi="Arial" w:cs="Arial"/>
          <w:b/>
          <w:sz w:val="22"/>
          <w:szCs w:val="22"/>
        </w:rPr>
      </w:pPr>
      <w:r w:rsidRPr="0026472C">
        <w:rPr>
          <w:rFonts w:ascii="Arial" w:hAnsi="Arial" w:cs="Arial"/>
          <w:b/>
          <w:sz w:val="22"/>
          <w:szCs w:val="22"/>
        </w:rPr>
        <w:t>Multiple myeloma is a cancer of the plasma cells</w:t>
      </w:r>
      <w:r w:rsidR="00D108A9" w:rsidRPr="0026472C">
        <w:rPr>
          <w:rFonts w:ascii="Arial" w:hAnsi="Arial" w:cs="Arial"/>
          <w:b/>
          <w:sz w:val="22"/>
          <w:szCs w:val="22"/>
        </w:rPr>
        <w:t>.</w:t>
      </w:r>
    </w:p>
    <w:p w14:paraId="61195735" w14:textId="15C4E20C" w:rsidR="00D108A9" w:rsidRPr="002523D1" w:rsidRDefault="00D108A9" w:rsidP="0026472C">
      <w:pPr>
        <w:pStyle w:val="BodyText2"/>
        <w:spacing w:line="312" w:lineRule="auto"/>
        <w:rPr>
          <w:rFonts w:ascii="Arial" w:hAnsi="Arial" w:cs="Arial"/>
          <w:sz w:val="22"/>
          <w:szCs w:val="22"/>
          <w:highlight w:val="lightGray"/>
        </w:rPr>
      </w:pPr>
      <w:r w:rsidRPr="0026472C">
        <w:rPr>
          <w:rFonts w:ascii="Arial" w:hAnsi="Arial" w:cs="Arial"/>
          <w:sz w:val="22"/>
          <w:szCs w:val="22"/>
        </w:rPr>
        <w:t>Plasma cells</w:t>
      </w:r>
      <w:r w:rsidR="0070682E" w:rsidRPr="0026472C">
        <w:rPr>
          <w:rFonts w:ascii="Arial" w:hAnsi="Arial" w:cs="Arial"/>
          <w:sz w:val="22"/>
          <w:szCs w:val="22"/>
        </w:rPr>
        <w:t xml:space="preserve"> </w:t>
      </w:r>
      <w:r w:rsidR="00BE49C2" w:rsidRPr="0026472C">
        <w:rPr>
          <w:rFonts w:ascii="Arial" w:hAnsi="Arial" w:cs="Arial"/>
          <w:sz w:val="22"/>
          <w:szCs w:val="22"/>
        </w:rPr>
        <w:t xml:space="preserve">are an important part of the immune system and </w:t>
      </w:r>
      <w:r w:rsidR="00CA215E" w:rsidRPr="0026472C">
        <w:rPr>
          <w:rFonts w:ascii="Arial" w:hAnsi="Arial" w:cs="Arial"/>
          <w:sz w:val="22"/>
          <w:szCs w:val="22"/>
        </w:rPr>
        <w:t xml:space="preserve">make </w:t>
      </w:r>
      <w:r w:rsidR="00813595" w:rsidRPr="0026472C">
        <w:rPr>
          <w:rFonts w:ascii="Arial" w:hAnsi="Arial" w:cs="Arial"/>
          <w:sz w:val="22"/>
          <w:szCs w:val="22"/>
        </w:rPr>
        <w:t xml:space="preserve">antibodies that circulate in the blood to help fight </w:t>
      </w:r>
      <w:r w:rsidR="00CA215E" w:rsidRPr="0026472C">
        <w:rPr>
          <w:rFonts w:ascii="Arial" w:hAnsi="Arial" w:cs="Arial"/>
          <w:sz w:val="22"/>
          <w:szCs w:val="22"/>
        </w:rPr>
        <w:t xml:space="preserve">infection and </w:t>
      </w:r>
      <w:r w:rsidR="00813595" w:rsidRPr="0026472C">
        <w:rPr>
          <w:rFonts w:ascii="Arial" w:hAnsi="Arial" w:cs="Arial"/>
          <w:sz w:val="22"/>
          <w:szCs w:val="22"/>
        </w:rPr>
        <w:t>disease</w:t>
      </w:r>
      <w:r w:rsidRPr="0026472C">
        <w:rPr>
          <w:rFonts w:ascii="Arial" w:hAnsi="Arial" w:cs="Arial"/>
          <w:sz w:val="22"/>
          <w:szCs w:val="22"/>
        </w:rPr>
        <w:t>. They</w:t>
      </w:r>
      <w:r w:rsidR="00813595" w:rsidRPr="0026472C">
        <w:rPr>
          <w:rFonts w:ascii="Arial" w:hAnsi="Arial" w:cs="Arial"/>
          <w:sz w:val="22"/>
          <w:szCs w:val="22"/>
        </w:rPr>
        <w:t xml:space="preserve"> are </w:t>
      </w:r>
      <w:r w:rsidR="0084371F" w:rsidRPr="0026472C">
        <w:rPr>
          <w:rFonts w:ascii="Arial" w:hAnsi="Arial" w:cs="Arial"/>
          <w:sz w:val="22"/>
          <w:szCs w:val="22"/>
        </w:rPr>
        <w:t xml:space="preserve">mainly </w:t>
      </w:r>
      <w:r w:rsidR="00056B32" w:rsidRPr="0026472C">
        <w:rPr>
          <w:rFonts w:ascii="Arial" w:hAnsi="Arial" w:cs="Arial"/>
          <w:sz w:val="22"/>
          <w:szCs w:val="22"/>
        </w:rPr>
        <w:t>found in the bone marrow.</w:t>
      </w:r>
      <w:r w:rsidR="00BE49C2" w:rsidRPr="0026472C">
        <w:rPr>
          <w:rFonts w:ascii="Arial" w:hAnsi="Arial" w:cs="Arial"/>
          <w:sz w:val="22"/>
          <w:szCs w:val="22"/>
        </w:rPr>
        <w:t xml:space="preserve"> </w:t>
      </w:r>
      <w:r w:rsidR="00354EFD" w:rsidRPr="0026472C">
        <w:rPr>
          <w:rFonts w:ascii="Arial" w:hAnsi="Arial" w:cs="Arial"/>
          <w:sz w:val="22"/>
          <w:szCs w:val="22"/>
        </w:rPr>
        <w:t xml:space="preserve">Multiple myeloma begins when </w:t>
      </w:r>
      <w:r w:rsidR="00BE49C2" w:rsidRPr="0026472C">
        <w:rPr>
          <w:rFonts w:ascii="Arial" w:hAnsi="Arial" w:cs="Arial"/>
          <w:sz w:val="22"/>
          <w:szCs w:val="22"/>
        </w:rPr>
        <w:t xml:space="preserve">plasma </w:t>
      </w:r>
      <w:r w:rsidR="00354EFD" w:rsidRPr="0026472C">
        <w:rPr>
          <w:rFonts w:ascii="Arial" w:hAnsi="Arial" w:cs="Arial"/>
          <w:sz w:val="22"/>
          <w:szCs w:val="22"/>
        </w:rPr>
        <w:t>cells</w:t>
      </w:r>
      <w:r w:rsidR="002618F4" w:rsidRPr="0026472C">
        <w:rPr>
          <w:rFonts w:ascii="Arial" w:hAnsi="Arial" w:cs="Arial"/>
          <w:sz w:val="22"/>
          <w:szCs w:val="22"/>
        </w:rPr>
        <w:t xml:space="preserve"> become </w:t>
      </w:r>
      <w:r w:rsidR="003D1DA4">
        <w:rPr>
          <w:rFonts w:ascii="Arial" w:hAnsi="Arial" w:cs="Arial"/>
          <w:sz w:val="22"/>
          <w:szCs w:val="22"/>
        </w:rPr>
        <w:t>abnormal</w:t>
      </w:r>
      <w:r w:rsidR="002618F4" w:rsidRPr="0026472C">
        <w:rPr>
          <w:rFonts w:ascii="Arial" w:hAnsi="Arial" w:cs="Arial"/>
          <w:sz w:val="22"/>
          <w:szCs w:val="22"/>
        </w:rPr>
        <w:t xml:space="preserve"> and</w:t>
      </w:r>
      <w:r w:rsidR="00354EFD" w:rsidRPr="0026472C">
        <w:rPr>
          <w:rFonts w:ascii="Arial" w:hAnsi="Arial" w:cs="Arial"/>
          <w:sz w:val="22"/>
          <w:szCs w:val="22"/>
        </w:rPr>
        <w:t xml:space="preserve"> gr</w:t>
      </w:r>
      <w:r w:rsidR="00F71D10" w:rsidRPr="0026472C">
        <w:rPr>
          <w:rFonts w:ascii="Arial" w:hAnsi="Arial" w:cs="Arial"/>
          <w:sz w:val="22"/>
          <w:szCs w:val="22"/>
        </w:rPr>
        <w:t>ow out of control.</w:t>
      </w:r>
      <w:r w:rsidR="00F96CD5">
        <w:rPr>
          <w:rFonts w:ascii="Arial" w:hAnsi="Arial" w:cs="Arial"/>
          <w:sz w:val="22"/>
          <w:szCs w:val="22"/>
        </w:rPr>
        <w:t xml:space="preserve"> The abnormal plasma cells build up in the bone marrow and may form tumors that prevent the bone marrow from making enough healthy blood cells. </w:t>
      </w:r>
      <w:r w:rsidR="00256D63" w:rsidRPr="0026472C">
        <w:rPr>
          <w:rFonts w:ascii="Arial" w:hAnsi="Arial" w:cs="Arial"/>
          <w:sz w:val="22"/>
          <w:szCs w:val="22"/>
          <w:vertAlign w:val="superscript"/>
        </w:rPr>
        <w:fldChar w:fldCharType="begin"/>
      </w:r>
      <w:r w:rsidR="00256D63" w:rsidRPr="0026472C">
        <w:rPr>
          <w:rFonts w:ascii="Arial" w:hAnsi="Arial" w:cs="Arial"/>
          <w:sz w:val="22"/>
          <w:szCs w:val="22"/>
          <w:vertAlign w:val="superscript"/>
        </w:rPr>
        <w:instrText xml:space="preserve"> REF _Ref111021742 \r \h  \* MERGEFORMAT </w:instrText>
      </w:r>
      <w:r w:rsidR="00256D63" w:rsidRPr="0026472C">
        <w:rPr>
          <w:rFonts w:ascii="Arial" w:hAnsi="Arial" w:cs="Arial"/>
          <w:sz w:val="22"/>
          <w:szCs w:val="22"/>
          <w:vertAlign w:val="superscript"/>
        </w:rPr>
      </w:r>
      <w:r w:rsidR="00256D63" w:rsidRPr="0026472C">
        <w:rPr>
          <w:rFonts w:ascii="Arial" w:hAnsi="Arial" w:cs="Arial"/>
          <w:sz w:val="22"/>
          <w:szCs w:val="22"/>
          <w:vertAlign w:val="superscript"/>
        </w:rPr>
        <w:fldChar w:fldCharType="separate"/>
      </w:r>
      <w:r w:rsidR="00256D63" w:rsidRPr="0026472C">
        <w:rPr>
          <w:rFonts w:ascii="Arial" w:hAnsi="Arial" w:cs="Arial"/>
          <w:sz w:val="22"/>
          <w:szCs w:val="22"/>
          <w:vertAlign w:val="superscript"/>
        </w:rPr>
        <w:t>1</w:t>
      </w:r>
      <w:r w:rsidR="00256D63" w:rsidRPr="0026472C">
        <w:rPr>
          <w:rFonts w:ascii="Arial" w:hAnsi="Arial" w:cs="Arial"/>
          <w:sz w:val="22"/>
          <w:szCs w:val="22"/>
          <w:vertAlign w:val="superscript"/>
        </w:rPr>
        <w:fldChar w:fldCharType="end"/>
      </w:r>
      <w:r w:rsidR="00354EFD" w:rsidRPr="0026472C">
        <w:rPr>
          <w:rFonts w:ascii="Arial" w:hAnsi="Arial" w:cs="Arial"/>
          <w:sz w:val="22"/>
          <w:szCs w:val="22"/>
          <w:vertAlign w:val="superscript"/>
        </w:rPr>
        <w:t>,</w:t>
      </w:r>
      <w:r w:rsidR="00354EFD" w:rsidRPr="0026472C">
        <w:rPr>
          <w:rFonts w:ascii="Arial" w:hAnsi="Arial" w:cs="Arial"/>
          <w:sz w:val="22"/>
          <w:szCs w:val="22"/>
          <w:vertAlign w:val="superscript"/>
        </w:rPr>
        <w:fldChar w:fldCharType="begin"/>
      </w:r>
      <w:r w:rsidR="00354EFD" w:rsidRPr="0026472C">
        <w:rPr>
          <w:rFonts w:ascii="Arial" w:hAnsi="Arial" w:cs="Arial"/>
          <w:sz w:val="22"/>
          <w:szCs w:val="22"/>
          <w:vertAlign w:val="superscript"/>
        </w:rPr>
        <w:instrText xml:space="preserve"> REF _Ref489968033 \r \h </w:instrText>
      </w:r>
      <w:r w:rsidR="005A66A7" w:rsidRPr="006C72BC">
        <w:rPr>
          <w:rFonts w:ascii="Arial" w:hAnsi="Arial" w:cs="Arial"/>
          <w:sz w:val="22"/>
          <w:szCs w:val="22"/>
          <w:vertAlign w:val="superscript"/>
        </w:rPr>
        <w:instrText xml:space="preserve"> \* MERGEFORMAT </w:instrText>
      </w:r>
      <w:r w:rsidR="00354EFD" w:rsidRPr="0026472C">
        <w:rPr>
          <w:rFonts w:ascii="Arial" w:hAnsi="Arial" w:cs="Arial"/>
          <w:sz w:val="22"/>
          <w:szCs w:val="22"/>
          <w:vertAlign w:val="superscript"/>
        </w:rPr>
      </w:r>
      <w:r w:rsidR="00354EFD" w:rsidRPr="0026472C">
        <w:rPr>
          <w:rFonts w:ascii="Arial" w:hAnsi="Arial" w:cs="Arial"/>
          <w:sz w:val="22"/>
          <w:szCs w:val="22"/>
          <w:vertAlign w:val="superscript"/>
        </w:rPr>
        <w:fldChar w:fldCharType="separate"/>
      </w:r>
      <w:r w:rsidR="00354EFD" w:rsidRPr="0026472C">
        <w:rPr>
          <w:rFonts w:ascii="Arial" w:hAnsi="Arial" w:cs="Arial"/>
          <w:sz w:val="22"/>
          <w:szCs w:val="22"/>
          <w:vertAlign w:val="superscript"/>
        </w:rPr>
        <w:t>3</w:t>
      </w:r>
      <w:r w:rsidR="00354EFD" w:rsidRPr="0026472C">
        <w:rPr>
          <w:rFonts w:ascii="Arial" w:hAnsi="Arial" w:cs="Arial"/>
          <w:sz w:val="22"/>
          <w:szCs w:val="22"/>
          <w:vertAlign w:val="superscript"/>
        </w:rPr>
        <w:fldChar w:fldCharType="end"/>
      </w:r>
    </w:p>
    <w:p w14:paraId="21AE15CB" w14:textId="0B171D2E" w:rsidR="00354EFD" w:rsidRPr="002523D1" w:rsidRDefault="00354EFD" w:rsidP="0026472C">
      <w:pPr>
        <w:pStyle w:val="BodyText2"/>
        <w:spacing w:line="312" w:lineRule="auto"/>
        <w:rPr>
          <w:rFonts w:ascii="Arial" w:hAnsi="Arial" w:cs="Arial"/>
          <w:sz w:val="22"/>
          <w:szCs w:val="22"/>
          <w:highlight w:val="lightGray"/>
        </w:rPr>
      </w:pPr>
    </w:p>
    <w:p w14:paraId="243370CF" w14:textId="77777777" w:rsidR="00D108A9" w:rsidRPr="002523D1" w:rsidRDefault="00341349" w:rsidP="0026472C">
      <w:pPr>
        <w:pStyle w:val="BodyText2"/>
        <w:spacing w:after="120" w:line="312" w:lineRule="auto"/>
        <w:rPr>
          <w:rFonts w:ascii="Arial" w:hAnsi="Arial" w:cs="Arial"/>
          <w:sz w:val="22"/>
          <w:szCs w:val="22"/>
        </w:rPr>
      </w:pPr>
      <w:r w:rsidRPr="002523D1">
        <w:rPr>
          <w:rFonts w:ascii="Arial" w:hAnsi="Arial" w:cs="Arial"/>
          <w:b/>
          <w:sz w:val="22"/>
          <w:szCs w:val="22"/>
        </w:rPr>
        <w:t>M</w:t>
      </w:r>
      <w:r w:rsidR="00727DC4" w:rsidRPr="002523D1">
        <w:rPr>
          <w:rFonts w:ascii="Arial" w:hAnsi="Arial" w:cs="Arial"/>
          <w:b/>
          <w:sz w:val="22"/>
          <w:szCs w:val="22"/>
        </w:rPr>
        <w:t>ultiple myeloma is relatively uncommon</w:t>
      </w:r>
      <w:r w:rsidR="00486655" w:rsidRPr="002523D1">
        <w:rPr>
          <w:rFonts w:ascii="Arial" w:hAnsi="Arial" w:cs="Arial"/>
          <w:b/>
          <w:sz w:val="22"/>
          <w:szCs w:val="22"/>
        </w:rPr>
        <w:t>.</w:t>
      </w:r>
      <w:r w:rsidR="00486655" w:rsidRPr="002523D1">
        <w:rPr>
          <w:rFonts w:ascii="Arial" w:hAnsi="Arial" w:cs="Arial"/>
          <w:sz w:val="22"/>
          <w:szCs w:val="22"/>
        </w:rPr>
        <w:t xml:space="preserve">  </w:t>
      </w:r>
    </w:p>
    <w:p w14:paraId="647B85E5" w14:textId="5C1A68E2" w:rsidR="00EF4525" w:rsidRPr="002523D1" w:rsidRDefault="00727DC4" w:rsidP="0026472C">
      <w:pPr>
        <w:pStyle w:val="BodyText2"/>
        <w:spacing w:line="312" w:lineRule="auto"/>
        <w:rPr>
          <w:rFonts w:ascii="Arial" w:hAnsi="Arial" w:cs="Arial"/>
          <w:sz w:val="22"/>
          <w:szCs w:val="22"/>
        </w:rPr>
      </w:pPr>
      <w:r w:rsidRPr="002523D1">
        <w:rPr>
          <w:rFonts w:ascii="Arial" w:hAnsi="Arial" w:cs="Arial"/>
          <w:sz w:val="22"/>
          <w:szCs w:val="22"/>
        </w:rPr>
        <w:t xml:space="preserve">The American Cancer Society estimates </w:t>
      </w:r>
      <w:r w:rsidR="00EF4525" w:rsidRPr="002523D1">
        <w:rPr>
          <w:rFonts w:ascii="Arial" w:hAnsi="Arial" w:cs="Arial"/>
          <w:sz w:val="22"/>
          <w:szCs w:val="22"/>
        </w:rPr>
        <w:t xml:space="preserve">that </w:t>
      </w:r>
      <w:r w:rsidR="00256D63" w:rsidRPr="002523D1">
        <w:rPr>
          <w:rFonts w:ascii="Arial" w:hAnsi="Arial" w:cs="Arial"/>
          <w:sz w:val="22"/>
          <w:szCs w:val="22"/>
        </w:rPr>
        <w:t>34,470</w:t>
      </w:r>
      <w:r w:rsidR="00B848C8" w:rsidRPr="002523D1">
        <w:rPr>
          <w:rFonts w:ascii="Arial" w:hAnsi="Arial" w:cs="Arial"/>
          <w:sz w:val="22"/>
          <w:szCs w:val="22"/>
        </w:rPr>
        <w:t xml:space="preserve"> </w:t>
      </w:r>
      <w:r w:rsidR="00EF4525" w:rsidRPr="002523D1">
        <w:rPr>
          <w:rFonts w:ascii="Arial" w:hAnsi="Arial" w:cs="Arial"/>
          <w:sz w:val="22"/>
          <w:szCs w:val="22"/>
        </w:rPr>
        <w:t>people</w:t>
      </w:r>
      <w:r w:rsidR="00FF30F6" w:rsidRPr="002523D1">
        <w:rPr>
          <w:rFonts w:ascii="Arial" w:hAnsi="Arial" w:cs="Arial"/>
          <w:sz w:val="22"/>
          <w:szCs w:val="22"/>
        </w:rPr>
        <w:t xml:space="preserve"> will be diagnosed with</w:t>
      </w:r>
      <w:r w:rsidR="004613CF" w:rsidRPr="002523D1">
        <w:rPr>
          <w:rFonts w:ascii="Arial" w:hAnsi="Arial" w:cs="Arial"/>
          <w:sz w:val="22"/>
          <w:szCs w:val="22"/>
        </w:rPr>
        <w:t xml:space="preserve"> </w:t>
      </w:r>
      <w:r w:rsidR="00056B32" w:rsidRPr="002523D1">
        <w:rPr>
          <w:rFonts w:ascii="Arial" w:hAnsi="Arial" w:cs="Arial"/>
          <w:sz w:val="22"/>
          <w:szCs w:val="22"/>
        </w:rPr>
        <w:t xml:space="preserve">multiple myeloma </w:t>
      </w:r>
      <w:r w:rsidRPr="002523D1">
        <w:rPr>
          <w:rFonts w:ascii="Arial" w:hAnsi="Arial" w:cs="Arial"/>
          <w:sz w:val="22"/>
          <w:szCs w:val="22"/>
        </w:rPr>
        <w:t xml:space="preserve">in the U.S. </w:t>
      </w:r>
      <w:r w:rsidR="001B1B0C" w:rsidRPr="002523D1">
        <w:rPr>
          <w:rFonts w:ascii="Arial" w:hAnsi="Arial" w:cs="Arial"/>
          <w:sz w:val="22"/>
          <w:szCs w:val="22"/>
        </w:rPr>
        <w:t xml:space="preserve">in </w:t>
      </w:r>
      <w:r w:rsidR="005302D2" w:rsidRPr="002523D1">
        <w:rPr>
          <w:rFonts w:ascii="Arial" w:hAnsi="Arial" w:cs="Arial"/>
          <w:sz w:val="22"/>
          <w:szCs w:val="22"/>
        </w:rPr>
        <w:t>20</w:t>
      </w:r>
      <w:r w:rsidR="00256D63" w:rsidRPr="002523D1">
        <w:rPr>
          <w:rFonts w:ascii="Arial" w:hAnsi="Arial" w:cs="Arial"/>
          <w:sz w:val="22"/>
          <w:szCs w:val="22"/>
        </w:rPr>
        <w:t>22</w:t>
      </w:r>
      <w:r w:rsidR="00486655" w:rsidRPr="002523D1">
        <w:rPr>
          <w:rFonts w:ascii="Arial" w:hAnsi="Arial" w:cs="Arial"/>
          <w:sz w:val="22"/>
          <w:szCs w:val="22"/>
        </w:rPr>
        <w:t>.</w:t>
      </w:r>
      <w:r w:rsidRPr="002523D1">
        <w:rPr>
          <w:rFonts w:ascii="Arial" w:hAnsi="Arial" w:cs="Arial"/>
          <w:sz w:val="22"/>
          <w:szCs w:val="22"/>
        </w:rPr>
        <w:t xml:space="preserve"> </w:t>
      </w:r>
      <w:r w:rsidR="00EF4525" w:rsidRPr="002523D1">
        <w:rPr>
          <w:rFonts w:ascii="Arial" w:hAnsi="Arial" w:cs="Arial"/>
          <w:sz w:val="22"/>
          <w:szCs w:val="22"/>
        </w:rPr>
        <w:t>About 1 in 1</w:t>
      </w:r>
      <w:r w:rsidR="00256D63" w:rsidRPr="002523D1">
        <w:rPr>
          <w:rFonts w:ascii="Arial" w:hAnsi="Arial" w:cs="Arial"/>
          <w:sz w:val="22"/>
          <w:szCs w:val="22"/>
        </w:rPr>
        <w:t>32</w:t>
      </w:r>
      <w:r w:rsidR="00EF4525" w:rsidRPr="002523D1">
        <w:rPr>
          <w:rFonts w:ascii="Arial" w:hAnsi="Arial" w:cs="Arial"/>
          <w:sz w:val="22"/>
          <w:szCs w:val="22"/>
        </w:rPr>
        <w:t xml:space="preserve"> people will get multiple myeloma during their lifetime.</w:t>
      </w:r>
      <w:r w:rsidR="00EF4525" w:rsidRPr="002523D1">
        <w:rPr>
          <w:rFonts w:ascii="Arial" w:hAnsi="Arial" w:cs="Arial"/>
          <w:sz w:val="22"/>
          <w:szCs w:val="22"/>
          <w:vertAlign w:val="superscript"/>
        </w:rPr>
        <w:t>1</w:t>
      </w:r>
      <w:r w:rsidR="000B227A">
        <w:rPr>
          <w:rFonts w:ascii="Arial" w:hAnsi="Arial" w:cs="Arial"/>
          <w:sz w:val="22"/>
          <w:szCs w:val="22"/>
          <w:vertAlign w:val="superscript"/>
        </w:rPr>
        <w:t xml:space="preserve">, </w:t>
      </w:r>
      <w:r w:rsidR="000B227A">
        <w:rPr>
          <w:rFonts w:ascii="Arial" w:hAnsi="Arial" w:cs="Arial"/>
          <w:sz w:val="22"/>
          <w:szCs w:val="22"/>
          <w:vertAlign w:val="superscript"/>
        </w:rPr>
        <w:fldChar w:fldCharType="begin"/>
      </w:r>
      <w:r w:rsidR="000B227A">
        <w:rPr>
          <w:rFonts w:ascii="Arial" w:hAnsi="Arial" w:cs="Arial"/>
          <w:sz w:val="22"/>
          <w:szCs w:val="22"/>
          <w:vertAlign w:val="superscript"/>
        </w:rPr>
        <w:instrText xml:space="preserve"> REF _Ref113951704 \r \h </w:instrText>
      </w:r>
      <w:r w:rsidR="000B227A">
        <w:rPr>
          <w:rFonts w:ascii="Arial" w:hAnsi="Arial" w:cs="Arial"/>
          <w:sz w:val="22"/>
          <w:szCs w:val="22"/>
          <w:vertAlign w:val="superscript"/>
        </w:rPr>
      </w:r>
      <w:r w:rsidR="000B227A">
        <w:rPr>
          <w:rFonts w:ascii="Arial" w:hAnsi="Arial" w:cs="Arial"/>
          <w:sz w:val="22"/>
          <w:szCs w:val="22"/>
          <w:vertAlign w:val="superscript"/>
        </w:rPr>
        <w:fldChar w:fldCharType="separate"/>
      </w:r>
      <w:r w:rsidR="000B227A">
        <w:rPr>
          <w:rFonts w:ascii="Arial" w:hAnsi="Arial" w:cs="Arial"/>
          <w:sz w:val="22"/>
          <w:szCs w:val="22"/>
          <w:vertAlign w:val="superscript"/>
        </w:rPr>
        <w:t>2</w:t>
      </w:r>
      <w:r w:rsidR="000B227A">
        <w:rPr>
          <w:rFonts w:ascii="Arial" w:hAnsi="Arial" w:cs="Arial"/>
          <w:sz w:val="22"/>
          <w:szCs w:val="22"/>
          <w:vertAlign w:val="superscript"/>
        </w:rPr>
        <w:fldChar w:fldCharType="end"/>
      </w:r>
      <w:r w:rsidR="00EF4525" w:rsidRPr="002523D1">
        <w:rPr>
          <w:rFonts w:ascii="Arial" w:hAnsi="Arial" w:cs="Arial"/>
          <w:sz w:val="22"/>
          <w:szCs w:val="22"/>
        </w:rPr>
        <w:t xml:space="preserve"> </w:t>
      </w:r>
      <w:r w:rsidR="00903B75" w:rsidRPr="002523D1">
        <w:rPr>
          <w:rFonts w:ascii="Arial" w:hAnsi="Arial" w:cs="Arial"/>
          <w:sz w:val="22"/>
          <w:szCs w:val="22"/>
        </w:rPr>
        <w:t xml:space="preserve">In Massachusetts, </w:t>
      </w:r>
      <w:r w:rsidR="00EF4525" w:rsidRPr="002523D1">
        <w:rPr>
          <w:rFonts w:ascii="Arial" w:hAnsi="Arial" w:cs="Arial"/>
          <w:sz w:val="22"/>
          <w:szCs w:val="22"/>
        </w:rPr>
        <w:t>multiple myeloma</w:t>
      </w:r>
      <w:r w:rsidR="00903B75" w:rsidRPr="002523D1">
        <w:rPr>
          <w:rFonts w:ascii="Arial" w:hAnsi="Arial" w:cs="Arial"/>
          <w:sz w:val="22"/>
          <w:szCs w:val="22"/>
        </w:rPr>
        <w:t xml:space="preserve"> </w:t>
      </w:r>
      <w:r w:rsidR="00F959D2" w:rsidRPr="002523D1">
        <w:rPr>
          <w:rFonts w:ascii="Arial" w:hAnsi="Arial" w:cs="Arial"/>
          <w:sz w:val="22"/>
          <w:szCs w:val="22"/>
        </w:rPr>
        <w:t xml:space="preserve">accounted </w:t>
      </w:r>
      <w:r w:rsidR="00903B75" w:rsidRPr="002523D1">
        <w:rPr>
          <w:rFonts w:ascii="Arial" w:hAnsi="Arial" w:cs="Arial"/>
          <w:sz w:val="22"/>
          <w:szCs w:val="22"/>
        </w:rPr>
        <w:t xml:space="preserve">for </w:t>
      </w:r>
      <w:r w:rsidR="00F959D2" w:rsidRPr="002523D1">
        <w:rPr>
          <w:rFonts w:ascii="Arial" w:hAnsi="Arial" w:cs="Arial"/>
          <w:sz w:val="22"/>
          <w:szCs w:val="22"/>
        </w:rPr>
        <w:t>1.</w:t>
      </w:r>
      <w:r w:rsidR="00256D63" w:rsidRPr="002523D1">
        <w:rPr>
          <w:rFonts w:ascii="Arial" w:hAnsi="Arial" w:cs="Arial"/>
          <w:sz w:val="22"/>
          <w:szCs w:val="22"/>
        </w:rPr>
        <w:t>7</w:t>
      </w:r>
      <w:r w:rsidR="00903B75" w:rsidRPr="002523D1">
        <w:rPr>
          <w:rFonts w:ascii="Arial" w:hAnsi="Arial" w:cs="Arial"/>
          <w:sz w:val="22"/>
          <w:szCs w:val="22"/>
        </w:rPr>
        <w:t>% of all cancers</w:t>
      </w:r>
      <w:r w:rsidR="00EF4525" w:rsidRPr="002523D1">
        <w:rPr>
          <w:rFonts w:ascii="Arial" w:hAnsi="Arial" w:cs="Arial"/>
          <w:sz w:val="22"/>
          <w:szCs w:val="22"/>
        </w:rPr>
        <w:t xml:space="preserve"> between 201</w:t>
      </w:r>
      <w:r w:rsidR="00256D63" w:rsidRPr="002523D1">
        <w:rPr>
          <w:rFonts w:ascii="Arial" w:hAnsi="Arial" w:cs="Arial"/>
          <w:sz w:val="22"/>
          <w:szCs w:val="22"/>
        </w:rPr>
        <w:t>3</w:t>
      </w:r>
      <w:r w:rsidR="00F959D2" w:rsidRPr="002523D1">
        <w:rPr>
          <w:rFonts w:ascii="Arial" w:hAnsi="Arial" w:cs="Arial"/>
          <w:sz w:val="22"/>
          <w:szCs w:val="22"/>
        </w:rPr>
        <w:t xml:space="preserve"> and 20</w:t>
      </w:r>
      <w:r w:rsidR="00B848C8" w:rsidRPr="002523D1">
        <w:rPr>
          <w:rFonts w:ascii="Arial" w:hAnsi="Arial" w:cs="Arial"/>
          <w:sz w:val="22"/>
          <w:szCs w:val="22"/>
        </w:rPr>
        <w:t>1</w:t>
      </w:r>
      <w:r w:rsidR="00256D63" w:rsidRPr="002523D1">
        <w:rPr>
          <w:rFonts w:ascii="Arial" w:hAnsi="Arial" w:cs="Arial"/>
          <w:sz w:val="22"/>
          <w:szCs w:val="22"/>
        </w:rPr>
        <w:t>7</w:t>
      </w:r>
      <w:r w:rsidR="00EF4525" w:rsidRPr="002523D1">
        <w:rPr>
          <w:rFonts w:ascii="Arial" w:hAnsi="Arial" w:cs="Arial"/>
          <w:sz w:val="22"/>
          <w:szCs w:val="22"/>
        </w:rPr>
        <w:t>.</w:t>
      </w:r>
      <w:r w:rsidR="00903F5C" w:rsidRPr="002523D1">
        <w:rPr>
          <w:rFonts w:ascii="Arial" w:hAnsi="Arial" w:cs="Arial"/>
          <w:sz w:val="22"/>
          <w:szCs w:val="22"/>
          <w:vertAlign w:val="superscript"/>
        </w:rPr>
        <w:fldChar w:fldCharType="begin"/>
      </w:r>
      <w:r w:rsidR="00903F5C" w:rsidRPr="002523D1">
        <w:rPr>
          <w:rFonts w:ascii="Arial" w:hAnsi="Arial" w:cs="Arial"/>
          <w:sz w:val="22"/>
          <w:szCs w:val="22"/>
          <w:vertAlign w:val="superscript"/>
        </w:rPr>
        <w:instrText xml:space="preserve"> REF _Ref489968508 \r \h  \* MERGEFORMAT </w:instrText>
      </w:r>
      <w:r w:rsidR="00903F5C" w:rsidRPr="002523D1">
        <w:rPr>
          <w:rFonts w:ascii="Arial" w:hAnsi="Arial" w:cs="Arial"/>
          <w:sz w:val="22"/>
          <w:szCs w:val="22"/>
          <w:vertAlign w:val="superscript"/>
        </w:rPr>
      </w:r>
      <w:r w:rsidR="00903F5C" w:rsidRPr="002523D1">
        <w:rPr>
          <w:rFonts w:ascii="Arial" w:hAnsi="Arial" w:cs="Arial"/>
          <w:sz w:val="22"/>
          <w:szCs w:val="22"/>
          <w:vertAlign w:val="superscript"/>
        </w:rPr>
        <w:fldChar w:fldCharType="separate"/>
      </w:r>
      <w:r w:rsidR="00903F5C" w:rsidRPr="002523D1">
        <w:rPr>
          <w:rFonts w:ascii="Arial" w:hAnsi="Arial" w:cs="Arial"/>
          <w:sz w:val="22"/>
          <w:szCs w:val="22"/>
          <w:vertAlign w:val="superscript"/>
        </w:rPr>
        <w:t>4</w:t>
      </w:r>
      <w:r w:rsidR="00903F5C" w:rsidRPr="002523D1">
        <w:rPr>
          <w:rFonts w:ascii="Arial" w:hAnsi="Arial" w:cs="Arial"/>
          <w:sz w:val="22"/>
          <w:szCs w:val="22"/>
          <w:vertAlign w:val="superscript"/>
        </w:rPr>
        <w:fldChar w:fldCharType="end"/>
      </w:r>
      <w:r w:rsidR="00903B75" w:rsidRPr="002523D1">
        <w:rPr>
          <w:rFonts w:ascii="Arial" w:hAnsi="Arial" w:cs="Arial"/>
          <w:sz w:val="22"/>
          <w:szCs w:val="22"/>
          <w:vertAlign w:val="superscript"/>
        </w:rPr>
        <w:t xml:space="preserve"> </w:t>
      </w:r>
      <w:r w:rsidR="00903B75" w:rsidRPr="002523D1">
        <w:rPr>
          <w:rFonts w:ascii="Arial" w:hAnsi="Arial" w:cs="Arial"/>
          <w:sz w:val="22"/>
          <w:szCs w:val="22"/>
        </w:rPr>
        <w:t xml:space="preserve"> </w:t>
      </w:r>
    </w:p>
    <w:p w14:paraId="71CC9414" w14:textId="77777777" w:rsidR="00EF4525" w:rsidRPr="002523D1" w:rsidRDefault="00EF4525" w:rsidP="0026472C">
      <w:pPr>
        <w:pStyle w:val="BodyText2"/>
        <w:spacing w:line="312" w:lineRule="auto"/>
        <w:rPr>
          <w:rFonts w:ascii="Arial" w:hAnsi="Arial" w:cs="Arial"/>
          <w:sz w:val="22"/>
          <w:szCs w:val="22"/>
          <w:highlight w:val="lightGray"/>
        </w:rPr>
      </w:pPr>
    </w:p>
    <w:p w14:paraId="5059C710" w14:textId="02BA7390" w:rsidR="00EF4525" w:rsidRPr="002523D1" w:rsidRDefault="00293B1E" w:rsidP="0026472C">
      <w:pPr>
        <w:pStyle w:val="BodyText2"/>
        <w:spacing w:after="120" w:line="312" w:lineRule="auto"/>
        <w:rPr>
          <w:rFonts w:ascii="Arial" w:hAnsi="Arial" w:cs="Arial"/>
          <w:b/>
          <w:sz w:val="22"/>
          <w:szCs w:val="22"/>
        </w:rPr>
      </w:pPr>
      <w:r w:rsidRPr="002523D1">
        <w:rPr>
          <w:rFonts w:ascii="Arial" w:hAnsi="Arial" w:cs="Arial"/>
          <w:b/>
          <w:sz w:val="22"/>
          <w:szCs w:val="22"/>
        </w:rPr>
        <w:t xml:space="preserve">Multiple myeloma is more common in </w:t>
      </w:r>
      <w:r w:rsidR="00704564">
        <w:rPr>
          <w:rFonts w:ascii="Arial" w:hAnsi="Arial" w:cs="Arial"/>
          <w:b/>
          <w:sz w:val="22"/>
          <w:szCs w:val="22"/>
        </w:rPr>
        <w:t>black individuals</w:t>
      </w:r>
      <w:r w:rsidRPr="002523D1">
        <w:rPr>
          <w:rFonts w:ascii="Arial" w:hAnsi="Arial" w:cs="Arial"/>
          <w:b/>
          <w:sz w:val="22"/>
          <w:szCs w:val="22"/>
        </w:rPr>
        <w:t xml:space="preserve"> and adults</w:t>
      </w:r>
      <w:r w:rsidR="001F721A" w:rsidRPr="002523D1">
        <w:rPr>
          <w:rFonts w:ascii="Arial" w:hAnsi="Arial" w:cs="Arial"/>
          <w:b/>
          <w:sz w:val="22"/>
          <w:szCs w:val="22"/>
        </w:rPr>
        <w:t xml:space="preserve"> over age 6</w:t>
      </w:r>
      <w:r w:rsidR="008A4D89" w:rsidRPr="002523D1">
        <w:rPr>
          <w:rFonts w:ascii="Arial" w:hAnsi="Arial" w:cs="Arial"/>
          <w:b/>
          <w:sz w:val="22"/>
          <w:szCs w:val="22"/>
        </w:rPr>
        <w:t>5</w:t>
      </w:r>
      <w:r w:rsidRPr="002523D1">
        <w:rPr>
          <w:rFonts w:ascii="Arial" w:hAnsi="Arial" w:cs="Arial"/>
          <w:b/>
          <w:sz w:val="22"/>
          <w:szCs w:val="22"/>
        </w:rPr>
        <w:t>.</w:t>
      </w:r>
    </w:p>
    <w:p w14:paraId="1F369E23" w14:textId="706A9369" w:rsidR="00056B32" w:rsidRPr="00162181" w:rsidRDefault="00056B32" w:rsidP="0026472C">
      <w:pPr>
        <w:pStyle w:val="BodyText2"/>
        <w:spacing w:line="312" w:lineRule="auto"/>
        <w:rPr>
          <w:rFonts w:ascii="Arial" w:hAnsi="Arial" w:cs="Arial"/>
          <w:sz w:val="22"/>
          <w:szCs w:val="22"/>
        </w:rPr>
      </w:pPr>
      <w:r w:rsidRPr="002523D1">
        <w:rPr>
          <w:rFonts w:ascii="Arial" w:hAnsi="Arial" w:cs="Arial"/>
          <w:sz w:val="22"/>
          <w:szCs w:val="22"/>
        </w:rPr>
        <w:lastRenderedPageBreak/>
        <w:t xml:space="preserve">For </w:t>
      </w:r>
      <w:r w:rsidR="00700D58" w:rsidRPr="002523D1">
        <w:rPr>
          <w:rFonts w:ascii="Arial" w:hAnsi="Arial" w:cs="Arial"/>
          <w:sz w:val="22"/>
          <w:szCs w:val="22"/>
        </w:rPr>
        <w:t xml:space="preserve">unknown </w:t>
      </w:r>
      <w:r w:rsidRPr="002523D1">
        <w:rPr>
          <w:rFonts w:ascii="Arial" w:hAnsi="Arial" w:cs="Arial"/>
          <w:sz w:val="22"/>
          <w:szCs w:val="22"/>
        </w:rPr>
        <w:t xml:space="preserve">reasons, multiple myeloma is </w:t>
      </w:r>
      <w:r w:rsidR="005D140C" w:rsidRPr="002523D1">
        <w:rPr>
          <w:rFonts w:ascii="Arial" w:hAnsi="Arial" w:cs="Arial"/>
          <w:sz w:val="22"/>
          <w:szCs w:val="22"/>
        </w:rPr>
        <w:t>more than</w:t>
      </w:r>
      <w:r w:rsidRPr="002523D1">
        <w:rPr>
          <w:rFonts w:ascii="Arial" w:hAnsi="Arial" w:cs="Arial"/>
          <w:sz w:val="22"/>
          <w:szCs w:val="22"/>
        </w:rPr>
        <w:t xml:space="preserve"> twice as common among </w:t>
      </w:r>
      <w:r w:rsidR="00704564">
        <w:rPr>
          <w:rFonts w:ascii="Arial" w:hAnsi="Arial" w:cs="Arial"/>
          <w:sz w:val="22"/>
          <w:szCs w:val="22"/>
        </w:rPr>
        <w:t>black individuals</w:t>
      </w:r>
      <w:r w:rsidRPr="002523D1">
        <w:rPr>
          <w:rFonts w:ascii="Arial" w:hAnsi="Arial" w:cs="Arial"/>
          <w:sz w:val="22"/>
          <w:szCs w:val="22"/>
        </w:rPr>
        <w:t xml:space="preserve"> </w:t>
      </w:r>
      <w:r w:rsidR="00704564">
        <w:rPr>
          <w:rFonts w:ascii="Arial" w:hAnsi="Arial" w:cs="Arial"/>
          <w:sz w:val="22"/>
          <w:szCs w:val="22"/>
        </w:rPr>
        <w:t>than</w:t>
      </w:r>
      <w:r w:rsidR="00704564" w:rsidRPr="002523D1">
        <w:rPr>
          <w:rFonts w:ascii="Arial" w:hAnsi="Arial" w:cs="Arial"/>
          <w:sz w:val="22"/>
          <w:szCs w:val="22"/>
        </w:rPr>
        <w:t xml:space="preserve"> </w:t>
      </w:r>
      <w:r w:rsidRPr="002523D1">
        <w:rPr>
          <w:rFonts w:ascii="Arial" w:hAnsi="Arial" w:cs="Arial"/>
          <w:sz w:val="22"/>
          <w:szCs w:val="22"/>
        </w:rPr>
        <w:t>white</w:t>
      </w:r>
      <w:r w:rsidR="005D140C" w:rsidRPr="002523D1">
        <w:rPr>
          <w:rFonts w:ascii="Arial" w:hAnsi="Arial" w:cs="Arial"/>
          <w:sz w:val="22"/>
          <w:szCs w:val="22"/>
        </w:rPr>
        <w:t xml:space="preserve"> </w:t>
      </w:r>
      <w:r w:rsidR="00704564">
        <w:rPr>
          <w:rFonts w:ascii="Arial" w:hAnsi="Arial" w:cs="Arial"/>
          <w:sz w:val="22"/>
          <w:szCs w:val="22"/>
        </w:rPr>
        <w:t>individuals</w:t>
      </w:r>
      <w:r w:rsidRPr="002523D1">
        <w:rPr>
          <w:rFonts w:ascii="Arial" w:hAnsi="Arial" w:cs="Arial"/>
          <w:sz w:val="22"/>
          <w:szCs w:val="22"/>
        </w:rPr>
        <w:t>.</w:t>
      </w:r>
      <w:r w:rsidR="00CA65FB" w:rsidRPr="002523D1">
        <w:rPr>
          <w:rFonts w:ascii="Arial" w:hAnsi="Arial" w:cs="Arial"/>
          <w:sz w:val="22"/>
          <w:szCs w:val="22"/>
          <w:vertAlign w:val="superscript"/>
        </w:rPr>
        <w:t>1,</w:t>
      </w:r>
      <w:r w:rsidR="00486655" w:rsidRPr="002523D1">
        <w:rPr>
          <w:rFonts w:ascii="Arial" w:hAnsi="Arial" w:cs="Arial"/>
          <w:sz w:val="22"/>
          <w:szCs w:val="22"/>
          <w:vertAlign w:val="superscript"/>
        </w:rPr>
        <w:t xml:space="preserve"> </w:t>
      </w:r>
      <w:r w:rsidR="00903F5C" w:rsidRPr="002523D1">
        <w:rPr>
          <w:rFonts w:ascii="Arial" w:hAnsi="Arial" w:cs="Arial"/>
          <w:sz w:val="22"/>
          <w:szCs w:val="22"/>
          <w:vertAlign w:val="superscript"/>
        </w:rPr>
        <w:fldChar w:fldCharType="begin"/>
      </w:r>
      <w:r w:rsidR="00903F5C" w:rsidRPr="002523D1">
        <w:rPr>
          <w:rFonts w:ascii="Arial" w:hAnsi="Arial" w:cs="Arial"/>
          <w:sz w:val="22"/>
          <w:szCs w:val="22"/>
          <w:vertAlign w:val="superscript"/>
        </w:rPr>
        <w:instrText xml:space="preserve"> REF _Ref489968033 \r \h </w:instrText>
      </w:r>
      <w:r w:rsidR="00D529E7" w:rsidRPr="002523D1">
        <w:rPr>
          <w:rFonts w:ascii="Arial" w:hAnsi="Arial" w:cs="Arial"/>
          <w:sz w:val="22"/>
          <w:szCs w:val="22"/>
          <w:vertAlign w:val="superscript"/>
        </w:rPr>
        <w:instrText xml:space="preserve"> \* MERGEFORMAT </w:instrText>
      </w:r>
      <w:r w:rsidR="00903F5C" w:rsidRPr="002523D1">
        <w:rPr>
          <w:rFonts w:ascii="Arial" w:hAnsi="Arial" w:cs="Arial"/>
          <w:sz w:val="22"/>
          <w:szCs w:val="22"/>
          <w:vertAlign w:val="superscript"/>
        </w:rPr>
      </w:r>
      <w:r w:rsidR="00903F5C" w:rsidRPr="002523D1">
        <w:rPr>
          <w:rFonts w:ascii="Arial" w:hAnsi="Arial" w:cs="Arial"/>
          <w:sz w:val="22"/>
          <w:szCs w:val="22"/>
          <w:vertAlign w:val="superscript"/>
        </w:rPr>
        <w:fldChar w:fldCharType="separate"/>
      </w:r>
      <w:r w:rsidR="00903F5C" w:rsidRPr="002523D1">
        <w:rPr>
          <w:rFonts w:ascii="Arial" w:hAnsi="Arial" w:cs="Arial"/>
          <w:sz w:val="22"/>
          <w:szCs w:val="22"/>
          <w:vertAlign w:val="superscript"/>
        </w:rPr>
        <w:t>3</w:t>
      </w:r>
      <w:r w:rsidR="00903F5C" w:rsidRPr="002523D1">
        <w:rPr>
          <w:rFonts w:ascii="Arial" w:hAnsi="Arial" w:cs="Arial"/>
          <w:sz w:val="22"/>
          <w:szCs w:val="22"/>
          <w:vertAlign w:val="superscript"/>
        </w:rPr>
        <w:fldChar w:fldCharType="end"/>
      </w:r>
      <w:r w:rsidR="00CA65FB" w:rsidRPr="002523D1">
        <w:rPr>
          <w:rFonts w:ascii="Arial" w:hAnsi="Arial" w:cs="Arial"/>
          <w:sz w:val="22"/>
          <w:szCs w:val="22"/>
          <w:vertAlign w:val="superscript"/>
        </w:rPr>
        <w:t>,</w:t>
      </w:r>
      <w:r w:rsidR="00486655" w:rsidRPr="002523D1">
        <w:rPr>
          <w:rFonts w:ascii="Arial" w:hAnsi="Arial" w:cs="Arial"/>
          <w:sz w:val="22"/>
          <w:szCs w:val="22"/>
          <w:vertAlign w:val="superscript"/>
        </w:rPr>
        <w:t xml:space="preserve"> </w:t>
      </w:r>
      <w:r w:rsidR="00903F5C" w:rsidRPr="002523D1">
        <w:rPr>
          <w:rFonts w:ascii="Arial" w:hAnsi="Arial" w:cs="Arial"/>
          <w:sz w:val="22"/>
          <w:szCs w:val="22"/>
          <w:vertAlign w:val="superscript"/>
        </w:rPr>
        <w:fldChar w:fldCharType="begin"/>
      </w:r>
      <w:r w:rsidR="00903F5C" w:rsidRPr="002523D1">
        <w:rPr>
          <w:rFonts w:ascii="Arial" w:hAnsi="Arial" w:cs="Arial"/>
          <w:sz w:val="22"/>
          <w:szCs w:val="22"/>
          <w:vertAlign w:val="superscript"/>
        </w:rPr>
        <w:instrText xml:space="preserve"> REF _Ref489968551 \r \h </w:instrText>
      </w:r>
      <w:r w:rsidR="00D529E7" w:rsidRPr="002523D1">
        <w:rPr>
          <w:rFonts w:ascii="Arial" w:hAnsi="Arial" w:cs="Arial"/>
          <w:sz w:val="22"/>
          <w:szCs w:val="22"/>
          <w:vertAlign w:val="superscript"/>
        </w:rPr>
        <w:instrText xml:space="preserve"> \* MERGEFORMAT </w:instrText>
      </w:r>
      <w:r w:rsidR="00903F5C" w:rsidRPr="002523D1">
        <w:rPr>
          <w:rFonts w:ascii="Arial" w:hAnsi="Arial" w:cs="Arial"/>
          <w:sz w:val="22"/>
          <w:szCs w:val="22"/>
          <w:vertAlign w:val="superscript"/>
        </w:rPr>
      </w:r>
      <w:r w:rsidR="00903F5C" w:rsidRPr="002523D1">
        <w:rPr>
          <w:rFonts w:ascii="Arial" w:hAnsi="Arial" w:cs="Arial"/>
          <w:sz w:val="22"/>
          <w:szCs w:val="22"/>
          <w:vertAlign w:val="superscript"/>
        </w:rPr>
        <w:fldChar w:fldCharType="separate"/>
      </w:r>
      <w:r w:rsidR="00903F5C" w:rsidRPr="002523D1">
        <w:rPr>
          <w:rFonts w:ascii="Arial" w:hAnsi="Arial" w:cs="Arial"/>
          <w:sz w:val="22"/>
          <w:szCs w:val="22"/>
          <w:vertAlign w:val="superscript"/>
        </w:rPr>
        <w:t>5</w:t>
      </w:r>
      <w:r w:rsidR="00903F5C" w:rsidRPr="002523D1">
        <w:rPr>
          <w:rFonts w:ascii="Arial" w:hAnsi="Arial" w:cs="Arial"/>
          <w:sz w:val="22"/>
          <w:szCs w:val="22"/>
          <w:vertAlign w:val="superscript"/>
        </w:rPr>
        <w:fldChar w:fldCharType="end"/>
      </w:r>
      <w:r w:rsidR="000104FA" w:rsidRPr="002523D1">
        <w:rPr>
          <w:rFonts w:ascii="Arial" w:hAnsi="Arial" w:cs="Arial"/>
          <w:sz w:val="22"/>
          <w:szCs w:val="22"/>
        </w:rPr>
        <w:t xml:space="preserve"> </w:t>
      </w:r>
      <w:r w:rsidR="008A4D89" w:rsidRPr="002523D1">
        <w:rPr>
          <w:rFonts w:ascii="Arial" w:hAnsi="Arial" w:cs="Arial"/>
          <w:sz w:val="22"/>
          <w:szCs w:val="22"/>
        </w:rPr>
        <w:t>The risk of developing multiple myeloma increases with age</w:t>
      </w:r>
      <w:r w:rsidR="00D4134B">
        <w:rPr>
          <w:rFonts w:ascii="Arial" w:hAnsi="Arial" w:cs="Arial"/>
          <w:sz w:val="22"/>
          <w:szCs w:val="22"/>
        </w:rPr>
        <w:t xml:space="preserve"> with m</w:t>
      </w:r>
      <w:r w:rsidR="008A4D89" w:rsidRPr="00162181">
        <w:rPr>
          <w:rFonts w:ascii="Arial" w:hAnsi="Arial" w:cs="Arial"/>
          <w:sz w:val="22"/>
          <w:szCs w:val="22"/>
        </w:rPr>
        <w:t>ost diagnoses occur</w:t>
      </w:r>
      <w:r w:rsidR="00D4134B">
        <w:rPr>
          <w:rFonts w:ascii="Arial" w:hAnsi="Arial" w:cs="Arial"/>
          <w:sz w:val="22"/>
          <w:szCs w:val="22"/>
        </w:rPr>
        <w:t>ring</w:t>
      </w:r>
      <w:r w:rsidR="00445BA0" w:rsidRPr="002523D1">
        <w:rPr>
          <w:rFonts w:ascii="Arial" w:hAnsi="Arial" w:cs="Arial"/>
          <w:sz w:val="22"/>
          <w:szCs w:val="22"/>
        </w:rPr>
        <w:t xml:space="preserve"> in people </w:t>
      </w:r>
      <w:r w:rsidR="00D4134B">
        <w:rPr>
          <w:rFonts w:ascii="Arial" w:hAnsi="Arial" w:cs="Arial"/>
          <w:sz w:val="22"/>
          <w:szCs w:val="22"/>
        </w:rPr>
        <w:t>age</w:t>
      </w:r>
      <w:r w:rsidR="00445BA0" w:rsidRPr="002523D1">
        <w:rPr>
          <w:rFonts w:ascii="Arial" w:hAnsi="Arial" w:cs="Arial"/>
          <w:sz w:val="22"/>
          <w:szCs w:val="22"/>
        </w:rPr>
        <w:t xml:space="preserve"> 6</w:t>
      </w:r>
      <w:r w:rsidR="005D140C" w:rsidRPr="002523D1">
        <w:rPr>
          <w:rFonts w:ascii="Arial" w:hAnsi="Arial" w:cs="Arial"/>
          <w:sz w:val="22"/>
          <w:szCs w:val="22"/>
        </w:rPr>
        <w:t>5</w:t>
      </w:r>
      <w:r w:rsidR="00445BA0" w:rsidRPr="002523D1">
        <w:rPr>
          <w:rFonts w:ascii="Arial" w:hAnsi="Arial" w:cs="Arial"/>
          <w:sz w:val="22"/>
          <w:szCs w:val="22"/>
        </w:rPr>
        <w:t xml:space="preserve"> </w:t>
      </w:r>
      <w:r w:rsidR="00D4134B">
        <w:rPr>
          <w:rFonts w:ascii="Arial" w:hAnsi="Arial" w:cs="Arial"/>
          <w:sz w:val="22"/>
          <w:szCs w:val="22"/>
        </w:rPr>
        <w:t>or</w:t>
      </w:r>
      <w:r w:rsidR="00445BA0" w:rsidRPr="002523D1">
        <w:rPr>
          <w:rFonts w:ascii="Arial" w:hAnsi="Arial" w:cs="Arial"/>
          <w:sz w:val="22"/>
          <w:szCs w:val="22"/>
        </w:rPr>
        <w:t xml:space="preserve"> old</w:t>
      </w:r>
      <w:r w:rsidR="00D4134B">
        <w:rPr>
          <w:rFonts w:ascii="Arial" w:hAnsi="Arial" w:cs="Arial"/>
          <w:sz w:val="22"/>
          <w:szCs w:val="22"/>
        </w:rPr>
        <w:t>er</w:t>
      </w:r>
      <w:r w:rsidR="00445BA0" w:rsidRPr="002523D1">
        <w:rPr>
          <w:rFonts w:ascii="Arial" w:hAnsi="Arial" w:cs="Arial"/>
          <w:sz w:val="22"/>
          <w:szCs w:val="22"/>
        </w:rPr>
        <w:t>.</w:t>
      </w:r>
      <w:r w:rsidR="008A4D89" w:rsidRPr="002523D1">
        <w:rPr>
          <w:rFonts w:ascii="Arial" w:hAnsi="Arial" w:cs="Arial"/>
          <w:sz w:val="22"/>
          <w:szCs w:val="22"/>
          <w:vertAlign w:val="superscript"/>
        </w:rPr>
        <w:t>1</w:t>
      </w:r>
      <w:r w:rsidR="00445BA0" w:rsidRPr="002523D1">
        <w:rPr>
          <w:rFonts w:ascii="Arial" w:hAnsi="Arial" w:cs="Arial"/>
          <w:sz w:val="22"/>
          <w:szCs w:val="22"/>
        </w:rPr>
        <w:t xml:space="preserve"> </w:t>
      </w:r>
      <w:r w:rsidR="008E6846" w:rsidRPr="002523D1">
        <w:rPr>
          <w:rFonts w:ascii="Arial" w:hAnsi="Arial" w:cs="Arial"/>
          <w:sz w:val="22"/>
          <w:szCs w:val="22"/>
        </w:rPr>
        <w:t>About</w:t>
      </w:r>
      <w:r w:rsidR="00445BA0" w:rsidRPr="002523D1">
        <w:rPr>
          <w:rFonts w:ascii="Arial" w:hAnsi="Arial" w:cs="Arial"/>
          <w:sz w:val="22"/>
          <w:szCs w:val="22"/>
        </w:rPr>
        <w:t xml:space="preserve"> </w:t>
      </w:r>
      <w:r w:rsidR="008E6846" w:rsidRPr="002523D1">
        <w:rPr>
          <w:rFonts w:ascii="Arial" w:hAnsi="Arial" w:cs="Arial"/>
          <w:sz w:val="22"/>
          <w:szCs w:val="22"/>
        </w:rPr>
        <w:t>2</w:t>
      </w:r>
      <w:r w:rsidR="00445BA0" w:rsidRPr="002523D1">
        <w:rPr>
          <w:rFonts w:ascii="Arial" w:hAnsi="Arial" w:cs="Arial"/>
          <w:sz w:val="22"/>
          <w:szCs w:val="22"/>
        </w:rPr>
        <w:t xml:space="preserve">% of </w:t>
      </w:r>
      <w:r w:rsidR="00BD2483" w:rsidRPr="002523D1">
        <w:rPr>
          <w:rFonts w:ascii="Arial" w:hAnsi="Arial" w:cs="Arial"/>
          <w:sz w:val="22"/>
          <w:szCs w:val="22"/>
        </w:rPr>
        <w:t xml:space="preserve">diagnoses </w:t>
      </w:r>
      <w:r w:rsidR="00445BA0" w:rsidRPr="002523D1">
        <w:rPr>
          <w:rFonts w:ascii="Arial" w:hAnsi="Arial" w:cs="Arial"/>
          <w:sz w:val="22"/>
          <w:szCs w:val="22"/>
        </w:rPr>
        <w:t xml:space="preserve">occur in people under </w:t>
      </w:r>
      <w:r w:rsidR="008E6846" w:rsidRPr="002523D1">
        <w:rPr>
          <w:rFonts w:ascii="Arial" w:hAnsi="Arial" w:cs="Arial"/>
          <w:sz w:val="22"/>
          <w:szCs w:val="22"/>
        </w:rPr>
        <w:t>40</w:t>
      </w:r>
      <w:r w:rsidR="00445BA0" w:rsidRPr="002523D1">
        <w:rPr>
          <w:rFonts w:ascii="Arial" w:hAnsi="Arial" w:cs="Arial"/>
          <w:sz w:val="22"/>
          <w:szCs w:val="22"/>
        </w:rPr>
        <w:t>.</w:t>
      </w:r>
      <w:r w:rsidR="008E6846" w:rsidRPr="006C72BC">
        <w:rPr>
          <w:rFonts w:ascii="Arial" w:hAnsi="Arial" w:cs="Arial"/>
          <w:sz w:val="22"/>
          <w:szCs w:val="22"/>
          <w:vertAlign w:val="superscript"/>
        </w:rPr>
        <w:t>3</w:t>
      </w:r>
      <w:r w:rsidR="008E6846" w:rsidRPr="006B4709">
        <w:rPr>
          <w:rFonts w:ascii="Arial" w:hAnsi="Arial" w:cs="Arial"/>
          <w:sz w:val="22"/>
          <w:szCs w:val="22"/>
        </w:rPr>
        <w:t xml:space="preserve"> </w:t>
      </w:r>
      <w:r w:rsidR="006B4709" w:rsidRPr="00124A16">
        <w:rPr>
          <w:rFonts w:ascii="Arial" w:hAnsi="Arial" w:cs="Arial"/>
          <w:sz w:val="22"/>
          <w:szCs w:val="22"/>
        </w:rPr>
        <w:t>Men are slightly more likely to develop multiple myeloma than women.</w:t>
      </w:r>
      <w:r w:rsidR="006B4709" w:rsidRPr="00124A16">
        <w:rPr>
          <w:rFonts w:ascii="Arial" w:hAnsi="Arial" w:cs="Arial"/>
          <w:sz w:val="22"/>
          <w:szCs w:val="22"/>
          <w:vertAlign w:val="superscript"/>
        </w:rPr>
        <w:t>1</w:t>
      </w:r>
      <w:r w:rsidR="006B4709" w:rsidRPr="00124A16">
        <w:rPr>
          <w:rFonts w:ascii="Arial" w:hAnsi="Arial" w:cs="Arial"/>
          <w:sz w:val="22"/>
          <w:szCs w:val="22"/>
        </w:rPr>
        <w:t xml:space="preserve"> </w:t>
      </w:r>
    </w:p>
    <w:p w14:paraId="0D5D58B8" w14:textId="77777777" w:rsidR="00056B32" w:rsidRPr="00162181" w:rsidRDefault="00056B32" w:rsidP="0026472C">
      <w:pPr>
        <w:spacing w:line="312" w:lineRule="auto"/>
        <w:jc w:val="both"/>
        <w:rPr>
          <w:rFonts w:ascii="Arial" w:hAnsi="Arial" w:cs="Arial"/>
          <w:sz w:val="22"/>
          <w:szCs w:val="22"/>
        </w:rPr>
      </w:pPr>
    </w:p>
    <w:p w14:paraId="03B6DD96" w14:textId="77777777" w:rsidR="006421F5" w:rsidRPr="002523D1" w:rsidRDefault="004F5A5A" w:rsidP="00285BF9">
      <w:pPr>
        <w:spacing w:line="312" w:lineRule="auto"/>
        <w:rPr>
          <w:rFonts w:ascii="Arial" w:hAnsi="Arial" w:cs="Arial"/>
          <w:b/>
          <w:color w:val="226666"/>
          <w:sz w:val="28"/>
          <w:szCs w:val="28"/>
        </w:rPr>
      </w:pPr>
      <w:r w:rsidRPr="002523D1">
        <w:rPr>
          <w:rFonts w:ascii="Arial" w:hAnsi="Arial" w:cs="Arial"/>
          <w:b/>
          <w:color w:val="226666"/>
          <w:sz w:val="28"/>
          <w:szCs w:val="28"/>
        </w:rPr>
        <w:t>Known</w:t>
      </w:r>
      <w:r w:rsidR="006421F5" w:rsidRPr="002523D1">
        <w:rPr>
          <w:rFonts w:ascii="Arial" w:hAnsi="Arial" w:cs="Arial"/>
          <w:b/>
          <w:color w:val="226666"/>
          <w:sz w:val="28"/>
          <w:szCs w:val="28"/>
        </w:rPr>
        <w:t xml:space="preserve"> Risk Factors</w:t>
      </w:r>
    </w:p>
    <w:p w14:paraId="195F6DFB" w14:textId="77777777" w:rsidR="006421F5" w:rsidRPr="00285BF9" w:rsidRDefault="006421F5" w:rsidP="00285BF9">
      <w:pPr>
        <w:spacing w:line="312" w:lineRule="auto"/>
        <w:rPr>
          <w:rFonts w:ascii="Arial" w:hAnsi="Arial" w:cs="Arial"/>
          <w:sz w:val="24"/>
          <w:szCs w:val="24"/>
        </w:rPr>
      </w:pPr>
    </w:p>
    <w:p w14:paraId="26A46AB7" w14:textId="4DCF9529" w:rsidR="00133C09" w:rsidRPr="002523D1" w:rsidRDefault="00F042FD" w:rsidP="002523D1">
      <w:pPr>
        <w:spacing w:line="312" w:lineRule="auto"/>
        <w:jc w:val="both"/>
        <w:rPr>
          <w:rFonts w:ascii="Arial" w:hAnsi="Arial" w:cs="Arial"/>
          <w:sz w:val="22"/>
          <w:szCs w:val="22"/>
        </w:rPr>
      </w:pPr>
      <w:r w:rsidRPr="002523D1">
        <w:rPr>
          <w:rFonts w:ascii="Arial" w:hAnsi="Arial" w:cs="Arial"/>
          <w:sz w:val="22"/>
          <w:szCs w:val="22"/>
        </w:rPr>
        <w:t xml:space="preserve">The </w:t>
      </w:r>
      <w:r w:rsidR="004515BE" w:rsidRPr="002523D1">
        <w:rPr>
          <w:rFonts w:ascii="Arial" w:hAnsi="Arial" w:cs="Arial"/>
          <w:sz w:val="22"/>
          <w:szCs w:val="22"/>
        </w:rPr>
        <w:t xml:space="preserve">exact </w:t>
      </w:r>
      <w:r w:rsidRPr="002523D1">
        <w:rPr>
          <w:rFonts w:ascii="Arial" w:hAnsi="Arial" w:cs="Arial"/>
          <w:sz w:val="22"/>
          <w:szCs w:val="22"/>
        </w:rPr>
        <w:t>causes</w:t>
      </w:r>
      <w:r w:rsidR="00056B32" w:rsidRPr="002523D1">
        <w:rPr>
          <w:rFonts w:ascii="Arial" w:hAnsi="Arial" w:cs="Arial"/>
          <w:sz w:val="22"/>
          <w:szCs w:val="22"/>
        </w:rPr>
        <w:t xml:space="preserve"> of multiple myeloma </w:t>
      </w:r>
      <w:r w:rsidR="00274F87" w:rsidRPr="002523D1">
        <w:rPr>
          <w:rFonts w:ascii="Arial" w:hAnsi="Arial" w:cs="Arial"/>
          <w:sz w:val="22"/>
          <w:szCs w:val="22"/>
        </w:rPr>
        <w:t>are</w:t>
      </w:r>
      <w:r w:rsidR="00056B32" w:rsidRPr="002523D1">
        <w:rPr>
          <w:rFonts w:ascii="Arial" w:hAnsi="Arial" w:cs="Arial"/>
          <w:sz w:val="22"/>
          <w:szCs w:val="22"/>
        </w:rPr>
        <w:t xml:space="preserve"> largely unknown</w:t>
      </w:r>
      <w:r w:rsidR="00375D88">
        <w:rPr>
          <w:rFonts w:ascii="Arial" w:hAnsi="Arial" w:cs="Arial"/>
          <w:sz w:val="22"/>
          <w:szCs w:val="22"/>
        </w:rPr>
        <w:t xml:space="preserve">. </w:t>
      </w:r>
      <w:r w:rsidR="00772EB7" w:rsidRPr="002523D1">
        <w:rPr>
          <w:rFonts w:ascii="Arial" w:hAnsi="Arial" w:cs="Arial"/>
          <w:sz w:val="22"/>
          <w:szCs w:val="22"/>
        </w:rPr>
        <w:t xml:space="preserve"> </w:t>
      </w:r>
      <w:r w:rsidR="00375D88">
        <w:rPr>
          <w:rFonts w:ascii="Arial" w:hAnsi="Arial" w:cs="Arial"/>
          <w:sz w:val="22"/>
          <w:szCs w:val="22"/>
        </w:rPr>
        <w:t>Most develop for no apparent reason and are not associated with specific risk factors</w:t>
      </w:r>
      <w:r w:rsidR="00D8412A" w:rsidRPr="002523D1">
        <w:rPr>
          <w:rFonts w:ascii="Arial" w:hAnsi="Arial" w:cs="Arial"/>
          <w:sz w:val="22"/>
          <w:szCs w:val="22"/>
        </w:rPr>
        <w:t>.</w:t>
      </w:r>
      <w:r w:rsidR="001E0485" w:rsidRPr="002523D1">
        <w:rPr>
          <w:rFonts w:ascii="Arial" w:hAnsi="Arial" w:cs="Arial"/>
          <w:sz w:val="22"/>
          <w:szCs w:val="22"/>
          <w:vertAlign w:val="superscript"/>
        </w:rPr>
        <w:fldChar w:fldCharType="begin"/>
      </w:r>
      <w:r w:rsidR="001E0485" w:rsidRPr="002523D1">
        <w:rPr>
          <w:rFonts w:ascii="Arial" w:hAnsi="Arial" w:cs="Arial"/>
          <w:sz w:val="22"/>
          <w:szCs w:val="22"/>
          <w:vertAlign w:val="superscript"/>
        </w:rPr>
        <w:instrText xml:space="preserve"> REF _Ref111021742 \r \h  \* MERGEFORMAT </w:instrText>
      </w:r>
      <w:r w:rsidR="001E0485" w:rsidRPr="002523D1">
        <w:rPr>
          <w:rFonts w:ascii="Arial" w:hAnsi="Arial" w:cs="Arial"/>
          <w:sz w:val="22"/>
          <w:szCs w:val="22"/>
          <w:vertAlign w:val="superscript"/>
        </w:rPr>
      </w:r>
      <w:r w:rsidR="001E0485" w:rsidRPr="002523D1">
        <w:rPr>
          <w:rFonts w:ascii="Arial" w:hAnsi="Arial" w:cs="Arial"/>
          <w:sz w:val="22"/>
          <w:szCs w:val="22"/>
          <w:vertAlign w:val="superscript"/>
        </w:rPr>
        <w:fldChar w:fldCharType="separate"/>
      </w:r>
      <w:r w:rsidR="001E0485" w:rsidRPr="002523D1">
        <w:rPr>
          <w:rFonts w:ascii="Arial" w:hAnsi="Arial" w:cs="Arial"/>
          <w:sz w:val="22"/>
          <w:szCs w:val="22"/>
          <w:vertAlign w:val="superscript"/>
        </w:rPr>
        <w:t>1</w:t>
      </w:r>
      <w:r w:rsidR="001E0485" w:rsidRPr="002523D1">
        <w:rPr>
          <w:rFonts w:ascii="Arial" w:hAnsi="Arial" w:cs="Arial"/>
          <w:sz w:val="22"/>
          <w:szCs w:val="22"/>
          <w:vertAlign w:val="superscript"/>
        </w:rPr>
        <w:fldChar w:fldCharType="end"/>
      </w:r>
      <w:r w:rsidR="001E0485" w:rsidRPr="002523D1">
        <w:rPr>
          <w:rFonts w:ascii="Arial" w:hAnsi="Arial" w:cs="Arial"/>
          <w:sz w:val="22"/>
          <w:szCs w:val="22"/>
          <w:vertAlign w:val="superscript"/>
        </w:rPr>
        <w:t>,</w:t>
      </w:r>
      <w:r w:rsidR="001E0485" w:rsidRPr="002523D1">
        <w:rPr>
          <w:rFonts w:ascii="Arial" w:hAnsi="Arial" w:cs="Arial"/>
          <w:sz w:val="22"/>
          <w:szCs w:val="22"/>
          <w:vertAlign w:val="superscript"/>
        </w:rPr>
        <w:fldChar w:fldCharType="begin"/>
      </w:r>
      <w:r w:rsidR="001E0485" w:rsidRPr="002523D1">
        <w:rPr>
          <w:rFonts w:ascii="Arial" w:hAnsi="Arial" w:cs="Arial"/>
          <w:sz w:val="22"/>
          <w:szCs w:val="22"/>
          <w:vertAlign w:val="superscript"/>
        </w:rPr>
        <w:instrText xml:space="preserve"> REF _Ref489968033 \r \h  \* MERGEFORMAT </w:instrText>
      </w:r>
      <w:r w:rsidR="001E0485" w:rsidRPr="002523D1">
        <w:rPr>
          <w:rFonts w:ascii="Arial" w:hAnsi="Arial" w:cs="Arial"/>
          <w:sz w:val="22"/>
          <w:szCs w:val="22"/>
          <w:vertAlign w:val="superscript"/>
        </w:rPr>
      </w:r>
      <w:r w:rsidR="001E0485" w:rsidRPr="002523D1">
        <w:rPr>
          <w:rFonts w:ascii="Arial" w:hAnsi="Arial" w:cs="Arial"/>
          <w:sz w:val="22"/>
          <w:szCs w:val="22"/>
          <w:vertAlign w:val="superscript"/>
        </w:rPr>
        <w:fldChar w:fldCharType="separate"/>
      </w:r>
      <w:r w:rsidR="001E0485" w:rsidRPr="002523D1">
        <w:rPr>
          <w:rFonts w:ascii="Arial" w:hAnsi="Arial" w:cs="Arial"/>
          <w:sz w:val="22"/>
          <w:szCs w:val="22"/>
          <w:vertAlign w:val="superscript"/>
        </w:rPr>
        <w:t>3</w:t>
      </w:r>
      <w:r w:rsidR="001E0485" w:rsidRPr="002523D1">
        <w:rPr>
          <w:rFonts w:ascii="Arial" w:hAnsi="Arial" w:cs="Arial"/>
          <w:sz w:val="22"/>
          <w:szCs w:val="22"/>
          <w:vertAlign w:val="superscript"/>
        </w:rPr>
        <w:fldChar w:fldCharType="end"/>
      </w:r>
      <w:r w:rsidR="007C40B2" w:rsidRPr="002523D1">
        <w:rPr>
          <w:rFonts w:ascii="Arial" w:hAnsi="Arial" w:cs="Arial"/>
          <w:sz w:val="22"/>
          <w:szCs w:val="22"/>
          <w:vertAlign w:val="superscript"/>
        </w:rPr>
        <w:t xml:space="preserve"> </w:t>
      </w:r>
    </w:p>
    <w:p w14:paraId="51DF6F71" w14:textId="77777777" w:rsidR="007C40B2" w:rsidRPr="002523D1" w:rsidRDefault="007C40B2" w:rsidP="002523D1">
      <w:pPr>
        <w:spacing w:line="312" w:lineRule="auto"/>
        <w:jc w:val="both"/>
        <w:rPr>
          <w:rFonts w:ascii="Arial" w:hAnsi="Arial" w:cs="Arial"/>
          <w:i/>
          <w:sz w:val="22"/>
          <w:szCs w:val="22"/>
          <w:highlight w:val="lightGray"/>
        </w:rPr>
      </w:pPr>
    </w:p>
    <w:p w14:paraId="0C9EB631" w14:textId="2489B487" w:rsidR="00123EE7" w:rsidRPr="00EB6281" w:rsidRDefault="00133C09" w:rsidP="002523D1">
      <w:pPr>
        <w:spacing w:line="312" w:lineRule="auto"/>
        <w:jc w:val="both"/>
        <w:rPr>
          <w:rFonts w:ascii="Arial" w:hAnsi="Arial" w:cs="Arial"/>
          <w:i/>
          <w:sz w:val="28"/>
          <w:szCs w:val="28"/>
        </w:rPr>
      </w:pPr>
      <w:r w:rsidRPr="00EB6281">
        <w:rPr>
          <w:rFonts w:ascii="Arial" w:hAnsi="Arial" w:cs="Arial"/>
          <w:i/>
          <w:sz w:val="28"/>
          <w:szCs w:val="28"/>
        </w:rPr>
        <w:t>Medical Conditions</w:t>
      </w:r>
    </w:p>
    <w:p w14:paraId="3FC022C2" w14:textId="77777777" w:rsidR="00123EE7" w:rsidRPr="002523D1" w:rsidRDefault="00123EE7" w:rsidP="002523D1">
      <w:pPr>
        <w:spacing w:line="312" w:lineRule="auto"/>
        <w:jc w:val="both"/>
        <w:rPr>
          <w:rFonts w:ascii="Arial" w:hAnsi="Arial" w:cs="Arial"/>
          <w:sz w:val="22"/>
          <w:szCs w:val="22"/>
          <w:highlight w:val="lightGray"/>
        </w:rPr>
      </w:pPr>
    </w:p>
    <w:p w14:paraId="490245B7" w14:textId="77777777" w:rsidR="00274F87" w:rsidRPr="002523D1" w:rsidRDefault="00274F87" w:rsidP="002523D1">
      <w:pPr>
        <w:spacing w:after="120" w:line="312" w:lineRule="auto"/>
        <w:ind w:left="360"/>
        <w:jc w:val="both"/>
        <w:rPr>
          <w:rFonts w:ascii="Arial" w:hAnsi="Arial" w:cs="Arial"/>
          <w:b/>
          <w:sz w:val="22"/>
          <w:szCs w:val="22"/>
        </w:rPr>
      </w:pPr>
      <w:r w:rsidRPr="002523D1">
        <w:rPr>
          <w:rFonts w:ascii="Arial" w:hAnsi="Arial" w:cs="Arial"/>
          <w:b/>
          <w:sz w:val="22"/>
          <w:szCs w:val="22"/>
        </w:rPr>
        <w:t>Plasma cell diseases:</w:t>
      </w:r>
    </w:p>
    <w:p w14:paraId="77396421" w14:textId="019C636B" w:rsidR="009E2250" w:rsidRPr="002523D1" w:rsidRDefault="00056B32" w:rsidP="002523D1">
      <w:pPr>
        <w:spacing w:line="312" w:lineRule="auto"/>
        <w:ind w:left="360"/>
        <w:jc w:val="both"/>
        <w:rPr>
          <w:rFonts w:ascii="Arial" w:hAnsi="Arial" w:cs="Arial"/>
          <w:sz w:val="22"/>
          <w:szCs w:val="22"/>
          <w:highlight w:val="lightGray"/>
          <w:vertAlign w:val="superscript"/>
        </w:rPr>
      </w:pPr>
      <w:r w:rsidRPr="002523D1">
        <w:rPr>
          <w:rFonts w:ascii="Arial" w:hAnsi="Arial" w:cs="Arial"/>
          <w:sz w:val="22"/>
          <w:szCs w:val="22"/>
        </w:rPr>
        <w:t xml:space="preserve">Pre-existing medical conditions such as monoclonal gammopathy of </w:t>
      </w:r>
      <w:r w:rsidR="00636C0C" w:rsidRPr="002523D1">
        <w:rPr>
          <w:rFonts w:ascii="Arial" w:hAnsi="Arial" w:cs="Arial"/>
          <w:sz w:val="22"/>
          <w:szCs w:val="22"/>
        </w:rPr>
        <w:t xml:space="preserve">undetermined </w:t>
      </w:r>
      <w:r w:rsidRPr="002523D1">
        <w:rPr>
          <w:rFonts w:ascii="Arial" w:hAnsi="Arial" w:cs="Arial"/>
          <w:sz w:val="22"/>
          <w:szCs w:val="22"/>
        </w:rPr>
        <w:t xml:space="preserve">significance (MGUS) </w:t>
      </w:r>
      <w:r w:rsidR="00E167DD" w:rsidRPr="002523D1">
        <w:rPr>
          <w:rFonts w:ascii="Arial" w:hAnsi="Arial" w:cs="Arial"/>
          <w:sz w:val="22"/>
          <w:szCs w:val="22"/>
        </w:rPr>
        <w:t xml:space="preserve">and solitary plasmacytoma </w:t>
      </w:r>
      <w:r w:rsidRPr="002523D1">
        <w:rPr>
          <w:rFonts w:ascii="Arial" w:hAnsi="Arial" w:cs="Arial"/>
          <w:sz w:val="22"/>
          <w:szCs w:val="22"/>
        </w:rPr>
        <w:t xml:space="preserve">increase </w:t>
      </w:r>
      <w:r w:rsidR="00DB6874" w:rsidRPr="002523D1">
        <w:rPr>
          <w:rFonts w:ascii="Arial" w:hAnsi="Arial" w:cs="Arial"/>
          <w:sz w:val="22"/>
          <w:szCs w:val="22"/>
        </w:rPr>
        <w:t>the</w:t>
      </w:r>
      <w:r w:rsidRPr="002523D1">
        <w:rPr>
          <w:rFonts w:ascii="Arial" w:hAnsi="Arial" w:cs="Arial"/>
          <w:sz w:val="22"/>
          <w:szCs w:val="22"/>
        </w:rPr>
        <w:t xml:space="preserve"> likelihood of developing multiple myeloma. </w:t>
      </w:r>
      <w:r w:rsidR="0072057E" w:rsidRPr="002523D1">
        <w:rPr>
          <w:rFonts w:ascii="Arial" w:hAnsi="Arial" w:cs="Arial"/>
          <w:sz w:val="22"/>
          <w:szCs w:val="22"/>
        </w:rPr>
        <w:t xml:space="preserve">MGUS is a condition in which abnormal plasma cells produce </w:t>
      </w:r>
      <w:r w:rsidR="00FB0099" w:rsidRPr="002523D1">
        <w:rPr>
          <w:rFonts w:ascii="Arial" w:hAnsi="Arial" w:cs="Arial"/>
          <w:sz w:val="22"/>
          <w:szCs w:val="22"/>
        </w:rPr>
        <w:t xml:space="preserve">extra </w:t>
      </w:r>
      <w:r w:rsidR="0072057E" w:rsidRPr="002523D1">
        <w:rPr>
          <w:rFonts w:ascii="Arial" w:hAnsi="Arial" w:cs="Arial"/>
          <w:sz w:val="22"/>
          <w:szCs w:val="22"/>
        </w:rPr>
        <w:t xml:space="preserve">amounts of </w:t>
      </w:r>
      <w:r w:rsidR="00FB0099">
        <w:rPr>
          <w:rFonts w:ascii="Arial" w:hAnsi="Arial" w:cs="Arial"/>
          <w:sz w:val="22"/>
          <w:szCs w:val="22"/>
        </w:rPr>
        <w:t xml:space="preserve">an </w:t>
      </w:r>
      <w:r w:rsidR="0072057E" w:rsidRPr="002523D1">
        <w:rPr>
          <w:rFonts w:ascii="Arial" w:hAnsi="Arial" w:cs="Arial"/>
          <w:sz w:val="22"/>
          <w:szCs w:val="22"/>
        </w:rPr>
        <w:t xml:space="preserve">antibody </w:t>
      </w:r>
      <w:r w:rsidR="00125476">
        <w:rPr>
          <w:rFonts w:ascii="Arial" w:hAnsi="Arial" w:cs="Arial"/>
          <w:sz w:val="22"/>
          <w:szCs w:val="22"/>
        </w:rPr>
        <w:t xml:space="preserve">protein </w:t>
      </w:r>
      <w:r w:rsidR="00FB0099">
        <w:rPr>
          <w:rFonts w:ascii="Arial" w:hAnsi="Arial" w:cs="Arial"/>
          <w:sz w:val="22"/>
          <w:szCs w:val="22"/>
        </w:rPr>
        <w:t xml:space="preserve">called </w:t>
      </w:r>
      <w:r w:rsidR="000A364B" w:rsidRPr="002523D1">
        <w:rPr>
          <w:rFonts w:ascii="Arial" w:hAnsi="Arial" w:cs="Arial"/>
          <w:sz w:val="22"/>
          <w:szCs w:val="22"/>
        </w:rPr>
        <w:t xml:space="preserve">monoclonal </w:t>
      </w:r>
      <w:r w:rsidR="0072057E" w:rsidRPr="002523D1">
        <w:rPr>
          <w:rFonts w:ascii="Arial" w:hAnsi="Arial" w:cs="Arial"/>
          <w:sz w:val="22"/>
          <w:szCs w:val="22"/>
        </w:rPr>
        <w:t>protein</w:t>
      </w:r>
      <w:r w:rsidR="00A64EBC" w:rsidRPr="002523D1">
        <w:rPr>
          <w:rFonts w:ascii="Arial" w:hAnsi="Arial" w:cs="Arial"/>
          <w:sz w:val="22"/>
          <w:szCs w:val="22"/>
        </w:rPr>
        <w:t xml:space="preserve"> (or M protein)</w:t>
      </w:r>
      <w:r w:rsidR="0037572B">
        <w:rPr>
          <w:rFonts w:ascii="Arial" w:hAnsi="Arial" w:cs="Arial"/>
          <w:sz w:val="22"/>
          <w:szCs w:val="22"/>
        </w:rPr>
        <w:t>, which is not needed by the body and does not help fight infection</w:t>
      </w:r>
      <w:r w:rsidR="0072057E" w:rsidRPr="002523D1">
        <w:rPr>
          <w:rFonts w:ascii="Arial" w:hAnsi="Arial" w:cs="Arial"/>
          <w:sz w:val="22"/>
          <w:szCs w:val="22"/>
        </w:rPr>
        <w:t xml:space="preserve">. </w:t>
      </w:r>
      <w:r w:rsidR="008E7915" w:rsidRPr="002523D1">
        <w:rPr>
          <w:rFonts w:ascii="Arial" w:hAnsi="Arial" w:cs="Arial"/>
          <w:sz w:val="22"/>
          <w:szCs w:val="22"/>
        </w:rPr>
        <w:t>Solitary plasmacytoma is a single tumor that develops in bone marrow or other tissue.</w:t>
      </w:r>
      <w:r w:rsidR="00CA65FB" w:rsidRPr="002523D1">
        <w:rPr>
          <w:rFonts w:ascii="Arial" w:hAnsi="Arial" w:cs="Arial"/>
          <w:sz w:val="22"/>
          <w:szCs w:val="22"/>
          <w:vertAlign w:val="superscript"/>
        </w:rPr>
        <w:t>1</w:t>
      </w:r>
      <w:r w:rsidR="00684B6F" w:rsidRPr="002523D1">
        <w:rPr>
          <w:rFonts w:ascii="Arial" w:hAnsi="Arial" w:cs="Arial"/>
          <w:sz w:val="22"/>
          <w:szCs w:val="22"/>
          <w:vertAlign w:val="superscript"/>
        </w:rPr>
        <w:t xml:space="preserve">, </w:t>
      </w:r>
      <w:r w:rsidR="00903F5C" w:rsidRPr="002523D1">
        <w:rPr>
          <w:rFonts w:ascii="Arial" w:hAnsi="Arial" w:cs="Arial"/>
          <w:sz w:val="22"/>
          <w:szCs w:val="22"/>
          <w:vertAlign w:val="superscript"/>
        </w:rPr>
        <w:fldChar w:fldCharType="begin"/>
      </w:r>
      <w:r w:rsidR="00903F5C" w:rsidRPr="002523D1">
        <w:rPr>
          <w:rFonts w:ascii="Arial" w:hAnsi="Arial" w:cs="Arial"/>
          <w:sz w:val="22"/>
          <w:szCs w:val="22"/>
          <w:vertAlign w:val="superscript"/>
        </w:rPr>
        <w:instrText xml:space="preserve"> REF _Ref489968033 \r \h  \* MERGEFORMAT </w:instrText>
      </w:r>
      <w:r w:rsidR="00903F5C" w:rsidRPr="002523D1">
        <w:rPr>
          <w:rFonts w:ascii="Arial" w:hAnsi="Arial" w:cs="Arial"/>
          <w:sz w:val="22"/>
          <w:szCs w:val="22"/>
          <w:vertAlign w:val="superscript"/>
        </w:rPr>
      </w:r>
      <w:r w:rsidR="00903F5C" w:rsidRPr="002523D1">
        <w:rPr>
          <w:rFonts w:ascii="Arial" w:hAnsi="Arial" w:cs="Arial"/>
          <w:sz w:val="22"/>
          <w:szCs w:val="22"/>
          <w:vertAlign w:val="superscript"/>
        </w:rPr>
        <w:fldChar w:fldCharType="separate"/>
      </w:r>
      <w:r w:rsidR="00903F5C" w:rsidRPr="002523D1">
        <w:rPr>
          <w:rFonts w:ascii="Arial" w:hAnsi="Arial" w:cs="Arial"/>
          <w:sz w:val="22"/>
          <w:szCs w:val="22"/>
          <w:vertAlign w:val="superscript"/>
        </w:rPr>
        <w:t>3</w:t>
      </w:r>
      <w:r w:rsidR="00903F5C" w:rsidRPr="002523D1">
        <w:rPr>
          <w:rFonts w:ascii="Arial" w:hAnsi="Arial" w:cs="Arial"/>
          <w:sz w:val="22"/>
          <w:szCs w:val="22"/>
          <w:vertAlign w:val="superscript"/>
        </w:rPr>
        <w:fldChar w:fldCharType="end"/>
      </w:r>
      <w:r w:rsidR="00903F5C" w:rsidRPr="002523D1">
        <w:rPr>
          <w:rFonts w:ascii="Arial" w:hAnsi="Arial" w:cs="Arial"/>
          <w:sz w:val="22"/>
          <w:szCs w:val="22"/>
          <w:vertAlign w:val="superscript"/>
        </w:rPr>
        <w:t xml:space="preserve">, </w:t>
      </w:r>
      <w:r w:rsidR="00903F5C" w:rsidRPr="002523D1">
        <w:rPr>
          <w:rFonts w:ascii="Arial" w:hAnsi="Arial" w:cs="Arial"/>
          <w:sz w:val="22"/>
          <w:szCs w:val="22"/>
          <w:vertAlign w:val="superscript"/>
        </w:rPr>
        <w:fldChar w:fldCharType="begin"/>
      </w:r>
      <w:r w:rsidR="00903F5C" w:rsidRPr="002523D1">
        <w:rPr>
          <w:rFonts w:ascii="Arial" w:hAnsi="Arial" w:cs="Arial"/>
          <w:sz w:val="22"/>
          <w:szCs w:val="22"/>
          <w:vertAlign w:val="superscript"/>
        </w:rPr>
        <w:instrText xml:space="preserve"> REF _Ref489968551 \r \h  \* MERGEFORMAT </w:instrText>
      </w:r>
      <w:r w:rsidR="00903F5C" w:rsidRPr="002523D1">
        <w:rPr>
          <w:rFonts w:ascii="Arial" w:hAnsi="Arial" w:cs="Arial"/>
          <w:sz w:val="22"/>
          <w:szCs w:val="22"/>
          <w:vertAlign w:val="superscript"/>
        </w:rPr>
      </w:r>
      <w:r w:rsidR="00903F5C" w:rsidRPr="002523D1">
        <w:rPr>
          <w:rFonts w:ascii="Arial" w:hAnsi="Arial" w:cs="Arial"/>
          <w:sz w:val="22"/>
          <w:szCs w:val="22"/>
          <w:vertAlign w:val="superscript"/>
        </w:rPr>
        <w:fldChar w:fldCharType="separate"/>
      </w:r>
      <w:r w:rsidR="00903F5C" w:rsidRPr="002523D1">
        <w:rPr>
          <w:rFonts w:ascii="Arial" w:hAnsi="Arial" w:cs="Arial"/>
          <w:sz w:val="22"/>
          <w:szCs w:val="22"/>
          <w:vertAlign w:val="superscript"/>
        </w:rPr>
        <w:t>5</w:t>
      </w:r>
      <w:r w:rsidR="00903F5C" w:rsidRPr="002523D1">
        <w:rPr>
          <w:rFonts w:ascii="Arial" w:hAnsi="Arial" w:cs="Arial"/>
          <w:sz w:val="22"/>
          <w:szCs w:val="22"/>
          <w:vertAlign w:val="superscript"/>
        </w:rPr>
        <w:fldChar w:fldCharType="end"/>
      </w:r>
    </w:p>
    <w:p w14:paraId="2D42934D" w14:textId="6E19CD0F" w:rsidR="00770DBB" w:rsidRPr="002523D1" w:rsidRDefault="00770DBB" w:rsidP="002523D1">
      <w:pPr>
        <w:spacing w:line="312" w:lineRule="auto"/>
        <w:ind w:left="360"/>
        <w:jc w:val="both"/>
        <w:rPr>
          <w:rFonts w:ascii="Arial" w:hAnsi="Arial" w:cs="Arial"/>
          <w:sz w:val="22"/>
          <w:szCs w:val="22"/>
          <w:highlight w:val="lightGray"/>
          <w:vertAlign w:val="superscript"/>
        </w:rPr>
      </w:pPr>
    </w:p>
    <w:p w14:paraId="7EF5FF9F" w14:textId="2B20845F" w:rsidR="009D3C23" w:rsidRPr="00124A16" w:rsidRDefault="009D3C23" w:rsidP="009D3C23">
      <w:pPr>
        <w:spacing w:line="312" w:lineRule="auto"/>
        <w:jc w:val="both"/>
        <w:rPr>
          <w:rFonts w:ascii="Arial" w:hAnsi="Arial" w:cs="Arial"/>
          <w:i/>
          <w:sz w:val="28"/>
          <w:szCs w:val="28"/>
        </w:rPr>
      </w:pPr>
      <w:r w:rsidRPr="00124A16">
        <w:rPr>
          <w:rFonts w:ascii="Arial" w:hAnsi="Arial" w:cs="Arial"/>
          <w:i/>
          <w:sz w:val="28"/>
          <w:szCs w:val="28"/>
        </w:rPr>
        <w:t>Hereditary Conditions</w:t>
      </w:r>
    </w:p>
    <w:p w14:paraId="3E5C691A" w14:textId="77777777" w:rsidR="009D3C23" w:rsidRPr="00124A16" w:rsidRDefault="009D3C23" w:rsidP="009D3C23">
      <w:pPr>
        <w:spacing w:line="312" w:lineRule="auto"/>
        <w:jc w:val="both"/>
        <w:rPr>
          <w:rFonts w:ascii="Arial" w:hAnsi="Arial" w:cs="Arial"/>
          <w:sz w:val="22"/>
          <w:szCs w:val="22"/>
          <w:highlight w:val="lightGray"/>
        </w:rPr>
      </w:pPr>
    </w:p>
    <w:p w14:paraId="7A38EB79" w14:textId="77777777" w:rsidR="009D3C23" w:rsidRPr="00124A16" w:rsidRDefault="009D3C23" w:rsidP="009D3C23">
      <w:pPr>
        <w:spacing w:after="120" w:line="312" w:lineRule="auto"/>
        <w:ind w:left="360"/>
        <w:jc w:val="both"/>
        <w:rPr>
          <w:rFonts w:ascii="Arial" w:hAnsi="Arial" w:cs="Arial"/>
          <w:b/>
          <w:sz w:val="22"/>
          <w:szCs w:val="22"/>
        </w:rPr>
      </w:pPr>
      <w:r w:rsidRPr="00124A16">
        <w:rPr>
          <w:rFonts w:ascii="Arial" w:hAnsi="Arial" w:cs="Arial"/>
          <w:b/>
          <w:sz w:val="22"/>
          <w:szCs w:val="22"/>
        </w:rPr>
        <w:t>Family history:</w:t>
      </w:r>
    </w:p>
    <w:p w14:paraId="74AE89C6" w14:textId="77777777" w:rsidR="009D3C23" w:rsidRPr="00124A16" w:rsidRDefault="009D3C23" w:rsidP="009D3C23">
      <w:pPr>
        <w:spacing w:line="312" w:lineRule="auto"/>
        <w:ind w:left="360"/>
        <w:jc w:val="both"/>
        <w:rPr>
          <w:rFonts w:ascii="Arial" w:hAnsi="Arial" w:cs="Arial"/>
          <w:sz w:val="22"/>
          <w:szCs w:val="22"/>
        </w:rPr>
      </w:pPr>
      <w:r w:rsidRPr="00124A16">
        <w:rPr>
          <w:rFonts w:ascii="Arial" w:hAnsi="Arial" w:cs="Arial"/>
          <w:sz w:val="22"/>
          <w:szCs w:val="22"/>
        </w:rPr>
        <w:t>Multiple myeloma seems to run in some families.</w:t>
      </w:r>
      <w:r w:rsidRPr="00124A16">
        <w:rPr>
          <w:rFonts w:ascii="Arial" w:hAnsi="Arial" w:cs="Arial"/>
          <w:sz w:val="22"/>
          <w:szCs w:val="22"/>
          <w:vertAlign w:val="superscript"/>
        </w:rPr>
        <w:t>1</w:t>
      </w:r>
      <w:r w:rsidRPr="00124A16">
        <w:rPr>
          <w:rFonts w:ascii="Arial" w:hAnsi="Arial" w:cs="Arial"/>
          <w:sz w:val="22"/>
          <w:szCs w:val="22"/>
        </w:rPr>
        <w:t xml:space="preserve"> </w:t>
      </w:r>
      <w:r>
        <w:rPr>
          <w:rFonts w:ascii="Arial" w:hAnsi="Arial" w:cs="Arial"/>
          <w:sz w:val="22"/>
          <w:szCs w:val="22"/>
        </w:rPr>
        <w:t>T</w:t>
      </w:r>
      <w:r w:rsidRPr="00124A16">
        <w:rPr>
          <w:rFonts w:ascii="Arial" w:hAnsi="Arial" w:cs="Arial"/>
          <w:sz w:val="22"/>
          <w:szCs w:val="22"/>
        </w:rPr>
        <w:t xml:space="preserve">he risk of multiple myeloma </w:t>
      </w:r>
      <w:r>
        <w:rPr>
          <w:rFonts w:ascii="Arial" w:hAnsi="Arial" w:cs="Arial"/>
          <w:sz w:val="22"/>
          <w:szCs w:val="22"/>
        </w:rPr>
        <w:t>is</w:t>
      </w:r>
      <w:r w:rsidRPr="00124A16">
        <w:rPr>
          <w:rFonts w:ascii="Arial" w:hAnsi="Arial" w:cs="Arial"/>
          <w:sz w:val="22"/>
          <w:szCs w:val="22"/>
        </w:rPr>
        <w:t xml:space="preserve"> higher for people who ha</w:t>
      </w:r>
      <w:r>
        <w:rPr>
          <w:rFonts w:ascii="Arial" w:hAnsi="Arial" w:cs="Arial"/>
          <w:sz w:val="22"/>
          <w:szCs w:val="22"/>
        </w:rPr>
        <w:t>ve</w:t>
      </w:r>
      <w:r w:rsidRPr="00124A16">
        <w:rPr>
          <w:rFonts w:ascii="Arial" w:hAnsi="Arial" w:cs="Arial"/>
          <w:sz w:val="22"/>
          <w:szCs w:val="22"/>
        </w:rPr>
        <w:t xml:space="preserve"> a first-degree relative (parent</w:t>
      </w:r>
      <w:r>
        <w:rPr>
          <w:rFonts w:ascii="Arial" w:hAnsi="Arial" w:cs="Arial"/>
          <w:sz w:val="22"/>
          <w:szCs w:val="22"/>
        </w:rPr>
        <w:t>,</w:t>
      </w:r>
      <w:r w:rsidRPr="00124A16">
        <w:rPr>
          <w:rFonts w:ascii="Arial" w:hAnsi="Arial" w:cs="Arial"/>
          <w:sz w:val="22"/>
          <w:szCs w:val="22"/>
        </w:rPr>
        <w:t xml:space="preserve"> sibling</w:t>
      </w:r>
      <w:r>
        <w:rPr>
          <w:rFonts w:ascii="Arial" w:hAnsi="Arial" w:cs="Arial"/>
          <w:sz w:val="22"/>
          <w:szCs w:val="22"/>
        </w:rPr>
        <w:t>, child</w:t>
      </w:r>
      <w:r w:rsidRPr="00124A16">
        <w:rPr>
          <w:rFonts w:ascii="Arial" w:hAnsi="Arial" w:cs="Arial"/>
          <w:sz w:val="22"/>
          <w:szCs w:val="22"/>
        </w:rPr>
        <w:t>) with the disease. However, most patients have no relatives with this type of cancer.</w:t>
      </w:r>
      <w:r w:rsidRPr="00124A16">
        <w:rPr>
          <w:rFonts w:ascii="Arial" w:hAnsi="Arial" w:cs="Arial"/>
          <w:sz w:val="22"/>
          <w:szCs w:val="22"/>
          <w:vertAlign w:val="superscript"/>
        </w:rPr>
        <w:fldChar w:fldCharType="begin"/>
      </w:r>
      <w:r w:rsidRPr="00124A16">
        <w:rPr>
          <w:rFonts w:ascii="Arial" w:hAnsi="Arial" w:cs="Arial"/>
          <w:sz w:val="22"/>
          <w:szCs w:val="22"/>
          <w:vertAlign w:val="superscript"/>
        </w:rPr>
        <w:instrText xml:space="preserve"> REF _Ref111021742 \r \h  \* MERGEFORMAT </w:instrText>
      </w:r>
      <w:r w:rsidRPr="00124A16">
        <w:rPr>
          <w:rFonts w:ascii="Arial" w:hAnsi="Arial" w:cs="Arial"/>
          <w:sz w:val="22"/>
          <w:szCs w:val="22"/>
          <w:vertAlign w:val="superscript"/>
        </w:rPr>
      </w:r>
      <w:r w:rsidRPr="00124A16">
        <w:rPr>
          <w:rFonts w:ascii="Arial" w:hAnsi="Arial" w:cs="Arial"/>
          <w:sz w:val="22"/>
          <w:szCs w:val="22"/>
          <w:vertAlign w:val="superscript"/>
        </w:rPr>
        <w:fldChar w:fldCharType="separate"/>
      </w:r>
      <w:r w:rsidRPr="00124A16">
        <w:rPr>
          <w:rFonts w:ascii="Arial" w:hAnsi="Arial" w:cs="Arial"/>
          <w:sz w:val="22"/>
          <w:szCs w:val="22"/>
          <w:vertAlign w:val="superscript"/>
        </w:rPr>
        <w:t>1</w:t>
      </w:r>
      <w:r w:rsidRPr="00124A16">
        <w:rPr>
          <w:rFonts w:ascii="Arial" w:hAnsi="Arial" w:cs="Arial"/>
          <w:sz w:val="22"/>
          <w:szCs w:val="22"/>
          <w:vertAlign w:val="superscript"/>
        </w:rPr>
        <w:fldChar w:fldCharType="end"/>
      </w:r>
      <w:r w:rsidRPr="00124A16">
        <w:rPr>
          <w:rFonts w:ascii="Arial" w:hAnsi="Arial" w:cs="Arial"/>
          <w:sz w:val="22"/>
          <w:szCs w:val="22"/>
          <w:vertAlign w:val="superscript"/>
        </w:rPr>
        <w:t>,</w:t>
      </w:r>
      <w:r w:rsidRPr="00124A16">
        <w:rPr>
          <w:rFonts w:ascii="Arial" w:hAnsi="Arial" w:cs="Arial"/>
          <w:sz w:val="22"/>
          <w:szCs w:val="22"/>
          <w:vertAlign w:val="superscript"/>
        </w:rPr>
        <w:fldChar w:fldCharType="begin"/>
      </w:r>
      <w:r w:rsidRPr="00124A16">
        <w:rPr>
          <w:rFonts w:ascii="Arial" w:hAnsi="Arial" w:cs="Arial"/>
          <w:sz w:val="22"/>
          <w:szCs w:val="22"/>
          <w:vertAlign w:val="superscript"/>
        </w:rPr>
        <w:instrText xml:space="preserve"> REF _Ref489968033 \r \h  \* MERGEFORMAT </w:instrText>
      </w:r>
      <w:r w:rsidRPr="00124A16">
        <w:rPr>
          <w:rFonts w:ascii="Arial" w:hAnsi="Arial" w:cs="Arial"/>
          <w:sz w:val="22"/>
          <w:szCs w:val="22"/>
          <w:vertAlign w:val="superscript"/>
        </w:rPr>
      </w:r>
      <w:r w:rsidRPr="00124A16">
        <w:rPr>
          <w:rFonts w:ascii="Arial" w:hAnsi="Arial" w:cs="Arial"/>
          <w:sz w:val="22"/>
          <w:szCs w:val="22"/>
          <w:vertAlign w:val="superscript"/>
        </w:rPr>
        <w:fldChar w:fldCharType="separate"/>
      </w:r>
      <w:r w:rsidRPr="00124A16">
        <w:rPr>
          <w:rFonts w:ascii="Arial" w:hAnsi="Arial" w:cs="Arial"/>
          <w:sz w:val="22"/>
          <w:szCs w:val="22"/>
          <w:vertAlign w:val="superscript"/>
        </w:rPr>
        <w:t>3</w:t>
      </w:r>
      <w:r w:rsidRPr="00124A16">
        <w:rPr>
          <w:rFonts w:ascii="Arial" w:hAnsi="Arial" w:cs="Arial"/>
          <w:sz w:val="22"/>
          <w:szCs w:val="22"/>
          <w:vertAlign w:val="superscript"/>
        </w:rPr>
        <w:fldChar w:fldCharType="end"/>
      </w:r>
      <w:r w:rsidRPr="00124A16">
        <w:rPr>
          <w:rFonts w:ascii="Arial" w:hAnsi="Arial" w:cs="Arial"/>
          <w:sz w:val="22"/>
          <w:szCs w:val="22"/>
          <w:vertAlign w:val="superscript"/>
        </w:rPr>
        <w:t>,</w:t>
      </w:r>
      <w:r w:rsidRPr="00124A16">
        <w:rPr>
          <w:rFonts w:ascii="Arial" w:hAnsi="Arial" w:cs="Arial"/>
          <w:sz w:val="22"/>
          <w:szCs w:val="22"/>
          <w:vertAlign w:val="superscript"/>
        </w:rPr>
        <w:fldChar w:fldCharType="begin"/>
      </w:r>
      <w:r w:rsidRPr="00124A16">
        <w:rPr>
          <w:rFonts w:ascii="Arial" w:hAnsi="Arial" w:cs="Arial"/>
          <w:sz w:val="22"/>
          <w:szCs w:val="22"/>
          <w:vertAlign w:val="superscript"/>
        </w:rPr>
        <w:instrText xml:space="preserve"> REF _Ref489968603 \r \h  \* MERGEFORMAT </w:instrText>
      </w:r>
      <w:r w:rsidRPr="00124A16">
        <w:rPr>
          <w:rFonts w:ascii="Arial" w:hAnsi="Arial" w:cs="Arial"/>
          <w:sz w:val="22"/>
          <w:szCs w:val="22"/>
          <w:vertAlign w:val="superscript"/>
        </w:rPr>
      </w:r>
      <w:r w:rsidRPr="00124A16">
        <w:rPr>
          <w:rFonts w:ascii="Arial" w:hAnsi="Arial" w:cs="Arial"/>
          <w:sz w:val="22"/>
          <w:szCs w:val="22"/>
          <w:vertAlign w:val="superscript"/>
        </w:rPr>
        <w:fldChar w:fldCharType="separate"/>
      </w:r>
      <w:r w:rsidRPr="00124A16">
        <w:rPr>
          <w:rFonts w:ascii="Arial" w:hAnsi="Arial" w:cs="Arial"/>
          <w:sz w:val="22"/>
          <w:szCs w:val="22"/>
          <w:vertAlign w:val="superscript"/>
        </w:rPr>
        <w:t>6</w:t>
      </w:r>
      <w:r w:rsidRPr="00124A16">
        <w:rPr>
          <w:rFonts w:ascii="Arial" w:hAnsi="Arial" w:cs="Arial"/>
          <w:sz w:val="22"/>
          <w:szCs w:val="22"/>
          <w:vertAlign w:val="superscript"/>
        </w:rPr>
        <w:fldChar w:fldCharType="end"/>
      </w:r>
    </w:p>
    <w:p w14:paraId="575BB72B" w14:textId="77777777" w:rsidR="00E42F8E" w:rsidRPr="002523D1" w:rsidRDefault="00E42F8E" w:rsidP="00E42F8E">
      <w:pPr>
        <w:spacing w:line="312" w:lineRule="auto"/>
        <w:jc w:val="both"/>
        <w:rPr>
          <w:rFonts w:ascii="Arial" w:hAnsi="Arial" w:cs="Arial"/>
          <w:i/>
          <w:sz w:val="22"/>
          <w:szCs w:val="22"/>
        </w:rPr>
      </w:pPr>
    </w:p>
    <w:p w14:paraId="7D6CB6DE" w14:textId="5B4DEBCB" w:rsidR="00E42F8E" w:rsidRPr="00EB6281" w:rsidRDefault="00E42F8E" w:rsidP="00E42F8E">
      <w:pPr>
        <w:spacing w:line="312" w:lineRule="auto"/>
        <w:jc w:val="both"/>
        <w:rPr>
          <w:rFonts w:ascii="Arial" w:hAnsi="Arial" w:cs="Arial"/>
          <w:i/>
          <w:sz w:val="28"/>
          <w:szCs w:val="28"/>
        </w:rPr>
      </w:pPr>
      <w:r w:rsidRPr="00EB6281">
        <w:rPr>
          <w:rFonts w:ascii="Arial" w:hAnsi="Arial" w:cs="Arial"/>
          <w:i/>
          <w:sz w:val="28"/>
          <w:szCs w:val="28"/>
        </w:rPr>
        <w:t>Lifestyle Factors</w:t>
      </w:r>
    </w:p>
    <w:p w14:paraId="4EB05537" w14:textId="77777777" w:rsidR="00E42F8E" w:rsidRPr="00124A16" w:rsidRDefault="00E42F8E" w:rsidP="00E42F8E">
      <w:pPr>
        <w:spacing w:line="312" w:lineRule="auto"/>
        <w:jc w:val="both"/>
        <w:rPr>
          <w:rFonts w:ascii="Arial" w:hAnsi="Arial" w:cs="Arial"/>
          <w:sz w:val="22"/>
          <w:szCs w:val="22"/>
        </w:rPr>
      </w:pPr>
    </w:p>
    <w:p w14:paraId="5DC1EE7A" w14:textId="77777777" w:rsidR="00E42F8E" w:rsidRPr="00124A16" w:rsidRDefault="00E42F8E" w:rsidP="00E42F8E">
      <w:pPr>
        <w:spacing w:after="120" w:line="312" w:lineRule="auto"/>
        <w:ind w:left="360"/>
        <w:jc w:val="both"/>
        <w:rPr>
          <w:rFonts w:ascii="Arial" w:hAnsi="Arial" w:cs="Arial"/>
          <w:b/>
          <w:sz w:val="22"/>
          <w:szCs w:val="22"/>
        </w:rPr>
      </w:pPr>
      <w:r w:rsidRPr="00124A16">
        <w:rPr>
          <w:rFonts w:ascii="Arial" w:hAnsi="Arial" w:cs="Arial"/>
          <w:b/>
          <w:sz w:val="22"/>
          <w:szCs w:val="22"/>
        </w:rPr>
        <w:t>Obesity:</w:t>
      </w:r>
    </w:p>
    <w:p w14:paraId="73E6B3CE" w14:textId="4B58DEF2" w:rsidR="00E42F8E" w:rsidRPr="00124A16" w:rsidRDefault="00E42F8E" w:rsidP="00E42F8E">
      <w:pPr>
        <w:spacing w:line="312" w:lineRule="auto"/>
        <w:ind w:left="360"/>
        <w:jc w:val="both"/>
        <w:rPr>
          <w:rFonts w:ascii="Arial" w:hAnsi="Arial" w:cs="Arial"/>
          <w:sz w:val="22"/>
          <w:szCs w:val="22"/>
        </w:rPr>
      </w:pPr>
      <w:r w:rsidRPr="00124A16">
        <w:rPr>
          <w:rFonts w:ascii="Arial" w:hAnsi="Arial" w:cs="Arial"/>
          <w:sz w:val="22"/>
          <w:szCs w:val="22"/>
        </w:rPr>
        <w:t>Being overweight or obese increases the risk of developing multiple myeloma.</w:t>
      </w:r>
      <w:r w:rsidRPr="00124A16">
        <w:rPr>
          <w:rFonts w:ascii="Arial" w:hAnsi="Arial" w:cs="Arial"/>
          <w:sz w:val="22"/>
          <w:szCs w:val="22"/>
          <w:vertAlign w:val="superscript"/>
        </w:rPr>
        <w:t xml:space="preserve">1, </w:t>
      </w:r>
      <w:r w:rsidR="000B227A">
        <w:rPr>
          <w:rFonts w:ascii="Arial" w:hAnsi="Arial" w:cs="Arial"/>
          <w:sz w:val="22"/>
          <w:szCs w:val="22"/>
          <w:vertAlign w:val="superscript"/>
        </w:rPr>
        <w:fldChar w:fldCharType="begin"/>
      </w:r>
      <w:r w:rsidR="000B227A">
        <w:rPr>
          <w:rFonts w:ascii="Arial" w:hAnsi="Arial" w:cs="Arial"/>
          <w:sz w:val="22"/>
          <w:szCs w:val="22"/>
          <w:vertAlign w:val="superscript"/>
        </w:rPr>
        <w:instrText xml:space="preserve"> REF _Ref113951704 \r \h </w:instrText>
      </w:r>
      <w:r w:rsidR="000B227A">
        <w:rPr>
          <w:rFonts w:ascii="Arial" w:hAnsi="Arial" w:cs="Arial"/>
          <w:sz w:val="22"/>
          <w:szCs w:val="22"/>
          <w:vertAlign w:val="superscript"/>
        </w:rPr>
      </w:r>
      <w:r w:rsidR="000B227A">
        <w:rPr>
          <w:rFonts w:ascii="Arial" w:hAnsi="Arial" w:cs="Arial"/>
          <w:sz w:val="22"/>
          <w:szCs w:val="22"/>
          <w:vertAlign w:val="superscript"/>
        </w:rPr>
        <w:fldChar w:fldCharType="separate"/>
      </w:r>
      <w:r w:rsidR="000B227A">
        <w:rPr>
          <w:rFonts w:ascii="Arial" w:hAnsi="Arial" w:cs="Arial"/>
          <w:sz w:val="22"/>
          <w:szCs w:val="22"/>
          <w:vertAlign w:val="superscript"/>
        </w:rPr>
        <w:t>2</w:t>
      </w:r>
      <w:r w:rsidR="000B227A">
        <w:rPr>
          <w:rFonts w:ascii="Arial" w:hAnsi="Arial" w:cs="Arial"/>
          <w:sz w:val="22"/>
          <w:szCs w:val="22"/>
          <w:vertAlign w:val="superscript"/>
        </w:rPr>
        <w:fldChar w:fldCharType="end"/>
      </w:r>
      <w:r w:rsidR="000B227A">
        <w:rPr>
          <w:rFonts w:ascii="Arial" w:hAnsi="Arial" w:cs="Arial"/>
          <w:sz w:val="22"/>
          <w:szCs w:val="22"/>
          <w:vertAlign w:val="superscript"/>
        </w:rPr>
        <w:t xml:space="preserve">, </w:t>
      </w:r>
      <w:r w:rsidRPr="00124A16">
        <w:rPr>
          <w:rFonts w:ascii="Arial" w:hAnsi="Arial" w:cs="Arial"/>
          <w:sz w:val="22"/>
          <w:szCs w:val="22"/>
          <w:vertAlign w:val="superscript"/>
        </w:rPr>
        <w:fldChar w:fldCharType="begin"/>
      </w:r>
      <w:r w:rsidRPr="00124A16">
        <w:rPr>
          <w:rFonts w:ascii="Arial" w:hAnsi="Arial" w:cs="Arial"/>
          <w:sz w:val="22"/>
          <w:szCs w:val="22"/>
          <w:vertAlign w:val="superscript"/>
        </w:rPr>
        <w:instrText xml:space="preserve"> REF _Ref489968603 \r \h  \* MERGEFORMAT </w:instrText>
      </w:r>
      <w:r w:rsidRPr="00124A16">
        <w:rPr>
          <w:rFonts w:ascii="Arial" w:hAnsi="Arial" w:cs="Arial"/>
          <w:sz w:val="22"/>
          <w:szCs w:val="22"/>
          <w:vertAlign w:val="superscript"/>
        </w:rPr>
      </w:r>
      <w:r w:rsidRPr="00124A16">
        <w:rPr>
          <w:rFonts w:ascii="Arial" w:hAnsi="Arial" w:cs="Arial"/>
          <w:sz w:val="22"/>
          <w:szCs w:val="22"/>
          <w:vertAlign w:val="superscript"/>
        </w:rPr>
        <w:fldChar w:fldCharType="separate"/>
      </w:r>
      <w:r w:rsidRPr="00124A16">
        <w:rPr>
          <w:rFonts w:ascii="Arial" w:hAnsi="Arial" w:cs="Arial"/>
          <w:sz w:val="22"/>
          <w:szCs w:val="22"/>
          <w:vertAlign w:val="superscript"/>
        </w:rPr>
        <w:t>6</w:t>
      </w:r>
      <w:r w:rsidRPr="00124A16">
        <w:rPr>
          <w:rFonts w:ascii="Arial" w:hAnsi="Arial" w:cs="Arial"/>
          <w:sz w:val="22"/>
          <w:szCs w:val="22"/>
          <w:vertAlign w:val="superscript"/>
        </w:rPr>
        <w:fldChar w:fldCharType="end"/>
      </w:r>
      <w:r w:rsidRPr="00124A16">
        <w:rPr>
          <w:rFonts w:ascii="Arial" w:hAnsi="Arial" w:cs="Arial"/>
          <w:sz w:val="22"/>
          <w:szCs w:val="22"/>
        </w:rPr>
        <w:t xml:space="preserve">  </w:t>
      </w:r>
    </w:p>
    <w:p w14:paraId="67444FE9" w14:textId="77777777" w:rsidR="000A364B" w:rsidRPr="00162181" w:rsidRDefault="000A364B" w:rsidP="002523D1">
      <w:pPr>
        <w:spacing w:line="312" w:lineRule="auto"/>
        <w:jc w:val="both"/>
        <w:rPr>
          <w:rFonts w:ascii="Arial" w:hAnsi="Arial" w:cs="Arial"/>
          <w:sz w:val="22"/>
          <w:szCs w:val="22"/>
        </w:rPr>
      </w:pPr>
    </w:p>
    <w:p w14:paraId="1DD2617D" w14:textId="77777777" w:rsidR="00E80F4B" w:rsidRPr="002523D1" w:rsidRDefault="00E80F4B" w:rsidP="00285BF9">
      <w:pPr>
        <w:spacing w:line="312" w:lineRule="auto"/>
        <w:rPr>
          <w:rFonts w:ascii="Arial" w:hAnsi="Arial" w:cs="Arial"/>
          <w:b/>
          <w:color w:val="226666"/>
          <w:sz w:val="28"/>
          <w:szCs w:val="28"/>
        </w:rPr>
      </w:pPr>
      <w:r w:rsidRPr="002523D1">
        <w:rPr>
          <w:rFonts w:ascii="Arial" w:hAnsi="Arial" w:cs="Arial"/>
          <w:b/>
          <w:color w:val="226666"/>
          <w:sz w:val="28"/>
          <w:szCs w:val="28"/>
        </w:rPr>
        <w:t>Possible Risk Factors</w:t>
      </w:r>
    </w:p>
    <w:p w14:paraId="2AF2AA17" w14:textId="77777777" w:rsidR="00056B32" w:rsidRPr="00285BF9" w:rsidRDefault="00056B32" w:rsidP="002523D1">
      <w:pPr>
        <w:spacing w:line="312" w:lineRule="auto"/>
        <w:rPr>
          <w:rFonts w:ascii="Arial" w:hAnsi="Arial" w:cs="Arial"/>
          <w:sz w:val="24"/>
          <w:szCs w:val="24"/>
        </w:rPr>
      </w:pPr>
    </w:p>
    <w:p w14:paraId="302B3DB5" w14:textId="77777777" w:rsidR="009E2250" w:rsidRPr="00EB6281" w:rsidRDefault="009E2250" w:rsidP="002523D1">
      <w:pPr>
        <w:spacing w:line="312" w:lineRule="auto"/>
        <w:jc w:val="both"/>
        <w:rPr>
          <w:rFonts w:ascii="Arial" w:hAnsi="Arial" w:cs="Arial"/>
          <w:i/>
          <w:sz w:val="28"/>
          <w:szCs w:val="28"/>
        </w:rPr>
      </w:pPr>
      <w:r w:rsidRPr="00EB6281">
        <w:rPr>
          <w:rFonts w:ascii="Arial" w:hAnsi="Arial" w:cs="Arial"/>
          <w:i/>
          <w:sz w:val="28"/>
          <w:szCs w:val="28"/>
        </w:rPr>
        <w:t>Medical Conditions</w:t>
      </w:r>
    </w:p>
    <w:p w14:paraId="05EB1DE0" w14:textId="77777777" w:rsidR="009E2250" w:rsidRPr="002523D1" w:rsidRDefault="009E2250" w:rsidP="002523D1">
      <w:pPr>
        <w:spacing w:line="312" w:lineRule="auto"/>
        <w:ind w:left="360"/>
        <w:jc w:val="both"/>
        <w:rPr>
          <w:rFonts w:ascii="Arial" w:hAnsi="Arial" w:cs="Arial"/>
          <w:sz w:val="22"/>
          <w:szCs w:val="22"/>
          <w:highlight w:val="lightGray"/>
        </w:rPr>
      </w:pPr>
    </w:p>
    <w:p w14:paraId="24B3103B" w14:textId="42F206FB" w:rsidR="00794030" w:rsidRPr="00124A16" w:rsidRDefault="00794030" w:rsidP="00794030">
      <w:pPr>
        <w:spacing w:after="120" w:line="312" w:lineRule="auto"/>
        <w:ind w:left="360"/>
        <w:jc w:val="both"/>
        <w:rPr>
          <w:rFonts w:ascii="Arial" w:hAnsi="Arial" w:cs="Arial"/>
          <w:b/>
          <w:bCs/>
          <w:sz w:val="22"/>
          <w:szCs w:val="22"/>
        </w:rPr>
      </w:pPr>
      <w:r w:rsidRPr="00124A16">
        <w:rPr>
          <w:rFonts w:ascii="Arial" w:hAnsi="Arial" w:cs="Arial"/>
          <w:b/>
          <w:bCs/>
          <w:sz w:val="22"/>
          <w:szCs w:val="22"/>
        </w:rPr>
        <w:t xml:space="preserve">Organ </w:t>
      </w:r>
      <w:r>
        <w:rPr>
          <w:rFonts w:ascii="Arial" w:hAnsi="Arial" w:cs="Arial"/>
          <w:b/>
          <w:bCs/>
          <w:sz w:val="22"/>
          <w:szCs w:val="22"/>
        </w:rPr>
        <w:t>t</w:t>
      </w:r>
      <w:r w:rsidRPr="00124A16">
        <w:rPr>
          <w:rFonts w:ascii="Arial" w:hAnsi="Arial" w:cs="Arial"/>
          <w:b/>
          <w:bCs/>
          <w:sz w:val="22"/>
          <w:szCs w:val="22"/>
        </w:rPr>
        <w:t>ransplant</w:t>
      </w:r>
      <w:r w:rsidR="001215CE">
        <w:rPr>
          <w:rFonts w:ascii="Arial" w:hAnsi="Arial" w:cs="Arial"/>
          <w:b/>
          <w:bCs/>
          <w:sz w:val="22"/>
          <w:szCs w:val="22"/>
        </w:rPr>
        <w:t>s</w:t>
      </w:r>
      <w:r w:rsidRPr="00124A16">
        <w:rPr>
          <w:rFonts w:ascii="Arial" w:hAnsi="Arial" w:cs="Arial"/>
          <w:b/>
          <w:bCs/>
          <w:sz w:val="22"/>
          <w:szCs w:val="22"/>
        </w:rPr>
        <w:t>:</w:t>
      </w:r>
    </w:p>
    <w:p w14:paraId="40059BFF" w14:textId="77777777" w:rsidR="00794030" w:rsidRDefault="00794030" w:rsidP="002523D1">
      <w:pPr>
        <w:spacing w:line="312" w:lineRule="auto"/>
        <w:ind w:left="360"/>
        <w:jc w:val="both"/>
        <w:rPr>
          <w:rFonts w:ascii="Arial" w:hAnsi="Arial" w:cs="Arial"/>
          <w:sz w:val="22"/>
          <w:szCs w:val="22"/>
        </w:rPr>
      </w:pPr>
      <w:r w:rsidRPr="00124A16">
        <w:rPr>
          <w:rFonts w:ascii="Arial" w:hAnsi="Arial" w:cs="Arial"/>
          <w:sz w:val="22"/>
          <w:szCs w:val="22"/>
        </w:rPr>
        <w:lastRenderedPageBreak/>
        <w:t>An increased risk for multiple myeloma has been consistently observed among recipients of solid organ transplants that receive immunosuppressive medications to help prevent organ rejection. Transplant-related immunosuppression is thought to be the driving factor.</w:t>
      </w:r>
      <w:r w:rsidRPr="00124A16">
        <w:rPr>
          <w:rFonts w:ascii="Arial" w:hAnsi="Arial" w:cs="Arial"/>
          <w:sz w:val="22"/>
          <w:szCs w:val="22"/>
          <w:vertAlign w:val="superscript"/>
        </w:rPr>
        <w:fldChar w:fldCharType="begin"/>
      </w:r>
      <w:r w:rsidRPr="00124A16">
        <w:rPr>
          <w:rFonts w:ascii="Arial" w:hAnsi="Arial" w:cs="Arial"/>
          <w:sz w:val="22"/>
          <w:szCs w:val="22"/>
          <w:vertAlign w:val="superscript"/>
        </w:rPr>
        <w:instrText xml:space="preserve"> REF _Ref489968603 \r \h  \* MERGEFORMAT </w:instrText>
      </w:r>
      <w:r w:rsidRPr="00124A16">
        <w:rPr>
          <w:rFonts w:ascii="Arial" w:hAnsi="Arial" w:cs="Arial"/>
          <w:sz w:val="22"/>
          <w:szCs w:val="22"/>
          <w:vertAlign w:val="superscript"/>
        </w:rPr>
      </w:r>
      <w:r w:rsidRPr="00124A16">
        <w:rPr>
          <w:rFonts w:ascii="Arial" w:hAnsi="Arial" w:cs="Arial"/>
          <w:sz w:val="22"/>
          <w:szCs w:val="22"/>
          <w:vertAlign w:val="superscript"/>
        </w:rPr>
        <w:fldChar w:fldCharType="separate"/>
      </w:r>
      <w:r w:rsidRPr="00124A16">
        <w:rPr>
          <w:rFonts w:ascii="Arial" w:hAnsi="Arial" w:cs="Arial"/>
          <w:sz w:val="22"/>
          <w:szCs w:val="22"/>
          <w:vertAlign w:val="superscript"/>
        </w:rPr>
        <w:t>6</w:t>
      </w:r>
      <w:r w:rsidRPr="00124A16">
        <w:rPr>
          <w:rFonts w:ascii="Arial" w:hAnsi="Arial" w:cs="Arial"/>
          <w:sz w:val="22"/>
          <w:szCs w:val="22"/>
          <w:vertAlign w:val="superscript"/>
        </w:rPr>
        <w:fldChar w:fldCharType="end"/>
      </w:r>
      <w:r w:rsidRPr="00124A16">
        <w:rPr>
          <w:rFonts w:ascii="Arial" w:hAnsi="Arial" w:cs="Arial"/>
          <w:sz w:val="22"/>
          <w:szCs w:val="22"/>
        </w:rPr>
        <w:t xml:space="preserve"> </w:t>
      </w:r>
    </w:p>
    <w:p w14:paraId="1B523A7B" w14:textId="77777777" w:rsidR="00794030" w:rsidRDefault="00794030" w:rsidP="002523D1">
      <w:pPr>
        <w:spacing w:line="312" w:lineRule="auto"/>
        <w:ind w:left="360"/>
        <w:jc w:val="both"/>
        <w:rPr>
          <w:rFonts w:ascii="Arial" w:hAnsi="Arial" w:cs="Arial"/>
          <w:sz w:val="22"/>
          <w:szCs w:val="22"/>
        </w:rPr>
      </w:pPr>
    </w:p>
    <w:p w14:paraId="27E5DB0A" w14:textId="1B7D0995" w:rsidR="00A24A25" w:rsidRPr="002523D1" w:rsidRDefault="002B2B6E" w:rsidP="002523D1">
      <w:pPr>
        <w:spacing w:after="120" w:line="312" w:lineRule="auto"/>
        <w:ind w:left="360"/>
        <w:jc w:val="both"/>
        <w:rPr>
          <w:rFonts w:ascii="Arial" w:hAnsi="Arial" w:cs="Arial"/>
          <w:b/>
          <w:sz w:val="22"/>
          <w:szCs w:val="22"/>
        </w:rPr>
      </w:pPr>
      <w:r w:rsidRPr="002523D1">
        <w:rPr>
          <w:rFonts w:ascii="Arial" w:hAnsi="Arial" w:cs="Arial"/>
          <w:b/>
          <w:sz w:val="22"/>
          <w:szCs w:val="22"/>
        </w:rPr>
        <w:t>A</w:t>
      </w:r>
      <w:r w:rsidR="00A24A25" w:rsidRPr="002523D1">
        <w:rPr>
          <w:rFonts w:ascii="Arial" w:hAnsi="Arial" w:cs="Arial"/>
          <w:b/>
          <w:sz w:val="22"/>
          <w:szCs w:val="22"/>
        </w:rPr>
        <w:t>utoimmune diseases:</w:t>
      </w:r>
    </w:p>
    <w:p w14:paraId="3810DF1B" w14:textId="62A5E64C" w:rsidR="009E2250" w:rsidRPr="002523D1" w:rsidRDefault="002B2B6E" w:rsidP="002523D1">
      <w:pPr>
        <w:spacing w:line="312" w:lineRule="auto"/>
        <w:ind w:left="360"/>
        <w:jc w:val="both"/>
        <w:rPr>
          <w:rFonts w:ascii="Arial" w:hAnsi="Arial" w:cs="Arial"/>
          <w:sz w:val="22"/>
          <w:szCs w:val="22"/>
        </w:rPr>
      </w:pPr>
      <w:r w:rsidRPr="002523D1">
        <w:rPr>
          <w:rFonts w:ascii="Arial" w:hAnsi="Arial" w:cs="Arial"/>
          <w:sz w:val="22"/>
          <w:szCs w:val="22"/>
        </w:rPr>
        <w:t xml:space="preserve">Having an autoimmune disorder appears to </w:t>
      </w:r>
      <w:r w:rsidR="00770DBB" w:rsidRPr="00162181">
        <w:rPr>
          <w:rFonts w:ascii="Arial" w:hAnsi="Arial" w:cs="Arial"/>
          <w:sz w:val="22"/>
          <w:szCs w:val="22"/>
        </w:rPr>
        <w:t xml:space="preserve">increase </w:t>
      </w:r>
      <w:r w:rsidRPr="002523D1">
        <w:rPr>
          <w:rFonts w:ascii="Arial" w:hAnsi="Arial" w:cs="Arial"/>
          <w:sz w:val="22"/>
          <w:szCs w:val="22"/>
        </w:rPr>
        <w:t xml:space="preserve">the </w:t>
      </w:r>
      <w:r w:rsidR="00770DBB" w:rsidRPr="002523D1">
        <w:rPr>
          <w:rFonts w:ascii="Arial" w:hAnsi="Arial" w:cs="Arial"/>
          <w:sz w:val="22"/>
          <w:szCs w:val="22"/>
        </w:rPr>
        <w:t>risk of multiple myeloma</w:t>
      </w:r>
      <w:r w:rsidRPr="002523D1">
        <w:rPr>
          <w:rFonts w:ascii="Arial" w:hAnsi="Arial" w:cs="Arial"/>
          <w:sz w:val="22"/>
          <w:szCs w:val="22"/>
        </w:rPr>
        <w:t>.</w:t>
      </w:r>
      <w:r w:rsidR="002C72D2" w:rsidRPr="00162181">
        <w:rPr>
          <w:rFonts w:ascii="Arial" w:hAnsi="Arial" w:cs="Arial"/>
          <w:sz w:val="22"/>
          <w:szCs w:val="22"/>
        </w:rPr>
        <w:t xml:space="preserve"> </w:t>
      </w:r>
      <w:r w:rsidRPr="002523D1">
        <w:rPr>
          <w:rFonts w:ascii="Arial" w:hAnsi="Arial" w:cs="Arial"/>
          <w:sz w:val="22"/>
          <w:szCs w:val="22"/>
        </w:rPr>
        <w:t>T</w:t>
      </w:r>
      <w:r w:rsidR="00014A4F" w:rsidRPr="00162181">
        <w:rPr>
          <w:rFonts w:ascii="Arial" w:hAnsi="Arial" w:cs="Arial"/>
          <w:sz w:val="22"/>
          <w:szCs w:val="22"/>
        </w:rPr>
        <w:t xml:space="preserve">he association was slightly stronger for conditions with detectable autoantibodies or </w:t>
      </w:r>
      <w:r w:rsidRPr="002523D1">
        <w:rPr>
          <w:rFonts w:ascii="Arial" w:hAnsi="Arial" w:cs="Arial"/>
          <w:sz w:val="22"/>
          <w:szCs w:val="22"/>
        </w:rPr>
        <w:t xml:space="preserve">those with </w:t>
      </w:r>
      <w:r w:rsidR="00014A4F" w:rsidRPr="002523D1">
        <w:rPr>
          <w:rFonts w:ascii="Arial" w:hAnsi="Arial" w:cs="Arial"/>
          <w:sz w:val="22"/>
          <w:szCs w:val="22"/>
        </w:rPr>
        <w:t>a history of pernicious anemia</w:t>
      </w:r>
      <w:r w:rsidR="004722C1" w:rsidRPr="002523D1">
        <w:rPr>
          <w:rFonts w:ascii="Arial" w:hAnsi="Arial" w:cs="Arial"/>
          <w:sz w:val="22"/>
          <w:szCs w:val="22"/>
        </w:rPr>
        <w:t>.</w:t>
      </w:r>
      <w:r w:rsidR="00903F5C" w:rsidRPr="002523D1">
        <w:rPr>
          <w:rFonts w:ascii="Arial" w:hAnsi="Arial" w:cs="Arial"/>
          <w:sz w:val="22"/>
          <w:szCs w:val="22"/>
          <w:vertAlign w:val="superscript"/>
        </w:rPr>
        <w:fldChar w:fldCharType="begin"/>
      </w:r>
      <w:r w:rsidR="00903F5C" w:rsidRPr="002523D1">
        <w:rPr>
          <w:rFonts w:ascii="Arial" w:hAnsi="Arial" w:cs="Arial"/>
          <w:sz w:val="22"/>
          <w:szCs w:val="22"/>
          <w:vertAlign w:val="superscript"/>
        </w:rPr>
        <w:instrText xml:space="preserve"> REF _Ref489968603 \r \h  \* MERGEFORMAT </w:instrText>
      </w:r>
      <w:r w:rsidR="00903F5C" w:rsidRPr="002523D1">
        <w:rPr>
          <w:rFonts w:ascii="Arial" w:hAnsi="Arial" w:cs="Arial"/>
          <w:sz w:val="22"/>
          <w:szCs w:val="22"/>
          <w:vertAlign w:val="superscript"/>
        </w:rPr>
      </w:r>
      <w:r w:rsidR="00903F5C" w:rsidRPr="002523D1">
        <w:rPr>
          <w:rFonts w:ascii="Arial" w:hAnsi="Arial" w:cs="Arial"/>
          <w:sz w:val="22"/>
          <w:szCs w:val="22"/>
          <w:vertAlign w:val="superscript"/>
        </w:rPr>
        <w:fldChar w:fldCharType="separate"/>
      </w:r>
      <w:r w:rsidR="00903F5C" w:rsidRPr="002523D1">
        <w:rPr>
          <w:rFonts w:ascii="Arial" w:hAnsi="Arial" w:cs="Arial"/>
          <w:sz w:val="22"/>
          <w:szCs w:val="22"/>
          <w:vertAlign w:val="superscript"/>
        </w:rPr>
        <w:t>6</w:t>
      </w:r>
      <w:r w:rsidR="00903F5C" w:rsidRPr="002523D1">
        <w:rPr>
          <w:rFonts w:ascii="Arial" w:hAnsi="Arial" w:cs="Arial"/>
          <w:sz w:val="22"/>
          <w:szCs w:val="22"/>
          <w:vertAlign w:val="superscript"/>
        </w:rPr>
        <w:fldChar w:fldCharType="end"/>
      </w:r>
      <w:r w:rsidR="004722C1" w:rsidRPr="002523D1">
        <w:rPr>
          <w:rFonts w:ascii="Arial" w:hAnsi="Arial" w:cs="Arial"/>
          <w:sz w:val="22"/>
          <w:szCs w:val="22"/>
        </w:rPr>
        <w:t xml:space="preserve">  </w:t>
      </w:r>
    </w:p>
    <w:p w14:paraId="7A4BEBCB" w14:textId="77777777" w:rsidR="009E2250" w:rsidRPr="002523D1" w:rsidRDefault="009E2250" w:rsidP="002523D1">
      <w:pPr>
        <w:spacing w:line="312" w:lineRule="auto"/>
        <w:ind w:left="360"/>
        <w:jc w:val="both"/>
        <w:rPr>
          <w:rFonts w:ascii="Arial" w:hAnsi="Arial" w:cs="Arial"/>
          <w:sz w:val="22"/>
          <w:szCs w:val="22"/>
          <w:highlight w:val="lightGray"/>
        </w:rPr>
      </w:pPr>
    </w:p>
    <w:p w14:paraId="124B8B67" w14:textId="10BDBE75" w:rsidR="00BF2299" w:rsidRPr="002523D1" w:rsidRDefault="00B77C61" w:rsidP="002523D1">
      <w:pPr>
        <w:spacing w:after="120" w:line="312" w:lineRule="auto"/>
        <w:jc w:val="both"/>
        <w:rPr>
          <w:rFonts w:ascii="Arial" w:hAnsi="Arial" w:cs="Arial"/>
          <w:b/>
          <w:sz w:val="22"/>
          <w:szCs w:val="22"/>
        </w:rPr>
      </w:pPr>
      <w:r w:rsidRPr="001215CE">
        <w:rPr>
          <w:rFonts w:ascii="Arial" w:hAnsi="Arial" w:cs="Arial"/>
          <w:i/>
          <w:sz w:val="28"/>
          <w:szCs w:val="28"/>
        </w:rPr>
        <w:t>Infections</w:t>
      </w:r>
    </w:p>
    <w:p w14:paraId="1AC19F5C" w14:textId="5A4056F5" w:rsidR="00A24A25" w:rsidRPr="002523D1" w:rsidRDefault="00A24A25" w:rsidP="002523D1">
      <w:pPr>
        <w:spacing w:after="120" w:line="312" w:lineRule="auto"/>
        <w:ind w:left="360"/>
        <w:jc w:val="both"/>
        <w:rPr>
          <w:rFonts w:ascii="Arial" w:hAnsi="Arial" w:cs="Arial"/>
          <w:b/>
          <w:sz w:val="22"/>
          <w:szCs w:val="22"/>
        </w:rPr>
      </w:pPr>
      <w:r w:rsidRPr="002523D1">
        <w:rPr>
          <w:rFonts w:ascii="Arial" w:hAnsi="Arial" w:cs="Arial"/>
          <w:b/>
          <w:sz w:val="22"/>
          <w:szCs w:val="22"/>
        </w:rPr>
        <w:t>Certain viral</w:t>
      </w:r>
      <w:r w:rsidR="00014A4F" w:rsidRPr="002523D1">
        <w:rPr>
          <w:rFonts w:ascii="Arial" w:hAnsi="Arial" w:cs="Arial"/>
          <w:b/>
          <w:sz w:val="22"/>
          <w:szCs w:val="22"/>
        </w:rPr>
        <w:t xml:space="preserve"> or bacterial</w:t>
      </w:r>
      <w:r w:rsidRPr="002523D1">
        <w:rPr>
          <w:rFonts w:ascii="Arial" w:hAnsi="Arial" w:cs="Arial"/>
          <w:b/>
          <w:sz w:val="22"/>
          <w:szCs w:val="22"/>
        </w:rPr>
        <w:t xml:space="preserve"> infections:</w:t>
      </w:r>
    </w:p>
    <w:p w14:paraId="7C1738C0" w14:textId="1B78364D" w:rsidR="00B77C61" w:rsidRPr="002523D1" w:rsidRDefault="00B77C61" w:rsidP="002523D1">
      <w:pPr>
        <w:spacing w:line="312" w:lineRule="auto"/>
        <w:ind w:left="360"/>
        <w:jc w:val="both"/>
        <w:rPr>
          <w:rFonts w:ascii="Arial" w:hAnsi="Arial" w:cs="Arial"/>
          <w:sz w:val="22"/>
          <w:szCs w:val="22"/>
          <w:highlight w:val="lightGray"/>
        </w:rPr>
      </w:pPr>
      <w:r w:rsidRPr="002523D1">
        <w:rPr>
          <w:rFonts w:ascii="Arial" w:hAnsi="Arial" w:cs="Arial"/>
          <w:sz w:val="22"/>
          <w:szCs w:val="22"/>
        </w:rPr>
        <w:t>Specific viral infections</w:t>
      </w:r>
      <w:r w:rsidR="002C72D2" w:rsidRPr="002523D1">
        <w:rPr>
          <w:rFonts w:ascii="Arial" w:hAnsi="Arial" w:cs="Arial"/>
          <w:sz w:val="22"/>
          <w:szCs w:val="22"/>
        </w:rPr>
        <w:t xml:space="preserve"> </w:t>
      </w:r>
      <w:r w:rsidRPr="002523D1">
        <w:rPr>
          <w:rFonts w:ascii="Arial" w:hAnsi="Arial" w:cs="Arial"/>
          <w:sz w:val="22"/>
          <w:szCs w:val="22"/>
        </w:rPr>
        <w:t>such as</w:t>
      </w:r>
      <w:r w:rsidR="005C5D23">
        <w:rPr>
          <w:rFonts w:ascii="Arial" w:hAnsi="Arial" w:cs="Arial"/>
          <w:sz w:val="22"/>
          <w:szCs w:val="22"/>
        </w:rPr>
        <w:t xml:space="preserve"> </w:t>
      </w:r>
      <w:r w:rsidR="005C5D23" w:rsidRPr="004363BA">
        <w:rPr>
          <w:rFonts w:ascii="Arial" w:hAnsi="Arial" w:cs="Arial"/>
          <w:spacing w:val="-3"/>
          <w:sz w:val="22"/>
          <w:szCs w:val="22"/>
        </w:rPr>
        <w:t xml:space="preserve">human immunodeficiency virus (HIV) </w:t>
      </w:r>
      <w:r w:rsidR="005C5D23">
        <w:rPr>
          <w:rFonts w:ascii="Arial" w:hAnsi="Arial" w:cs="Arial"/>
          <w:spacing w:val="-3"/>
          <w:sz w:val="22"/>
          <w:szCs w:val="22"/>
        </w:rPr>
        <w:t>(</w:t>
      </w:r>
      <w:r w:rsidR="005C5D23" w:rsidRPr="007331D0">
        <w:rPr>
          <w:rFonts w:ascii="Arial" w:hAnsi="Arial" w:cs="Arial"/>
          <w:sz w:val="22"/>
          <w:szCs w:val="22"/>
        </w:rPr>
        <w:t xml:space="preserve">(the virus that causes AIDS) </w:t>
      </w:r>
      <w:r w:rsidR="00014A4F" w:rsidRPr="002523D1">
        <w:rPr>
          <w:rFonts w:ascii="Arial" w:hAnsi="Arial" w:cs="Arial"/>
          <w:sz w:val="22"/>
          <w:szCs w:val="22"/>
        </w:rPr>
        <w:t>and herpes zoster (shingles)</w:t>
      </w:r>
      <w:r w:rsidR="002C72D2" w:rsidRPr="002523D1">
        <w:rPr>
          <w:rFonts w:ascii="Arial" w:hAnsi="Arial" w:cs="Arial"/>
          <w:sz w:val="22"/>
          <w:szCs w:val="22"/>
        </w:rPr>
        <w:t xml:space="preserve">, as well as </w:t>
      </w:r>
      <w:r w:rsidR="00014A4F" w:rsidRPr="002523D1">
        <w:rPr>
          <w:rFonts w:ascii="Arial" w:hAnsi="Arial" w:cs="Arial"/>
          <w:sz w:val="22"/>
          <w:szCs w:val="22"/>
        </w:rPr>
        <w:t>some bacterial infections, such as pneumonia, meningitis, and</w:t>
      </w:r>
      <w:r w:rsidR="002C72D2" w:rsidRPr="002523D1">
        <w:rPr>
          <w:rFonts w:ascii="Arial" w:hAnsi="Arial" w:cs="Arial"/>
          <w:sz w:val="22"/>
          <w:szCs w:val="22"/>
        </w:rPr>
        <w:t xml:space="preserve"> </w:t>
      </w:r>
      <w:r w:rsidR="00014A4F" w:rsidRPr="002523D1">
        <w:rPr>
          <w:rFonts w:ascii="Arial" w:hAnsi="Arial" w:cs="Arial"/>
          <w:sz w:val="22"/>
          <w:szCs w:val="22"/>
        </w:rPr>
        <w:t xml:space="preserve">septicemia, </w:t>
      </w:r>
      <w:r w:rsidRPr="002523D1">
        <w:rPr>
          <w:rFonts w:ascii="Arial" w:hAnsi="Arial" w:cs="Arial"/>
          <w:sz w:val="22"/>
          <w:szCs w:val="22"/>
        </w:rPr>
        <w:t>may play a role in the risk of multiple myeloma.</w:t>
      </w:r>
      <w:r w:rsidR="00903F5C" w:rsidRPr="002523D1">
        <w:rPr>
          <w:rFonts w:ascii="Arial" w:hAnsi="Arial" w:cs="Arial"/>
          <w:sz w:val="22"/>
          <w:szCs w:val="22"/>
          <w:vertAlign w:val="superscript"/>
        </w:rPr>
        <w:fldChar w:fldCharType="begin"/>
      </w:r>
      <w:r w:rsidR="00903F5C" w:rsidRPr="002523D1">
        <w:rPr>
          <w:rFonts w:ascii="Arial" w:hAnsi="Arial" w:cs="Arial"/>
          <w:sz w:val="22"/>
          <w:szCs w:val="22"/>
          <w:vertAlign w:val="superscript"/>
        </w:rPr>
        <w:instrText xml:space="preserve"> REF _Ref489968603 \r \h  \* MERGEFORMAT </w:instrText>
      </w:r>
      <w:r w:rsidR="00903F5C" w:rsidRPr="002523D1">
        <w:rPr>
          <w:rFonts w:ascii="Arial" w:hAnsi="Arial" w:cs="Arial"/>
          <w:sz w:val="22"/>
          <w:szCs w:val="22"/>
          <w:vertAlign w:val="superscript"/>
        </w:rPr>
      </w:r>
      <w:r w:rsidR="00903F5C" w:rsidRPr="002523D1">
        <w:rPr>
          <w:rFonts w:ascii="Arial" w:hAnsi="Arial" w:cs="Arial"/>
          <w:sz w:val="22"/>
          <w:szCs w:val="22"/>
          <w:vertAlign w:val="superscript"/>
        </w:rPr>
        <w:fldChar w:fldCharType="separate"/>
      </w:r>
      <w:r w:rsidR="00903F5C" w:rsidRPr="002523D1">
        <w:rPr>
          <w:rFonts w:ascii="Arial" w:hAnsi="Arial" w:cs="Arial"/>
          <w:sz w:val="22"/>
          <w:szCs w:val="22"/>
          <w:vertAlign w:val="superscript"/>
        </w:rPr>
        <w:t>6</w:t>
      </w:r>
      <w:r w:rsidR="00903F5C" w:rsidRPr="002523D1">
        <w:rPr>
          <w:rFonts w:ascii="Arial" w:hAnsi="Arial" w:cs="Arial"/>
          <w:sz w:val="22"/>
          <w:szCs w:val="22"/>
          <w:vertAlign w:val="superscript"/>
        </w:rPr>
        <w:fldChar w:fldCharType="end"/>
      </w:r>
      <w:r w:rsidRPr="002523D1">
        <w:rPr>
          <w:rFonts w:ascii="Arial" w:hAnsi="Arial" w:cs="Arial"/>
          <w:sz w:val="22"/>
          <w:szCs w:val="22"/>
        </w:rPr>
        <w:t xml:space="preserve">  </w:t>
      </w:r>
    </w:p>
    <w:p w14:paraId="782BAE01" w14:textId="77777777" w:rsidR="00AE04BB" w:rsidRPr="002523D1" w:rsidRDefault="00AE04BB" w:rsidP="002523D1">
      <w:pPr>
        <w:spacing w:line="312" w:lineRule="auto"/>
        <w:jc w:val="both"/>
        <w:rPr>
          <w:rFonts w:ascii="Arial" w:hAnsi="Arial" w:cs="Arial"/>
          <w:sz w:val="22"/>
          <w:szCs w:val="22"/>
          <w:highlight w:val="lightGray"/>
        </w:rPr>
      </w:pPr>
    </w:p>
    <w:p w14:paraId="3A94140A" w14:textId="77777777" w:rsidR="009E2250" w:rsidRPr="00EB6281" w:rsidRDefault="009E2250" w:rsidP="002523D1">
      <w:pPr>
        <w:spacing w:line="312" w:lineRule="auto"/>
        <w:jc w:val="both"/>
        <w:rPr>
          <w:rFonts w:ascii="Arial" w:hAnsi="Arial" w:cs="Arial"/>
          <w:i/>
          <w:sz w:val="28"/>
          <w:szCs w:val="28"/>
        </w:rPr>
      </w:pPr>
      <w:r w:rsidRPr="00EB6281">
        <w:rPr>
          <w:rFonts w:ascii="Arial" w:hAnsi="Arial" w:cs="Arial"/>
          <w:i/>
          <w:sz w:val="28"/>
          <w:szCs w:val="28"/>
        </w:rPr>
        <w:t>Environmental Exposures</w:t>
      </w:r>
    </w:p>
    <w:p w14:paraId="5DD18A83" w14:textId="77777777" w:rsidR="009E2250" w:rsidRPr="002523D1" w:rsidRDefault="009E2250" w:rsidP="002523D1">
      <w:pPr>
        <w:spacing w:line="312" w:lineRule="auto"/>
        <w:ind w:firstLine="720"/>
        <w:jc w:val="both"/>
        <w:rPr>
          <w:rFonts w:ascii="Arial" w:hAnsi="Arial" w:cs="Arial"/>
          <w:sz w:val="22"/>
          <w:szCs w:val="22"/>
          <w:highlight w:val="lightGray"/>
        </w:rPr>
      </w:pPr>
    </w:p>
    <w:p w14:paraId="392F90B2" w14:textId="77777777" w:rsidR="00803908" w:rsidRPr="002523D1" w:rsidRDefault="00803908" w:rsidP="002523D1">
      <w:pPr>
        <w:spacing w:after="120" w:line="312" w:lineRule="auto"/>
        <w:ind w:left="360"/>
        <w:jc w:val="both"/>
        <w:rPr>
          <w:rFonts w:ascii="Arial" w:hAnsi="Arial" w:cs="Arial"/>
          <w:b/>
          <w:sz w:val="22"/>
          <w:szCs w:val="22"/>
        </w:rPr>
      </w:pPr>
      <w:r w:rsidRPr="002523D1">
        <w:rPr>
          <w:rFonts w:ascii="Arial" w:hAnsi="Arial" w:cs="Arial"/>
          <w:b/>
          <w:sz w:val="22"/>
          <w:szCs w:val="22"/>
        </w:rPr>
        <w:t>Ionizing radiation:</w:t>
      </w:r>
    </w:p>
    <w:p w14:paraId="671D3761" w14:textId="29DA8192" w:rsidR="00803908" w:rsidRPr="002523D1" w:rsidRDefault="00803908" w:rsidP="002523D1">
      <w:pPr>
        <w:spacing w:line="312" w:lineRule="auto"/>
        <w:ind w:left="360"/>
        <w:jc w:val="both"/>
        <w:rPr>
          <w:rFonts w:ascii="Arial" w:hAnsi="Arial" w:cs="Arial"/>
          <w:sz w:val="22"/>
          <w:szCs w:val="22"/>
        </w:rPr>
      </w:pPr>
      <w:r w:rsidRPr="002523D1">
        <w:rPr>
          <w:rFonts w:ascii="Arial" w:hAnsi="Arial" w:cs="Arial"/>
          <w:sz w:val="22"/>
          <w:szCs w:val="22"/>
        </w:rPr>
        <w:t xml:space="preserve">There is inconsistent evidence of an association between </w:t>
      </w:r>
      <w:r w:rsidR="00EE4593" w:rsidRPr="002523D1">
        <w:rPr>
          <w:rFonts w:ascii="Arial" w:hAnsi="Arial" w:cs="Arial"/>
          <w:sz w:val="22"/>
          <w:szCs w:val="22"/>
        </w:rPr>
        <w:t xml:space="preserve">high-dose exposure to ionizing </w:t>
      </w:r>
      <w:r w:rsidRPr="002523D1">
        <w:rPr>
          <w:rFonts w:ascii="Arial" w:hAnsi="Arial" w:cs="Arial"/>
          <w:sz w:val="22"/>
          <w:szCs w:val="22"/>
        </w:rPr>
        <w:t xml:space="preserve">radiation and multiple myeloma. An increased risk of multiple myeloma has been observed among workers in the nuclear industry exposed to ionizing radiation. However, findings </w:t>
      </w:r>
      <w:r w:rsidR="00EE4593" w:rsidRPr="002523D1">
        <w:rPr>
          <w:rFonts w:ascii="Arial" w:hAnsi="Arial" w:cs="Arial"/>
          <w:sz w:val="22"/>
          <w:szCs w:val="22"/>
        </w:rPr>
        <w:t xml:space="preserve">are inconsistent in studies of </w:t>
      </w:r>
      <w:r w:rsidRPr="002523D1">
        <w:rPr>
          <w:rFonts w:ascii="Arial" w:hAnsi="Arial" w:cs="Arial"/>
          <w:sz w:val="22"/>
          <w:szCs w:val="22"/>
        </w:rPr>
        <w:t>workers in other radiation-exposed occupations, atomic bomb survivors, and individuals receiving radiation</w:t>
      </w:r>
      <w:r w:rsidR="00043D44">
        <w:rPr>
          <w:rFonts w:ascii="Arial" w:hAnsi="Arial" w:cs="Arial"/>
          <w:sz w:val="22"/>
          <w:szCs w:val="22"/>
        </w:rPr>
        <w:t xml:space="preserve"> treatment</w:t>
      </w:r>
      <w:r w:rsidRPr="002523D1">
        <w:rPr>
          <w:rFonts w:ascii="Arial" w:hAnsi="Arial" w:cs="Arial"/>
          <w:sz w:val="22"/>
          <w:szCs w:val="22"/>
        </w:rPr>
        <w:t>. Further investigation is needed.</w:t>
      </w:r>
      <w:r w:rsidRPr="002523D1">
        <w:rPr>
          <w:rFonts w:ascii="Arial" w:hAnsi="Arial" w:cs="Arial"/>
          <w:sz w:val="22"/>
          <w:szCs w:val="22"/>
          <w:vertAlign w:val="superscript"/>
        </w:rPr>
        <w:fldChar w:fldCharType="begin"/>
      </w:r>
      <w:r w:rsidRPr="002523D1">
        <w:rPr>
          <w:rFonts w:ascii="Arial" w:hAnsi="Arial" w:cs="Arial"/>
          <w:sz w:val="22"/>
          <w:szCs w:val="22"/>
          <w:vertAlign w:val="superscript"/>
        </w:rPr>
        <w:instrText xml:space="preserve"> REF _Ref489968603 \r \h  \* MERGEFORMAT </w:instrText>
      </w:r>
      <w:r w:rsidRPr="002523D1">
        <w:rPr>
          <w:rFonts w:ascii="Arial" w:hAnsi="Arial" w:cs="Arial"/>
          <w:sz w:val="22"/>
          <w:szCs w:val="22"/>
          <w:vertAlign w:val="superscript"/>
        </w:rPr>
      </w:r>
      <w:r w:rsidRPr="002523D1">
        <w:rPr>
          <w:rFonts w:ascii="Arial" w:hAnsi="Arial" w:cs="Arial"/>
          <w:sz w:val="22"/>
          <w:szCs w:val="22"/>
          <w:vertAlign w:val="superscript"/>
        </w:rPr>
        <w:fldChar w:fldCharType="separate"/>
      </w:r>
      <w:r w:rsidRPr="002523D1">
        <w:rPr>
          <w:rFonts w:ascii="Arial" w:hAnsi="Arial" w:cs="Arial"/>
          <w:sz w:val="22"/>
          <w:szCs w:val="22"/>
          <w:vertAlign w:val="superscript"/>
        </w:rPr>
        <w:t>6</w:t>
      </w:r>
      <w:r w:rsidRPr="002523D1">
        <w:rPr>
          <w:rFonts w:ascii="Arial" w:hAnsi="Arial" w:cs="Arial"/>
          <w:sz w:val="22"/>
          <w:szCs w:val="22"/>
          <w:vertAlign w:val="superscript"/>
        </w:rPr>
        <w:fldChar w:fldCharType="end"/>
      </w:r>
      <w:r w:rsidRPr="002523D1">
        <w:rPr>
          <w:rFonts w:ascii="Arial" w:hAnsi="Arial" w:cs="Arial"/>
          <w:sz w:val="22"/>
          <w:szCs w:val="22"/>
        </w:rPr>
        <w:t xml:space="preserve"> </w:t>
      </w:r>
    </w:p>
    <w:p w14:paraId="4ABBBD59" w14:textId="23FB4809" w:rsidR="00C82870" w:rsidRPr="002523D1" w:rsidRDefault="00803908" w:rsidP="002523D1">
      <w:pPr>
        <w:spacing w:line="312" w:lineRule="auto"/>
        <w:ind w:left="360"/>
        <w:jc w:val="both"/>
        <w:rPr>
          <w:rFonts w:ascii="Arial" w:hAnsi="Arial" w:cs="Arial"/>
          <w:b/>
          <w:sz w:val="22"/>
          <w:szCs w:val="22"/>
        </w:rPr>
      </w:pPr>
      <w:r w:rsidRPr="002523D1">
        <w:rPr>
          <w:rFonts w:ascii="Arial" w:hAnsi="Arial" w:cs="Arial"/>
          <w:b/>
          <w:sz w:val="22"/>
          <w:szCs w:val="22"/>
          <w:highlight w:val="lightGray"/>
        </w:rPr>
        <w:br/>
      </w:r>
      <w:r w:rsidR="00C82870" w:rsidRPr="002523D1">
        <w:rPr>
          <w:rFonts w:ascii="Arial" w:hAnsi="Arial" w:cs="Arial"/>
          <w:b/>
          <w:sz w:val="22"/>
          <w:szCs w:val="22"/>
        </w:rPr>
        <w:t>Certain chemicals in the workplace:</w:t>
      </w:r>
    </w:p>
    <w:p w14:paraId="1F5BDF8B" w14:textId="4FCDE2B9" w:rsidR="002D0990" w:rsidRPr="002523D1" w:rsidRDefault="00056B32" w:rsidP="002523D1">
      <w:pPr>
        <w:spacing w:line="312" w:lineRule="auto"/>
        <w:ind w:left="360"/>
        <w:jc w:val="both"/>
        <w:rPr>
          <w:rFonts w:ascii="Arial" w:hAnsi="Arial" w:cs="Arial"/>
          <w:sz w:val="22"/>
          <w:szCs w:val="22"/>
        </w:rPr>
      </w:pPr>
      <w:r w:rsidRPr="002523D1">
        <w:rPr>
          <w:rFonts w:ascii="Arial" w:hAnsi="Arial" w:cs="Arial"/>
          <w:sz w:val="22"/>
          <w:szCs w:val="22"/>
        </w:rPr>
        <w:t xml:space="preserve">Certain </w:t>
      </w:r>
      <w:r w:rsidR="00A24A25" w:rsidRPr="002523D1">
        <w:rPr>
          <w:rFonts w:ascii="Arial" w:hAnsi="Arial" w:cs="Arial"/>
          <w:sz w:val="22"/>
          <w:szCs w:val="22"/>
        </w:rPr>
        <w:t>workplace</w:t>
      </w:r>
      <w:r w:rsidRPr="002523D1">
        <w:rPr>
          <w:rFonts w:ascii="Arial" w:hAnsi="Arial" w:cs="Arial"/>
          <w:sz w:val="22"/>
          <w:szCs w:val="22"/>
        </w:rPr>
        <w:t xml:space="preserve"> exposures </w:t>
      </w:r>
      <w:r w:rsidR="00421CB6" w:rsidRPr="00421CB6">
        <w:rPr>
          <w:rFonts w:ascii="Arial" w:hAnsi="Arial" w:cs="Arial"/>
          <w:sz w:val="22"/>
          <w:szCs w:val="22"/>
        </w:rPr>
        <w:t>may</w:t>
      </w:r>
      <w:r w:rsidRPr="002523D1">
        <w:rPr>
          <w:rFonts w:ascii="Arial" w:hAnsi="Arial" w:cs="Arial"/>
          <w:sz w:val="22"/>
          <w:szCs w:val="22"/>
        </w:rPr>
        <w:t xml:space="preserve"> increase </w:t>
      </w:r>
      <w:r w:rsidR="00421CB6" w:rsidRPr="00421CB6">
        <w:rPr>
          <w:rFonts w:ascii="Arial" w:hAnsi="Arial" w:cs="Arial"/>
          <w:sz w:val="22"/>
          <w:szCs w:val="22"/>
        </w:rPr>
        <w:t xml:space="preserve">the </w:t>
      </w:r>
      <w:r w:rsidRPr="002523D1">
        <w:rPr>
          <w:rFonts w:ascii="Arial" w:hAnsi="Arial" w:cs="Arial"/>
          <w:sz w:val="22"/>
          <w:szCs w:val="22"/>
        </w:rPr>
        <w:t>risk of multiple myeloma</w:t>
      </w:r>
      <w:r w:rsidR="00C82870" w:rsidRPr="002523D1">
        <w:rPr>
          <w:rFonts w:ascii="Arial" w:hAnsi="Arial" w:cs="Arial"/>
          <w:sz w:val="22"/>
          <w:szCs w:val="22"/>
        </w:rPr>
        <w:t>. These include</w:t>
      </w:r>
      <w:r w:rsidR="00421CB6" w:rsidRPr="002523D1">
        <w:rPr>
          <w:rFonts w:ascii="Arial" w:hAnsi="Arial" w:cs="Arial"/>
          <w:sz w:val="22"/>
          <w:szCs w:val="22"/>
        </w:rPr>
        <w:t xml:space="preserve"> exposure to </w:t>
      </w:r>
      <w:r w:rsidR="00C82870" w:rsidRPr="002523D1">
        <w:rPr>
          <w:rFonts w:ascii="Arial" w:hAnsi="Arial" w:cs="Arial"/>
          <w:sz w:val="22"/>
          <w:szCs w:val="22"/>
        </w:rPr>
        <w:t xml:space="preserve"> </w:t>
      </w:r>
      <w:r w:rsidR="006501B7" w:rsidRPr="002523D1">
        <w:rPr>
          <w:rFonts w:ascii="Arial" w:hAnsi="Arial" w:cs="Arial"/>
          <w:sz w:val="22"/>
          <w:szCs w:val="22"/>
        </w:rPr>
        <w:t xml:space="preserve">asbestos, </w:t>
      </w:r>
      <w:r w:rsidR="00F84110" w:rsidRPr="002523D1">
        <w:rPr>
          <w:rFonts w:ascii="Arial" w:hAnsi="Arial" w:cs="Arial"/>
          <w:sz w:val="22"/>
          <w:szCs w:val="22"/>
        </w:rPr>
        <w:t xml:space="preserve">benzene, </w:t>
      </w:r>
      <w:r w:rsidR="00C82870" w:rsidRPr="002523D1">
        <w:rPr>
          <w:rFonts w:ascii="Arial" w:hAnsi="Arial" w:cs="Arial"/>
          <w:sz w:val="22"/>
          <w:szCs w:val="22"/>
        </w:rPr>
        <w:t>pesticides, herbicides</w:t>
      </w:r>
      <w:r w:rsidR="006501B7" w:rsidRPr="002523D1">
        <w:rPr>
          <w:rFonts w:ascii="Arial" w:hAnsi="Arial" w:cs="Arial"/>
          <w:sz w:val="22"/>
          <w:szCs w:val="22"/>
        </w:rPr>
        <w:t xml:space="preserve"> </w:t>
      </w:r>
      <w:r w:rsidR="00DA18FC" w:rsidRPr="002523D1">
        <w:rPr>
          <w:rFonts w:ascii="Arial" w:hAnsi="Arial" w:cs="Arial"/>
          <w:sz w:val="22"/>
          <w:szCs w:val="22"/>
        </w:rPr>
        <w:t>(</w:t>
      </w:r>
      <w:r w:rsidR="006501B7" w:rsidRPr="002523D1">
        <w:rPr>
          <w:rFonts w:ascii="Arial" w:hAnsi="Arial" w:cs="Arial"/>
          <w:sz w:val="22"/>
          <w:szCs w:val="22"/>
        </w:rPr>
        <w:t>including Agent Orange</w:t>
      </w:r>
      <w:r w:rsidR="00DA18FC" w:rsidRPr="002523D1">
        <w:rPr>
          <w:rFonts w:ascii="Arial" w:hAnsi="Arial" w:cs="Arial"/>
          <w:sz w:val="22"/>
          <w:szCs w:val="22"/>
        </w:rPr>
        <w:t>)</w:t>
      </w:r>
      <w:r w:rsidR="00C82870" w:rsidRPr="002523D1">
        <w:rPr>
          <w:rFonts w:ascii="Arial" w:hAnsi="Arial" w:cs="Arial"/>
          <w:sz w:val="22"/>
          <w:szCs w:val="22"/>
        </w:rPr>
        <w:t xml:space="preserve">, and </w:t>
      </w:r>
      <w:r w:rsidR="00A24A25" w:rsidRPr="002523D1">
        <w:rPr>
          <w:rFonts w:ascii="Arial" w:hAnsi="Arial" w:cs="Arial"/>
          <w:sz w:val="22"/>
          <w:szCs w:val="22"/>
        </w:rPr>
        <w:t>other chemicals</w:t>
      </w:r>
      <w:r w:rsidR="00B805B1" w:rsidRPr="002523D1">
        <w:rPr>
          <w:rFonts w:ascii="Arial" w:hAnsi="Arial" w:cs="Arial"/>
          <w:sz w:val="22"/>
          <w:szCs w:val="22"/>
        </w:rPr>
        <w:t xml:space="preserve"> used in rubber manufacturing, </w:t>
      </w:r>
      <w:r w:rsidR="00C82870" w:rsidRPr="002523D1">
        <w:rPr>
          <w:rFonts w:ascii="Arial" w:hAnsi="Arial" w:cs="Arial"/>
          <w:sz w:val="22"/>
          <w:szCs w:val="22"/>
        </w:rPr>
        <w:t>wood products</w:t>
      </w:r>
      <w:r w:rsidR="00B805B1" w:rsidRPr="002523D1">
        <w:rPr>
          <w:rFonts w:ascii="Arial" w:hAnsi="Arial" w:cs="Arial"/>
          <w:sz w:val="22"/>
          <w:szCs w:val="22"/>
        </w:rPr>
        <w:t xml:space="preserve">, </w:t>
      </w:r>
      <w:r w:rsidR="00B805B1" w:rsidRPr="00162181">
        <w:rPr>
          <w:rFonts w:ascii="Arial" w:hAnsi="Arial" w:cs="Arial"/>
          <w:sz w:val="22"/>
          <w:szCs w:val="22"/>
        </w:rPr>
        <w:t>and firefighting</w:t>
      </w:r>
      <w:r w:rsidR="00C82870" w:rsidRPr="00162181">
        <w:rPr>
          <w:rFonts w:ascii="Arial" w:hAnsi="Arial" w:cs="Arial"/>
          <w:sz w:val="22"/>
          <w:szCs w:val="22"/>
        </w:rPr>
        <w:t>.</w:t>
      </w:r>
      <w:r w:rsidR="00C82870" w:rsidRPr="002523D1">
        <w:rPr>
          <w:rFonts w:ascii="Arial" w:hAnsi="Arial" w:cs="Arial"/>
          <w:sz w:val="22"/>
          <w:szCs w:val="22"/>
          <w:vertAlign w:val="superscript"/>
        </w:rPr>
        <w:fldChar w:fldCharType="begin"/>
      </w:r>
      <w:r w:rsidR="00C82870" w:rsidRPr="002523D1">
        <w:rPr>
          <w:rFonts w:ascii="Arial" w:hAnsi="Arial" w:cs="Arial"/>
          <w:sz w:val="22"/>
          <w:szCs w:val="22"/>
          <w:vertAlign w:val="superscript"/>
        </w:rPr>
        <w:instrText xml:space="preserve"> REF _Ref489968033 \r \h  \* MERGEFORMAT </w:instrText>
      </w:r>
      <w:r w:rsidR="00C82870" w:rsidRPr="002523D1">
        <w:rPr>
          <w:rFonts w:ascii="Arial" w:hAnsi="Arial" w:cs="Arial"/>
          <w:sz w:val="22"/>
          <w:szCs w:val="22"/>
          <w:vertAlign w:val="superscript"/>
        </w:rPr>
      </w:r>
      <w:r w:rsidR="00C82870" w:rsidRPr="002523D1">
        <w:rPr>
          <w:rFonts w:ascii="Arial" w:hAnsi="Arial" w:cs="Arial"/>
          <w:sz w:val="22"/>
          <w:szCs w:val="22"/>
          <w:vertAlign w:val="superscript"/>
        </w:rPr>
        <w:fldChar w:fldCharType="separate"/>
      </w:r>
      <w:r w:rsidR="00903F5C" w:rsidRPr="002523D1">
        <w:rPr>
          <w:rFonts w:ascii="Arial" w:hAnsi="Arial" w:cs="Arial"/>
          <w:sz w:val="22"/>
          <w:szCs w:val="22"/>
          <w:vertAlign w:val="superscript"/>
        </w:rPr>
        <w:t>3</w:t>
      </w:r>
      <w:r w:rsidR="00C82870" w:rsidRPr="002523D1">
        <w:rPr>
          <w:rFonts w:ascii="Arial" w:hAnsi="Arial" w:cs="Arial"/>
          <w:sz w:val="22"/>
          <w:szCs w:val="22"/>
          <w:vertAlign w:val="superscript"/>
        </w:rPr>
        <w:fldChar w:fldCharType="end"/>
      </w:r>
      <w:r w:rsidR="00C82870" w:rsidRPr="002523D1">
        <w:rPr>
          <w:rFonts w:ascii="Arial" w:hAnsi="Arial" w:cs="Arial"/>
          <w:sz w:val="22"/>
          <w:szCs w:val="22"/>
          <w:vertAlign w:val="superscript"/>
        </w:rPr>
        <w:t xml:space="preserve">, </w:t>
      </w:r>
      <w:r w:rsidR="00903F5C" w:rsidRPr="002523D1">
        <w:rPr>
          <w:rFonts w:ascii="Arial" w:hAnsi="Arial" w:cs="Arial"/>
          <w:sz w:val="22"/>
          <w:szCs w:val="22"/>
          <w:vertAlign w:val="superscript"/>
        </w:rPr>
        <w:fldChar w:fldCharType="begin"/>
      </w:r>
      <w:r w:rsidR="00903F5C" w:rsidRPr="002523D1">
        <w:rPr>
          <w:rFonts w:ascii="Arial" w:hAnsi="Arial" w:cs="Arial"/>
          <w:sz w:val="22"/>
          <w:szCs w:val="22"/>
          <w:vertAlign w:val="superscript"/>
        </w:rPr>
        <w:instrText xml:space="preserve"> REF _Ref489968603 \r \h  \* MERGEFORMAT </w:instrText>
      </w:r>
      <w:r w:rsidR="00903F5C" w:rsidRPr="002523D1">
        <w:rPr>
          <w:rFonts w:ascii="Arial" w:hAnsi="Arial" w:cs="Arial"/>
          <w:sz w:val="22"/>
          <w:szCs w:val="22"/>
          <w:vertAlign w:val="superscript"/>
        </w:rPr>
      </w:r>
      <w:r w:rsidR="00903F5C" w:rsidRPr="002523D1">
        <w:rPr>
          <w:rFonts w:ascii="Arial" w:hAnsi="Arial" w:cs="Arial"/>
          <w:sz w:val="22"/>
          <w:szCs w:val="22"/>
          <w:vertAlign w:val="superscript"/>
        </w:rPr>
        <w:fldChar w:fldCharType="separate"/>
      </w:r>
      <w:r w:rsidR="00903F5C" w:rsidRPr="002523D1">
        <w:rPr>
          <w:rFonts w:ascii="Arial" w:hAnsi="Arial" w:cs="Arial"/>
          <w:sz w:val="22"/>
          <w:szCs w:val="22"/>
          <w:vertAlign w:val="superscript"/>
        </w:rPr>
        <w:t>6</w:t>
      </w:r>
      <w:r w:rsidR="00903F5C" w:rsidRPr="002523D1">
        <w:rPr>
          <w:rFonts w:ascii="Arial" w:hAnsi="Arial" w:cs="Arial"/>
          <w:sz w:val="22"/>
          <w:szCs w:val="22"/>
          <w:vertAlign w:val="superscript"/>
        </w:rPr>
        <w:fldChar w:fldCharType="end"/>
      </w:r>
      <w:r w:rsidR="00BC4729" w:rsidRPr="002523D1">
        <w:rPr>
          <w:rFonts w:ascii="Arial" w:hAnsi="Arial" w:cs="Arial"/>
          <w:sz w:val="22"/>
          <w:szCs w:val="22"/>
        </w:rPr>
        <w:t xml:space="preserve"> </w:t>
      </w:r>
    </w:p>
    <w:p w14:paraId="457CB521" w14:textId="77777777" w:rsidR="004F5A5A" w:rsidRPr="002523D1" w:rsidRDefault="004F5A5A" w:rsidP="002523D1">
      <w:pPr>
        <w:spacing w:line="312" w:lineRule="auto"/>
        <w:ind w:left="360"/>
        <w:jc w:val="both"/>
        <w:rPr>
          <w:rFonts w:ascii="Arial" w:hAnsi="Arial" w:cs="Arial"/>
          <w:sz w:val="22"/>
          <w:szCs w:val="22"/>
        </w:rPr>
      </w:pPr>
    </w:p>
    <w:p w14:paraId="5C3D7AB1" w14:textId="77777777" w:rsidR="009E2250" w:rsidRPr="002523D1" w:rsidRDefault="000C08AC" w:rsidP="00285BF9">
      <w:pPr>
        <w:spacing w:line="312" w:lineRule="auto"/>
        <w:rPr>
          <w:rFonts w:ascii="Arial" w:hAnsi="Arial" w:cs="Arial"/>
          <w:b/>
          <w:color w:val="226666"/>
          <w:sz w:val="28"/>
          <w:szCs w:val="28"/>
        </w:rPr>
      </w:pPr>
      <w:r w:rsidRPr="002523D1">
        <w:rPr>
          <w:rFonts w:ascii="Arial" w:hAnsi="Arial" w:cs="Arial"/>
          <w:b/>
          <w:color w:val="226666"/>
          <w:sz w:val="28"/>
          <w:szCs w:val="28"/>
        </w:rPr>
        <w:t>Other</w:t>
      </w:r>
      <w:r w:rsidR="009E2250" w:rsidRPr="002523D1">
        <w:rPr>
          <w:rFonts w:ascii="Arial" w:hAnsi="Arial" w:cs="Arial"/>
          <w:b/>
          <w:color w:val="226666"/>
          <w:sz w:val="28"/>
          <w:szCs w:val="28"/>
        </w:rPr>
        <w:t xml:space="preserve"> Risk Factors</w:t>
      </w:r>
      <w:r w:rsidRPr="002523D1">
        <w:rPr>
          <w:rFonts w:ascii="Arial" w:hAnsi="Arial" w:cs="Arial"/>
          <w:b/>
          <w:color w:val="226666"/>
          <w:sz w:val="28"/>
          <w:szCs w:val="28"/>
        </w:rPr>
        <w:t xml:space="preserve"> That Have Been Investigated</w:t>
      </w:r>
    </w:p>
    <w:p w14:paraId="3D98D1FC" w14:textId="77777777" w:rsidR="004F5A5A" w:rsidRDefault="004F5A5A" w:rsidP="004F5A5A">
      <w:pPr>
        <w:spacing w:line="312" w:lineRule="auto"/>
        <w:rPr>
          <w:rFonts w:ascii="Arial" w:hAnsi="Arial" w:cs="Arial"/>
          <w:sz w:val="24"/>
          <w:szCs w:val="24"/>
        </w:rPr>
      </w:pPr>
    </w:p>
    <w:p w14:paraId="2ABC89CA" w14:textId="77777777" w:rsidR="009E2250" w:rsidRPr="00E479AB" w:rsidRDefault="009E2250" w:rsidP="002523D1">
      <w:pPr>
        <w:spacing w:line="312" w:lineRule="auto"/>
        <w:jc w:val="both"/>
        <w:rPr>
          <w:rFonts w:ascii="Arial" w:hAnsi="Arial" w:cs="Arial"/>
          <w:i/>
          <w:sz w:val="28"/>
          <w:szCs w:val="28"/>
        </w:rPr>
      </w:pPr>
      <w:r w:rsidRPr="00E479AB">
        <w:rPr>
          <w:rFonts w:ascii="Arial" w:hAnsi="Arial" w:cs="Arial"/>
          <w:i/>
          <w:sz w:val="28"/>
          <w:szCs w:val="28"/>
        </w:rPr>
        <w:t>Lifestyle Factors</w:t>
      </w:r>
    </w:p>
    <w:p w14:paraId="1DFECAAC" w14:textId="77777777" w:rsidR="009E2250" w:rsidRPr="002523D1" w:rsidRDefault="009E2250" w:rsidP="002523D1">
      <w:pPr>
        <w:spacing w:line="312" w:lineRule="auto"/>
        <w:jc w:val="both"/>
        <w:rPr>
          <w:rFonts w:ascii="Arial" w:hAnsi="Arial" w:cs="Arial"/>
          <w:sz w:val="22"/>
          <w:szCs w:val="22"/>
        </w:rPr>
      </w:pPr>
    </w:p>
    <w:p w14:paraId="52B1FC7A" w14:textId="77777777" w:rsidR="00A24A25" w:rsidRPr="002523D1" w:rsidRDefault="00A24A25" w:rsidP="002523D1">
      <w:pPr>
        <w:spacing w:after="120" w:line="312" w:lineRule="auto"/>
        <w:ind w:left="360"/>
        <w:jc w:val="both"/>
        <w:rPr>
          <w:rFonts w:ascii="Arial" w:hAnsi="Arial" w:cs="Arial"/>
          <w:b/>
          <w:sz w:val="22"/>
          <w:szCs w:val="22"/>
        </w:rPr>
      </w:pPr>
      <w:r w:rsidRPr="002523D1">
        <w:rPr>
          <w:rFonts w:ascii="Arial" w:hAnsi="Arial" w:cs="Arial"/>
          <w:b/>
          <w:sz w:val="22"/>
          <w:szCs w:val="22"/>
        </w:rPr>
        <w:t>Tobacco use?</w:t>
      </w:r>
    </w:p>
    <w:p w14:paraId="112FC5EA" w14:textId="4A9D27F1" w:rsidR="00A24A25" w:rsidRPr="002523D1" w:rsidRDefault="00810DDE" w:rsidP="002523D1">
      <w:pPr>
        <w:spacing w:line="312" w:lineRule="auto"/>
        <w:ind w:left="360"/>
        <w:jc w:val="both"/>
        <w:rPr>
          <w:rFonts w:ascii="Arial" w:hAnsi="Arial" w:cs="Arial"/>
          <w:sz w:val="22"/>
          <w:szCs w:val="22"/>
        </w:rPr>
      </w:pPr>
      <w:r w:rsidRPr="002523D1">
        <w:rPr>
          <w:rFonts w:ascii="Arial" w:hAnsi="Arial" w:cs="Arial"/>
          <w:sz w:val="22"/>
          <w:szCs w:val="22"/>
        </w:rPr>
        <w:t>Many studies have shown that smoking is not a risk factor for multiple myeloma.</w:t>
      </w:r>
      <w:r w:rsidR="00903F5C" w:rsidRPr="002523D1">
        <w:rPr>
          <w:rFonts w:ascii="Arial" w:hAnsi="Arial" w:cs="Arial"/>
          <w:sz w:val="22"/>
          <w:szCs w:val="22"/>
          <w:vertAlign w:val="superscript"/>
        </w:rPr>
        <w:fldChar w:fldCharType="begin"/>
      </w:r>
      <w:r w:rsidR="00903F5C" w:rsidRPr="002523D1">
        <w:rPr>
          <w:rFonts w:ascii="Arial" w:hAnsi="Arial" w:cs="Arial"/>
          <w:sz w:val="22"/>
          <w:szCs w:val="22"/>
          <w:vertAlign w:val="superscript"/>
        </w:rPr>
        <w:instrText xml:space="preserve"> REF _Ref489968603 \r \h  \* MERGEFORMAT </w:instrText>
      </w:r>
      <w:r w:rsidR="00903F5C" w:rsidRPr="002523D1">
        <w:rPr>
          <w:rFonts w:ascii="Arial" w:hAnsi="Arial" w:cs="Arial"/>
          <w:sz w:val="22"/>
          <w:szCs w:val="22"/>
          <w:vertAlign w:val="superscript"/>
        </w:rPr>
      </w:r>
      <w:r w:rsidR="00903F5C" w:rsidRPr="002523D1">
        <w:rPr>
          <w:rFonts w:ascii="Arial" w:hAnsi="Arial" w:cs="Arial"/>
          <w:sz w:val="22"/>
          <w:szCs w:val="22"/>
          <w:vertAlign w:val="superscript"/>
        </w:rPr>
        <w:fldChar w:fldCharType="separate"/>
      </w:r>
      <w:r w:rsidR="00903F5C" w:rsidRPr="002523D1">
        <w:rPr>
          <w:rFonts w:ascii="Arial" w:hAnsi="Arial" w:cs="Arial"/>
          <w:sz w:val="22"/>
          <w:szCs w:val="22"/>
          <w:vertAlign w:val="superscript"/>
        </w:rPr>
        <w:t>6</w:t>
      </w:r>
      <w:r w:rsidR="00903F5C" w:rsidRPr="002523D1">
        <w:rPr>
          <w:rFonts w:ascii="Arial" w:hAnsi="Arial" w:cs="Arial"/>
          <w:sz w:val="22"/>
          <w:szCs w:val="22"/>
          <w:vertAlign w:val="superscript"/>
        </w:rPr>
        <w:fldChar w:fldCharType="end"/>
      </w:r>
    </w:p>
    <w:p w14:paraId="5DCFDD76" w14:textId="77777777" w:rsidR="00810DDE" w:rsidRPr="002523D1" w:rsidRDefault="00810DDE" w:rsidP="002523D1">
      <w:pPr>
        <w:spacing w:line="312" w:lineRule="auto"/>
        <w:jc w:val="both"/>
        <w:rPr>
          <w:rFonts w:ascii="Arial" w:hAnsi="Arial" w:cs="Arial"/>
          <w:sz w:val="22"/>
          <w:szCs w:val="22"/>
          <w:highlight w:val="lightGray"/>
        </w:rPr>
      </w:pPr>
    </w:p>
    <w:p w14:paraId="52A0AF68" w14:textId="77777777" w:rsidR="00A24A25" w:rsidRPr="002523D1" w:rsidRDefault="00A24A25" w:rsidP="002523D1">
      <w:pPr>
        <w:spacing w:after="120" w:line="312" w:lineRule="auto"/>
        <w:ind w:left="360"/>
        <w:jc w:val="both"/>
        <w:rPr>
          <w:rFonts w:ascii="Arial" w:hAnsi="Arial" w:cs="Arial"/>
          <w:b/>
          <w:sz w:val="22"/>
          <w:szCs w:val="22"/>
        </w:rPr>
      </w:pPr>
      <w:r w:rsidRPr="002523D1">
        <w:rPr>
          <w:rFonts w:ascii="Arial" w:hAnsi="Arial" w:cs="Arial"/>
          <w:b/>
          <w:sz w:val="22"/>
          <w:szCs w:val="22"/>
        </w:rPr>
        <w:t>Hair dye use?</w:t>
      </w:r>
    </w:p>
    <w:p w14:paraId="7975FAD3" w14:textId="65F2C90C" w:rsidR="00746862" w:rsidRPr="002523D1" w:rsidRDefault="00486EE7" w:rsidP="002523D1">
      <w:pPr>
        <w:spacing w:line="312" w:lineRule="auto"/>
        <w:ind w:left="360"/>
        <w:jc w:val="both"/>
        <w:rPr>
          <w:rFonts w:ascii="Arial" w:hAnsi="Arial" w:cs="Arial"/>
          <w:sz w:val="22"/>
          <w:szCs w:val="22"/>
        </w:rPr>
      </w:pPr>
      <w:r w:rsidRPr="002523D1">
        <w:rPr>
          <w:rFonts w:ascii="Arial" w:hAnsi="Arial" w:cs="Arial"/>
          <w:sz w:val="22"/>
          <w:szCs w:val="22"/>
        </w:rPr>
        <w:lastRenderedPageBreak/>
        <w:t>Multiple</w:t>
      </w:r>
      <w:r w:rsidR="005453DB" w:rsidRPr="002523D1">
        <w:rPr>
          <w:rFonts w:ascii="Arial" w:hAnsi="Arial" w:cs="Arial"/>
          <w:sz w:val="22"/>
          <w:szCs w:val="22"/>
        </w:rPr>
        <w:t xml:space="preserve"> </w:t>
      </w:r>
      <w:r w:rsidR="009E2250" w:rsidRPr="002523D1">
        <w:rPr>
          <w:rFonts w:ascii="Arial" w:hAnsi="Arial" w:cs="Arial"/>
          <w:sz w:val="22"/>
          <w:szCs w:val="22"/>
        </w:rPr>
        <w:t>studies</w:t>
      </w:r>
      <w:r w:rsidRPr="002523D1">
        <w:rPr>
          <w:rFonts w:ascii="Arial" w:hAnsi="Arial" w:cs="Arial"/>
          <w:sz w:val="22"/>
          <w:szCs w:val="22"/>
        </w:rPr>
        <w:t xml:space="preserve"> and recent evaluations</w:t>
      </w:r>
      <w:r w:rsidR="009E2250" w:rsidRPr="002523D1">
        <w:rPr>
          <w:rFonts w:ascii="Arial" w:hAnsi="Arial" w:cs="Arial"/>
          <w:sz w:val="22"/>
          <w:szCs w:val="22"/>
        </w:rPr>
        <w:t xml:space="preserve"> </w:t>
      </w:r>
      <w:r w:rsidR="00E479AB" w:rsidRPr="002523D1">
        <w:rPr>
          <w:rFonts w:ascii="Arial" w:hAnsi="Arial" w:cs="Arial"/>
          <w:sz w:val="22"/>
          <w:szCs w:val="22"/>
        </w:rPr>
        <w:t>show</w:t>
      </w:r>
      <w:r w:rsidR="00810DDE" w:rsidRPr="002523D1">
        <w:rPr>
          <w:rFonts w:ascii="Arial" w:hAnsi="Arial" w:cs="Arial"/>
          <w:sz w:val="22"/>
          <w:szCs w:val="22"/>
        </w:rPr>
        <w:t xml:space="preserve"> little evidence of an association</w:t>
      </w:r>
      <w:r w:rsidR="00004433" w:rsidRPr="002523D1">
        <w:rPr>
          <w:rFonts w:ascii="Arial" w:hAnsi="Arial" w:cs="Arial"/>
          <w:sz w:val="22"/>
          <w:szCs w:val="22"/>
        </w:rPr>
        <w:t xml:space="preserve"> between hair dye use and multiple myeloma</w:t>
      </w:r>
      <w:r w:rsidR="009E2250" w:rsidRPr="002523D1">
        <w:rPr>
          <w:rFonts w:ascii="Arial" w:hAnsi="Arial" w:cs="Arial"/>
          <w:sz w:val="22"/>
          <w:szCs w:val="22"/>
        </w:rPr>
        <w:t>.</w:t>
      </w:r>
      <w:r w:rsidR="00903F5C" w:rsidRPr="002523D1">
        <w:rPr>
          <w:rFonts w:ascii="Arial" w:hAnsi="Arial" w:cs="Arial"/>
          <w:sz w:val="22"/>
          <w:szCs w:val="22"/>
          <w:vertAlign w:val="superscript"/>
        </w:rPr>
        <w:fldChar w:fldCharType="begin"/>
      </w:r>
      <w:r w:rsidR="00903F5C" w:rsidRPr="002523D1">
        <w:rPr>
          <w:rFonts w:ascii="Arial" w:hAnsi="Arial" w:cs="Arial"/>
          <w:sz w:val="22"/>
          <w:szCs w:val="22"/>
          <w:vertAlign w:val="superscript"/>
        </w:rPr>
        <w:instrText xml:space="preserve"> REF _Ref489968603 \r \h  \* MERGEFORMAT </w:instrText>
      </w:r>
      <w:r w:rsidR="00903F5C" w:rsidRPr="002523D1">
        <w:rPr>
          <w:rFonts w:ascii="Arial" w:hAnsi="Arial" w:cs="Arial"/>
          <w:sz w:val="22"/>
          <w:szCs w:val="22"/>
          <w:vertAlign w:val="superscript"/>
        </w:rPr>
      </w:r>
      <w:r w:rsidR="00903F5C" w:rsidRPr="002523D1">
        <w:rPr>
          <w:rFonts w:ascii="Arial" w:hAnsi="Arial" w:cs="Arial"/>
          <w:sz w:val="22"/>
          <w:szCs w:val="22"/>
          <w:vertAlign w:val="superscript"/>
        </w:rPr>
        <w:fldChar w:fldCharType="separate"/>
      </w:r>
      <w:r w:rsidR="00903F5C" w:rsidRPr="002523D1">
        <w:rPr>
          <w:rFonts w:ascii="Arial" w:hAnsi="Arial" w:cs="Arial"/>
          <w:sz w:val="22"/>
          <w:szCs w:val="22"/>
          <w:vertAlign w:val="superscript"/>
        </w:rPr>
        <w:t>6</w:t>
      </w:r>
      <w:r w:rsidR="00903F5C" w:rsidRPr="002523D1">
        <w:rPr>
          <w:rFonts w:ascii="Arial" w:hAnsi="Arial" w:cs="Arial"/>
          <w:sz w:val="22"/>
          <w:szCs w:val="22"/>
          <w:vertAlign w:val="superscript"/>
        </w:rPr>
        <w:fldChar w:fldCharType="end"/>
      </w:r>
      <w:r w:rsidR="009E2250" w:rsidRPr="002523D1">
        <w:rPr>
          <w:rFonts w:ascii="Arial" w:hAnsi="Arial" w:cs="Arial"/>
          <w:sz w:val="22"/>
          <w:szCs w:val="22"/>
        </w:rPr>
        <w:t xml:space="preserve">  </w:t>
      </w:r>
    </w:p>
    <w:p w14:paraId="3E246CE2" w14:textId="77777777" w:rsidR="00746862" w:rsidRPr="002523D1" w:rsidRDefault="00746862" w:rsidP="002523D1">
      <w:pPr>
        <w:spacing w:line="312" w:lineRule="auto"/>
        <w:jc w:val="both"/>
        <w:rPr>
          <w:rFonts w:ascii="Arial" w:hAnsi="Arial" w:cs="Arial"/>
          <w:sz w:val="22"/>
          <w:szCs w:val="22"/>
        </w:rPr>
      </w:pPr>
    </w:p>
    <w:p w14:paraId="2D99AB5C" w14:textId="77777777" w:rsidR="004F5A5A" w:rsidRPr="002523D1" w:rsidRDefault="004F5A5A" w:rsidP="004F5A5A">
      <w:pPr>
        <w:pStyle w:val="BodyText"/>
        <w:spacing w:after="0" w:line="312" w:lineRule="auto"/>
        <w:rPr>
          <w:rFonts w:ascii="Arial" w:hAnsi="Arial" w:cs="Arial"/>
          <w:b/>
          <w:color w:val="226666"/>
          <w:sz w:val="28"/>
          <w:szCs w:val="28"/>
        </w:rPr>
      </w:pPr>
      <w:r w:rsidRPr="002523D1">
        <w:rPr>
          <w:rFonts w:ascii="Arial" w:hAnsi="Arial" w:cs="Arial"/>
          <w:b/>
          <w:color w:val="226666"/>
          <w:sz w:val="28"/>
          <w:szCs w:val="28"/>
        </w:rPr>
        <w:t>References / More Information</w:t>
      </w:r>
    </w:p>
    <w:p w14:paraId="7B4FC0E9" w14:textId="77777777" w:rsidR="004F5A5A" w:rsidRPr="004F5A5A" w:rsidRDefault="004F5A5A" w:rsidP="004F5A5A">
      <w:pPr>
        <w:pStyle w:val="BodyText"/>
        <w:spacing w:after="0" w:line="312" w:lineRule="auto"/>
        <w:rPr>
          <w:rFonts w:ascii="Arial" w:hAnsi="Arial" w:cs="Arial"/>
        </w:rPr>
      </w:pPr>
    </w:p>
    <w:p w14:paraId="3DA89857" w14:textId="77777777" w:rsidR="004F5A5A" w:rsidRPr="006E4ED4" w:rsidRDefault="004F5A5A" w:rsidP="002523D1">
      <w:pPr>
        <w:pStyle w:val="BodyText"/>
        <w:spacing w:after="0" w:line="312" w:lineRule="auto"/>
        <w:rPr>
          <w:rFonts w:ascii="Arial" w:hAnsi="Arial" w:cs="Arial"/>
          <w:i/>
        </w:rPr>
      </w:pPr>
      <w:r w:rsidRPr="006E4ED4">
        <w:rPr>
          <w:rFonts w:ascii="Arial" w:hAnsi="Arial" w:cs="Arial"/>
          <w:i/>
        </w:rPr>
        <w:t>This information sheet should not be considered exhaustive. For more information on other possible risk factors and health effects being researched, please see the resources below. Much of the information contained in this summary has been taken directly from these sources. This material is provided for informational purposes only and should not be considered as medical advice. Consult your physician if you have questions regarding a specific medical problem or condition.</w:t>
      </w:r>
    </w:p>
    <w:p w14:paraId="07E91873" w14:textId="77777777" w:rsidR="00613469" w:rsidRPr="00285BF9" w:rsidRDefault="00613469" w:rsidP="00285BF9">
      <w:pPr>
        <w:pStyle w:val="FootnoteText"/>
        <w:spacing w:line="312" w:lineRule="auto"/>
        <w:rPr>
          <w:rFonts w:ascii="Arial" w:hAnsi="Arial" w:cs="Arial"/>
        </w:rPr>
      </w:pPr>
    </w:p>
    <w:p w14:paraId="145BBB43" w14:textId="77777777" w:rsidR="00596BCA" w:rsidRPr="00256D63" w:rsidRDefault="00596BCA" w:rsidP="00285BF9">
      <w:pPr>
        <w:pStyle w:val="FootnoteText"/>
        <w:spacing w:line="312" w:lineRule="auto"/>
        <w:rPr>
          <w:rFonts w:ascii="Arial" w:hAnsi="Arial" w:cs="Arial"/>
        </w:rPr>
      </w:pPr>
      <w:r w:rsidRPr="00256D63">
        <w:rPr>
          <w:rFonts w:ascii="Arial" w:hAnsi="Arial" w:cs="Arial"/>
        </w:rPr>
        <w:t xml:space="preserve">American Cancer Society (ACS).  </w:t>
      </w:r>
      <w:hyperlink r:id="rId8" w:history="1">
        <w:r w:rsidRPr="00256D63">
          <w:rPr>
            <w:rStyle w:val="Hyperlink"/>
            <w:rFonts w:ascii="Arial" w:hAnsi="Arial" w:cs="Arial"/>
          </w:rPr>
          <w:t>http://www.cancer.org</w:t>
        </w:r>
      </w:hyperlink>
    </w:p>
    <w:p w14:paraId="1E2BB7C2" w14:textId="265C853B" w:rsidR="005C5C11" w:rsidRPr="00537E49" w:rsidRDefault="005C5C11" w:rsidP="00285BF9">
      <w:pPr>
        <w:pStyle w:val="FootnoteText"/>
        <w:numPr>
          <w:ilvl w:val="0"/>
          <w:numId w:val="1"/>
        </w:numPr>
        <w:spacing w:line="312" w:lineRule="auto"/>
        <w:rPr>
          <w:rFonts w:ascii="Arial" w:hAnsi="Arial" w:cs="Arial"/>
        </w:rPr>
      </w:pPr>
      <w:bookmarkStart w:id="0" w:name="_Ref111021742"/>
      <w:r w:rsidRPr="00256D63">
        <w:rPr>
          <w:rFonts w:ascii="Arial" w:hAnsi="Arial" w:cs="Arial"/>
        </w:rPr>
        <w:t>ACS.</w:t>
      </w:r>
      <w:r w:rsidR="00371A2A" w:rsidRPr="00256D63">
        <w:rPr>
          <w:rFonts w:ascii="Arial" w:hAnsi="Arial" w:cs="Arial"/>
        </w:rPr>
        <w:t xml:space="preserve"> </w:t>
      </w:r>
      <w:r w:rsidR="00A54D58" w:rsidRPr="00256D63">
        <w:rPr>
          <w:rFonts w:ascii="Arial" w:hAnsi="Arial" w:cs="Arial"/>
        </w:rPr>
        <w:t>20</w:t>
      </w:r>
      <w:r w:rsidR="00256D63" w:rsidRPr="001127B8">
        <w:rPr>
          <w:rFonts w:ascii="Arial" w:hAnsi="Arial" w:cs="Arial"/>
        </w:rPr>
        <w:t>22</w:t>
      </w:r>
      <w:r w:rsidRPr="00537E49">
        <w:rPr>
          <w:rFonts w:ascii="Arial" w:hAnsi="Arial" w:cs="Arial"/>
        </w:rPr>
        <w:t>. Multiple Myeloma.</w:t>
      </w:r>
      <w:bookmarkEnd w:id="0"/>
    </w:p>
    <w:p w14:paraId="0E354CB8" w14:textId="1ACBE506" w:rsidR="00A24A25" w:rsidRPr="004E747F" w:rsidRDefault="000B227A" w:rsidP="00285BF9">
      <w:pPr>
        <w:pStyle w:val="FootnoteText"/>
        <w:numPr>
          <w:ilvl w:val="0"/>
          <w:numId w:val="1"/>
        </w:numPr>
        <w:spacing w:line="312" w:lineRule="auto"/>
        <w:rPr>
          <w:rFonts w:ascii="Arial" w:hAnsi="Arial" w:cs="Arial"/>
        </w:rPr>
      </w:pPr>
      <w:bookmarkStart w:id="1" w:name="_Ref113951704"/>
      <w:r>
        <w:rPr>
          <w:rFonts w:ascii="Arial" w:hAnsi="Arial" w:cs="Arial"/>
        </w:rPr>
        <w:t>ACS. 2022. Cancer Facts &amp; Figures 2022.</w:t>
      </w:r>
      <w:bookmarkEnd w:id="1"/>
    </w:p>
    <w:p w14:paraId="2DCCEE02" w14:textId="77777777" w:rsidR="00596BCA" w:rsidRPr="001127B8" w:rsidRDefault="00596BCA" w:rsidP="00285BF9">
      <w:pPr>
        <w:pStyle w:val="FootnoteText"/>
        <w:spacing w:line="312" w:lineRule="auto"/>
        <w:rPr>
          <w:rFonts w:ascii="Arial" w:hAnsi="Arial" w:cs="Arial"/>
          <w:highlight w:val="yellow"/>
        </w:rPr>
      </w:pPr>
    </w:p>
    <w:p w14:paraId="29D3A14A" w14:textId="77777777" w:rsidR="00A44A56" w:rsidRPr="005D140C" w:rsidRDefault="00A44A56" w:rsidP="00285BF9">
      <w:pPr>
        <w:pStyle w:val="FootnoteText"/>
        <w:spacing w:line="312" w:lineRule="auto"/>
        <w:rPr>
          <w:rFonts w:ascii="Arial" w:hAnsi="Arial" w:cs="Arial"/>
        </w:rPr>
      </w:pPr>
      <w:r w:rsidRPr="005D140C">
        <w:rPr>
          <w:rFonts w:ascii="Arial" w:hAnsi="Arial" w:cs="Arial"/>
        </w:rPr>
        <w:t>American Society of Clinical Oncology (ASCO).</w:t>
      </w:r>
      <w:r w:rsidR="00486655" w:rsidRPr="00F95B6C">
        <w:rPr>
          <w:rFonts w:ascii="Arial" w:hAnsi="Arial" w:cs="Arial"/>
        </w:rPr>
        <w:t xml:space="preserve">  </w:t>
      </w:r>
      <w:hyperlink r:id="rId9" w:history="1">
        <w:r w:rsidRPr="00F95B6C">
          <w:rPr>
            <w:rStyle w:val="Hyperlink"/>
            <w:rFonts w:ascii="Arial" w:hAnsi="Arial" w:cs="Arial"/>
          </w:rPr>
          <w:t>http//www.cancer.net</w:t>
        </w:r>
      </w:hyperlink>
    </w:p>
    <w:p w14:paraId="36DF5033" w14:textId="4C994836" w:rsidR="00A44A56" w:rsidRPr="00537E49" w:rsidRDefault="00A44A56" w:rsidP="00285BF9">
      <w:pPr>
        <w:pStyle w:val="FootnoteText"/>
        <w:numPr>
          <w:ilvl w:val="0"/>
          <w:numId w:val="1"/>
        </w:numPr>
        <w:spacing w:line="312" w:lineRule="auto"/>
        <w:rPr>
          <w:rFonts w:ascii="Arial" w:hAnsi="Arial" w:cs="Arial"/>
        </w:rPr>
      </w:pPr>
      <w:bookmarkStart w:id="2" w:name="_Ref489968033"/>
      <w:r w:rsidRPr="00F95B6C">
        <w:rPr>
          <w:rFonts w:ascii="Arial" w:hAnsi="Arial" w:cs="Arial"/>
        </w:rPr>
        <w:t xml:space="preserve">ASCO. </w:t>
      </w:r>
      <w:r w:rsidR="0089185C" w:rsidRPr="001E0485">
        <w:rPr>
          <w:rFonts w:ascii="Arial" w:hAnsi="Arial" w:cs="Arial"/>
        </w:rPr>
        <w:t>20</w:t>
      </w:r>
      <w:r w:rsidR="005D140C" w:rsidRPr="001127B8">
        <w:rPr>
          <w:rFonts w:ascii="Arial" w:hAnsi="Arial" w:cs="Arial"/>
        </w:rPr>
        <w:t>21</w:t>
      </w:r>
      <w:r w:rsidRPr="00537E49">
        <w:rPr>
          <w:rFonts w:ascii="Arial" w:hAnsi="Arial" w:cs="Arial"/>
        </w:rPr>
        <w:t>. Multiple Myeloma.</w:t>
      </w:r>
      <w:bookmarkEnd w:id="2"/>
      <w:r w:rsidRPr="00537E49">
        <w:rPr>
          <w:rFonts w:ascii="Arial" w:hAnsi="Arial" w:cs="Arial"/>
        </w:rPr>
        <w:t xml:space="preserve"> </w:t>
      </w:r>
    </w:p>
    <w:p w14:paraId="301496D6" w14:textId="77777777" w:rsidR="00A44A56" w:rsidRPr="001127B8" w:rsidRDefault="00A44A56" w:rsidP="00285BF9">
      <w:pPr>
        <w:pStyle w:val="FootnoteText"/>
        <w:spacing w:line="312" w:lineRule="auto"/>
        <w:rPr>
          <w:rFonts w:ascii="Arial" w:hAnsi="Arial" w:cs="Arial"/>
          <w:highlight w:val="yellow"/>
        </w:rPr>
      </w:pPr>
    </w:p>
    <w:p w14:paraId="20EB4F35" w14:textId="77777777" w:rsidR="00596BCA" w:rsidRPr="00256D63" w:rsidRDefault="00D07608" w:rsidP="00285BF9">
      <w:pPr>
        <w:pStyle w:val="FootnoteText"/>
        <w:spacing w:line="312" w:lineRule="auto"/>
        <w:rPr>
          <w:rFonts w:ascii="Arial" w:hAnsi="Arial" w:cs="Arial"/>
        </w:rPr>
      </w:pPr>
      <w:r w:rsidRPr="00256D63">
        <w:rPr>
          <w:rFonts w:ascii="Arial" w:hAnsi="Arial" w:cs="Arial"/>
        </w:rPr>
        <w:t xml:space="preserve">Massachusetts Cancer Registry (MCR), Massachusetts Department of Public Health. </w:t>
      </w:r>
    </w:p>
    <w:p w14:paraId="7E4A7852" w14:textId="5889A0BE" w:rsidR="005C5C11" w:rsidRPr="00537E49" w:rsidRDefault="00486655" w:rsidP="00B22525">
      <w:pPr>
        <w:pStyle w:val="ListParagraph"/>
        <w:numPr>
          <w:ilvl w:val="0"/>
          <w:numId w:val="1"/>
        </w:numPr>
        <w:spacing w:line="312" w:lineRule="auto"/>
        <w:rPr>
          <w:rFonts w:ascii="Arial" w:hAnsi="Arial" w:cs="Arial"/>
        </w:rPr>
      </w:pPr>
      <w:bookmarkStart w:id="3" w:name="_Ref489968508"/>
      <w:r w:rsidRPr="00256D63">
        <w:rPr>
          <w:rFonts w:ascii="Arial" w:hAnsi="Arial" w:cs="Arial"/>
        </w:rPr>
        <w:t>MCR.</w:t>
      </w:r>
      <w:r w:rsidRPr="00256D63">
        <w:rPr>
          <w:rFonts w:ascii="Arial" w:hAnsi="Arial" w:cs="Arial"/>
          <w:sz w:val="22"/>
        </w:rPr>
        <w:t xml:space="preserve"> </w:t>
      </w:r>
      <w:r w:rsidR="0089185C" w:rsidRPr="00256D63">
        <w:rPr>
          <w:rFonts w:ascii="Arial" w:hAnsi="Arial" w:cs="Arial"/>
        </w:rPr>
        <w:t>20</w:t>
      </w:r>
      <w:r w:rsidR="00256D63" w:rsidRPr="00256D63">
        <w:rPr>
          <w:rFonts w:ascii="Arial" w:hAnsi="Arial" w:cs="Arial"/>
        </w:rPr>
        <w:t>21</w:t>
      </w:r>
      <w:r w:rsidR="005C5C11" w:rsidRPr="00537E49">
        <w:rPr>
          <w:rFonts w:ascii="Arial" w:hAnsi="Arial" w:cs="Arial"/>
        </w:rPr>
        <w:t xml:space="preserve">. Cancer Incidence and Mortality in Massachusetts </w:t>
      </w:r>
      <w:r w:rsidR="00256D63" w:rsidRPr="00256D63">
        <w:rPr>
          <w:rFonts w:ascii="Arial" w:hAnsi="Arial" w:cs="Arial"/>
        </w:rPr>
        <w:t>2013-2017</w:t>
      </w:r>
      <w:r w:rsidR="005C5C11" w:rsidRPr="00537E49">
        <w:rPr>
          <w:rFonts w:ascii="Arial" w:hAnsi="Arial" w:cs="Arial"/>
        </w:rPr>
        <w:t>: Statewide Report.</w:t>
      </w:r>
      <w:r w:rsidR="006A69FA" w:rsidRPr="00537E49">
        <w:rPr>
          <w:rFonts w:ascii="Arial" w:hAnsi="Arial" w:cs="Arial"/>
        </w:rPr>
        <w:t xml:space="preserve"> Available </w:t>
      </w:r>
      <w:r w:rsidR="005C5C11" w:rsidRPr="00537E49">
        <w:rPr>
          <w:rFonts w:ascii="Arial" w:hAnsi="Arial" w:cs="Arial"/>
        </w:rPr>
        <w:t>at:</w:t>
      </w:r>
      <w:r w:rsidR="006A69FA" w:rsidRPr="00537E49">
        <w:rPr>
          <w:rFonts w:ascii="Arial" w:hAnsi="Arial" w:cs="Arial"/>
        </w:rPr>
        <w:t xml:space="preserve"> </w:t>
      </w:r>
      <w:hyperlink r:id="rId10" w:history="1">
        <w:r w:rsidR="002E0958" w:rsidRPr="0095791A">
          <w:rPr>
            <w:rStyle w:val="Hyperlink"/>
            <w:rFonts w:ascii="Arial" w:hAnsi="Arial" w:cs="Arial"/>
          </w:rPr>
          <w:t>https://www.mass.gov/doc/cancer-incidence-and-mortality-in-massachusetts-2013-2017-statewide-report/download</w:t>
        </w:r>
      </w:hyperlink>
      <w:r w:rsidR="002E0958">
        <w:rPr>
          <w:rFonts w:ascii="Arial" w:hAnsi="Arial" w:cs="Arial"/>
        </w:rPr>
        <w:t xml:space="preserve"> </w:t>
      </w:r>
      <w:r w:rsidR="00256D63" w:rsidRPr="00256D63" w:rsidDel="00256D63">
        <w:rPr>
          <w:rFonts w:ascii="Arial" w:hAnsi="Arial" w:cs="Arial"/>
        </w:rPr>
        <w:t xml:space="preserve"> </w:t>
      </w:r>
      <w:r w:rsidR="00256D63" w:rsidRPr="00256D63">
        <w:rPr>
          <w:rFonts w:ascii="Arial" w:hAnsi="Arial" w:cs="Arial"/>
        </w:rPr>
        <w:t xml:space="preserve"> </w:t>
      </w:r>
      <w:hyperlink w:history="1"/>
      <w:bookmarkEnd w:id="3"/>
    </w:p>
    <w:p w14:paraId="09F6DA5A" w14:textId="77777777" w:rsidR="00F05E38" w:rsidRPr="001127B8" w:rsidRDefault="00F05E38" w:rsidP="00285BF9">
      <w:pPr>
        <w:pStyle w:val="FootnoteText"/>
        <w:spacing w:line="312" w:lineRule="auto"/>
        <w:rPr>
          <w:rFonts w:ascii="Arial" w:hAnsi="Arial" w:cs="Arial"/>
          <w:highlight w:val="yellow"/>
        </w:rPr>
      </w:pPr>
    </w:p>
    <w:p w14:paraId="5E236C36" w14:textId="77777777" w:rsidR="0089185C" w:rsidRPr="001E0485" w:rsidRDefault="0089185C" w:rsidP="00285BF9">
      <w:pPr>
        <w:pStyle w:val="FootnoteText"/>
        <w:spacing w:line="312" w:lineRule="auto"/>
        <w:rPr>
          <w:rFonts w:ascii="Arial" w:hAnsi="Arial" w:cs="Arial"/>
        </w:rPr>
      </w:pPr>
      <w:r w:rsidRPr="001E0485">
        <w:rPr>
          <w:rFonts w:ascii="Arial" w:hAnsi="Arial" w:cs="Arial"/>
        </w:rPr>
        <w:t xml:space="preserve">National Cancer Institute (NCI). </w:t>
      </w:r>
      <w:hyperlink r:id="rId11" w:history="1">
        <w:r w:rsidRPr="007C40B2">
          <w:rPr>
            <w:rStyle w:val="Hyperlink"/>
            <w:rFonts w:ascii="Arial" w:hAnsi="Arial" w:cs="Arial"/>
          </w:rPr>
          <w:t>http://www.cancer.gov/research/progress/snapshots/myeloma</w:t>
        </w:r>
      </w:hyperlink>
    </w:p>
    <w:p w14:paraId="0FFB3254" w14:textId="1CAE2ECF" w:rsidR="0089185C" w:rsidRPr="00BF2299" w:rsidRDefault="0089185C" w:rsidP="00285BF9">
      <w:pPr>
        <w:pStyle w:val="FootnoteText"/>
        <w:numPr>
          <w:ilvl w:val="0"/>
          <w:numId w:val="1"/>
        </w:numPr>
        <w:spacing w:line="312" w:lineRule="auto"/>
        <w:rPr>
          <w:rFonts w:ascii="Arial" w:hAnsi="Arial" w:cs="Arial"/>
        </w:rPr>
      </w:pPr>
      <w:bookmarkStart w:id="4" w:name="_Ref489968551"/>
      <w:r w:rsidRPr="00BF2299">
        <w:rPr>
          <w:rFonts w:ascii="Arial" w:hAnsi="Arial" w:cs="Arial"/>
        </w:rPr>
        <w:t>NCI. 20</w:t>
      </w:r>
      <w:r w:rsidR="001E0485" w:rsidRPr="001127B8">
        <w:rPr>
          <w:rFonts w:ascii="Arial" w:hAnsi="Arial" w:cs="Arial"/>
        </w:rPr>
        <w:t>22</w:t>
      </w:r>
      <w:r w:rsidRPr="00311E79">
        <w:rPr>
          <w:rFonts w:ascii="Arial" w:hAnsi="Arial" w:cs="Arial"/>
        </w:rPr>
        <w:t xml:space="preserve">. </w:t>
      </w:r>
      <w:r w:rsidR="00BF2299" w:rsidRPr="001127B8">
        <w:rPr>
          <w:rFonts w:ascii="Arial" w:hAnsi="Arial" w:cs="Arial"/>
        </w:rPr>
        <w:t>Plasma Cell Neoplasms (Including Multiple Myeloma) – Patient Version</w:t>
      </w:r>
      <w:r w:rsidRPr="00BF2299">
        <w:rPr>
          <w:rFonts w:ascii="Arial" w:hAnsi="Arial" w:cs="Arial"/>
        </w:rPr>
        <w:t>.</w:t>
      </w:r>
      <w:bookmarkEnd w:id="4"/>
    </w:p>
    <w:p w14:paraId="32C68AC5" w14:textId="77777777" w:rsidR="00B92315" w:rsidRPr="00936ABE" w:rsidRDefault="00B92315" w:rsidP="00285BF9">
      <w:pPr>
        <w:pStyle w:val="FootnoteText"/>
        <w:spacing w:line="312" w:lineRule="auto"/>
        <w:ind w:left="720"/>
        <w:rPr>
          <w:rFonts w:ascii="Arial" w:hAnsi="Arial" w:cs="Arial"/>
          <w:highlight w:val="yellow"/>
        </w:rPr>
      </w:pPr>
    </w:p>
    <w:p w14:paraId="05C681A2" w14:textId="2B8272AF" w:rsidR="00B92315" w:rsidRPr="00936ABE" w:rsidRDefault="00B92315" w:rsidP="00285BF9">
      <w:pPr>
        <w:pStyle w:val="FootnoteText"/>
        <w:spacing w:line="312" w:lineRule="auto"/>
        <w:rPr>
          <w:rFonts w:ascii="Arial" w:hAnsi="Arial" w:cs="Arial"/>
        </w:rPr>
      </w:pPr>
      <w:r w:rsidRPr="00936ABE">
        <w:rPr>
          <w:rFonts w:ascii="Arial" w:hAnsi="Arial" w:cs="Arial"/>
        </w:rPr>
        <w:t xml:space="preserve">Schottenfeld </w:t>
      </w:r>
      <w:r w:rsidR="00342FEA">
        <w:rPr>
          <w:rFonts w:ascii="Arial" w:hAnsi="Arial" w:cs="Arial"/>
        </w:rPr>
        <w:t xml:space="preserve">D </w:t>
      </w:r>
      <w:r w:rsidRPr="00936ABE">
        <w:rPr>
          <w:rFonts w:ascii="Arial" w:hAnsi="Arial" w:cs="Arial"/>
        </w:rPr>
        <w:t xml:space="preserve">and </w:t>
      </w:r>
      <w:r w:rsidR="00342FEA">
        <w:rPr>
          <w:rFonts w:ascii="Arial" w:hAnsi="Arial" w:cs="Arial"/>
        </w:rPr>
        <w:t xml:space="preserve">JF </w:t>
      </w:r>
      <w:r w:rsidRPr="00936ABE">
        <w:rPr>
          <w:rFonts w:ascii="Arial" w:hAnsi="Arial" w:cs="Arial"/>
        </w:rPr>
        <w:t>Fraumeni</w:t>
      </w:r>
      <w:r w:rsidR="00342FEA">
        <w:rPr>
          <w:rFonts w:ascii="Arial" w:hAnsi="Arial" w:cs="Arial"/>
        </w:rPr>
        <w:t xml:space="preserve">. </w:t>
      </w:r>
    </w:p>
    <w:p w14:paraId="2B67E411" w14:textId="27776557" w:rsidR="00056B32" w:rsidRPr="00863E6A" w:rsidRDefault="00936ABE" w:rsidP="00285BF9">
      <w:pPr>
        <w:pStyle w:val="FootnoteText"/>
        <w:numPr>
          <w:ilvl w:val="0"/>
          <w:numId w:val="1"/>
        </w:numPr>
        <w:spacing w:line="312" w:lineRule="auto"/>
        <w:rPr>
          <w:rFonts w:ascii="Arial" w:hAnsi="Arial" w:cs="Arial"/>
        </w:rPr>
      </w:pPr>
      <w:bookmarkStart w:id="5" w:name="_Ref489968603"/>
      <w:r w:rsidRPr="00936ABE">
        <w:rPr>
          <w:rFonts w:ascii="Arial" w:hAnsi="Arial" w:cs="Arial"/>
        </w:rPr>
        <w:t>Purdue MP, Hofmann JN, Brown EE, and Vachon CM</w:t>
      </w:r>
      <w:r w:rsidR="00B92315" w:rsidRPr="00936ABE">
        <w:rPr>
          <w:rFonts w:ascii="Arial" w:hAnsi="Arial" w:cs="Arial"/>
        </w:rPr>
        <w:t>. 20</w:t>
      </w:r>
      <w:r w:rsidRPr="00936ABE">
        <w:rPr>
          <w:rFonts w:ascii="Arial" w:hAnsi="Arial" w:cs="Arial"/>
        </w:rPr>
        <w:t>18</w:t>
      </w:r>
      <w:r w:rsidR="00B92315" w:rsidRPr="00486EE7">
        <w:rPr>
          <w:rFonts w:ascii="Arial" w:hAnsi="Arial" w:cs="Arial"/>
        </w:rPr>
        <w:t>. Multiple Myeloma</w:t>
      </w:r>
      <w:r w:rsidR="00342FEA">
        <w:rPr>
          <w:rFonts w:ascii="Arial" w:hAnsi="Arial" w:cs="Arial"/>
        </w:rPr>
        <w:t>.</w:t>
      </w:r>
      <w:r w:rsidRPr="00936ABE">
        <w:rPr>
          <w:rFonts w:ascii="Arial" w:hAnsi="Arial" w:cs="Arial"/>
        </w:rPr>
        <w:t xml:space="preserve"> </w:t>
      </w:r>
      <w:r w:rsidR="00342FEA">
        <w:rPr>
          <w:rFonts w:ascii="Arial" w:hAnsi="Arial" w:cs="Arial"/>
        </w:rPr>
        <w:t>I</w:t>
      </w:r>
      <w:r w:rsidR="00B92315" w:rsidRPr="00936ABE">
        <w:rPr>
          <w:rFonts w:ascii="Arial" w:hAnsi="Arial" w:cs="Arial"/>
        </w:rPr>
        <w:t xml:space="preserve">n: Cancer Epidemiology and Prevention. </w:t>
      </w:r>
      <w:r w:rsidRPr="00936ABE">
        <w:rPr>
          <w:rFonts w:ascii="Arial" w:hAnsi="Arial" w:cs="Arial"/>
        </w:rPr>
        <w:t>4th</w:t>
      </w:r>
      <w:r w:rsidR="00B92315" w:rsidRPr="00486EE7">
        <w:rPr>
          <w:rFonts w:ascii="Arial" w:hAnsi="Arial" w:cs="Arial"/>
        </w:rPr>
        <w:t xml:space="preserve"> Ed, edited by </w:t>
      </w:r>
      <w:r w:rsidRPr="00936ABE">
        <w:rPr>
          <w:rFonts w:ascii="Arial" w:hAnsi="Arial" w:cs="Arial"/>
        </w:rPr>
        <w:t xml:space="preserve">Thun MJ, Linet MS, </w:t>
      </w:r>
      <w:proofErr w:type="spellStart"/>
      <w:r w:rsidRPr="00936ABE">
        <w:rPr>
          <w:rFonts w:ascii="Arial" w:hAnsi="Arial" w:cs="Arial"/>
        </w:rPr>
        <w:t>Cerhan</w:t>
      </w:r>
      <w:proofErr w:type="spellEnd"/>
      <w:r w:rsidRPr="00936ABE">
        <w:rPr>
          <w:rFonts w:ascii="Arial" w:hAnsi="Arial" w:cs="Arial"/>
        </w:rPr>
        <w:t xml:space="preserve"> JR, Haiman CA, and Schottenfeld D</w:t>
      </w:r>
      <w:r w:rsidR="00B92315" w:rsidRPr="00936ABE">
        <w:rPr>
          <w:rFonts w:ascii="Arial" w:hAnsi="Arial" w:cs="Arial"/>
        </w:rPr>
        <w:t>. New York: Oxford University Press</w:t>
      </w:r>
      <w:r w:rsidR="00B92315" w:rsidRPr="00486EE7">
        <w:rPr>
          <w:rFonts w:ascii="Arial" w:hAnsi="Arial" w:cs="Arial"/>
        </w:rPr>
        <w:t>.</w:t>
      </w:r>
      <w:bookmarkEnd w:id="5"/>
      <w:r w:rsidR="0040344C" w:rsidRPr="0040344C">
        <w:rPr>
          <w:noProof/>
        </w:rPr>
        <w:t xml:space="preserve"> </w:t>
      </w:r>
    </w:p>
    <w:p w14:paraId="43BE5F5B" w14:textId="582EA7C0" w:rsidR="00863E6A" w:rsidRDefault="00863E6A" w:rsidP="00863E6A">
      <w:pPr>
        <w:pStyle w:val="FootnoteText"/>
        <w:spacing w:line="312" w:lineRule="auto"/>
        <w:rPr>
          <w:noProof/>
        </w:rPr>
      </w:pPr>
    </w:p>
    <w:p w14:paraId="21493CAF" w14:textId="54C2D85E" w:rsidR="00863E6A" w:rsidRDefault="00863E6A" w:rsidP="00863E6A">
      <w:pPr>
        <w:pStyle w:val="FootnoteText"/>
        <w:spacing w:line="312" w:lineRule="auto"/>
        <w:rPr>
          <w:noProof/>
        </w:rPr>
      </w:pPr>
    </w:p>
    <w:p w14:paraId="36DC7D04" w14:textId="686B9726" w:rsidR="00863E6A" w:rsidRDefault="007E47BD" w:rsidP="00863E6A">
      <w:pPr>
        <w:pStyle w:val="FootnoteText"/>
        <w:spacing w:line="312" w:lineRule="auto"/>
        <w:rPr>
          <w:rFonts w:ascii="Arial" w:hAnsi="Arial" w:cs="Arial"/>
        </w:rPr>
      </w:pPr>
      <w:r w:rsidRPr="0040344C">
        <w:rPr>
          <w:rFonts w:ascii="Arial" w:hAnsi="Arial" w:cs="Arial"/>
          <w:noProof/>
        </w:rPr>
        <mc:AlternateContent>
          <mc:Choice Requires="wps">
            <w:drawing>
              <wp:anchor distT="0" distB="0" distL="114300" distR="114300" simplePos="0" relativeHeight="251682304" behindDoc="0" locked="0" layoutInCell="1" allowOverlap="1" wp14:anchorId="49B626BB" wp14:editId="2CEF03A5">
                <wp:simplePos x="0" y="0"/>
                <wp:positionH relativeFrom="column">
                  <wp:posOffset>-933450</wp:posOffset>
                </wp:positionH>
                <wp:positionV relativeFrom="paragraph">
                  <wp:posOffset>1231265</wp:posOffset>
                </wp:positionV>
                <wp:extent cx="7805420" cy="0"/>
                <wp:effectExtent l="0" t="0" r="0" b="0"/>
                <wp:wrapNone/>
                <wp:docPr id="11" name="Straight Connector 11"/>
                <wp:cNvGraphicFramePr/>
                <a:graphic xmlns:a="http://schemas.openxmlformats.org/drawingml/2006/main">
                  <a:graphicData uri="http://schemas.microsoft.com/office/word/2010/wordprocessingShape">
                    <wps:wsp>
                      <wps:cNvCnPr/>
                      <wps:spPr>
                        <a:xfrm>
                          <a:off x="0" y="0"/>
                          <a:ext cx="7805420" cy="0"/>
                        </a:xfrm>
                        <a:prstGeom prst="line">
                          <a:avLst/>
                        </a:prstGeom>
                        <a:noFill/>
                        <a:ln w="25400" cap="flat" cmpd="sng" algn="ctr">
                          <a:solidFill>
                            <a:srgbClr val="4F81BD">
                              <a:lumMod val="75000"/>
                            </a:srgbClr>
                          </a:solidFill>
                          <a:prstDash val="solid"/>
                        </a:ln>
                        <a:effectLst/>
                      </wps:spPr>
                      <wps:bodyPr/>
                    </wps:wsp>
                  </a:graphicData>
                </a:graphic>
              </wp:anchor>
            </w:drawing>
          </mc:Choice>
          <mc:Fallback>
            <w:pict>
              <v:line w14:anchorId="68E8C207" id="Straight Connector 11" o:spid="_x0000_s1026" style="position:absolute;z-index:251682304;visibility:visible;mso-wrap-style:square;mso-wrap-distance-left:9pt;mso-wrap-distance-top:0;mso-wrap-distance-right:9pt;mso-wrap-distance-bottom:0;mso-position-horizontal:absolute;mso-position-horizontal-relative:text;mso-position-vertical:absolute;mso-position-vertical-relative:text" from="-73.5pt,96.95pt" to="541.1pt,9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" strokecolor="#376092" strokeweight="2pt"/>
            </w:pict>
          </mc:Fallback>
        </mc:AlternateContent>
      </w:r>
      <w:r w:rsidRPr="0040344C">
        <w:rPr>
          <w:rFonts w:ascii="Arial" w:hAnsi="Arial" w:cs="Arial"/>
          <w:noProof/>
        </w:rPr>
        <w:drawing>
          <wp:anchor distT="0" distB="0" distL="114300" distR="114300" simplePos="0" relativeHeight="251687424" behindDoc="0" locked="0" layoutInCell="1" allowOverlap="1" wp14:anchorId="308A5D93" wp14:editId="5F85D952">
            <wp:simplePos x="0" y="0"/>
            <wp:positionH relativeFrom="column">
              <wp:posOffset>5514975</wp:posOffset>
            </wp:positionH>
            <wp:positionV relativeFrom="paragraph">
              <wp:posOffset>1402715</wp:posOffset>
            </wp:positionV>
            <wp:extent cx="967740" cy="967105"/>
            <wp:effectExtent l="0" t="0" r="3810" b="444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967740" cy="967105"/>
                    </a:xfrm>
                    <a:prstGeom prst="rect">
                      <a:avLst/>
                    </a:prstGeom>
                    <a:solidFill>
                      <a:schemeClr val="bg1"/>
                    </a:solidFill>
                  </pic:spPr>
                </pic:pic>
              </a:graphicData>
            </a:graphic>
          </wp:anchor>
        </w:drawing>
      </w:r>
      <w:r w:rsidRPr="0040344C">
        <w:rPr>
          <w:rFonts w:ascii="Arial" w:hAnsi="Arial" w:cs="Arial"/>
          <w:noProof/>
        </w:rPr>
        <mc:AlternateContent>
          <mc:Choice Requires="wps">
            <w:drawing>
              <wp:anchor distT="0" distB="0" distL="114300" distR="114300" simplePos="0" relativeHeight="251680256" behindDoc="0" locked="0" layoutInCell="1" allowOverlap="1" wp14:anchorId="35BB4940" wp14:editId="12659EB2">
                <wp:simplePos x="0" y="0"/>
                <wp:positionH relativeFrom="column">
                  <wp:posOffset>-695325</wp:posOffset>
                </wp:positionH>
                <wp:positionV relativeFrom="paragraph">
                  <wp:posOffset>1183640</wp:posOffset>
                </wp:positionV>
                <wp:extent cx="5303520" cy="1428115"/>
                <wp:effectExtent l="0" t="0" r="0" b="635"/>
                <wp:wrapNone/>
                <wp:docPr id="9" name="Text Box 9" descr="        Massachusetts Department of Public Health &#10;        Bureau of Environmental Health &#10;        250 Washington Street, 7th Floor &#10;        Boston, MA 02108 &#10;        Phone: 617-624-5757 | Fax: 617-624-5777 | TTY: 617-624-5286 &#10;        www.mass.gov/dph/environmental_health &#10;&#10;OCTOBER 2016&#10;" title="Footer"/>
                <wp:cNvGraphicFramePr/>
                <a:graphic xmlns:a="http://schemas.openxmlformats.org/drawingml/2006/main">
                  <a:graphicData uri="http://schemas.microsoft.com/office/word/2010/wordprocessingShape">
                    <wps:wsp>
                      <wps:cNvSpPr txBox="1"/>
                      <wps:spPr>
                        <a:xfrm>
                          <a:off x="0" y="0"/>
                          <a:ext cx="5303520" cy="1428115"/>
                        </a:xfrm>
                        <a:prstGeom prst="rect">
                          <a:avLst/>
                        </a:prstGeom>
                        <a:noFill/>
                        <a:ln>
                          <a:noFill/>
                        </a:ln>
                        <a:effectLst/>
                        <a:extLst>
                          <a:ext uri="{C572A759-6A51-4108-AA02-DFA0A04FC94B}"/>
                        </a:extLst>
                      </wps:spPr>
                      <wps:txbx>
                        <w:txbxContent>
                          <w:p w14:paraId="3CC1C8BA" w14:textId="77777777" w:rsidR="0040344C" w:rsidRDefault="0040344C" w:rsidP="0040344C">
                            <w:pPr>
                              <w:tabs>
                                <w:tab w:val="left" w:pos="3420"/>
                              </w:tabs>
                            </w:pPr>
                          </w:p>
                          <w:p w14:paraId="713E4921" w14:textId="77777777" w:rsidR="0040344C" w:rsidRPr="00202DD4" w:rsidRDefault="0040344C" w:rsidP="0040344C">
                            <w:pPr>
                              <w:tabs>
                                <w:tab w:val="left" w:pos="3420"/>
                              </w:tabs>
                              <w:ind w:left="360"/>
                              <w:rPr>
                                <w:rFonts w:ascii="Arial" w:hAnsi="Arial" w:cs="Arial"/>
                                <w:b/>
                                <w:bCs/>
                                <w:sz w:val="18"/>
                                <w:szCs w:val="18"/>
                              </w:rPr>
                            </w:pPr>
                            <w:r w:rsidRPr="00202DD4">
                              <w:rPr>
                                <w:rFonts w:ascii="Arial" w:hAnsi="Arial" w:cs="Arial"/>
                                <w:b/>
                                <w:bCs/>
                                <w:sz w:val="18"/>
                                <w:szCs w:val="18"/>
                              </w:rPr>
                              <w:t xml:space="preserve">Massachusetts Department of Public Health </w:t>
                            </w:r>
                          </w:p>
                          <w:p w14:paraId="7D8874B7" w14:textId="5837E0ED" w:rsidR="0040344C" w:rsidRPr="00202DD4" w:rsidRDefault="0040344C" w:rsidP="0040344C">
                            <w:pPr>
                              <w:tabs>
                                <w:tab w:val="left" w:pos="3420"/>
                              </w:tabs>
                              <w:ind w:left="360"/>
                              <w:rPr>
                                <w:rFonts w:ascii="Arial" w:hAnsi="Arial" w:cs="Arial"/>
                                <w:b/>
                                <w:bCs/>
                                <w:sz w:val="18"/>
                                <w:szCs w:val="18"/>
                              </w:rPr>
                            </w:pPr>
                            <w:r w:rsidRPr="00202DD4">
                              <w:rPr>
                                <w:rFonts w:ascii="Arial" w:hAnsi="Arial" w:cs="Arial"/>
                                <w:b/>
                                <w:bCs/>
                                <w:sz w:val="18"/>
                                <w:szCs w:val="18"/>
                              </w:rPr>
                              <w:t xml:space="preserve">Bureau of </w:t>
                            </w:r>
                            <w:r w:rsidR="00BC0A29">
                              <w:rPr>
                                <w:rFonts w:ascii="Arial" w:hAnsi="Arial" w:cs="Arial"/>
                                <w:b/>
                                <w:bCs/>
                                <w:sz w:val="18"/>
                                <w:szCs w:val="18"/>
                              </w:rPr>
                              <w:t xml:space="preserve">Climate and </w:t>
                            </w:r>
                            <w:r w:rsidRPr="00202DD4">
                              <w:rPr>
                                <w:rFonts w:ascii="Arial" w:hAnsi="Arial" w:cs="Arial"/>
                                <w:b/>
                                <w:bCs/>
                                <w:sz w:val="18"/>
                                <w:szCs w:val="18"/>
                              </w:rPr>
                              <w:t xml:space="preserve">Environmental Health </w:t>
                            </w:r>
                          </w:p>
                          <w:p w14:paraId="76F288E3" w14:textId="77777777" w:rsidR="0040344C" w:rsidRPr="00202DD4" w:rsidRDefault="0040344C" w:rsidP="0040344C">
                            <w:pPr>
                              <w:tabs>
                                <w:tab w:val="left" w:pos="3420"/>
                              </w:tabs>
                              <w:ind w:left="360"/>
                              <w:rPr>
                                <w:rFonts w:ascii="Arial" w:hAnsi="Arial" w:cs="Arial"/>
                                <w:b/>
                                <w:sz w:val="18"/>
                                <w:szCs w:val="18"/>
                              </w:rPr>
                            </w:pPr>
                            <w:r w:rsidRPr="00202DD4">
                              <w:rPr>
                                <w:rFonts w:ascii="Arial" w:hAnsi="Arial" w:cs="Arial"/>
                                <w:sz w:val="18"/>
                                <w:szCs w:val="18"/>
                              </w:rPr>
                              <w:t xml:space="preserve">250 Washington Street </w:t>
                            </w:r>
                          </w:p>
                          <w:p w14:paraId="517A68C5" w14:textId="77777777" w:rsidR="0040344C" w:rsidRPr="00202DD4" w:rsidRDefault="0040344C" w:rsidP="0040344C">
                            <w:pPr>
                              <w:tabs>
                                <w:tab w:val="left" w:pos="3420"/>
                              </w:tabs>
                              <w:ind w:left="360"/>
                              <w:rPr>
                                <w:rFonts w:ascii="Arial" w:hAnsi="Arial" w:cs="Arial"/>
                                <w:b/>
                                <w:sz w:val="18"/>
                                <w:szCs w:val="18"/>
                              </w:rPr>
                            </w:pPr>
                            <w:r w:rsidRPr="00202DD4">
                              <w:rPr>
                                <w:rFonts w:ascii="Arial" w:hAnsi="Arial" w:cs="Arial"/>
                                <w:sz w:val="18"/>
                                <w:szCs w:val="18"/>
                              </w:rPr>
                              <w:t xml:space="preserve">Boston, MA 02108 </w:t>
                            </w:r>
                          </w:p>
                          <w:p w14:paraId="60123497" w14:textId="77777777" w:rsidR="0040344C" w:rsidRPr="00202DD4" w:rsidRDefault="0040344C" w:rsidP="0040344C">
                            <w:pPr>
                              <w:tabs>
                                <w:tab w:val="left" w:pos="3420"/>
                              </w:tabs>
                              <w:ind w:left="360"/>
                              <w:rPr>
                                <w:rFonts w:ascii="Arial" w:hAnsi="Arial" w:cs="Arial"/>
                                <w:b/>
                                <w:sz w:val="18"/>
                                <w:szCs w:val="18"/>
                              </w:rPr>
                            </w:pPr>
                            <w:r w:rsidRPr="00202DD4">
                              <w:rPr>
                                <w:rFonts w:ascii="Arial" w:hAnsi="Arial" w:cs="Arial"/>
                                <w:sz w:val="18"/>
                                <w:szCs w:val="18"/>
                              </w:rPr>
                              <w:t xml:space="preserve">Phone: 617-624-5757 </w:t>
                            </w:r>
                            <w:r w:rsidRPr="0044389C">
                              <w:rPr>
                                <w:rFonts w:ascii="Arial" w:hAnsi="Arial" w:cs="Arial"/>
                                <w:sz w:val="18"/>
                                <w:szCs w:val="18"/>
                              </w:rPr>
                              <w:t xml:space="preserve">| Fax: 617-624-5777 | TTY: 617-624-5286 </w:t>
                            </w:r>
                          </w:p>
                          <w:p w14:paraId="6A2E1249" w14:textId="0A9FF632" w:rsidR="0040344C" w:rsidRPr="006119D6" w:rsidRDefault="00BC0A29" w:rsidP="0040344C">
                            <w:pPr>
                              <w:tabs>
                                <w:tab w:val="left" w:pos="3420"/>
                              </w:tabs>
                              <w:ind w:left="360"/>
                              <w:rPr>
                                <w:rFonts w:ascii="Arial" w:hAnsi="Arial"/>
                                <w:sz w:val="18"/>
                                <w:szCs w:val="18"/>
                              </w:rPr>
                            </w:pPr>
                            <w:hyperlink r:id="rId13" w:history="1">
                              <w:r w:rsidR="0040344C" w:rsidRPr="006119D6">
                                <w:rPr>
                                  <w:rStyle w:val="Hyperlink"/>
                                  <w:rFonts w:ascii="Arial" w:hAnsi="Arial"/>
                                  <w:sz w:val="18"/>
                                  <w:szCs w:val="18"/>
                                </w:rPr>
                                <w:t>http://www.mass.gov/dph/environmental_health</w:t>
                              </w:r>
                            </w:hyperlink>
                          </w:p>
                          <w:p w14:paraId="35B4A1A0" w14:textId="77777777" w:rsidR="0040344C" w:rsidRDefault="0040344C" w:rsidP="0040344C">
                            <w:pPr>
                              <w:tabs>
                                <w:tab w:val="left" w:pos="3420"/>
                              </w:tabs>
                              <w:ind w:left="360"/>
                              <w:rPr>
                                <w:rFonts w:ascii="Arial" w:hAnsi="Arial" w:cs="Arial"/>
                                <w:sz w:val="18"/>
                                <w:szCs w:val="18"/>
                              </w:rPr>
                            </w:pPr>
                          </w:p>
                          <w:p w14:paraId="04806452" w14:textId="765EC76C" w:rsidR="0040344C" w:rsidRPr="00202DD4" w:rsidRDefault="0040344C" w:rsidP="0040344C">
                            <w:pPr>
                              <w:tabs>
                                <w:tab w:val="left" w:pos="3420"/>
                              </w:tabs>
                              <w:ind w:left="360"/>
                              <w:rPr>
                                <w:rFonts w:ascii="Arial" w:hAnsi="Arial" w:cs="Arial"/>
                                <w:b/>
                                <w:bCs/>
                                <w:sz w:val="18"/>
                                <w:szCs w:val="18"/>
                              </w:rPr>
                            </w:pPr>
                            <w:r>
                              <w:rPr>
                                <w:rFonts w:ascii="Arial" w:hAnsi="Arial" w:cs="Arial"/>
                                <w:b/>
                                <w:bCs/>
                                <w:sz w:val="18"/>
                                <w:szCs w:val="18"/>
                              </w:rPr>
                              <w:t>September</w:t>
                            </w:r>
                            <w:r w:rsidRPr="00202DD4">
                              <w:rPr>
                                <w:rFonts w:ascii="Arial" w:hAnsi="Arial" w:cs="Arial"/>
                                <w:b/>
                                <w:bCs/>
                                <w:sz w:val="18"/>
                                <w:szCs w:val="18"/>
                              </w:rPr>
                              <w:t xml:space="preserve"> 202</w:t>
                            </w:r>
                            <w:r>
                              <w:rPr>
                                <w:rFonts w:ascii="Arial" w:hAnsi="Arial" w:cs="Arial"/>
                                <w:b/>
                                <w:bCs/>
                                <w:sz w:val="18"/>
                                <w:szCs w:val="18"/>
                              </w:rPr>
                              <w:t>2</w:t>
                            </w:r>
                          </w:p>
                          <w:p w14:paraId="4C95638C" w14:textId="77777777" w:rsidR="0040344C" w:rsidRDefault="0040344C" w:rsidP="0040344C">
                            <w:pPr>
                              <w:tabs>
                                <w:tab w:val="left" w:pos="3420"/>
                              </w:tabs>
                            </w:pPr>
                          </w:p>
                          <w:p w14:paraId="1A18CFD2" w14:textId="77777777" w:rsidR="0040344C" w:rsidRPr="00277A6F" w:rsidRDefault="0040344C" w:rsidP="0040344C">
                            <w:pPr>
                              <w:tabs>
                                <w:tab w:val="left" w:pos="3420"/>
                              </w:tabs>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5BB4940" id="Text Box 9" o:spid="_x0000_s1028" type="#_x0000_t202" alt="Title: Footer - Description:         Massachusetts Department of Public Health &#10;        Bureau of Environmental Health &#10;        250 Washington Street, 7th Floor &#10;        Boston, MA 02108 &#10;        Phone: 617-624-5757 | Fax: 617-624-5777 | TTY: 617-624-5286 &#10;        www.mass.gov/dph/environmental_health &#10;&#10;OCTOBER 2016&#10;" style="position:absolute;margin-left:-54.75pt;margin-top:93.2pt;width:417.6pt;height:112.45pt;z-index:2516802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" filled="f" stroked="f">
                <v:textbox>
                  <w:txbxContent>
                    <w:p w14:paraId="3CC1C8BA" w14:textId="77777777" w:rsidR="0040344C" w:rsidRDefault="0040344C" w:rsidP="0040344C">
                      <w:pPr>
                        <w:tabs>
                          <w:tab w:val="left" w:pos="3420"/>
                        </w:tabs>
                      </w:pPr>
                    </w:p>
                    <w:p w14:paraId="713E4921" w14:textId="77777777" w:rsidR="0040344C" w:rsidRPr="00202DD4" w:rsidRDefault="0040344C" w:rsidP="0040344C">
                      <w:pPr>
                        <w:tabs>
                          <w:tab w:val="left" w:pos="3420"/>
                        </w:tabs>
                        <w:ind w:left="360"/>
                        <w:rPr>
                          <w:rFonts w:ascii="Arial" w:hAnsi="Arial" w:cs="Arial"/>
                          <w:b/>
                          <w:bCs/>
                          <w:sz w:val="18"/>
                          <w:szCs w:val="18"/>
                        </w:rPr>
                      </w:pPr>
                      <w:r w:rsidRPr="00202DD4">
                        <w:rPr>
                          <w:rFonts w:ascii="Arial" w:hAnsi="Arial" w:cs="Arial"/>
                          <w:b/>
                          <w:bCs/>
                          <w:sz w:val="18"/>
                          <w:szCs w:val="18"/>
                        </w:rPr>
                        <w:t xml:space="preserve">Massachusetts Department of Public Health </w:t>
                      </w:r>
                    </w:p>
                    <w:p w14:paraId="7D8874B7" w14:textId="5837E0ED" w:rsidR="0040344C" w:rsidRPr="00202DD4" w:rsidRDefault="0040344C" w:rsidP="0040344C">
                      <w:pPr>
                        <w:tabs>
                          <w:tab w:val="left" w:pos="3420"/>
                        </w:tabs>
                        <w:ind w:left="360"/>
                        <w:rPr>
                          <w:rFonts w:ascii="Arial" w:hAnsi="Arial" w:cs="Arial"/>
                          <w:b/>
                          <w:bCs/>
                          <w:sz w:val="18"/>
                          <w:szCs w:val="18"/>
                        </w:rPr>
                      </w:pPr>
                      <w:r w:rsidRPr="00202DD4">
                        <w:rPr>
                          <w:rFonts w:ascii="Arial" w:hAnsi="Arial" w:cs="Arial"/>
                          <w:b/>
                          <w:bCs/>
                          <w:sz w:val="18"/>
                          <w:szCs w:val="18"/>
                        </w:rPr>
                        <w:t xml:space="preserve">Bureau of </w:t>
                      </w:r>
                      <w:r w:rsidR="00BC0A29">
                        <w:rPr>
                          <w:rFonts w:ascii="Arial" w:hAnsi="Arial" w:cs="Arial"/>
                          <w:b/>
                          <w:bCs/>
                          <w:sz w:val="18"/>
                          <w:szCs w:val="18"/>
                        </w:rPr>
                        <w:t xml:space="preserve">Climate and </w:t>
                      </w:r>
                      <w:r w:rsidRPr="00202DD4">
                        <w:rPr>
                          <w:rFonts w:ascii="Arial" w:hAnsi="Arial" w:cs="Arial"/>
                          <w:b/>
                          <w:bCs/>
                          <w:sz w:val="18"/>
                          <w:szCs w:val="18"/>
                        </w:rPr>
                        <w:t xml:space="preserve">Environmental Health </w:t>
                      </w:r>
                    </w:p>
                    <w:p w14:paraId="76F288E3" w14:textId="77777777" w:rsidR="0040344C" w:rsidRPr="00202DD4" w:rsidRDefault="0040344C" w:rsidP="0040344C">
                      <w:pPr>
                        <w:tabs>
                          <w:tab w:val="left" w:pos="3420"/>
                        </w:tabs>
                        <w:ind w:left="360"/>
                        <w:rPr>
                          <w:rFonts w:ascii="Arial" w:hAnsi="Arial" w:cs="Arial"/>
                          <w:b/>
                          <w:sz w:val="18"/>
                          <w:szCs w:val="18"/>
                        </w:rPr>
                      </w:pPr>
                      <w:r w:rsidRPr="00202DD4">
                        <w:rPr>
                          <w:rFonts w:ascii="Arial" w:hAnsi="Arial" w:cs="Arial"/>
                          <w:sz w:val="18"/>
                          <w:szCs w:val="18"/>
                        </w:rPr>
                        <w:t xml:space="preserve">250 Washington Street </w:t>
                      </w:r>
                    </w:p>
                    <w:p w14:paraId="517A68C5" w14:textId="77777777" w:rsidR="0040344C" w:rsidRPr="00202DD4" w:rsidRDefault="0040344C" w:rsidP="0040344C">
                      <w:pPr>
                        <w:tabs>
                          <w:tab w:val="left" w:pos="3420"/>
                        </w:tabs>
                        <w:ind w:left="360"/>
                        <w:rPr>
                          <w:rFonts w:ascii="Arial" w:hAnsi="Arial" w:cs="Arial"/>
                          <w:b/>
                          <w:sz w:val="18"/>
                          <w:szCs w:val="18"/>
                        </w:rPr>
                      </w:pPr>
                      <w:r w:rsidRPr="00202DD4">
                        <w:rPr>
                          <w:rFonts w:ascii="Arial" w:hAnsi="Arial" w:cs="Arial"/>
                          <w:sz w:val="18"/>
                          <w:szCs w:val="18"/>
                        </w:rPr>
                        <w:t xml:space="preserve">Boston, MA 02108 </w:t>
                      </w:r>
                    </w:p>
                    <w:p w14:paraId="60123497" w14:textId="77777777" w:rsidR="0040344C" w:rsidRPr="00202DD4" w:rsidRDefault="0040344C" w:rsidP="0040344C">
                      <w:pPr>
                        <w:tabs>
                          <w:tab w:val="left" w:pos="3420"/>
                        </w:tabs>
                        <w:ind w:left="360"/>
                        <w:rPr>
                          <w:rFonts w:ascii="Arial" w:hAnsi="Arial" w:cs="Arial"/>
                          <w:b/>
                          <w:sz w:val="18"/>
                          <w:szCs w:val="18"/>
                        </w:rPr>
                      </w:pPr>
                      <w:r w:rsidRPr="00202DD4">
                        <w:rPr>
                          <w:rFonts w:ascii="Arial" w:hAnsi="Arial" w:cs="Arial"/>
                          <w:sz w:val="18"/>
                          <w:szCs w:val="18"/>
                        </w:rPr>
                        <w:t xml:space="preserve">Phone: 617-624-5757 </w:t>
                      </w:r>
                      <w:r w:rsidRPr="0044389C">
                        <w:rPr>
                          <w:rFonts w:ascii="Arial" w:hAnsi="Arial" w:cs="Arial"/>
                          <w:sz w:val="18"/>
                          <w:szCs w:val="18"/>
                        </w:rPr>
                        <w:t xml:space="preserve">| Fax: 617-624-5777 | TTY: 617-624-5286 </w:t>
                      </w:r>
                    </w:p>
                    <w:p w14:paraId="6A2E1249" w14:textId="0A9FF632" w:rsidR="0040344C" w:rsidRPr="006119D6" w:rsidRDefault="00BC0A29" w:rsidP="0040344C">
                      <w:pPr>
                        <w:tabs>
                          <w:tab w:val="left" w:pos="3420"/>
                        </w:tabs>
                        <w:ind w:left="360"/>
                        <w:rPr>
                          <w:rFonts w:ascii="Arial" w:hAnsi="Arial"/>
                          <w:sz w:val="18"/>
                          <w:szCs w:val="18"/>
                        </w:rPr>
                      </w:pPr>
                      <w:hyperlink r:id="rId14" w:history="1">
                        <w:r w:rsidR="0040344C" w:rsidRPr="006119D6">
                          <w:rPr>
                            <w:rStyle w:val="Hyperlink"/>
                            <w:rFonts w:ascii="Arial" w:hAnsi="Arial"/>
                            <w:sz w:val="18"/>
                            <w:szCs w:val="18"/>
                          </w:rPr>
                          <w:t>http://www.mass.gov/dph/environmental_health</w:t>
                        </w:r>
                      </w:hyperlink>
                    </w:p>
                    <w:p w14:paraId="35B4A1A0" w14:textId="77777777" w:rsidR="0040344C" w:rsidRDefault="0040344C" w:rsidP="0040344C">
                      <w:pPr>
                        <w:tabs>
                          <w:tab w:val="left" w:pos="3420"/>
                        </w:tabs>
                        <w:ind w:left="360"/>
                        <w:rPr>
                          <w:rFonts w:ascii="Arial" w:hAnsi="Arial" w:cs="Arial"/>
                          <w:sz w:val="18"/>
                          <w:szCs w:val="18"/>
                        </w:rPr>
                      </w:pPr>
                    </w:p>
                    <w:p w14:paraId="04806452" w14:textId="765EC76C" w:rsidR="0040344C" w:rsidRPr="00202DD4" w:rsidRDefault="0040344C" w:rsidP="0040344C">
                      <w:pPr>
                        <w:tabs>
                          <w:tab w:val="left" w:pos="3420"/>
                        </w:tabs>
                        <w:ind w:left="360"/>
                        <w:rPr>
                          <w:rFonts w:ascii="Arial" w:hAnsi="Arial" w:cs="Arial"/>
                          <w:b/>
                          <w:bCs/>
                          <w:sz w:val="18"/>
                          <w:szCs w:val="18"/>
                        </w:rPr>
                      </w:pPr>
                      <w:r>
                        <w:rPr>
                          <w:rFonts w:ascii="Arial" w:hAnsi="Arial" w:cs="Arial"/>
                          <w:b/>
                          <w:bCs/>
                          <w:sz w:val="18"/>
                          <w:szCs w:val="18"/>
                        </w:rPr>
                        <w:t>September</w:t>
                      </w:r>
                      <w:r w:rsidRPr="00202DD4">
                        <w:rPr>
                          <w:rFonts w:ascii="Arial" w:hAnsi="Arial" w:cs="Arial"/>
                          <w:b/>
                          <w:bCs/>
                          <w:sz w:val="18"/>
                          <w:szCs w:val="18"/>
                        </w:rPr>
                        <w:t xml:space="preserve"> 202</w:t>
                      </w:r>
                      <w:r>
                        <w:rPr>
                          <w:rFonts w:ascii="Arial" w:hAnsi="Arial" w:cs="Arial"/>
                          <w:b/>
                          <w:bCs/>
                          <w:sz w:val="18"/>
                          <w:szCs w:val="18"/>
                        </w:rPr>
                        <w:t>2</w:t>
                      </w:r>
                    </w:p>
                    <w:p w14:paraId="4C95638C" w14:textId="77777777" w:rsidR="0040344C" w:rsidRDefault="0040344C" w:rsidP="0040344C">
                      <w:pPr>
                        <w:tabs>
                          <w:tab w:val="left" w:pos="3420"/>
                        </w:tabs>
                      </w:pPr>
                    </w:p>
                    <w:p w14:paraId="1A18CFD2" w14:textId="77777777" w:rsidR="0040344C" w:rsidRPr="00277A6F" w:rsidRDefault="0040344C" w:rsidP="0040344C">
                      <w:pPr>
                        <w:tabs>
                          <w:tab w:val="left" w:pos="3420"/>
                        </w:tabs>
                      </w:pPr>
                    </w:p>
                  </w:txbxContent>
                </v:textbox>
              </v:shape>
            </w:pict>
          </mc:Fallback>
        </mc:AlternateContent>
      </w:r>
      <w:r w:rsidRPr="0040344C">
        <w:rPr>
          <w:rFonts w:ascii="Arial" w:hAnsi="Arial" w:cs="Arial"/>
          <w:noProof/>
        </w:rPr>
        <mc:AlternateContent>
          <mc:Choice Requires="wps">
            <w:drawing>
              <wp:anchor distT="0" distB="0" distL="114300" distR="114300" simplePos="0" relativeHeight="251686400" behindDoc="0" locked="0" layoutInCell="1" allowOverlap="1" wp14:anchorId="37586A74" wp14:editId="4ED66821">
                <wp:simplePos x="0" y="0"/>
                <wp:positionH relativeFrom="margin">
                  <wp:posOffset>-930910</wp:posOffset>
                </wp:positionH>
                <wp:positionV relativeFrom="paragraph">
                  <wp:posOffset>2597785</wp:posOffset>
                </wp:positionV>
                <wp:extent cx="7805420"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7805420" cy="0"/>
                        </a:xfrm>
                        <a:prstGeom prst="line">
                          <a:avLst/>
                        </a:prstGeom>
                        <a:noFill/>
                        <a:ln w="25400" cap="flat" cmpd="sng" algn="ctr">
                          <a:solidFill>
                            <a:srgbClr val="4F81BD">
                              <a:lumMod val="75000"/>
                            </a:srgbClr>
                          </a:solidFill>
                          <a:prstDash val="solid"/>
                        </a:ln>
                        <a:effectLst/>
                      </wps:spPr>
                      <wps:bodyPr/>
                    </wps:wsp>
                  </a:graphicData>
                </a:graphic>
              </wp:anchor>
            </w:drawing>
          </mc:Choice>
          <mc:Fallback>
            <w:pict>
              <v:line w14:anchorId="45378652" id="Straight Connector 5" o:spid="_x0000_s1026" style="position:absolute;z-index:251686400;visibility:visible;mso-wrap-style:square;mso-wrap-distance-left:9pt;mso-wrap-distance-top:0;mso-wrap-distance-right:9pt;mso-wrap-distance-bottom:0;mso-position-horizontal:absolute;mso-position-horizontal-relative:margin;mso-position-vertical:absolute;mso-position-vertical-relative:text" from="-73.3pt,204.55pt" to="541.3pt,20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" strokecolor="#376092" strokeweight="2pt">
                <w10:wrap anchorx="margin"/>
              </v:line>
            </w:pict>
          </mc:Fallback>
        </mc:AlternateContent>
      </w:r>
    </w:p>
    <w:p w14:paraId="02926E37" w14:textId="612DEEF8" w:rsidR="007E47BD" w:rsidRDefault="007E47BD" w:rsidP="007E47BD">
      <w:pPr>
        <w:rPr>
          <w:rFonts w:ascii="Arial" w:hAnsi="Arial" w:cs="Arial"/>
        </w:rPr>
      </w:pPr>
    </w:p>
    <w:p w14:paraId="3A3589BE" w14:textId="32F21C36" w:rsidR="007E47BD" w:rsidRPr="007E47BD" w:rsidRDefault="007E47BD" w:rsidP="007E47BD">
      <w:pPr>
        <w:tabs>
          <w:tab w:val="left" w:pos="7185"/>
        </w:tabs>
      </w:pPr>
      <w:r>
        <w:tab/>
      </w:r>
    </w:p>
    <w:sectPr w:rsidR="007E47BD" w:rsidRPr="007E47BD" w:rsidSect="007E47BD">
      <w:footerReference w:type="default" r:id="rId15"/>
      <w:pgSz w:w="12240" w:h="15840"/>
      <w:pgMar w:top="1440" w:right="1440" w:bottom="1152" w:left="1440" w:header="720"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5CCF14" w14:textId="77777777" w:rsidR="008A25FA" w:rsidRDefault="008A25FA">
      <w:r>
        <w:separator/>
      </w:r>
    </w:p>
  </w:endnote>
  <w:endnote w:type="continuationSeparator" w:id="0">
    <w:p w14:paraId="21CF069E" w14:textId="77777777" w:rsidR="008A25FA" w:rsidRDefault="008A25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44192144"/>
      <w:docPartObj>
        <w:docPartGallery w:val="Page Numbers (Bottom of Page)"/>
        <w:docPartUnique/>
      </w:docPartObj>
    </w:sdtPr>
    <w:sdtEndPr>
      <w:rPr>
        <w:rFonts w:ascii="Arial" w:hAnsi="Arial" w:cs="Arial"/>
        <w:noProof/>
      </w:rPr>
    </w:sdtEndPr>
    <w:sdtContent>
      <w:p w14:paraId="4D04E52B" w14:textId="417320AC" w:rsidR="007E47BD" w:rsidRDefault="007E47BD">
        <w:pPr>
          <w:pStyle w:val="Footer"/>
          <w:jc w:val="right"/>
        </w:pPr>
        <w:r w:rsidRPr="007E47BD">
          <w:rPr>
            <w:rFonts w:ascii="Arial" w:hAnsi="Arial" w:cs="Arial"/>
          </w:rPr>
          <w:fldChar w:fldCharType="begin"/>
        </w:r>
        <w:r w:rsidRPr="007E47BD">
          <w:rPr>
            <w:rFonts w:ascii="Arial" w:hAnsi="Arial" w:cs="Arial"/>
          </w:rPr>
          <w:instrText xml:space="preserve"> PAGE   \* MERGEFORMAT </w:instrText>
        </w:r>
        <w:r w:rsidRPr="007E47BD">
          <w:rPr>
            <w:rFonts w:ascii="Arial" w:hAnsi="Arial" w:cs="Arial"/>
          </w:rPr>
          <w:fldChar w:fldCharType="separate"/>
        </w:r>
        <w:r w:rsidRPr="007E47BD">
          <w:rPr>
            <w:rFonts w:ascii="Arial" w:hAnsi="Arial" w:cs="Arial"/>
            <w:noProof/>
          </w:rPr>
          <w:t>2</w:t>
        </w:r>
        <w:r w:rsidRPr="007E47BD">
          <w:rPr>
            <w:rFonts w:ascii="Arial" w:hAnsi="Arial" w:cs="Arial"/>
            <w:noProof/>
          </w:rPr>
          <w:fldChar w:fldCharType="end"/>
        </w:r>
      </w:p>
    </w:sdtContent>
  </w:sdt>
  <w:p w14:paraId="7E7EBEFE" w14:textId="77777777" w:rsidR="007E47BD" w:rsidRDefault="007E47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0F3390" w14:textId="77777777" w:rsidR="008A25FA" w:rsidRDefault="008A25FA">
      <w:r>
        <w:separator/>
      </w:r>
    </w:p>
  </w:footnote>
  <w:footnote w:type="continuationSeparator" w:id="0">
    <w:p w14:paraId="6E4606F9" w14:textId="77777777" w:rsidR="008A25FA" w:rsidRDefault="008A25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86178"/>
    <w:multiLevelType w:val="hybridMultilevel"/>
    <w:tmpl w:val="2BCEFD20"/>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1" w15:restartNumberingAfterBreak="0">
    <w:nsid w:val="269A2B44"/>
    <w:multiLevelType w:val="multilevel"/>
    <w:tmpl w:val="2C16B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E12C6F"/>
    <w:multiLevelType w:val="hybridMultilevel"/>
    <w:tmpl w:val="A1E686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9EC78CE"/>
    <w:multiLevelType w:val="hybridMultilevel"/>
    <w:tmpl w:val="B8E83BF4"/>
    <w:lvl w:ilvl="0" w:tplc="900A458C">
      <w:start w:val="1"/>
      <w:numFmt w:val="decimal"/>
      <w:lvlText w:val="%1."/>
      <w:lvlJc w:val="left"/>
      <w:pPr>
        <w:tabs>
          <w:tab w:val="num" w:pos="720"/>
        </w:tabs>
        <w:ind w:left="720" w:hanging="360"/>
      </w:pPr>
      <w:rPr>
        <w:rFonts w:ascii="Times New Roman" w:eastAsia="Times New Roman" w:hAnsi="Times New Roman" w:cs="Times New Roman"/>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0DE3F1F"/>
    <w:multiLevelType w:val="multilevel"/>
    <w:tmpl w:val="87F43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D10AED"/>
    <w:multiLevelType w:val="hybridMultilevel"/>
    <w:tmpl w:val="BC1619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3BC0B3D"/>
    <w:multiLevelType w:val="hybridMultilevel"/>
    <w:tmpl w:val="4EC2BF5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15:restartNumberingAfterBreak="0">
    <w:nsid w:val="56E437ED"/>
    <w:multiLevelType w:val="hybridMultilevel"/>
    <w:tmpl w:val="CFE069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AD97177"/>
    <w:multiLevelType w:val="hybridMultilevel"/>
    <w:tmpl w:val="76F0762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94015DB"/>
    <w:multiLevelType w:val="hybridMultilevel"/>
    <w:tmpl w:val="68A29234"/>
    <w:lvl w:ilvl="0" w:tplc="50F8C82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FB2E4F"/>
    <w:multiLevelType w:val="hybridMultilevel"/>
    <w:tmpl w:val="4A46E8A4"/>
    <w:lvl w:ilvl="0" w:tplc="5AC000C6">
      <w:start w:val="1"/>
      <w:numFmt w:val="decimal"/>
      <w:lvlText w:val="%1."/>
      <w:lvlJc w:val="left"/>
      <w:pPr>
        <w:tabs>
          <w:tab w:val="num" w:pos="720"/>
        </w:tabs>
        <w:ind w:left="720" w:hanging="360"/>
      </w:pPr>
      <w:rPr>
        <w:rFonts w:ascii="Arial" w:eastAsia="Times New Roman" w:hAnsi="Arial" w:cs="Aria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732084B"/>
    <w:multiLevelType w:val="hybridMultilevel"/>
    <w:tmpl w:val="B030C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33594311">
    <w:abstractNumId w:val="10"/>
  </w:num>
  <w:num w:numId="2" w16cid:durableId="1868903588">
    <w:abstractNumId w:val="7"/>
  </w:num>
  <w:num w:numId="3" w16cid:durableId="30805164">
    <w:abstractNumId w:val="5"/>
  </w:num>
  <w:num w:numId="4" w16cid:durableId="1823814543">
    <w:abstractNumId w:val="2"/>
  </w:num>
  <w:num w:numId="5" w16cid:durableId="1986277632">
    <w:abstractNumId w:val="6"/>
  </w:num>
  <w:num w:numId="6" w16cid:durableId="966470383">
    <w:abstractNumId w:val="4"/>
  </w:num>
  <w:num w:numId="7" w16cid:durableId="384719532">
    <w:abstractNumId w:val="3"/>
  </w:num>
  <w:num w:numId="8" w16cid:durableId="625936811">
    <w:abstractNumId w:val="8"/>
  </w:num>
  <w:num w:numId="9" w16cid:durableId="464547756">
    <w:abstractNumId w:val="0"/>
  </w:num>
  <w:num w:numId="10" w16cid:durableId="1540240109">
    <w:abstractNumId w:val="11"/>
  </w:num>
  <w:num w:numId="11" w16cid:durableId="1161896726">
    <w:abstractNumId w:val="9"/>
  </w:num>
  <w:num w:numId="12" w16cid:durableId="7422633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writeProtection w:recommended="1"/>
  <w:zoom w:percent="100"/>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0BB"/>
    <w:rsid w:val="00004433"/>
    <w:rsid w:val="000104FA"/>
    <w:rsid w:val="000109A4"/>
    <w:rsid w:val="000120BC"/>
    <w:rsid w:val="0001230C"/>
    <w:rsid w:val="00014A4F"/>
    <w:rsid w:val="000160CA"/>
    <w:rsid w:val="0002235F"/>
    <w:rsid w:val="00030BF0"/>
    <w:rsid w:val="00036523"/>
    <w:rsid w:val="00037782"/>
    <w:rsid w:val="00040525"/>
    <w:rsid w:val="0004351C"/>
    <w:rsid w:val="00043D44"/>
    <w:rsid w:val="00056B32"/>
    <w:rsid w:val="00062448"/>
    <w:rsid w:val="00065EAB"/>
    <w:rsid w:val="0006734B"/>
    <w:rsid w:val="000720E9"/>
    <w:rsid w:val="000828FC"/>
    <w:rsid w:val="000859D0"/>
    <w:rsid w:val="00090DB5"/>
    <w:rsid w:val="000A2B43"/>
    <w:rsid w:val="000A364B"/>
    <w:rsid w:val="000B227A"/>
    <w:rsid w:val="000B2FA0"/>
    <w:rsid w:val="000B421A"/>
    <w:rsid w:val="000C08AC"/>
    <w:rsid w:val="000C54D3"/>
    <w:rsid w:val="000D163D"/>
    <w:rsid w:val="000D24E1"/>
    <w:rsid w:val="000D3E93"/>
    <w:rsid w:val="000D7BCC"/>
    <w:rsid w:val="000D7E38"/>
    <w:rsid w:val="000F6D29"/>
    <w:rsid w:val="000F7FC9"/>
    <w:rsid w:val="00103455"/>
    <w:rsid w:val="00104F7E"/>
    <w:rsid w:val="00110421"/>
    <w:rsid w:val="001127B8"/>
    <w:rsid w:val="001156F2"/>
    <w:rsid w:val="00115E54"/>
    <w:rsid w:val="00120C60"/>
    <w:rsid w:val="001215CE"/>
    <w:rsid w:val="00123EE7"/>
    <w:rsid w:val="00125476"/>
    <w:rsid w:val="00133C09"/>
    <w:rsid w:val="00136E62"/>
    <w:rsid w:val="0014165D"/>
    <w:rsid w:val="00161ED1"/>
    <w:rsid w:val="00162181"/>
    <w:rsid w:val="00166E02"/>
    <w:rsid w:val="00177C82"/>
    <w:rsid w:val="001926F3"/>
    <w:rsid w:val="001A0D00"/>
    <w:rsid w:val="001A7D6F"/>
    <w:rsid w:val="001B1B0C"/>
    <w:rsid w:val="001B327A"/>
    <w:rsid w:val="001B5078"/>
    <w:rsid w:val="001B63A2"/>
    <w:rsid w:val="001C7709"/>
    <w:rsid w:val="001D5E2D"/>
    <w:rsid w:val="001E0485"/>
    <w:rsid w:val="001F5748"/>
    <w:rsid w:val="001F69FB"/>
    <w:rsid w:val="001F721A"/>
    <w:rsid w:val="0020297C"/>
    <w:rsid w:val="00216DBF"/>
    <w:rsid w:val="00224225"/>
    <w:rsid w:val="00243B06"/>
    <w:rsid w:val="00243FA0"/>
    <w:rsid w:val="002462FC"/>
    <w:rsid w:val="002523D1"/>
    <w:rsid w:val="00256D63"/>
    <w:rsid w:val="002618F4"/>
    <w:rsid w:val="002619E6"/>
    <w:rsid w:val="0026472C"/>
    <w:rsid w:val="00274F87"/>
    <w:rsid w:val="00285BF9"/>
    <w:rsid w:val="0028694D"/>
    <w:rsid w:val="0029333B"/>
    <w:rsid w:val="00293B1E"/>
    <w:rsid w:val="00294BAF"/>
    <w:rsid w:val="002A1D62"/>
    <w:rsid w:val="002B2B6E"/>
    <w:rsid w:val="002B4C5D"/>
    <w:rsid w:val="002C6060"/>
    <w:rsid w:val="002C72D2"/>
    <w:rsid w:val="002D0990"/>
    <w:rsid w:val="002D18B0"/>
    <w:rsid w:val="002E0958"/>
    <w:rsid w:val="002F2828"/>
    <w:rsid w:val="00301BDB"/>
    <w:rsid w:val="0030707A"/>
    <w:rsid w:val="00311E79"/>
    <w:rsid w:val="003128CF"/>
    <w:rsid w:val="0031629A"/>
    <w:rsid w:val="00320AF5"/>
    <w:rsid w:val="0033430E"/>
    <w:rsid w:val="00337DF9"/>
    <w:rsid w:val="00341349"/>
    <w:rsid w:val="00342FEA"/>
    <w:rsid w:val="00354898"/>
    <w:rsid w:val="00354EFD"/>
    <w:rsid w:val="003710EE"/>
    <w:rsid w:val="00371A2A"/>
    <w:rsid w:val="0037572B"/>
    <w:rsid w:val="003757E6"/>
    <w:rsid w:val="00375D88"/>
    <w:rsid w:val="00377BD2"/>
    <w:rsid w:val="003845ED"/>
    <w:rsid w:val="00392967"/>
    <w:rsid w:val="00393C18"/>
    <w:rsid w:val="003A0ADA"/>
    <w:rsid w:val="003A17EF"/>
    <w:rsid w:val="003B2E9D"/>
    <w:rsid w:val="003B5873"/>
    <w:rsid w:val="003B603E"/>
    <w:rsid w:val="003B6548"/>
    <w:rsid w:val="003D018A"/>
    <w:rsid w:val="003D1DA4"/>
    <w:rsid w:val="003D3204"/>
    <w:rsid w:val="003D7442"/>
    <w:rsid w:val="003E176C"/>
    <w:rsid w:val="003F78B5"/>
    <w:rsid w:val="003F7C8D"/>
    <w:rsid w:val="0040344C"/>
    <w:rsid w:val="00421CB6"/>
    <w:rsid w:val="00422F00"/>
    <w:rsid w:val="00430027"/>
    <w:rsid w:val="00430E4B"/>
    <w:rsid w:val="004321DE"/>
    <w:rsid w:val="00433959"/>
    <w:rsid w:val="0043473A"/>
    <w:rsid w:val="004437AB"/>
    <w:rsid w:val="00445BA0"/>
    <w:rsid w:val="00445DBA"/>
    <w:rsid w:val="004469AE"/>
    <w:rsid w:val="004515BE"/>
    <w:rsid w:val="0045394B"/>
    <w:rsid w:val="004563D2"/>
    <w:rsid w:val="004613CF"/>
    <w:rsid w:val="00467D5F"/>
    <w:rsid w:val="004722C1"/>
    <w:rsid w:val="00474186"/>
    <w:rsid w:val="00480DB6"/>
    <w:rsid w:val="00486655"/>
    <w:rsid w:val="00486EE7"/>
    <w:rsid w:val="004A1386"/>
    <w:rsid w:val="004A3137"/>
    <w:rsid w:val="004A510F"/>
    <w:rsid w:val="004B5E4D"/>
    <w:rsid w:val="004D2E12"/>
    <w:rsid w:val="004D7BF5"/>
    <w:rsid w:val="004E16B9"/>
    <w:rsid w:val="004E747F"/>
    <w:rsid w:val="004F5018"/>
    <w:rsid w:val="004F5A5A"/>
    <w:rsid w:val="00523A0F"/>
    <w:rsid w:val="005302D2"/>
    <w:rsid w:val="00537E49"/>
    <w:rsid w:val="005453DB"/>
    <w:rsid w:val="00564678"/>
    <w:rsid w:val="00574E44"/>
    <w:rsid w:val="00583048"/>
    <w:rsid w:val="005938EC"/>
    <w:rsid w:val="00596BCA"/>
    <w:rsid w:val="005973E5"/>
    <w:rsid w:val="005A66A7"/>
    <w:rsid w:val="005C2D5A"/>
    <w:rsid w:val="005C3C54"/>
    <w:rsid w:val="005C5C11"/>
    <w:rsid w:val="005C5D23"/>
    <w:rsid w:val="005D140C"/>
    <w:rsid w:val="005D2DB0"/>
    <w:rsid w:val="005D599A"/>
    <w:rsid w:val="005E47D3"/>
    <w:rsid w:val="005F034A"/>
    <w:rsid w:val="0060136F"/>
    <w:rsid w:val="00601EE8"/>
    <w:rsid w:val="00604464"/>
    <w:rsid w:val="006049F7"/>
    <w:rsid w:val="00604D70"/>
    <w:rsid w:val="00606E7E"/>
    <w:rsid w:val="006119D6"/>
    <w:rsid w:val="00611DC4"/>
    <w:rsid w:val="00613469"/>
    <w:rsid w:val="006148C8"/>
    <w:rsid w:val="00636C0C"/>
    <w:rsid w:val="00637836"/>
    <w:rsid w:val="006421F5"/>
    <w:rsid w:val="00642FD3"/>
    <w:rsid w:val="006501B7"/>
    <w:rsid w:val="00683CEB"/>
    <w:rsid w:val="00684B6F"/>
    <w:rsid w:val="006A38BB"/>
    <w:rsid w:val="006A45B9"/>
    <w:rsid w:val="006A477A"/>
    <w:rsid w:val="006A47E1"/>
    <w:rsid w:val="006A69FA"/>
    <w:rsid w:val="006B4709"/>
    <w:rsid w:val="006C4806"/>
    <w:rsid w:val="006C72BC"/>
    <w:rsid w:val="006E7235"/>
    <w:rsid w:val="006F2065"/>
    <w:rsid w:val="006F465B"/>
    <w:rsid w:val="006F4D89"/>
    <w:rsid w:val="006F629C"/>
    <w:rsid w:val="00700D58"/>
    <w:rsid w:val="007025AA"/>
    <w:rsid w:val="00703BC3"/>
    <w:rsid w:val="00704564"/>
    <w:rsid w:val="00704B23"/>
    <w:rsid w:val="00705E25"/>
    <w:rsid w:val="0070682E"/>
    <w:rsid w:val="00716E68"/>
    <w:rsid w:val="00717E18"/>
    <w:rsid w:val="0072057E"/>
    <w:rsid w:val="00727CB3"/>
    <w:rsid w:val="00727DC4"/>
    <w:rsid w:val="00736F40"/>
    <w:rsid w:val="0073774E"/>
    <w:rsid w:val="007424E2"/>
    <w:rsid w:val="00745A6E"/>
    <w:rsid w:val="00746862"/>
    <w:rsid w:val="00763203"/>
    <w:rsid w:val="00766D6E"/>
    <w:rsid w:val="00770DBB"/>
    <w:rsid w:val="00772EB7"/>
    <w:rsid w:val="00786BAE"/>
    <w:rsid w:val="00794030"/>
    <w:rsid w:val="007A4333"/>
    <w:rsid w:val="007B0A9B"/>
    <w:rsid w:val="007B2EC8"/>
    <w:rsid w:val="007B37D3"/>
    <w:rsid w:val="007B5F5B"/>
    <w:rsid w:val="007C40B2"/>
    <w:rsid w:val="007E47BD"/>
    <w:rsid w:val="0080046E"/>
    <w:rsid w:val="00803908"/>
    <w:rsid w:val="00810DDE"/>
    <w:rsid w:val="00812579"/>
    <w:rsid w:val="00812F4E"/>
    <w:rsid w:val="00813595"/>
    <w:rsid w:val="00842493"/>
    <w:rsid w:val="0084371F"/>
    <w:rsid w:val="00851FA6"/>
    <w:rsid w:val="00857CE7"/>
    <w:rsid w:val="00863E6A"/>
    <w:rsid w:val="008663E0"/>
    <w:rsid w:val="00871B3D"/>
    <w:rsid w:val="008834DD"/>
    <w:rsid w:val="008906A5"/>
    <w:rsid w:val="0089185C"/>
    <w:rsid w:val="00892F84"/>
    <w:rsid w:val="008A25FA"/>
    <w:rsid w:val="008A3DA7"/>
    <w:rsid w:val="008A4D89"/>
    <w:rsid w:val="008B4A9B"/>
    <w:rsid w:val="008B6CDB"/>
    <w:rsid w:val="008C32A4"/>
    <w:rsid w:val="008C59E8"/>
    <w:rsid w:val="008E05FE"/>
    <w:rsid w:val="008E5EFA"/>
    <w:rsid w:val="008E6846"/>
    <w:rsid w:val="008E7915"/>
    <w:rsid w:val="008F0A80"/>
    <w:rsid w:val="008F200E"/>
    <w:rsid w:val="008F5693"/>
    <w:rsid w:val="00900786"/>
    <w:rsid w:val="00903B75"/>
    <w:rsid w:val="00903F5C"/>
    <w:rsid w:val="00905148"/>
    <w:rsid w:val="009057E6"/>
    <w:rsid w:val="009206E6"/>
    <w:rsid w:val="009270DA"/>
    <w:rsid w:val="00935D4A"/>
    <w:rsid w:val="0093624E"/>
    <w:rsid w:val="00936ABE"/>
    <w:rsid w:val="00963336"/>
    <w:rsid w:val="0098283D"/>
    <w:rsid w:val="0098702B"/>
    <w:rsid w:val="009915F6"/>
    <w:rsid w:val="009A05BD"/>
    <w:rsid w:val="009A586B"/>
    <w:rsid w:val="009B2F7B"/>
    <w:rsid w:val="009C18A0"/>
    <w:rsid w:val="009C5120"/>
    <w:rsid w:val="009C58D5"/>
    <w:rsid w:val="009C6F7E"/>
    <w:rsid w:val="009C7B40"/>
    <w:rsid w:val="009D3C23"/>
    <w:rsid w:val="009D3C25"/>
    <w:rsid w:val="009E2250"/>
    <w:rsid w:val="009E2328"/>
    <w:rsid w:val="009F0DFD"/>
    <w:rsid w:val="009F4317"/>
    <w:rsid w:val="00A1266B"/>
    <w:rsid w:val="00A24A25"/>
    <w:rsid w:val="00A2665D"/>
    <w:rsid w:val="00A31AD3"/>
    <w:rsid w:val="00A4001D"/>
    <w:rsid w:val="00A44A56"/>
    <w:rsid w:val="00A525A0"/>
    <w:rsid w:val="00A54D58"/>
    <w:rsid w:val="00A640A1"/>
    <w:rsid w:val="00A64EBC"/>
    <w:rsid w:val="00A67E0E"/>
    <w:rsid w:val="00A85757"/>
    <w:rsid w:val="00A90EE2"/>
    <w:rsid w:val="00AB03F8"/>
    <w:rsid w:val="00AC039A"/>
    <w:rsid w:val="00AD7D54"/>
    <w:rsid w:val="00AE04BB"/>
    <w:rsid w:val="00B00E07"/>
    <w:rsid w:val="00B0399E"/>
    <w:rsid w:val="00B058AE"/>
    <w:rsid w:val="00B22525"/>
    <w:rsid w:val="00B25512"/>
    <w:rsid w:val="00B317FA"/>
    <w:rsid w:val="00B50A6E"/>
    <w:rsid w:val="00B514F9"/>
    <w:rsid w:val="00B67CF2"/>
    <w:rsid w:val="00B741CD"/>
    <w:rsid w:val="00B77C61"/>
    <w:rsid w:val="00B805B1"/>
    <w:rsid w:val="00B848C8"/>
    <w:rsid w:val="00B92315"/>
    <w:rsid w:val="00B97E67"/>
    <w:rsid w:val="00BB06BB"/>
    <w:rsid w:val="00BC0650"/>
    <w:rsid w:val="00BC0A29"/>
    <w:rsid w:val="00BC4729"/>
    <w:rsid w:val="00BC6DF8"/>
    <w:rsid w:val="00BD1679"/>
    <w:rsid w:val="00BD2483"/>
    <w:rsid w:val="00BE1821"/>
    <w:rsid w:val="00BE49C2"/>
    <w:rsid w:val="00BF0EC7"/>
    <w:rsid w:val="00BF15DA"/>
    <w:rsid w:val="00BF2299"/>
    <w:rsid w:val="00BF30F4"/>
    <w:rsid w:val="00BF49A9"/>
    <w:rsid w:val="00C1015C"/>
    <w:rsid w:val="00C12A15"/>
    <w:rsid w:val="00C13946"/>
    <w:rsid w:val="00C14CB2"/>
    <w:rsid w:val="00C160BB"/>
    <w:rsid w:val="00C20141"/>
    <w:rsid w:val="00C21BC8"/>
    <w:rsid w:val="00C22EB3"/>
    <w:rsid w:val="00C35766"/>
    <w:rsid w:val="00C425C2"/>
    <w:rsid w:val="00C503A3"/>
    <w:rsid w:val="00C609B1"/>
    <w:rsid w:val="00C667F5"/>
    <w:rsid w:val="00C70646"/>
    <w:rsid w:val="00C73A45"/>
    <w:rsid w:val="00C82870"/>
    <w:rsid w:val="00C83734"/>
    <w:rsid w:val="00C903A5"/>
    <w:rsid w:val="00C97084"/>
    <w:rsid w:val="00CA215E"/>
    <w:rsid w:val="00CA65FB"/>
    <w:rsid w:val="00CB73E7"/>
    <w:rsid w:val="00CC245F"/>
    <w:rsid w:val="00CD4770"/>
    <w:rsid w:val="00CD4AC0"/>
    <w:rsid w:val="00D07608"/>
    <w:rsid w:val="00D0787E"/>
    <w:rsid w:val="00D108A9"/>
    <w:rsid w:val="00D112A3"/>
    <w:rsid w:val="00D15437"/>
    <w:rsid w:val="00D40E2C"/>
    <w:rsid w:val="00D4134B"/>
    <w:rsid w:val="00D44888"/>
    <w:rsid w:val="00D45AD3"/>
    <w:rsid w:val="00D515EA"/>
    <w:rsid w:val="00D529E7"/>
    <w:rsid w:val="00D57DE2"/>
    <w:rsid w:val="00D621CA"/>
    <w:rsid w:val="00D64419"/>
    <w:rsid w:val="00D73F99"/>
    <w:rsid w:val="00D8412A"/>
    <w:rsid w:val="00D9141F"/>
    <w:rsid w:val="00D94854"/>
    <w:rsid w:val="00DA18FC"/>
    <w:rsid w:val="00DB646E"/>
    <w:rsid w:val="00DB6874"/>
    <w:rsid w:val="00DC0522"/>
    <w:rsid w:val="00DC1959"/>
    <w:rsid w:val="00DC711E"/>
    <w:rsid w:val="00DD66F4"/>
    <w:rsid w:val="00DF7FE4"/>
    <w:rsid w:val="00E10295"/>
    <w:rsid w:val="00E167DD"/>
    <w:rsid w:val="00E1710B"/>
    <w:rsid w:val="00E22EC4"/>
    <w:rsid w:val="00E3579C"/>
    <w:rsid w:val="00E40A0B"/>
    <w:rsid w:val="00E42F8E"/>
    <w:rsid w:val="00E479AB"/>
    <w:rsid w:val="00E56EAF"/>
    <w:rsid w:val="00E57360"/>
    <w:rsid w:val="00E679E2"/>
    <w:rsid w:val="00E731E5"/>
    <w:rsid w:val="00E73D32"/>
    <w:rsid w:val="00E80F4B"/>
    <w:rsid w:val="00E86BCD"/>
    <w:rsid w:val="00EA2C40"/>
    <w:rsid w:val="00EA6967"/>
    <w:rsid w:val="00EA69B0"/>
    <w:rsid w:val="00EB15A2"/>
    <w:rsid w:val="00EB6281"/>
    <w:rsid w:val="00EC25D7"/>
    <w:rsid w:val="00EC6753"/>
    <w:rsid w:val="00EC7E94"/>
    <w:rsid w:val="00ED3918"/>
    <w:rsid w:val="00EE0A20"/>
    <w:rsid w:val="00EE4593"/>
    <w:rsid w:val="00EE5FAD"/>
    <w:rsid w:val="00EE7271"/>
    <w:rsid w:val="00EE72EE"/>
    <w:rsid w:val="00EF4525"/>
    <w:rsid w:val="00F042FD"/>
    <w:rsid w:val="00F05E38"/>
    <w:rsid w:val="00F1039D"/>
    <w:rsid w:val="00F25216"/>
    <w:rsid w:val="00F36A9A"/>
    <w:rsid w:val="00F37B53"/>
    <w:rsid w:val="00F557F8"/>
    <w:rsid w:val="00F62BBB"/>
    <w:rsid w:val="00F66695"/>
    <w:rsid w:val="00F70225"/>
    <w:rsid w:val="00F71D10"/>
    <w:rsid w:val="00F84110"/>
    <w:rsid w:val="00F8439E"/>
    <w:rsid w:val="00F850CE"/>
    <w:rsid w:val="00F959D2"/>
    <w:rsid w:val="00F95B6C"/>
    <w:rsid w:val="00F96CD5"/>
    <w:rsid w:val="00FA124B"/>
    <w:rsid w:val="00FA65E4"/>
    <w:rsid w:val="00FA6AF5"/>
    <w:rsid w:val="00FB0099"/>
    <w:rsid w:val="00FC20F4"/>
    <w:rsid w:val="00FD14A5"/>
    <w:rsid w:val="00FE2B84"/>
    <w:rsid w:val="00FE5544"/>
    <w:rsid w:val="00FF26C6"/>
    <w:rsid w:val="00FF30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6566D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link w:val="Heading1Char"/>
    <w:qFormat/>
    <w:pPr>
      <w:keepNext/>
      <w:outlineLvl w:val="0"/>
    </w:pPr>
    <w:rPr>
      <w:b/>
      <w:sz w:val="24"/>
    </w:rPr>
  </w:style>
  <w:style w:type="paragraph" w:styleId="Heading2">
    <w:name w:val="heading 2"/>
    <w:basedOn w:val="Normal"/>
    <w:next w:val="Normal"/>
    <w:qFormat/>
    <w:pPr>
      <w:keepNext/>
      <w:outlineLvl w:val="1"/>
    </w:pPr>
    <w:rPr>
      <w:sz w:val="24"/>
    </w:rPr>
  </w:style>
  <w:style w:type="paragraph" w:styleId="Heading3">
    <w:name w:val="heading 3"/>
    <w:basedOn w:val="Normal"/>
    <w:next w:val="Normal"/>
    <w:link w:val="Heading3Char"/>
    <w:semiHidden/>
    <w:unhideWhenUsed/>
    <w:qFormat/>
    <w:rsid w:val="0089185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BodyText2">
    <w:name w:val="Body Text 2"/>
    <w:basedOn w:val="Normal"/>
    <w:pPr>
      <w:jc w:val="both"/>
    </w:pPr>
    <w:rPr>
      <w:sz w:val="24"/>
    </w:rPr>
  </w:style>
  <w:style w:type="paragraph" w:styleId="FootnoteText">
    <w:name w:val="footnote text"/>
    <w:basedOn w:val="Normal"/>
    <w:semiHidden/>
  </w:style>
  <w:style w:type="paragraph" w:styleId="BalloonText">
    <w:name w:val="Balloon Text"/>
    <w:basedOn w:val="Normal"/>
    <w:semiHidden/>
    <w:rsid w:val="00037782"/>
    <w:rPr>
      <w:rFonts w:ascii="Tahoma" w:hAnsi="Tahoma" w:cs="Tahoma"/>
      <w:sz w:val="16"/>
      <w:szCs w:val="16"/>
    </w:rPr>
  </w:style>
  <w:style w:type="character" w:styleId="Hyperlink">
    <w:name w:val="Hyperlink"/>
    <w:basedOn w:val="DefaultParagraphFont"/>
    <w:rsid w:val="009270DA"/>
    <w:rPr>
      <w:color w:val="0000FF"/>
      <w:u w:val="single"/>
    </w:rPr>
  </w:style>
  <w:style w:type="paragraph" w:styleId="NormalWeb">
    <w:name w:val="Normal (Web)"/>
    <w:basedOn w:val="Normal"/>
    <w:uiPriority w:val="99"/>
    <w:rsid w:val="00136E62"/>
    <w:pPr>
      <w:spacing w:before="100" w:beforeAutospacing="1" w:after="100" w:afterAutospacing="1"/>
    </w:pPr>
    <w:rPr>
      <w:sz w:val="24"/>
      <w:szCs w:val="24"/>
    </w:rPr>
  </w:style>
  <w:style w:type="character" w:styleId="CommentReference">
    <w:name w:val="annotation reference"/>
    <w:basedOn w:val="DefaultParagraphFont"/>
    <w:semiHidden/>
    <w:rsid w:val="00F84110"/>
    <w:rPr>
      <w:sz w:val="16"/>
      <w:szCs w:val="16"/>
    </w:rPr>
  </w:style>
  <w:style w:type="paragraph" w:styleId="CommentText">
    <w:name w:val="annotation text"/>
    <w:basedOn w:val="Normal"/>
    <w:semiHidden/>
    <w:rsid w:val="00F84110"/>
  </w:style>
  <w:style w:type="paragraph" w:styleId="CommentSubject">
    <w:name w:val="annotation subject"/>
    <w:basedOn w:val="CommentText"/>
    <w:next w:val="CommentText"/>
    <w:semiHidden/>
    <w:rsid w:val="00F84110"/>
    <w:rPr>
      <w:b/>
      <w:bCs/>
    </w:rPr>
  </w:style>
  <w:style w:type="paragraph" w:styleId="BodyText">
    <w:name w:val="Body Text"/>
    <w:basedOn w:val="Normal"/>
    <w:rsid w:val="005C5C11"/>
    <w:pPr>
      <w:spacing w:after="120"/>
    </w:pPr>
  </w:style>
  <w:style w:type="character" w:customStyle="1" w:styleId="bodytext0">
    <w:name w:val="body_text"/>
    <w:basedOn w:val="DefaultParagraphFont"/>
    <w:rsid w:val="005C5C11"/>
  </w:style>
  <w:style w:type="character" w:customStyle="1" w:styleId="Heading3Char">
    <w:name w:val="Heading 3 Char"/>
    <w:basedOn w:val="DefaultParagraphFont"/>
    <w:link w:val="Heading3"/>
    <w:semiHidden/>
    <w:rsid w:val="0089185C"/>
    <w:rPr>
      <w:rFonts w:asciiTheme="majorHAnsi" w:eastAsiaTheme="majorEastAsia" w:hAnsiTheme="majorHAnsi" w:cstheme="majorBidi"/>
      <w:b/>
      <w:bCs/>
      <w:color w:val="4F81BD" w:themeColor="accent1"/>
    </w:rPr>
  </w:style>
  <w:style w:type="character" w:styleId="FollowedHyperlink">
    <w:name w:val="FollowedHyperlink"/>
    <w:basedOn w:val="DefaultParagraphFont"/>
    <w:rsid w:val="0089185C"/>
    <w:rPr>
      <w:color w:val="800080" w:themeColor="followedHyperlink"/>
      <w:u w:val="single"/>
    </w:rPr>
  </w:style>
  <w:style w:type="paragraph" w:styleId="ListParagraph">
    <w:name w:val="List Paragraph"/>
    <w:basedOn w:val="Normal"/>
    <w:uiPriority w:val="34"/>
    <w:qFormat/>
    <w:rsid w:val="00763203"/>
    <w:pPr>
      <w:ind w:left="720"/>
      <w:contextualSpacing/>
    </w:pPr>
  </w:style>
  <w:style w:type="character" w:styleId="UnresolvedMention">
    <w:name w:val="Unresolved Mention"/>
    <w:basedOn w:val="DefaultParagraphFont"/>
    <w:uiPriority w:val="99"/>
    <w:semiHidden/>
    <w:unhideWhenUsed/>
    <w:rsid w:val="00256D63"/>
    <w:rPr>
      <w:color w:val="605E5C"/>
      <w:shd w:val="clear" w:color="auto" w:fill="E1DFDD"/>
    </w:rPr>
  </w:style>
  <w:style w:type="character" w:styleId="Strong">
    <w:name w:val="Strong"/>
    <w:basedOn w:val="DefaultParagraphFont"/>
    <w:uiPriority w:val="22"/>
    <w:qFormat/>
    <w:rsid w:val="000A364B"/>
    <w:rPr>
      <w:b/>
      <w:bCs/>
    </w:rPr>
  </w:style>
  <w:style w:type="paragraph" w:customStyle="1" w:styleId="MassDOHHeader">
    <w:name w:val="MassDOH Header"/>
    <w:basedOn w:val="Normal"/>
    <w:qFormat/>
    <w:rsid w:val="001127B8"/>
    <w:pPr>
      <w:jc w:val="center"/>
    </w:pPr>
    <w:rPr>
      <w:rFonts w:ascii="Arial" w:eastAsiaTheme="minorEastAsia" w:hAnsi="Arial"/>
      <w:bCs/>
      <w:caps/>
      <w:color w:val="FFFFFF" w:themeColor="background1"/>
      <w:spacing w:val="20"/>
      <w:sz w:val="22"/>
      <w:szCs w:val="24"/>
    </w:rPr>
  </w:style>
  <w:style w:type="paragraph" w:styleId="Revision">
    <w:name w:val="Revision"/>
    <w:hidden/>
    <w:uiPriority w:val="99"/>
    <w:semiHidden/>
    <w:rsid w:val="00486EE7"/>
  </w:style>
  <w:style w:type="character" w:customStyle="1" w:styleId="Heading1Char">
    <w:name w:val="Heading 1 Char"/>
    <w:basedOn w:val="DefaultParagraphFont"/>
    <w:link w:val="Heading1"/>
    <w:rsid w:val="00CD4AC0"/>
    <w:rPr>
      <w:b/>
      <w:sz w:val="24"/>
    </w:rPr>
  </w:style>
  <w:style w:type="character" w:customStyle="1" w:styleId="FooterChar">
    <w:name w:val="Footer Char"/>
    <w:basedOn w:val="DefaultParagraphFont"/>
    <w:link w:val="Footer"/>
    <w:uiPriority w:val="99"/>
    <w:rsid w:val="007E47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032653">
      <w:bodyDiv w:val="1"/>
      <w:marLeft w:val="0"/>
      <w:marRight w:val="0"/>
      <w:marTop w:val="0"/>
      <w:marBottom w:val="0"/>
      <w:divBdr>
        <w:top w:val="none" w:sz="0" w:space="0" w:color="auto"/>
        <w:left w:val="none" w:sz="0" w:space="0" w:color="auto"/>
        <w:bottom w:val="none" w:sz="0" w:space="0" w:color="auto"/>
        <w:right w:val="none" w:sz="0" w:space="0" w:color="auto"/>
      </w:divBdr>
    </w:div>
    <w:div w:id="118576229">
      <w:bodyDiv w:val="1"/>
      <w:marLeft w:val="0"/>
      <w:marRight w:val="0"/>
      <w:marTop w:val="0"/>
      <w:marBottom w:val="0"/>
      <w:divBdr>
        <w:top w:val="none" w:sz="0" w:space="0" w:color="auto"/>
        <w:left w:val="none" w:sz="0" w:space="0" w:color="auto"/>
        <w:bottom w:val="none" w:sz="0" w:space="0" w:color="auto"/>
        <w:right w:val="none" w:sz="0" w:space="0" w:color="auto"/>
      </w:divBdr>
    </w:div>
    <w:div w:id="301664556">
      <w:bodyDiv w:val="1"/>
      <w:marLeft w:val="0"/>
      <w:marRight w:val="0"/>
      <w:marTop w:val="0"/>
      <w:marBottom w:val="0"/>
      <w:divBdr>
        <w:top w:val="none" w:sz="0" w:space="0" w:color="auto"/>
        <w:left w:val="none" w:sz="0" w:space="0" w:color="auto"/>
        <w:bottom w:val="none" w:sz="0" w:space="0" w:color="auto"/>
        <w:right w:val="none" w:sz="0" w:space="0" w:color="auto"/>
      </w:divBdr>
    </w:div>
    <w:div w:id="1202286704">
      <w:bodyDiv w:val="1"/>
      <w:marLeft w:val="0"/>
      <w:marRight w:val="0"/>
      <w:marTop w:val="0"/>
      <w:marBottom w:val="0"/>
      <w:divBdr>
        <w:top w:val="none" w:sz="0" w:space="0" w:color="auto"/>
        <w:left w:val="none" w:sz="0" w:space="0" w:color="auto"/>
        <w:bottom w:val="none" w:sz="0" w:space="0" w:color="auto"/>
        <w:right w:val="none" w:sz="0" w:space="0" w:color="auto"/>
      </w:divBdr>
    </w:div>
    <w:div w:id="1330601697">
      <w:bodyDiv w:val="1"/>
      <w:marLeft w:val="0"/>
      <w:marRight w:val="0"/>
      <w:marTop w:val="0"/>
      <w:marBottom w:val="0"/>
      <w:divBdr>
        <w:top w:val="none" w:sz="0" w:space="0" w:color="auto"/>
        <w:left w:val="none" w:sz="0" w:space="0" w:color="auto"/>
        <w:bottom w:val="none" w:sz="0" w:space="0" w:color="auto"/>
        <w:right w:val="none" w:sz="0" w:space="0" w:color="auto"/>
      </w:divBdr>
      <w:divsChild>
        <w:div w:id="1648437246">
          <w:marLeft w:val="0"/>
          <w:marRight w:val="0"/>
          <w:marTop w:val="0"/>
          <w:marBottom w:val="0"/>
          <w:divBdr>
            <w:top w:val="none" w:sz="0" w:space="0" w:color="auto"/>
            <w:left w:val="none" w:sz="0" w:space="0" w:color="auto"/>
            <w:bottom w:val="none" w:sz="0" w:space="0" w:color="auto"/>
            <w:right w:val="none" w:sz="0" w:space="0" w:color="auto"/>
          </w:divBdr>
          <w:divsChild>
            <w:div w:id="443964348">
              <w:marLeft w:val="0"/>
              <w:marRight w:val="0"/>
              <w:marTop w:val="0"/>
              <w:marBottom w:val="0"/>
              <w:divBdr>
                <w:top w:val="none" w:sz="0" w:space="0" w:color="auto"/>
                <w:left w:val="none" w:sz="0" w:space="0" w:color="auto"/>
                <w:bottom w:val="none" w:sz="0" w:space="0" w:color="auto"/>
                <w:right w:val="none" w:sz="0" w:space="0" w:color="auto"/>
              </w:divBdr>
              <w:divsChild>
                <w:div w:id="1565262025">
                  <w:marLeft w:val="0"/>
                  <w:marRight w:val="0"/>
                  <w:marTop w:val="0"/>
                  <w:marBottom w:val="0"/>
                  <w:divBdr>
                    <w:top w:val="none" w:sz="0" w:space="0" w:color="auto"/>
                    <w:left w:val="none" w:sz="0" w:space="0" w:color="auto"/>
                    <w:bottom w:val="none" w:sz="0" w:space="0" w:color="auto"/>
                    <w:right w:val="none" w:sz="0" w:space="0" w:color="auto"/>
                  </w:divBdr>
                  <w:divsChild>
                    <w:div w:id="1621761105">
                      <w:marLeft w:val="0"/>
                      <w:marRight w:val="0"/>
                      <w:marTop w:val="0"/>
                      <w:marBottom w:val="0"/>
                      <w:divBdr>
                        <w:top w:val="none" w:sz="0" w:space="0" w:color="auto"/>
                        <w:left w:val="none" w:sz="0" w:space="0" w:color="auto"/>
                        <w:bottom w:val="none" w:sz="0" w:space="0" w:color="auto"/>
                        <w:right w:val="none" w:sz="0" w:space="0" w:color="auto"/>
                      </w:divBdr>
                      <w:divsChild>
                        <w:div w:id="1829862441">
                          <w:marLeft w:val="0"/>
                          <w:marRight w:val="0"/>
                          <w:marTop w:val="0"/>
                          <w:marBottom w:val="0"/>
                          <w:divBdr>
                            <w:top w:val="none" w:sz="0" w:space="0" w:color="auto"/>
                            <w:left w:val="none" w:sz="0" w:space="0" w:color="auto"/>
                            <w:bottom w:val="none" w:sz="0" w:space="0" w:color="auto"/>
                            <w:right w:val="none" w:sz="0" w:space="0" w:color="auto"/>
                          </w:divBdr>
                          <w:divsChild>
                            <w:div w:id="1073742080">
                              <w:marLeft w:val="0"/>
                              <w:marRight w:val="0"/>
                              <w:marTop w:val="0"/>
                              <w:marBottom w:val="0"/>
                              <w:divBdr>
                                <w:top w:val="none" w:sz="0" w:space="0" w:color="auto"/>
                                <w:left w:val="none" w:sz="0" w:space="0" w:color="auto"/>
                                <w:bottom w:val="none" w:sz="0" w:space="0" w:color="auto"/>
                                <w:right w:val="none" w:sz="0" w:space="0" w:color="auto"/>
                              </w:divBdr>
                              <w:divsChild>
                                <w:div w:id="52823194">
                                  <w:marLeft w:val="0"/>
                                  <w:marRight w:val="0"/>
                                  <w:marTop w:val="300"/>
                                  <w:marBottom w:val="240"/>
                                  <w:divBdr>
                                    <w:top w:val="none" w:sz="0" w:space="0" w:color="auto"/>
                                    <w:left w:val="none" w:sz="0" w:space="0" w:color="auto"/>
                                    <w:bottom w:val="none" w:sz="0" w:space="0" w:color="auto"/>
                                    <w:right w:val="none" w:sz="0" w:space="0" w:color="auto"/>
                                  </w:divBdr>
                                </w:div>
                                <w:div w:id="1155486260">
                                  <w:marLeft w:val="0"/>
                                  <w:marRight w:val="0"/>
                                  <w:marTop w:val="0"/>
                                  <w:marBottom w:val="0"/>
                                  <w:divBdr>
                                    <w:top w:val="none" w:sz="0" w:space="0" w:color="auto"/>
                                    <w:left w:val="none" w:sz="0" w:space="0" w:color="auto"/>
                                    <w:bottom w:val="none" w:sz="0" w:space="0" w:color="auto"/>
                                    <w:right w:val="none" w:sz="0" w:space="0" w:color="auto"/>
                                  </w:divBdr>
                                  <w:divsChild>
                                    <w:div w:id="19191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ancer.org" TargetMode="External"/><Relationship Id="rId13" Type="http://schemas.openxmlformats.org/officeDocument/2006/relationships/hyperlink" Target="http://www.mass.gov/dph/environmental_health"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ancer.gov/research/progress/snapshots/myeloma"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mass.gov/doc/cancer-incidence-and-mortality-in-massachusetts-2013-2017-statewide-report/download" TargetMode="External"/><Relationship Id="rId4" Type="http://schemas.openxmlformats.org/officeDocument/2006/relationships/settings" Target="settings.xml"/><Relationship Id="rId9" Type="http://schemas.openxmlformats.org/officeDocument/2006/relationships/hyperlink" Target="http://www.cancer.net" TargetMode="External"/><Relationship Id="rId14" Type="http://schemas.openxmlformats.org/officeDocument/2006/relationships/hyperlink" Target="http://www.mass.gov/dph/environmental_heal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10F64B-1E77-46FE-B917-A96FFA68B9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1258</Words>
  <Characters>8524</Characters>
  <Application>Microsoft Office Word</Application>
  <DocSecurity>2</DocSecurity>
  <Lines>71</Lines>
  <Paragraphs>19</Paragraphs>
  <ScaleCrop>false</ScaleCrop>
  <HeadingPairs>
    <vt:vector size="2" baseType="variant">
      <vt:variant>
        <vt:lpstr>Title</vt:lpstr>
      </vt:variant>
      <vt:variant>
        <vt:i4>1</vt:i4>
      </vt:variant>
    </vt:vector>
  </HeadingPairs>
  <TitlesOfParts>
    <vt:vector size="1" baseType="lpstr">
      <vt:lpstr>Multiple Myeloma Risk Factor Summary</vt:lpstr>
    </vt:vector>
  </TitlesOfParts>
  <LinksUpToDate>false</LinksUpToDate>
  <CharactersWithSpaces>9763</CharactersWithSpaces>
  <SharedDoc>false</SharedDoc>
  <HLinks>
    <vt:vector size="24" baseType="variant">
      <vt:variant>
        <vt:i4>2949169</vt:i4>
      </vt:variant>
      <vt:variant>
        <vt:i4>9</vt:i4>
      </vt:variant>
      <vt:variant>
        <vt:i4>0</vt:i4>
      </vt:variant>
      <vt:variant>
        <vt:i4>5</vt:i4>
      </vt:variant>
      <vt:variant>
        <vt:lpwstr>http://www.cancer.gov/</vt:lpwstr>
      </vt:variant>
      <vt:variant>
        <vt:lpwstr/>
      </vt:variant>
      <vt:variant>
        <vt:i4>4849750</vt:i4>
      </vt:variant>
      <vt:variant>
        <vt:i4>6</vt:i4>
      </vt:variant>
      <vt:variant>
        <vt:i4>0</vt:i4>
      </vt:variant>
      <vt:variant>
        <vt:i4>5</vt:i4>
      </vt:variant>
      <vt:variant>
        <vt:lpwstr>http://www.mass.gov/Eeohhs2/docs/dph/cancer/registry_statewide_04_08_report.pdf</vt:lpwstr>
      </vt:variant>
      <vt:variant>
        <vt:lpwstr/>
      </vt:variant>
      <vt:variant>
        <vt:i4>2555962</vt:i4>
      </vt:variant>
      <vt:variant>
        <vt:i4>3</vt:i4>
      </vt:variant>
      <vt:variant>
        <vt:i4>0</vt:i4>
      </vt:variant>
      <vt:variant>
        <vt:i4>5</vt:i4>
      </vt:variant>
      <vt:variant>
        <vt:lpwstr>http://www.cancer.net/</vt:lpwstr>
      </vt:variant>
      <vt:variant>
        <vt:lpwstr/>
      </vt:variant>
      <vt:variant>
        <vt:i4>3145768</vt:i4>
      </vt:variant>
      <vt:variant>
        <vt:i4>0</vt:i4>
      </vt:variant>
      <vt:variant>
        <vt:i4>0</vt:i4>
      </vt:variant>
      <vt:variant>
        <vt:i4>5</vt:i4>
      </vt:variant>
      <vt:variant>
        <vt:lpwstr>http://www.cancer.org/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Multiple Myeloma Risk Factor Summary</dc:title>
  <dc:creator/>
  <cp:lastModifiedBy/>
  <cp:revision>1</cp:revision>
  <cp:lastPrinted>2008-11-20T14:56:00Z</cp:lastPrinted>
  <dcterms:created xsi:type="dcterms:W3CDTF">2022-09-28T13:45:00Z</dcterms:created>
  <dcterms:modified xsi:type="dcterms:W3CDTF">2024-08-20T21:59:00Z</dcterms:modified>
  <cp:contentStatus/>
</cp:coreProperties>
</file>