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基于攻击图概率的安全度量</w:t>
      </w:r>
    </w:p>
    <w:p>
      <w:pPr>
        <w:rPr>
          <w:rFonts w:hint="eastAsia"/>
        </w:rPr>
      </w:pPr>
    </w:p>
    <w:p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kern w:val="0"/>
          <w:sz w:val="15"/>
        </w:rPr>
      </w:pPr>
      <w:r>
        <w:rPr>
          <w:rFonts w:ascii="Times" w:hAnsi="Times" w:cs="Times"/>
          <w:kern w:val="0"/>
          <w:sz w:val="18"/>
          <w:szCs w:val="30"/>
        </w:rPr>
        <w:t>Lingyu Wang</w:t>
      </w:r>
      <w:r>
        <w:rPr>
          <w:rFonts w:ascii="Times" w:hAnsi="Times" w:cs="Times"/>
          <w:kern w:val="0"/>
          <w:position w:val="10"/>
          <w:sz w:val="13"/>
          <w:szCs w:val="22"/>
        </w:rPr>
        <w:t>1</w:t>
      </w:r>
      <w:r>
        <w:rPr>
          <w:rFonts w:ascii="Times" w:hAnsi="Times" w:cs="Times"/>
          <w:kern w:val="0"/>
          <w:sz w:val="18"/>
          <w:szCs w:val="30"/>
        </w:rPr>
        <w:t>, Tania Islam</w:t>
      </w:r>
      <w:r>
        <w:rPr>
          <w:rFonts w:ascii="Times" w:hAnsi="Times" w:cs="Times"/>
          <w:kern w:val="0"/>
          <w:position w:val="10"/>
          <w:sz w:val="13"/>
          <w:szCs w:val="22"/>
        </w:rPr>
        <w:t>1</w:t>
      </w:r>
      <w:r>
        <w:rPr>
          <w:rFonts w:ascii="Times" w:hAnsi="Times" w:cs="Times"/>
          <w:kern w:val="0"/>
          <w:sz w:val="18"/>
          <w:szCs w:val="30"/>
        </w:rPr>
        <w:t>, Tao Long</w:t>
      </w:r>
      <w:r>
        <w:rPr>
          <w:rFonts w:ascii="Times" w:hAnsi="Times" w:cs="Times"/>
          <w:kern w:val="0"/>
          <w:position w:val="10"/>
          <w:sz w:val="13"/>
          <w:szCs w:val="22"/>
        </w:rPr>
        <w:t>1</w:t>
      </w:r>
      <w:r>
        <w:rPr>
          <w:rFonts w:ascii="Times" w:hAnsi="Times" w:cs="Times"/>
          <w:kern w:val="0"/>
          <w:sz w:val="18"/>
          <w:szCs w:val="30"/>
        </w:rPr>
        <w:t>, Anoop Singhal</w:t>
      </w:r>
      <w:r>
        <w:rPr>
          <w:rFonts w:ascii="Times" w:hAnsi="Times" w:cs="Times"/>
          <w:kern w:val="0"/>
          <w:position w:val="10"/>
          <w:sz w:val="13"/>
          <w:szCs w:val="22"/>
        </w:rPr>
        <w:t>2</w:t>
      </w:r>
      <w:r>
        <w:rPr>
          <w:rFonts w:ascii="Times" w:hAnsi="Times" w:cs="Times"/>
          <w:kern w:val="0"/>
          <w:sz w:val="18"/>
          <w:szCs w:val="30"/>
        </w:rPr>
        <w:t>, and Sushil Jajodia</w:t>
      </w:r>
      <w:r>
        <w:rPr>
          <w:rFonts w:ascii="Times" w:hAnsi="Times" w:cs="Times"/>
          <w:kern w:val="0"/>
          <w:position w:val="10"/>
          <w:sz w:val="13"/>
          <w:szCs w:val="22"/>
        </w:rPr>
        <w:t xml:space="preserve">3 </w:t>
      </w:r>
    </w:p>
    <w:p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ascii="Courier" w:hAnsi="Courier" w:cs="Courier"/>
          <w:kern w:val="0"/>
          <w:sz w:val="15"/>
        </w:rPr>
      </w:pPr>
      <w:r>
        <w:rPr>
          <w:rFonts w:ascii="Times" w:hAnsi="Times" w:cs="Times"/>
          <w:kern w:val="0"/>
          <w:position w:val="10"/>
          <w:sz w:val="6"/>
          <w:szCs w:val="16"/>
        </w:rPr>
        <w:t xml:space="preserve">1 </w:t>
      </w:r>
      <w:r>
        <w:rPr>
          <w:rFonts w:ascii="Times" w:hAnsi="Times" w:cs="Times"/>
          <w:kern w:val="0"/>
          <w:sz w:val="15"/>
        </w:rPr>
        <w:t>Concordia Institute for Information Systems Engineering Concordia University</w:t>
      </w:r>
      <w:r>
        <w:rPr>
          <w:rFonts w:ascii="MS Mincho" w:hAnsi="MS Mincho" w:eastAsia="MS Mincho" w:cs="MS Mincho"/>
          <w:kern w:val="0"/>
          <w:sz w:val="15"/>
        </w:rPr>
        <w:t> </w:t>
      </w:r>
      <w:r>
        <w:rPr>
          <w:rFonts w:ascii="Times" w:hAnsi="Times" w:cs="Times"/>
          <w:kern w:val="0"/>
          <w:sz w:val="15"/>
        </w:rPr>
        <w:t>Montreal, QC H3G 1M8, Canada</w:t>
      </w:r>
      <w:r>
        <w:rPr>
          <w:rFonts w:ascii="MS Mincho" w:hAnsi="MS Mincho" w:eastAsia="MS Mincho" w:cs="MS Mincho"/>
          <w:kern w:val="0"/>
          <w:sz w:val="15"/>
        </w:rPr>
        <w:t> </w:t>
      </w:r>
      <w:r>
        <w:rPr>
          <w:rFonts w:ascii="Times" w:hAnsi="Times" w:cs="Times"/>
          <w:kern w:val="0"/>
          <w:sz w:val="15"/>
        </w:rPr>
        <w:t>{</w:t>
      </w:r>
      <w:r>
        <w:rPr>
          <w:rFonts w:ascii="Courier" w:hAnsi="Courier" w:cs="Courier"/>
          <w:kern w:val="0"/>
          <w:sz w:val="15"/>
        </w:rPr>
        <w:t>wang,t is,ta lon</w:t>
      </w:r>
      <w:r>
        <w:rPr>
          <w:rFonts w:ascii="Times" w:hAnsi="Times" w:cs="Times"/>
          <w:kern w:val="0"/>
          <w:sz w:val="15"/>
        </w:rPr>
        <w:t>}</w:t>
      </w:r>
      <w:r>
        <w:rPr>
          <w:rFonts w:ascii="Courier" w:hAnsi="Courier" w:cs="Courier"/>
          <w:kern w:val="0"/>
          <w:sz w:val="15"/>
        </w:rPr>
        <w:t>@ciise.concordia.ca </w:t>
      </w:r>
      <w:r>
        <w:rPr>
          <w:rFonts w:ascii="Times" w:hAnsi="Times" w:cs="Times"/>
          <w:kern w:val="0"/>
          <w:position w:val="10"/>
          <w:sz w:val="6"/>
          <w:szCs w:val="16"/>
        </w:rPr>
        <w:t xml:space="preserve">2 </w:t>
      </w:r>
      <w:r>
        <w:rPr>
          <w:rFonts w:ascii="Times" w:hAnsi="Times" w:cs="Times"/>
          <w:kern w:val="0"/>
          <w:sz w:val="15"/>
        </w:rPr>
        <w:t>Computer Security Division</w:t>
      </w:r>
      <w:r>
        <w:rPr>
          <w:rFonts w:ascii="MS Mincho" w:hAnsi="MS Mincho" w:eastAsia="MS Mincho" w:cs="MS Mincho"/>
          <w:kern w:val="0"/>
          <w:sz w:val="15"/>
        </w:rPr>
        <w:t> </w:t>
      </w:r>
      <w:r>
        <w:rPr>
          <w:rFonts w:ascii="Times" w:hAnsi="Times" w:cs="Times"/>
          <w:kern w:val="0"/>
          <w:sz w:val="15"/>
        </w:rPr>
        <w:t xml:space="preserve">National Institute of Standards and Technology Gaithersburg, MD 20899, USA </w:t>
      </w:r>
      <w:r>
        <w:rPr>
          <w:rFonts w:ascii="Courier" w:hAnsi="Courier" w:cs="Courier"/>
          <w:kern w:val="0"/>
          <w:sz w:val="15"/>
        </w:rPr>
        <w:t>anoop.singhal@nist.gov </w:t>
      </w:r>
      <w:r>
        <w:rPr>
          <w:rFonts w:ascii="Times" w:hAnsi="Times" w:cs="Times"/>
          <w:kern w:val="0"/>
          <w:position w:val="10"/>
          <w:sz w:val="6"/>
          <w:szCs w:val="16"/>
        </w:rPr>
        <w:t xml:space="preserve">3 </w:t>
      </w:r>
      <w:r>
        <w:rPr>
          <w:rFonts w:ascii="Times" w:hAnsi="Times" w:cs="Times"/>
          <w:kern w:val="0"/>
          <w:sz w:val="15"/>
        </w:rPr>
        <w:t>Center for Secure Information Systems</w:t>
      </w:r>
      <w:r>
        <w:rPr>
          <w:rFonts w:ascii="MS Mincho" w:hAnsi="MS Mincho" w:eastAsia="MS Mincho" w:cs="MS Mincho"/>
          <w:kern w:val="0"/>
          <w:sz w:val="15"/>
        </w:rPr>
        <w:t> </w:t>
      </w:r>
      <w:r>
        <w:rPr>
          <w:rFonts w:ascii="Times" w:hAnsi="Times" w:cs="Times"/>
          <w:kern w:val="0"/>
          <w:sz w:val="15"/>
        </w:rPr>
        <w:t>George Mason University</w:t>
      </w:r>
      <w:r>
        <w:rPr>
          <w:rFonts w:ascii="MS Mincho" w:hAnsi="MS Mincho" w:eastAsia="MS Mincho" w:cs="MS Mincho"/>
          <w:kern w:val="0"/>
          <w:sz w:val="15"/>
        </w:rPr>
        <w:t> </w:t>
      </w:r>
      <w:r>
        <w:rPr>
          <w:rFonts w:ascii="Times" w:hAnsi="Times" w:cs="Times"/>
          <w:kern w:val="0"/>
          <w:sz w:val="15"/>
        </w:rPr>
        <w:t xml:space="preserve">Fairfax, VA 22030-4444, USA </w:t>
      </w:r>
      <w:r>
        <w:rPr>
          <w:rFonts w:ascii="Courier" w:hAnsi="Courier" w:cs="Courier"/>
          <w:kern w:val="0"/>
          <w:sz w:val="15"/>
        </w:rPr>
        <w:t xml:space="preserve">jajodia@gmu.edu </w:t>
      </w:r>
    </w:p>
    <w:p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ascii="Courier" w:hAnsi="Courier" w:cs="Courier"/>
          <w:kern w:val="0"/>
          <w:sz w:val="15"/>
        </w:rPr>
      </w:pPr>
      <w:r>
        <w:rPr>
          <w:rFonts w:hint="eastAsia" w:ascii="Courier" w:hAnsi="Courier" w:cs="Courier"/>
          <w:kern w:val="0"/>
          <w:sz w:val="15"/>
        </w:rPr>
        <w:t>摘要</w:t>
      </w:r>
      <w:r>
        <w:rPr>
          <w:rFonts w:ascii="Courier" w:hAnsi="Courier" w:cs="Courier"/>
          <w:kern w:val="0"/>
          <w:sz w:val="15"/>
        </w:rPr>
        <w:t>：如今，为了保护网络资源的严谨性，量化潜在的多阶段、多种脆弱性的攻击显得十分</w:t>
      </w:r>
      <w:r>
        <w:rPr>
          <w:rFonts w:hint="eastAsia" w:ascii="Courier" w:hAnsi="Courier" w:cs="Courier"/>
          <w:kern w:val="0"/>
          <w:sz w:val="15"/>
        </w:rPr>
        <w:t>重要</w:t>
      </w:r>
      <w:r>
        <w:rPr>
          <w:rFonts w:ascii="Courier" w:hAnsi="Courier" w:cs="Courier"/>
          <w:kern w:val="0"/>
          <w:sz w:val="15"/>
        </w:rPr>
        <w:t>。</w:t>
      </w:r>
      <w:r>
        <w:rPr>
          <w:rFonts w:hint="eastAsia" w:ascii="Courier" w:hAnsi="Courier" w:cs="Courier"/>
          <w:kern w:val="0"/>
          <w:sz w:val="15"/>
        </w:rPr>
        <w:t>一种基于</w:t>
      </w:r>
      <w:r>
        <w:rPr>
          <w:rFonts w:ascii="Courier" w:hAnsi="Courier" w:cs="Courier"/>
          <w:kern w:val="0"/>
          <w:sz w:val="15"/>
        </w:rPr>
        <w:t>脆弱性之间的因果关系的模型使其变的可行，</w:t>
      </w:r>
      <w:r>
        <w:rPr>
          <w:rFonts w:hint="eastAsia" w:ascii="Courier" w:hAnsi="Courier" w:cs="Courier"/>
          <w:kern w:val="0"/>
          <w:sz w:val="15"/>
        </w:rPr>
        <w:t>即</w:t>
      </w:r>
      <w:r>
        <w:rPr>
          <w:rFonts w:ascii="Courier" w:hAnsi="Courier" w:cs="Courier"/>
          <w:kern w:val="0"/>
          <w:sz w:val="15"/>
        </w:rPr>
        <w:t>攻击图。</w:t>
      </w:r>
      <w:r>
        <w:rPr>
          <w:rFonts w:hint="eastAsia" w:ascii="Courier" w:hAnsi="Courier" w:cs="Courier"/>
          <w:kern w:val="0"/>
          <w:sz w:val="15"/>
        </w:rPr>
        <w:t>本篇</w:t>
      </w:r>
      <w:r>
        <w:rPr>
          <w:rFonts w:ascii="Courier" w:hAnsi="Courier" w:cs="Courier"/>
          <w:kern w:val="0"/>
          <w:sz w:val="15"/>
        </w:rPr>
        <w:t>文章提出了一种</w:t>
      </w:r>
      <w:r>
        <w:rPr>
          <w:rFonts w:hint="eastAsia" w:ascii="Courier" w:hAnsi="Courier" w:cs="Courier"/>
          <w:kern w:val="0"/>
          <w:sz w:val="15"/>
        </w:rPr>
        <w:t>基于</w:t>
      </w:r>
      <w:r>
        <w:rPr>
          <w:rFonts w:ascii="Courier" w:hAnsi="Courier" w:cs="Courier"/>
          <w:kern w:val="0"/>
          <w:sz w:val="15"/>
        </w:rPr>
        <w:t>攻击图概率的网络安全度量模型，并研究了它的效率计算。首先</w:t>
      </w:r>
      <w:r>
        <w:rPr>
          <w:rFonts w:hint="eastAsia" w:ascii="Courier" w:hAnsi="Courier" w:cs="Courier"/>
          <w:kern w:val="0"/>
          <w:sz w:val="15"/>
        </w:rPr>
        <w:t>给出了</w:t>
      </w:r>
      <w:r>
        <w:rPr>
          <w:rFonts w:ascii="Courier" w:hAnsi="Courier" w:cs="Courier"/>
          <w:kern w:val="0"/>
          <w:sz w:val="15"/>
        </w:rPr>
        <w:t>该模型的定义，然后提供了一些关于</w:t>
      </w:r>
      <w:r>
        <w:rPr>
          <w:rFonts w:hint="eastAsia" w:ascii="Courier" w:hAnsi="Courier" w:cs="Courier"/>
          <w:kern w:val="0"/>
          <w:sz w:val="15"/>
        </w:rPr>
        <w:t>该</w:t>
      </w:r>
      <w:r>
        <w:rPr>
          <w:rFonts w:ascii="Courier" w:hAnsi="Courier" w:cs="Courier"/>
          <w:kern w:val="0"/>
          <w:sz w:val="15"/>
        </w:rPr>
        <w:t>模型的</w:t>
      </w:r>
      <w:r>
        <w:rPr>
          <w:rFonts w:hint="eastAsia" w:ascii="Courier" w:hAnsi="Courier" w:cs="Courier"/>
          <w:kern w:val="0"/>
          <w:sz w:val="15"/>
        </w:rPr>
        <w:t>简单</w:t>
      </w:r>
      <w:r>
        <w:rPr>
          <w:rFonts w:ascii="Courier" w:hAnsi="Courier" w:cs="Courier"/>
          <w:kern w:val="0"/>
          <w:sz w:val="15"/>
        </w:rPr>
        <w:t>且</w:t>
      </w:r>
      <w:r>
        <w:rPr>
          <w:rFonts w:hint="eastAsia" w:ascii="Courier" w:hAnsi="Courier" w:cs="Courier"/>
          <w:kern w:val="0"/>
          <w:sz w:val="15"/>
        </w:rPr>
        <w:t>有指导作用</w:t>
      </w:r>
      <w:r>
        <w:rPr>
          <w:rFonts w:ascii="Courier" w:hAnsi="Courier" w:cs="Courier"/>
          <w:kern w:val="0"/>
          <w:sz w:val="15"/>
        </w:rPr>
        <w:t>的</w:t>
      </w:r>
      <w:r>
        <w:rPr>
          <w:rFonts w:hint="eastAsia" w:ascii="Courier" w:hAnsi="Courier" w:cs="Courier"/>
          <w:kern w:val="0"/>
          <w:sz w:val="15"/>
        </w:rPr>
        <w:t>解释</w:t>
      </w:r>
      <w:r>
        <w:rPr>
          <w:rFonts w:ascii="Courier" w:hAnsi="Courier" w:cs="Courier"/>
          <w:kern w:val="0"/>
          <w:sz w:val="15"/>
        </w:rPr>
        <w:t>。接下里，通过带有</w:t>
      </w:r>
      <w:r>
        <w:rPr>
          <w:rFonts w:hint="eastAsia" w:ascii="Courier" w:hAnsi="Courier" w:cs="Courier"/>
          <w:kern w:val="0"/>
          <w:sz w:val="15"/>
        </w:rPr>
        <w:t>环</w:t>
      </w:r>
      <w:r>
        <w:rPr>
          <w:rFonts w:ascii="Courier" w:hAnsi="Courier" w:cs="Courier"/>
          <w:kern w:val="0"/>
          <w:sz w:val="15"/>
        </w:rPr>
        <w:t>的攻击图</w:t>
      </w:r>
      <w:r>
        <w:rPr>
          <w:rFonts w:hint="eastAsia" w:ascii="Courier" w:hAnsi="Courier" w:cs="Courier"/>
          <w:kern w:val="0"/>
          <w:sz w:val="15"/>
        </w:rPr>
        <w:t>深入</w:t>
      </w:r>
      <w:r>
        <w:rPr>
          <w:rFonts w:ascii="Courier" w:hAnsi="Courier" w:cs="Courier"/>
          <w:kern w:val="0"/>
          <w:sz w:val="15"/>
        </w:rPr>
        <w:t>理解</w:t>
      </w:r>
      <w:r>
        <w:rPr>
          <w:rFonts w:hint="eastAsia" w:ascii="Courier" w:hAnsi="Courier" w:cs="Courier"/>
          <w:kern w:val="0"/>
          <w:sz w:val="15"/>
        </w:rPr>
        <w:t>该</w:t>
      </w:r>
      <w:r>
        <w:rPr>
          <w:rFonts w:ascii="Courier" w:hAnsi="Courier" w:cs="Courier"/>
          <w:kern w:val="0"/>
          <w:sz w:val="15"/>
        </w:rPr>
        <w:t>模型的定义，延展其定义。在</w:t>
      </w:r>
      <w:r>
        <w:rPr>
          <w:rFonts w:hint="eastAsia" w:ascii="Courier" w:hAnsi="Courier" w:cs="Courier"/>
          <w:kern w:val="0"/>
          <w:sz w:val="15"/>
        </w:rPr>
        <w:t>很多</w:t>
      </w:r>
      <w:r>
        <w:rPr>
          <w:rFonts w:ascii="Courier" w:hAnsi="Courier" w:cs="Courier"/>
          <w:kern w:val="0"/>
          <w:sz w:val="15"/>
        </w:rPr>
        <w:t>案例中，</w:t>
      </w:r>
      <w:r>
        <w:rPr>
          <w:rFonts w:hint="eastAsia" w:ascii="Courier" w:hAnsi="Courier" w:cs="Courier"/>
          <w:kern w:val="0"/>
          <w:sz w:val="15"/>
        </w:rPr>
        <w:t>直接通过</w:t>
      </w:r>
      <w:r>
        <w:rPr>
          <w:rFonts w:ascii="Courier" w:hAnsi="Courier" w:cs="Courier"/>
          <w:kern w:val="0"/>
          <w:sz w:val="15"/>
        </w:rPr>
        <w:t>定义来计算该度量并不</w:t>
      </w:r>
      <w:r>
        <w:rPr>
          <w:rFonts w:hint="eastAsia" w:ascii="Courier" w:hAnsi="Courier" w:cs="Courier"/>
          <w:kern w:val="0"/>
          <w:sz w:val="15"/>
        </w:rPr>
        <w:t>高效</w:t>
      </w:r>
      <w:r>
        <w:rPr>
          <w:rFonts w:ascii="Courier" w:hAnsi="Courier" w:cs="Courier"/>
          <w:kern w:val="0"/>
          <w:sz w:val="15"/>
        </w:rPr>
        <w:t>，为未来如何提高其高效性提供了启发</w:t>
      </w:r>
      <w:r>
        <w:rPr>
          <w:rFonts w:hint="eastAsia" w:ascii="Courier" w:hAnsi="Courier" w:cs="Courier"/>
          <w:kern w:val="0"/>
          <w:sz w:val="15"/>
        </w:rPr>
        <w:t>和</w:t>
      </w:r>
      <w:r>
        <w:rPr>
          <w:rFonts w:ascii="Courier" w:hAnsi="Courier" w:cs="Courier"/>
          <w:kern w:val="0"/>
          <w:sz w:val="15"/>
        </w:rPr>
        <w:t>方向。</w:t>
      </w:r>
    </w:p>
    <w:p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hint="eastAsia" w:ascii="Courier" w:hAnsi="Courier" w:cs="Courier"/>
          <w:kern w:val="0"/>
          <w:sz w:val="15"/>
        </w:rPr>
      </w:pPr>
    </w:p>
    <w:p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ascii="Courier" w:hAnsi="Courier" w:cs="Courier"/>
          <w:kern w:val="0"/>
          <w:sz w:val="15"/>
        </w:rPr>
      </w:pPr>
      <w:r>
        <w:rPr>
          <w:rFonts w:ascii="Courier" w:hAnsi="Courier" w:cs="Courier"/>
          <w:kern w:val="0"/>
          <w:sz w:val="15"/>
        </w:rPr>
        <w:t xml:space="preserve">1 </w:t>
      </w:r>
      <w:r>
        <w:rPr>
          <w:rFonts w:hint="eastAsia" w:ascii="Courier" w:hAnsi="Courier" w:cs="Courier"/>
          <w:kern w:val="0"/>
          <w:sz w:val="15"/>
        </w:rPr>
        <w:t>介绍</w:t>
      </w:r>
    </w:p>
    <w:p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ascii="Courier" w:hAnsi="Courier" w:cs="Courier"/>
          <w:kern w:val="0"/>
          <w:sz w:val="15"/>
        </w:rPr>
      </w:pPr>
      <w:r>
        <w:rPr>
          <w:rFonts w:hint="eastAsia" w:ascii="Courier" w:hAnsi="Courier" w:cs="Courier"/>
          <w:kern w:val="0"/>
          <w:sz w:val="15"/>
        </w:rPr>
        <w:t>对于</w:t>
      </w:r>
      <w:r>
        <w:rPr>
          <w:rFonts w:ascii="Courier" w:hAnsi="Courier" w:cs="Courier"/>
          <w:kern w:val="0"/>
          <w:sz w:val="15"/>
        </w:rPr>
        <w:t>日渐复杂的</w:t>
      </w:r>
      <w:r>
        <w:rPr>
          <w:rFonts w:hint="eastAsia" w:ascii="Courier" w:hAnsi="Courier" w:cs="Courier"/>
          <w:kern w:val="0"/>
          <w:sz w:val="15"/>
        </w:rPr>
        <w:t>网络环境</w:t>
      </w:r>
      <w:r>
        <w:rPr>
          <w:rFonts w:ascii="Courier" w:hAnsi="Courier" w:cs="Courier"/>
          <w:kern w:val="0"/>
          <w:sz w:val="15"/>
        </w:rPr>
        <w:t>，传统二进制思想逐渐不再适用于网络安全（无论是</w:t>
      </w:r>
      <w:r>
        <w:rPr>
          <w:rFonts w:hint="eastAsia" w:ascii="Courier" w:hAnsi="Courier" w:cs="Courier"/>
          <w:kern w:val="0"/>
          <w:sz w:val="15"/>
        </w:rPr>
        <w:t>攻击</w:t>
      </w:r>
      <w:r>
        <w:rPr>
          <w:rFonts w:ascii="Courier" w:hAnsi="Courier" w:cs="Courier"/>
          <w:kern w:val="0"/>
          <w:sz w:val="15"/>
        </w:rPr>
        <w:t>或是防守）。</w:t>
      </w:r>
      <w:r>
        <w:rPr>
          <w:rFonts w:hint="eastAsia" w:ascii="Courier" w:hAnsi="Courier" w:cs="Courier"/>
          <w:kern w:val="0"/>
          <w:sz w:val="15"/>
        </w:rPr>
        <w:t>实际上</w:t>
      </w:r>
      <w:r>
        <w:rPr>
          <w:rFonts w:ascii="Courier" w:hAnsi="Courier" w:cs="Courier"/>
          <w:kern w:val="0"/>
          <w:sz w:val="15"/>
        </w:rPr>
        <w:t>，</w:t>
      </w:r>
      <w:r>
        <w:rPr>
          <w:rFonts w:hint="eastAsia" w:ascii="Courier" w:hAnsi="Courier" w:cs="Courier"/>
          <w:kern w:val="0"/>
          <w:sz w:val="15"/>
        </w:rPr>
        <w:t>网络中</w:t>
      </w:r>
      <w:r>
        <w:rPr>
          <w:rFonts w:ascii="Courier" w:hAnsi="Courier" w:cs="Courier"/>
          <w:kern w:val="0"/>
          <w:sz w:val="15"/>
        </w:rPr>
        <w:t>的漏洞被发现后还是会存在，因为各种因素的存在，</w:t>
      </w:r>
      <w:r>
        <w:rPr>
          <w:rFonts w:hint="eastAsia" w:ascii="Courier" w:hAnsi="Courier" w:cs="Courier"/>
          <w:kern w:val="0"/>
          <w:sz w:val="15"/>
        </w:rPr>
        <w:t>比如环境</w:t>
      </w:r>
      <w:r>
        <w:rPr>
          <w:rFonts w:ascii="Courier" w:hAnsi="Courier" w:cs="Courier"/>
          <w:kern w:val="0"/>
          <w:sz w:val="15"/>
        </w:rPr>
        <w:t>因素、开销和代价、网络</w:t>
      </w:r>
      <w:r>
        <w:rPr>
          <w:rFonts w:hint="eastAsia" w:ascii="Courier" w:hAnsi="Courier" w:cs="Courier"/>
          <w:kern w:val="0"/>
          <w:sz w:val="15"/>
        </w:rPr>
        <w:t>任务</w:t>
      </w:r>
      <w:r>
        <w:rPr>
          <w:rFonts w:ascii="Courier" w:hAnsi="Courier" w:cs="Courier"/>
          <w:kern w:val="0"/>
          <w:sz w:val="15"/>
        </w:rPr>
        <w:t>等。</w:t>
      </w:r>
      <w:r>
        <w:rPr>
          <w:rFonts w:hint="eastAsia" w:ascii="Courier" w:hAnsi="Courier" w:cs="Courier"/>
          <w:kern w:val="0"/>
          <w:sz w:val="15"/>
        </w:rPr>
        <w:t>为了</w:t>
      </w:r>
      <w:r>
        <w:rPr>
          <w:rFonts w:ascii="Courier" w:hAnsi="Courier" w:cs="Courier"/>
          <w:kern w:val="0"/>
          <w:sz w:val="15"/>
        </w:rPr>
        <w:t>通过</w:t>
      </w:r>
      <w:r>
        <w:rPr>
          <w:rFonts w:hint="eastAsia" w:ascii="Courier" w:hAnsi="Courier" w:cs="Courier"/>
          <w:kern w:val="0"/>
          <w:sz w:val="15"/>
        </w:rPr>
        <w:t>最高效</w:t>
      </w:r>
      <w:r>
        <w:rPr>
          <w:rFonts w:ascii="Courier" w:hAnsi="Courier" w:cs="Courier"/>
          <w:kern w:val="0"/>
          <w:sz w:val="15"/>
        </w:rPr>
        <w:t>的方式</w:t>
      </w:r>
      <w:r>
        <w:rPr>
          <w:rFonts w:hint="eastAsia" w:ascii="Courier" w:hAnsi="Courier" w:cs="Courier"/>
          <w:kern w:val="0"/>
          <w:sz w:val="15"/>
        </w:rPr>
        <w:t>去除漏洞</w:t>
      </w:r>
      <w:r>
        <w:rPr>
          <w:rFonts w:ascii="Courier" w:hAnsi="Courier" w:cs="Courier"/>
          <w:kern w:val="0"/>
          <w:sz w:val="15"/>
        </w:rPr>
        <w:t>的</w:t>
      </w:r>
      <w:r>
        <w:rPr>
          <w:rFonts w:hint="eastAsia" w:ascii="Courier" w:hAnsi="Courier" w:cs="Courier"/>
          <w:kern w:val="0"/>
          <w:sz w:val="15"/>
        </w:rPr>
        <w:t>残余</w:t>
      </w:r>
      <w:r>
        <w:rPr>
          <w:rFonts w:ascii="Courier" w:hAnsi="Courier" w:cs="Courier"/>
          <w:kern w:val="0"/>
          <w:sz w:val="15"/>
        </w:rPr>
        <w:t>，我们需要评估并测量攻击者利用</w:t>
      </w:r>
      <w:r>
        <w:rPr>
          <w:rFonts w:hint="eastAsia" w:ascii="Courier" w:hAnsi="Courier" w:cs="Courier"/>
          <w:kern w:val="0"/>
          <w:sz w:val="15"/>
        </w:rPr>
        <w:t>结合</w:t>
      </w:r>
      <w:r>
        <w:rPr>
          <w:rFonts w:ascii="Courier" w:hAnsi="Courier" w:cs="Courier"/>
          <w:kern w:val="0"/>
          <w:sz w:val="15"/>
        </w:rPr>
        <w:t>多种漏洞来危害网络环境的可能性。</w:t>
      </w:r>
    </w:p>
    <w:p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ascii="Courier" w:hAnsi="Courier" w:cs="Courier"/>
          <w:kern w:val="0"/>
          <w:sz w:val="15"/>
        </w:rPr>
      </w:pPr>
      <w:r>
        <w:rPr>
          <w:rFonts w:ascii="Courier" w:hAnsi="Courier" w:cs="Courier"/>
          <w:kern w:val="0"/>
          <w:sz w:val="15"/>
        </w:rPr>
        <w:t>最近，</w:t>
      </w:r>
      <w:r>
        <w:rPr>
          <w:rFonts w:hint="eastAsia" w:ascii="Courier" w:hAnsi="Courier" w:cs="Courier"/>
          <w:kern w:val="0"/>
          <w:sz w:val="15"/>
        </w:rPr>
        <w:t>关于</w:t>
      </w:r>
      <w:r>
        <w:rPr>
          <w:rFonts w:ascii="Courier" w:hAnsi="Courier" w:cs="Courier"/>
          <w:kern w:val="0"/>
          <w:sz w:val="15"/>
        </w:rPr>
        <w:t>安全度量的研究受到了很大的关注。但是现有的网络安全</w:t>
      </w:r>
      <w:r>
        <w:rPr>
          <w:rFonts w:hint="eastAsia" w:ascii="Courier" w:hAnsi="Courier" w:cs="Courier"/>
          <w:kern w:val="0"/>
          <w:sz w:val="15"/>
        </w:rPr>
        <w:t>度量</w:t>
      </w:r>
      <w:r>
        <w:rPr>
          <w:rFonts w:ascii="Courier" w:hAnsi="Courier" w:cs="Courier"/>
          <w:kern w:val="0"/>
          <w:sz w:val="15"/>
        </w:rPr>
        <w:t>标准一般集中于对</w:t>
      </w:r>
      <w:r>
        <w:rPr>
          <w:rFonts w:hint="eastAsia" w:ascii="Courier" w:hAnsi="Courier" w:cs="Courier"/>
          <w:kern w:val="0"/>
          <w:sz w:val="15"/>
        </w:rPr>
        <w:t>个体</w:t>
      </w:r>
      <w:r>
        <w:rPr>
          <w:rFonts w:ascii="Courier" w:hAnsi="Courier" w:cs="Courier"/>
          <w:kern w:val="0"/>
          <w:sz w:val="15"/>
        </w:rPr>
        <w:t>漏洞进行测量。</w:t>
      </w:r>
      <w:r>
        <w:rPr>
          <w:rFonts w:hint="eastAsia" w:ascii="Courier" w:hAnsi="Courier" w:cs="Courier"/>
          <w:kern w:val="0"/>
          <w:sz w:val="15"/>
        </w:rPr>
        <w:t>例如</w:t>
      </w:r>
      <w:r>
        <w:rPr>
          <w:rFonts w:ascii="Courier" w:hAnsi="Courier" w:cs="Courier"/>
          <w:kern w:val="0"/>
          <w:sz w:val="15"/>
        </w:rPr>
        <w:t>，</w:t>
      </w:r>
      <w:r>
        <w:rPr>
          <w:rFonts w:hint="eastAsia" w:ascii="Courier" w:hAnsi="Courier" w:cs="Courier"/>
          <w:kern w:val="0"/>
          <w:sz w:val="15"/>
        </w:rPr>
        <w:t>通用</w:t>
      </w:r>
      <w:r>
        <w:rPr>
          <w:rFonts w:ascii="Courier" w:hAnsi="Courier" w:cs="Courier"/>
          <w:kern w:val="0"/>
          <w:sz w:val="15"/>
        </w:rPr>
        <w:t>漏洞评分系统（CVSS）</w:t>
      </w:r>
      <w:r>
        <w:rPr>
          <w:rFonts w:hint="eastAsia" w:ascii="Courier" w:hAnsi="Courier" w:cs="Courier"/>
          <w:kern w:val="0"/>
          <w:sz w:val="15"/>
        </w:rPr>
        <w:t>从</w:t>
      </w:r>
      <w:r>
        <w:rPr>
          <w:rFonts w:ascii="Courier" w:hAnsi="Courier" w:cs="Courier"/>
          <w:kern w:val="0"/>
          <w:sz w:val="15"/>
        </w:rPr>
        <w:t>每一个独立的漏洞入</w:t>
      </w:r>
      <w:r>
        <w:rPr>
          <w:rFonts w:hint="eastAsia" w:ascii="Courier" w:hAnsi="Courier" w:cs="Courier"/>
          <w:kern w:val="0"/>
          <w:sz w:val="15"/>
        </w:rPr>
        <w:t>手</w:t>
      </w:r>
      <w:r>
        <w:rPr>
          <w:rFonts w:ascii="Courier" w:hAnsi="Courier" w:cs="Courier"/>
          <w:kern w:val="0"/>
          <w:sz w:val="15"/>
        </w:rPr>
        <w:t>估量了其潜在</w:t>
      </w:r>
      <w:r>
        <w:rPr>
          <w:rFonts w:hint="eastAsia" w:ascii="Courier" w:hAnsi="Courier" w:cs="Courier"/>
          <w:kern w:val="0"/>
          <w:sz w:val="15"/>
        </w:rPr>
        <w:t>影响</w:t>
      </w:r>
      <w:r>
        <w:rPr>
          <w:rFonts w:ascii="Courier" w:hAnsi="Courier" w:cs="Courier"/>
          <w:kern w:val="0"/>
          <w:sz w:val="15"/>
        </w:rPr>
        <w:t>和</w:t>
      </w:r>
      <w:r>
        <w:rPr>
          <w:rFonts w:hint="eastAsia" w:ascii="Courier" w:hAnsi="Courier" w:cs="Courier"/>
          <w:kern w:val="0"/>
          <w:sz w:val="15"/>
        </w:rPr>
        <w:t>在环境</w:t>
      </w:r>
      <w:r>
        <w:rPr>
          <w:rFonts w:ascii="Courier" w:hAnsi="Courier" w:cs="Courier"/>
          <w:kern w:val="0"/>
          <w:sz w:val="15"/>
        </w:rPr>
        <w:t>下的评估。由于影响力、</w:t>
      </w:r>
      <w:r>
        <w:rPr>
          <w:rFonts w:hint="eastAsia" w:ascii="Courier" w:hAnsi="Courier" w:cs="Courier"/>
          <w:kern w:val="0"/>
          <w:sz w:val="15"/>
        </w:rPr>
        <w:t>破坏力</w:t>
      </w:r>
      <w:r>
        <w:rPr>
          <w:rFonts w:ascii="Courier" w:hAnsi="Courier" w:cs="Courier"/>
          <w:kern w:val="0"/>
          <w:sz w:val="15"/>
        </w:rPr>
        <w:t>以及相关性需要在</w:t>
      </w:r>
      <w:r>
        <w:rPr>
          <w:rFonts w:hint="eastAsia" w:ascii="Courier" w:hAnsi="Courier" w:cs="Courier"/>
          <w:kern w:val="0"/>
          <w:sz w:val="15"/>
        </w:rPr>
        <w:t>该</w:t>
      </w:r>
      <w:r>
        <w:rPr>
          <w:rFonts w:ascii="Courier" w:hAnsi="Courier" w:cs="Courier"/>
          <w:kern w:val="0"/>
          <w:sz w:val="15"/>
        </w:rPr>
        <w:t>漏洞</w:t>
      </w:r>
      <w:r>
        <w:rPr>
          <w:rFonts w:hint="eastAsia" w:ascii="Courier" w:hAnsi="Courier" w:cs="Courier"/>
          <w:kern w:val="0"/>
          <w:sz w:val="15"/>
        </w:rPr>
        <w:t>危及关键</w:t>
      </w:r>
      <w:r>
        <w:rPr>
          <w:rFonts w:ascii="Courier" w:hAnsi="Courier" w:cs="Courier"/>
          <w:kern w:val="0"/>
          <w:sz w:val="15"/>
        </w:rPr>
        <w:t>资源的时候才能被测量，</w:t>
      </w:r>
      <w:r>
        <w:rPr>
          <w:rFonts w:hint="eastAsia" w:ascii="Courier" w:hAnsi="Courier" w:cs="Courier"/>
          <w:kern w:val="0"/>
          <w:sz w:val="15"/>
        </w:rPr>
        <w:t>而</w:t>
      </w:r>
      <w:r>
        <w:rPr>
          <w:rFonts w:ascii="Courier" w:hAnsi="Courier" w:cs="Courier"/>
          <w:kern w:val="0"/>
          <w:sz w:val="15"/>
        </w:rPr>
        <w:t>这种攻击行为需要</w:t>
      </w:r>
      <w:r>
        <w:rPr>
          <w:rFonts w:hint="eastAsia" w:ascii="Courier" w:hAnsi="Courier" w:cs="Courier"/>
          <w:kern w:val="0"/>
          <w:sz w:val="15"/>
        </w:rPr>
        <w:t>多个漏洞</w:t>
      </w:r>
      <w:r>
        <w:rPr>
          <w:rFonts w:ascii="Courier" w:hAnsi="Courier" w:cs="Courier"/>
          <w:kern w:val="0"/>
          <w:sz w:val="15"/>
        </w:rPr>
        <w:t>的结合，</w:t>
      </w:r>
      <w:r>
        <w:rPr>
          <w:rFonts w:hint="eastAsia" w:ascii="Courier" w:hAnsi="Courier" w:cs="Courier"/>
          <w:kern w:val="0"/>
          <w:sz w:val="15"/>
        </w:rPr>
        <w:t>所以</w:t>
      </w:r>
      <w:r>
        <w:rPr>
          <w:rFonts w:ascii="Courier" w:hAnsi="Courier" w:cs="Courier"/>
          <w:kern w:val="0"/>
          <w:sz w:val="15"/>
        </w:rPr>
        <w:t>该</w:t>
      </w:r>
      <w:r>
        <w:rPr>
          <w:rFonts w:hint="eastAsia" w:ascii="Courier" w:hAnsi="Courier" w:cs="Courier"/>
          <w:kern w:val="0"/>
          <w:sz w:val="15"/>
        </w:rPr>
        <w:t>评价</w:t>
      </w:r>
      <w:r>
        <w:rPr>
          <w:rFonts w:ascii="Courier" w:hAnsi="Courier" w:cs="Courier"/>
          <w:kern w:val="0"/>
          <w:sz w:val="15"/>
        </w:rPr>
        <w:t>体系存在着</w:t>
      </w:r>
      <w:r>
        <w:rPr>
          <w:rFonts w:hint="eastAsia" w:ascii="Courier" w:hAnsi="Courier" w:cs="Courier"/>
          <w:kern w:val="0"/>
          <w:sz w:val="15"/>
        </w:rPr>
        <w:t>一个</w:t>
      </w:r>
      <w:r>
        <w:rPr>
          <w:rFonts w:ascii="Courier" w:hAnsi="Courier" w:cs="Courier"/>
          <w:kern w:val="0"/>
          <w:sz w:val="15"/>
        </w:rPr>
        <w:t>很大的局限。</w:t>
      </w:r>
    </w:p>
    <w:p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ascii="Courier" w:hAnsi="Courier" w:cs="Courier"/>
          <w:kern w:val="0"/>
          <w:sz w:val="15"/>
        </w:rPr>
      </w:pPr>
      <w:r>
        <w:rPr>
          <w:rFonts w:ascii="Courier" w:hAnsi="Courier" w:cs="Courier"/>
          <w:kern w:val="0"/>
          <w:sz w:val="15"/>
        </w:rPr>
        <w:t>另一方面，业界已经</w:t>
      </w:r>
      <w:r>
        <w:rPr>
          <w:rFonts w:hint="eastAsia" w:ascii="Courier" w:hAnsi="Courier" w:cs="Courier"/>
          <w:kern w:val="0"/>
          <w:sz w:val="15"/>
        </w:rPr>
        <w:t>对</w:t>
      </w:r>
      <w:r>
        <w:rPr>
          <w:rFonts w:ascii="Courier" w:hAnsi="Courier" w:cs="Courier"/>
          <w:kern w:val="0"/>
          <w:sz w:val="15"/>
        </w:rPr>
        <w:t>漏洞之间的</w:t>
      </w:r>
      <w:r>
        <w:rPr>
          <w:rFonts w:hint="eastAsia" w:ascii="Courier" w:hAnsi="Courier" w:cs="Courier"/>
          <w:kern w:val="0"/>
          <w:sz w:val="15"/>
        </w:rPr>
        <w:t>原理性</w:t>
      </w:r>
      <w:r>
        <w:rPr>
          <w:rFonts w:ascii="Courier" w:hAnsi="Courier" w:cs="Courier"/>
          <w:kern w:val="0"/>
          <w:sz w:val="15"/>
        </w:rPr>
        <w:t>关系</w:t>
      </w:r>
      <w:r>
        <w:rPr>
          <w:rFonts w:hint="eastAsia" w:ascii="Courier" w:hAnsi="Courier" w:cs="Courier"/>
          <w:kern w:val="0"/>
          <w:sz w:val="15"/>
        </w:rPr>
        <w:t>做</w:t>
      </w:r>
      <w:r>
        <w:rPr>
          <w:rFonts w:ascii="Courier" w:hAnsi="Courier" w:cs="Courier"/>
          <w:kern w:val="0"/>
          <w:sz w:val="15"/>
        </w:rPr>
        <w:t>了很多的工作，</w:t>
      </w:r>
      <w:r>
        <w:rPr>
          <w:rFonts w:hint="eastAsia" w:ascii="Courier" w:hAnsi="Courier" w:cs="Courier"/>
          <w:kern w:val="0"/>
          <w:sz w:val="15"/>
        </w:rPr>
        <w:t>这种</w:t>
      </w:r>
      <w:r>
        <w:rPr>
          <w:rFonts w:ascii="Courier" w:hAnsi="Courier" w:cs="Courier"/>
          <w:kern w:val="0"/>
          <w:sz w:val="15"/>
        </w:rPr>
        <w:t>关系通常以攻击图的形式编制。攻击图</w:t>
      </w:r>
      <w:r>
        <w:rPr>
          <w:rFonts w:hint="eastAsia" w:ascii="Courier" w:hAnsi="Courier" w:cs="Courier"/>
          <w:kern w:val="0"/>
          <w:sz w:val="15"/>
        </w:rPr>
        <w:t>帮助</w:t>
      </w:r>
      <w:r>
        <w:rPr>
          <w:rFonts w:ascii="Courier" w:hAnsi="Courier" w:cs="Courier"/>
          <w:kern w:val="0"/>
          <w:sz w:val="15"/>
        </w:rPr>
        <w:t>人们</w:t>
      </w:r>
      <w:r>
        <w:rPr>
          <w:rFonts w:hint="eastAsia" w:ascii="Courier" w:hAnsi="Courier" w:cs="Courier"/>
          <w:kern w:val="0"/>
          <w:sz w:val="15"/>
        </w:rPr>
        <w:t>理解关键</w:t>
      </w:r>
      <w:r>
        <w:rPr>
          <w:rFonts w:ascii="Courier" w:hAnsi="Courier" w:cs="Courier"/>
          <w:kern w:val="0"/>
          <w:sz w:val="15"/>
        </w:rPr>
        <w:t>资源是否能</w:t>
      </w:r>
      <w:r>
        <w:rPr>
          <w:rFonts w:hint="eastAsia" w:ascii="Courier" w:hAnsi="Courier" w:cs="Courier"/>
          <w:kern w:val="0"/>
          <w:sz w:val="15"/>
        </w:rPr>
        <w:t>通过多次</w:t>
      </w:r>
      <w:r>
        <w:rPr>
          <w:rFonts w:ascii="Courier" w:hAnsi="Courier" w:cs="Courier"/>
          <w:kern w:val="0"/>
          <w:sz w:val="15"/>
        </w:rPr>
        <w:t>复杂的攻击所获取。但是，</w:t>
      </w:r>
      <w:r>
        <w:rPr>
          <w:rFonts w:hint="eastAsia" w:ascii="Courier" w:hAnsi="Courier" w:cs="Courier"/>
          <w:kern w:val="0"/>
          <w:sz w:val="15"/>
        </w:rPr>
        <w:t>攻击图</w:t>
      </w:r>
      <w:r>
        <w:rPr>
          <w:rFonts w:ascii="Courier" w:hAnsi="Courier" w:cs="Courier"/>
          <w:kern w:val="0"/>
          <w:sz w:val="15"/>
        </w:rPr>
        <w:t>作为一个定性模型，其依然把安全问题看作一个</w:t>
      </w:r>
      <w:r>
        <w:rPr>
          <w:rFonts w:hint="eastAsia" w:ascii="Courier" w:hAnsi="Courier" w:cs="Courier"/>
          <w:kern w:val="0"/>
          <w:sz w:val="15"/>
        </w:rPr>
        <w:t>非此即彼</w:t>
      </w:r>
      <w:r>
        <w:rPr>
          <w:rFonts w:ascii="Courier" w:hAnsi="Courier" w:cs="Courier"/>
          <w:kern w:val="0"/>
          <w:sz w:val="15"/>
        </w:rPr>
        <w:t>的问题，即</w:t>
      </w:r>
      <w:r>
        <w:rPr>
          <w:rFonts w:hint="eastAsia" w:ascii="Courier" w:hAnsi="Courier" w:cs="Courier"/>
          <w:kern w:val="0"/>
          <w:sz w:val="15"/>
        </w:rPr>
        <w:t>将</w:t>
      </w:r>
      <w:r>
        <w:rPr>
          <w:rFonts w:ascii="Courier" w:hAnsi="Courier" w:cs="Courier"/>
          <w:kern w:val="0"/>
          <w:sz w:val="15"/>
        </w:rPr>
        <w:t>网络</w:t>
      </w:r>
      <w:r>
        <w:rPr>
          <w:rFonts w:hint="eastAsia" w:ascii="Courier" w:hAnsi="Courier" w:cs="Courier"/>
          <w:kern w:val="0"/>
          <w:sz w:val="15"/>
        </w:rPr>
        <w:t>看作</w:t>
      </w:r>
      <w:r>
        <w:rPr>
          <w:rFonts w:ascii="Courier" w:hAnsi="Courier" w:cs="Courier"/>
          <w:kern w:val="0"/>
          <w:sz w:val="15"/>
        </w:rPr>
        <w:t>是完全安全的（关键资源不可</w:t>
      </w:r>
      <w:r>
        <w:rPr>
          <w:rFonts w:hint="eastAsia" w:ascii="Courier" w:hAnsi="Courier" w:cs="Courier"/>
          <w:kern w:val="0"/>
          <w:sz w:val="15"/>
        </w:rPr>
        <w:t>被</w:t>
      </w:r>
      <w:r>
        <w:rPr>
          <w:rFonts w:ascii="Courier" w:hAnsi="Courier" w:cs="Courier"/>
          <w:kern w:val="0"/>
          <w:sz w:val="15"/>
        </w:rPr>
        <w:t>攻击所得到）</w:t>
      </w:r>
      <w:r>
        <w:rPr>
          <w:rFonts w:hint="eastAsia" w:ascii="Courier" w:hAnsi="Courier" w:cs="Courier"/>
          <w:kern w:val="0"/>
          <w:sz w:val="15"/>
        </w:rPr>
        <w:t>或</w:t>
      </w:r>
      <w:r>
        <w:rPr>
          <w:rFonts w:ascii="Courier" w:hAnsi="Courier" w:cs="Courier"/>
          <w:kern w:val="0"/>
          <w:sz w:val="15"/>
        </w:rPr>
        <w:t>完全不安全的。</w:t>
      </w:r>
      <w:r>
        <w:rPr>
          <w:rFonts w:hint="eastAsia" w:ascii="Courier" w:hAnsi="Courier" w:cs="Courier"/>
          <w:kern w:val="0"/>
          <w:sz w:val="15"/>
        </w:rPr>
        <w:t>这个</w:t>
      </w:r>
      <w:r>
        <w:rPr>
          <w:rFonts w:ascii="Courier" w:hAnsi="Courier" w:cs="Courier"/>
          <w:kern w:val="0"/>
          <w:sz w:val="15"/>
        </w:rPr>
        <w:t>限制是因为</w:t>
      </w:r>
      <w:r>
        <w:rPr>
          <w:rFonts w:hint="eastAsia" w:ascii="Courier" w:hAnsi="Courier" w:cs="Courier"/>
          <w:kern w:val="0"/>
          <w:sz w:val="15"/>
        </w:rPr>
        <w:t>通常情况</w:t>
      </w:r>
      <w:r>
        <w:rPr>
          <w:rFonts w:ascii="Courier" w:hAnsi="Courier" w:cs="Courier"/>
          <w:kern w:val="0"/>
          <w:sz w:val="15"/>
        </w:rPr>
        <w:t>下</w:t>
      </w:r>
      <w:r>
        <w:rPr>
          <w:rFonts w:hint="eastAsia" w:ascii="Courier" w:hAnsi="Courier" w:cs="Courier"/>
          <w:kern w:val="0"/>
          <w:sz w:val="15"/>
        </w:rPr>
        <w:t>在</w:t>
      </w:r>
      <w:r>
        <w:rPr>
          <w:rFonts w:ascii="Courier" w:hAnsi="Courier" w:cs="Courier"/>
          <w:kern w:val="0"/>
          <w:sz w:val="15"/>
        </w:rPr>
        <w:t>各种安全配置中获得一个</w:t>
      </w:r>
      <w:r>
        <w:rPr>
          <w:rFonts w:hint="eastAsia" w:ascii="Courier" w:hAnsi="Courier" w:cs="Courier"/>
          <w:kern w:val="0"/>
          <w:sz w:val="15"/>
        </w:rPr>
        <w:t>最好</w:t>
      </w:r>
      <w:r>
        <w:rPr>
          <w:rFonts w:ascii="Courier" w:hAnsi="Courier" w:cs="Courier"/>
          <w:kern w:val="0"/>
          <w:sz w:val="15"/>
        </w:rPr>
        <w:t>的选择是从业者最希望的。</w:t>
      </w:r>
    </w:p>
    <w:p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ascii="Courier" w:hAnsi="Courier" w:cs="Courier"/>
          <w:kern w:val="0"/>
          <w:sz w:val="15"/>
        </w:rPr>
      </w:pPr>
      <w:r>
        <w:rPr>
          <w:rFonts w:hint="eastAsia" w:ascii="Courier" w:hAnsi="Courier" w:cs="Courier"/>
          <w:kern w:val="0"/>
          <w:sz w:val="15"/>
        </w:rPr>
        <w:t>可以</w:t>
      </w:r>
      <w:r>
        <w:rPr>
          <w:rFonts w:ascii="Courier" w:hAnsi="Courier" w:cs="Courier"/>
          <w:kern w:val="0"/>
          <w:sz w:val="15"/>
        </w:rPr>
        <w:t>清楚的认识到，</w:t>
      </w:r>
      <w:r>
        <w:rPr>
          <w:rFonts w:hint="eastAsia" w:ascii="Courier" w:hAnsi="Courier" w:cs="Courier"/>
          <w:kern w:val="0"/>
          <w:sz w:val="15"/>
        </w:rPr>
        <w:t>目前</w:t>
      </w:r>
      <w:r>
        <w:rPr>
          <w:rFonts w:ascii="Courier" w:hAnsi="Courier" w:cs="Courier"/>
          <w:kern w:val="0"/>
          <w:sz w:val="15"/>
        </w:rPr>
        <w:t>的安全评估和安全</w:t>
      </w:r>
      <w:r>
        <w:rPr>
          <w:rFonts w:hint="eastAsia" w:ascii="Courier" w:hAnsi="Courier" w:cs="Courier"/>
          <w:kern w:val="0"/>
          <w:sz w:val="15"/>
        </w:rPr>
        <w:t>定性</w:t>
      </w:r>
      <w:r>
        <w:rPr>
          <w:rFonts w:ascii="Courier" w:hAnsi="Courier" w:cs="Courier"/>
          <w:kern w:val="0"/>
          <w:sz w:val="15"/>
        </w:rPr>
        <w:t>模型之间存在着</w:t>
      </w:r>
      <w:r>
        <w:rPr>
          <w:rFonts w:hint="eastAsia" w:ascii="Courier" w:hAnsi="Courier" w:cs="Courier"/>
          <w:kern w:val="0"/>
          <w:sz w:val="15"/>
        </w:rPr>
        <w:t>分歧</w:t>
      </w:r>
      <w:r>
        <w:rPr>
          <w:rFonts w:ascii="Courier" w:hAnsi="Courier" w:cs="Courier"/>
          <w:kern w:val="0"/>
          <w:sz w:val="15"/>
        </w:rPr>
        <w:t>，</w:t>
      </w:r>
      <w:r>
        <w:rPr>
          <w:rFonts w:hint="eastAsia" w:ascii="Courier" w:hAnsi="Courier" w:cs="Courier"/>
          <w:kern w:val="0"/>
          <w:sz w:val="15"/>
        </w:rPr>
        <w:t>因为</w:t>
      </w:r>
      <w:r>
        <w:rPr>
          <w:rFonts w:ascii="Courier" w:hAnsi="Courier" w:cs="Courier"/>
          <w:kern w:val="0"/>
          <w:sz w:val="15"/>
        </w:rPr>
        <w:t>目前的安全评估主要针对单个漏洞而安全定性模型</w:t>
      </w:r>
      <w:r>
        <w:rPr>
          <w:rFonts w:hint="eastAsia" w:ascii="Courier" w:hAnsi="Courier" w:cs="Courier"/>
          <w:kern w:val="0"/>
          <w:sz w:val="15"/>
        </w:rPr>
        <w:t>将安全</w:t>
      </w:r>
      <w:r>
        <w:rPr>
          <w:rFonts w:ascii="Courier" w:hAnsi="Courier" w:cs="Courier"/>
          <w:kern w:val="0"/>
          <w:sz w:val="15"/>
        </w:rPr>
        <w:t>问题定义为非此即彼。为了填补</w:t>
      </w:r>
      <w:r>
        <w:rPr>
          <w:rFonts w:hint="eastAsia" w:ascii="Courier" w:hAnsi="Courier" w:cs="Courier"/>
          <w:kern w:val="0"/>
          <w:sz w:val="15"/>
        </w:rPr>
        <w:t>两者</w:t>
      </w:r>
      <w:r>
        <w:rPr>
          <w:rFonts w:ascii="Courier" w:hAnsi="Courier" w:cs="Courier"/>
          <w:kern w:val="0"/>
          <w:sz w:val="15"/>
        </w:rPr>
        <w:t>之间的界限，我们提出了一种概率度量方法来估量网络安全性。此度量方法从目前的安全评估方法和安全定性模型</w:t>
      </w:r>
      <w:r>
        <w:rPr>
          <w:rFonts w:hint="eastAsia" w:ascii="Courier" w:hAnsi="Courier" w:cs="Courier"/>
          <w:kern w:val="0"/>
          <w:sz w:val="15"/>
        </w:rPr>
        <w:t>入手</w:t>
      </w:r>
      <w:r>
        <w:rPr>
          <w:rFonts w:ascii="Courier" w:hAnsi="Courier" w:cs="Courier"/>
          <w:kern w:val="0"/>
          <w:sz w:val="15"/>
        </w:rPr>
        <w:t>。</w:t>
      </w:r>
      <w:r>
        <w:rPr>
          <w:rFonts w:hint="eastAsia" w:ascii="Courier" w:hAnsi="Courier" w:cs="Courier"/>
          <w:kern w:val="0"/>
          <w:sz w:val="15"/>
        </w:rPr>
        <w:t>更</w:t>
      </w:r>
      <w:r>
        <w:rPr>
          <w:rFonts w:ascii="Courier" w:hAnsi="Courier" w:cs="Courier"/>
          <w:kern w:val="0"/>
          <w:sz w:val="15"/>
        </w:rPr>
        <w:t>具体的说，该工作结合目前度量方法中对单个漏洞的评估</w:t>
      </w:r>
      <w:r>
        <w:rPr>
          <w:rFonts w:hint="eastAsia" w:ascii="Courier" w:hAnsi="Courier" w:cs="Courier"/>
          <w:kern w:val="0"/>
          <w:sz w:val="15"/>
        </w:rPr>
        <w:t>度量</w:t>
      </w:r>
      <w:r>
        <w:rPr>
          <w:rFonts w:ascii="Courier" w:hAnsi="Courier" w:cs="Courier"/>
          <w:kern w:val="0"/>
          <w:sz w:val="15"/>
        </w:rPr>
        <w:t>出</w:t>
      </w:r>
      <w:r>
        <w:rPr>
          <w:rFonts w:hint="eastAsia" w:ascii="Courier" w:hAnsi="Courier" w:cs="Courier"/>
          <w:kern w:val="0"/>
          <w:sz w:val="15"/>
        </w:rPr>
        <w:t>一个</w:t>
      </w:r>
      <w:r>
        <w:rPr>
          <w:rFonts w:ascii="Courier" w:hAnsi="Courier" w:cs="Courier"/>
          <w:kern w:val="0"/>
          <w:sz w:val="15"/>
        </w:rPr>
        <w:t>网络整体的评分。</w:t>
      </w:r>
      <w:r>
        <w:rPr>
          <w:rFonts w:hint="eastAsia" w:ascii="Courier" w:hAnsi="Courier" w:cs="Courier"/>
          <w:kern w:val="0"/>
          <w:sz w:val="15"/>
        </w:rPr>
        <w:t>这个</w:t>
      </w:r>
      <w:r>
        <w:rPr>
          <w:rFonts w:ascii="Courier" w:hAnsi="Courier" w:cs="Courier"/>
          <w:kern w:val="0"/>
          <w:sz w:val="15"/>
        </w:rPr>
        <w:t>结合的过程基于以攻击图方式</w:t>
      </w:r>
      <w:r>
        <w:rPr>
          <w:rFonts w:hint="eastAsia" w:ascii="Courier" w:hAnsi="Courier" w:cs="Courier"/>
          <w:kern w:val="0"/>
          <w:sz w:val="15"/>
        </w:rPr>
        <w:t>编制</w:t>
      </w:r>
      <w:r>
        <w:rPr>
          <w:rFonts w:ascii="Courier" w:hAnsi="Courier" w:cs="Courier"/>
          <w:kern w:val="0"/>
          <w:sz w:val="15"/>
        </w:rPr>
        <w:t>的</w:t>
      </w:r>
      <w:r>
        <w:rPr>
          <w:rFonts w:hint="eastAsia" w:ascii="Courier" w:hAnsi="Courier" w:cs="Courier"/>
          <w:kern w:val="0"/>
          <w:sz w:val="15"/>
        </w:rPr>
        <w:t>漏洞之间原理性</w:t>
      </w:r>
      <w:r>
        <w:rPr>
          <w:rFonts w:ascii="Courier" w:hAnsi="Courier" w:cs="Courier"/>
          <w:kern w:val="0"/>
          <w:sz w:val="15"/>
        </w:rPr>
        <w:t>关系。</w:t>
      </w:r>
      <w:r>
        <w:rPr>
          <w:rFonts w:hint="eastAsia" w:ascii="Courier" w:hAnsi="Courier" w:cs="Courier"/>
          <w:kern w:val="0"/>
          <w:sz w:val="15"/>
        </w:rPr>
        <w:t>其中最</w:t>
      </w:r>
      <w:r>
        <w:rPr>
          <w:rFonts w:ascii="Courier" w:hAnsi="Courier" w:cs="Courier"/>
          <w:kern w:val="0"/>
          <w:sz w:val="15"/>
        </w:rPr>
        <w:t>关键的挑战在于处理</w:t>
      </w:r>
      <w:r>
        <w:rPr>
          <w:rFonts w:hint="eastAsia" w:ascii="Courier" w:hAnsi="Courier" w:cs="Courier"/>
          <w:kern w:val="0"/>
          <w:sz w:val="15"/>
        </w:rPr>
        <w:t>带环</w:t>
      </w:r>
      <w:r>
        <w:rPr>
          <w:rFonts w:ascii="Courier" w:hAnsi="Courier" w:cs="Courier"/>
          <w:kern w:val="0"/>
          <w:sz w:val="15"/>
        </w:rPr>
        <w:t>复杂攻击图。</w:t>
      </w:r>
      <w:r>
        <w:rPr>
          <w:rFonts w:hint="eastAsia" w:ascii="Courier" w:hAnsi="Courier" w:cs="Courier"/>
          <w:kern w:val="0"/>
          <w:sz w:val="15"/>
        </w:rPr>
        <w:t>首先</w:t>
      </w:r>
      <w:r>
        <w:rPr>
          <w:rFonts w:ascii="Courier" w:hAnsi="Courier" w:cs="Courier"/>
          <w:kern w:val="0"/>
          <w:sz w:val="15"/>
        </w:rPr>
        <w:t>本文</w:t>
      </w:r>
      <w:r>
        <w:rPr>
          <w:rFonts w:hint="eastAsia" w:ascii="Courier" w:hAnsi="Courier" w:cs="Courier"/>
          <w:kern w:val="0"/>
          <w:sz w:val="15"/>
        </w:rPr>
        <w:t>不考虑</w:t>
      </w:r>
      <w:r>
        <w:rPr>
          <w:rFonts w:ascii="Courier" w:hAnsi="Courier" w:cs="Courier"/>
          <w:kern w:val="0"/>
          <w:sz w:val="15"/>
        </w:rPr>
        <w:t>环的问题</w:t>
      </w:r>
      <w:r>
        <w:rPr>
          <w:rFonts w:hint="eastAsia" w:ascii="Courier" w:hAnsi="Courier" w:cs="Courier"/>
          <w:kern w:val="0"/>
          <w:sz w:val="15"/>
        </w:rPr>
        <w:t>先</w:t>
      </w:r>
      <w:r>
        <w:rPr>
          <w:rFonts w:ascii="Courier" w:hAnsi="Courier" w:cs="Courier"/>
          <w:kern w:val="0"/>
          <w:sz w:val="15"/>
        </w:rPr>
        <w:t>定义了基础度量</w:t>
      </w:r>
      <w:r>
        <w:rPr>
          <w:rFonts w:hint="eastAsia" w:ascii="Courier" w:hAnsi="Courier" w:cs="Courier"/>
          <w:kern w:val="0"/>
          <w:sz w:val="15"/>
        </w:rPr>
        <w:t>且</w:t>
      </w:r>
      <w:r>
        <w:rPr>
          <w:rFonts w:ascii="Courier" w:hAnsi="Courier" w:cs="Courier"/>
          <w:kern w:val="0"/>
          <w:sz w:val="15"/>
        </w:rPr>
        <w:t>提供了这个度量的直观解释。在这个解释的基础上</w:t>
      </w:r>
      <w:r>
        <w:rPr>
          <w:rFonts w:hint="eastAsia" w:ascii="Courier" w:hAnsi="Courier" w:cs="Courier"/>
          <w:kern w:val="0"/>
          <w:sz w:val="15"/>
        </w:rPr>
        <w:t>本文</w:t>
      </w:r>
      <w:r>
        <w:rPr>
          <w:rFonts w:ascii="Courier" w:hAnsi="Courier" w:cs="Courier"/>
          <w:kern w:val="0"/>
          <w:sz w:val="15"/>
        </w:rPr>
        <w:t>扩展</w:t>
      </w:r>
      <w:r>
        <w:rPr>
          <w:rFonts w:hint="eastAsia" w:ascii="Courier" w:hAnsi="Courier" w:cs="Courier"/>
          <w:kern w:val="0"/>
          <w:sz w:val="15"/>
        </w:rPr>
        <w:t>了</w:t>
      </w:r>
      <w:r>
        <w:rPr>
          <w:rFonts w:ascii="Courier" w:hAnsi="Courier" w:cs="Courier"/>
          <w:kern w:val="0"/>
          <w:sz w:val="15"/>
        </w:rPr>
        <w:t>带环攻击图的定义。最后，</w:t>
      </w:r>
      <w:r>
        <w:rPr>
          <w:rFonts w:hint="eastAsia" w:ascii="Courier" w:hAnsi="Courier" w:cs="Courier"/>
          <w:kern w:val="0"/>
          <w:sz w:val="15"/>
        </w:rPr>
        <w:t>本文</w:t>
      </w:r>
      <w:r>
        <w:rPr>
          <w:rFonts w:ascii="Courier" w:hAnsi="Courier" w:cs="Courier"/>
          <w:kern w:val="0"/>
          <w:sz w:val="15"/>
        </w:rPr>
        <w:t>调研了该</w:t>
      </w:r>
      <w:r>
        <w:rPr>
          <w:rFonts w:hint="eastAsia" w:ascii="Courier" w:hAnsi="Courier" w:cs="Courier"/>
          <w:kern w:val="0"/>
          <w:sz w:val="15"/>
        </w:rPr>
        <w:t>度量</w:t>
      </w:r>
      <w:r>
        <w:rPr>
          <w:rFonts w:ascii="Courier" w:hAnsi="Courier" w:cs="Courier"/>
          <w:kern w:val="0"/>
          <w:sz w:val="15"/>
        </w:rPr>
        <w:t>的时间效率，</w:t>
      </w:r>
      <w:r>
        <w:rPr>
          <w:rFonts w:hint="eastAsia" w:ascii="Courier" w:hAnsi="Courier" w:cs="Courier"/>
          <w:kern w:val="0"/>
          <w:sz w:val="15"/>
        </w:rPr>
        <w:t>其中</w:t>
      </w:r>
      <w:r>
        <w:rPr>
          <w:rFonts w:ascii="Courier" w:hAnsi="Courier" w:cs="Courier"/>
          <w:kern w:val="0"/>
          <w:sz w:val="15"/>
        </w:rPr>
        <w:t>揭示了如果直接通过定义出发计算度量值</w:t>
      </w:r>
      <w:r>
        <w:rPr>
          <w:rFonts w:hint="eastAsia" w:ascii="Courier" w:hAnsi="Courier" w:cs="Courier"/>
          <w:kern w:val="0"/>
          <w:sz w:val="15"/>
        </w:rPr>
        <w:t>通常</w:t>
      </w:r>
      <w:r>
        <w:rPr>
          <w:rFonts w:ascii="Courier" w:hAnsi="Courier" w:cs="Courier"/>
          <w:kern w:val="0"/>
          <w:sz w:val="15"/>
        </w:rPr>
        <w:t>比较低效</w:t>
      </w:r>
      <w:r>
        <w:rPr>
          <w:rFonts w:hint="eastAsia" w:ascii="Courier" w:hAnsi="Courier" w:cs="Courier"/>
          <w:kern w:val="0"/>
          <w:sz w:val="15"/>
        </w:rPr>
        <w:t>从而提供</w:t>
      </w:r>
      <w:r>
        <w:rPr>
          <w:rFonts w:ascii="Courier" w:hAnsi="Courier" w:cs="Courier"/>
          <w:kern w:val="0"/>
          <w:sz w:val="15"/>
        </w:rPr>
        <w:t>了</w:t>
      </w:r>
      <w:r>
        <w:rPr>
          <w:rFonts w:hint="eastAsia" w:ascii="Courier" w:hAnsi="Courier" w:cs="Courier"/>
          <w:kern w:val="0"/>
          <w:sz w:val="15"/>
        </w:rPr>
        <w:t>优化</w:t>
      </w:r>
      <w:r>
        <w:rPr>
          <w:rFonts w:ascii="Courier" w:hAnsi="Courier" w:cs="Courier"/>
          <w:kern w:val="0"/>
          <w:sz w:val="15"/>
        </w:rPr>
        <w:t>计算的一些启发。</w:t>
      </w:r>
    </w:p>
    <w:p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ascii="Courier" w:hAnsi="Courier" w:cs="Courier"/>
          <w:kern w:val="0"/>
          <w:sz w:val="15"/>
        </w:rPr>
      </w:pPr>
      <w:r>
        <w:rPr>
          <w:rFonts w:ascii="Courier" w:hAnsi="Courier" w:cs="Courier"/>
          <w:kern w:val="0"/>
          <w:sz w:val="15"/>
        </w:rPr>
        <w:t>本文剩下内容的安排如下。</w:t>
      </w:r>
      <w:r>
        <w:rPr>
          <w:rFonts w:hint="eastAsia" w:ascii="Courier" w:hAnsi="Courier" w:cs="Courier"/>
          <w:kern w:val="0"/>
          <w:sz w:val="15"/>
        </w:rPr>
        <w:t>第二章</w:t>
      </w:r>
      <w:r>
        <w:rPr>
          <w:rFonts w:ascii="Courier" w:hAnsi="Courier" w:cs="Courier"/>
          <w:kern w:val="0"/>
          <w:sz w:val="15"/>
        </w:rPr>
        <w:t>给出了一个</w:t>
      </w:r>
      <w:r>
        <w:rPr>
          <w:rFonts w:ascii="Courier" w:hAnsi="Courier" w:cs="Courier"/>
          <w:color w:val="FF0000"/>
          <w:kern w:val="0"/>
          <w:sz w:val="15"/>
        </w:rPr>
        <w:t>动机性</w:t>
      </w:r>
      <w:r>
        <w:rPr>
          <w:rFonts w:ascii="Courier" w:hAnsi="Courier" w:cs="Courier"/>
          <w:kern w:val="0"/>
          <w:sz w:val="15"/>
        </w:rPr>
        <w:t>的示例。第三张定义了本文提出的度量方法以及</w:t>
      </w:r>
      <w:r>
        <w:rPr>
          <w:rFonts w:hint="eastAsia" w:ascii="Courier" w:hAnsi="Courier" w:cs="Courier"/>
          <w:kern w:val="0"/>
          <w:sz w:val="15"/>
        </w:rPr>
        <w:t>探究</w:t>
      </w:r>
      <w:r>
        <w:rPr>
          <w:rFonts w:ascii="Courier" w:hAnsi="Courier" w:cs="Courier"/>
          <w:kern w:val="0"/>
          <w:sz w:val="15"/>
        </w:rPr>
        <w:t>如何解决</w:t>
      </w:r>
      <w:r>
        <w:rPr>
          <w:rFonts w:hint="eastAsia" w:ascii="Courier" w:hAnsi="Courier" w:cs="Courier"/>
          <w:kern w:val="0"/>
          <w:sz w:val="15"/>
        </w:rPr>
        <w:t>攻击图</w:t>
      </w:r>
      <w:r>
        <w:rPr>
          <w:rFonts w:ascii="Courier" w:hAnsi="Courier" w:cs="Courier"/>
          <w:kern w:val="0"/>
          <w:sz w:val="15"/>
        </w:rPr>
        <w:t>中</w:t>
      </w:r>
      <w:r>
        <w:rPr>
          <w:rFonts w:hint="eastAsia" w:ascii="Courier" w:hAnsi="Courier" w:cs="Courier"/>
          <w:kern w:val="0"/>
          <w:sz w:val="15"/>
        </w:rPr>
        <w:t>的</w:t>
      </w:r>
      <w:r>
        <w:rPr>
          <w:rFonts w:ascii="Courier" w:hAnsi="Courier" w:cs="Courier"/>
          <w:kern w:val="0"/>
          <w:sz w:val="15"/>
        </w:rPr>
        <w:t>环状问题。第四章提供了对度量效率的启发。第五章</w:t>
      </w:r>
      <w:r>
        <w:rPr>
          <w:rFonts w:hint="eastAsia" w:ascii="Courier" w:hAnsi="Courier" w:cs="Courier"/>
          <w:kern w:val="0"/>
          <w:sz w:val="15"/>
        </w:rPr>
        <w:t>为</w:t>
      </w:r>
      <w:r>
        <w:rPr>
          <w:rFonts w:ascii="Courier" w:hAnsi="Courier" w:cs="Courier"/>
          <w:kern w:val="0"/>
          <w:sz w:val="15"/>
        </w:rPr>
        <w:t>相关工作，</w:t>
      </w:r>
      <w:r>
        <w:rPr>
          <w:rFonts w:hint="eastAsia" w:ascii="Courier" w:hAnsi="Courier" w:cs="Courier"/>
          <w:kern w:val="0"/>
          <w:sz w:val="15"/>
        </w:rPr>
        <w:t>第六章</w:t>
      </w:r>
      <w:r>
        <w:rPr>
          <w:rFonts w:ascii="Courier" w:hAnsi="Courier" w:cs="Courier"/>
          <w:kern w:val="0"/>
          <w:sz w:val="15"/>
        </w:rPr>
        <w:t>是</w:t>
      </w:r>
      <w:r>
        <w:rPr>
          <w:rFonts w:hint="eastAsia" w:ascii="Courier" w:hAnsi="Courier" w:cs="Courier"/>
          <w:kern w:val="0"/>
          <w:sz w:val="15"/>
        </w:rPr>
        <w:t>本文</w:t>
      </w:r>
      <w:r>
        <w:rPr>
          <w:rFonts w:ascii="Courier" w:hAnsi="Courier" w:cs="Courier"/>
          <w:kern w:val="0"/>
          <w:sz w:val="15"/>
        </w:rPr>
        <w:t>的总结。</w:t>
      </w:r>
    </w:p>
    <w:p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hint="eastAsia" w:ascii="Courier" w:hAnsi="Courier" w:cs="Courier"/>
          <w:kern w:val="0"/>
          <w:sz w:val="15"/>
        </w:rPr>
      </w:pPr>
      <w:r>
        <w:rPr>
          <w:rFonts w:hint="eastAsia" w:ascii="Courier" w:hAnsi="Courier" w:cs="Courier"/>
          <w:kern w:val="0"/>
          <w:sz w:val="15"/>
        </w:rPr>
        <w:t xml:space="preserve">2 </w:t>
      </w:r>
      <w:r>
        <w:rPr>
          <w:rFonts w:ascii="Courier" w:hAnsi="Courier" w:cs="Courier"/>
          <w:kern w:val="0"/>
          <w:sz w:val="15"/>
        </w:rPr>
        <w:t>攻击图以及动机性示例</w:t>
      </w:r>
      <w:r>
        <w:rPr>
          <w:rFonts w:hint="eastAsia" w:ascii="Courier" w:hAnsi="Courier" w:cs="Courier"/>
          <w:kern w:val="0"/>
          <w:sz w:val="15"/>
          <w:lang w:val="en-US" w:eastAsia="zh-CN"/>
        </w:rPr>
        <w:t xml:space="preserve"> </w:t>
      </w:r>
      <w:bookmarkStart w:id="0" w:name="_GoBack"/>
      <w:bookmarkEnd w:id="0"/>
    </w:p>
    <w:p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hint="eastAsia" w:ascii="Times" w:hAnsi="Times" w:cs="Times"/>
          <w:kern w:val="0"/>
          <w:sz w:val="15"/>
        </w:rPr>
      </w:pPr>
    </w:p>
    <w:p>
      <w:pPr>
        <w:rPr>
          <w:rFonts w:hint="eastAsia"/>
          <w:sz w:val="15"/>
        </w:rPr>
      </w:pPr>
    </w:p>
    <w:p>
      <w:pPr>
        <w:rPr>
          <w:rFonts w:hint="eastAsia"/>
          <w:sz w:val="15"/>
        </w:rPr>
      </w:pPr>
    </w:p>
    <w:p>
      <w:pPr>
        <w:rPr>
          <w:rFonts w:hint="eastAsia"/>
          <w:sz w:val="15"/>
        </w:rPr>
      </w:pPr>
    </w:p>
    <w:sectPr>
      <w:pgSz w:w="11900" w:h="16840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075"/>
    <w:rsid w:val="00037476"/>
    <w:rsid w:val="000428D6"/>
    <w:rsid w:val="00064B57"/>
    <w:rsid w:val="000675D0"/>
    <w:rsid w:val="00083F42"/>
    <w:rsid w:val="000A05CA"/>
    <w:rsid w:val="000A1611"/>
    <w:rsid w:val="000B6690"/>
    <w:rsid w:val="000C37A6"/>
    <w:rsid w:val="00122A40"/>
    <w:rsid w:val="00143E08"/>
    <w:rsid w:val="001551E6"/>
    <w:rsid w:val="0016462A"/>
    <w:rsid w:val="00192703"/>
    <w:rsid w:val="00193BD2"/>
    <w:rsid w:val="001D333A"/>
    <w:rsid w:val="00211817"/>
    <w:rsid w:val="00212AB3"/>
    <w:rsid w:val="0022512E"/>
    <w:rsid w:val="00225F4F"/>
    <w:rsid w:val="00232090"/>
    <w:rsid w:val="00235B4B"/>
    <w:rsid w:val="002941E1"/>
    <w:rsid w:val="00307827"/>
    <w:rsid w:val="00312D47"/>
    <w:rsid w:val="00334D09"/>
    <w:rsid w:val="003430FD"/>
    <w:rsid w:val="00355CCE"/>
    <w:rsid w:val="003A0DE3"/>
    <w:rsid w:val="003B1359"/>
    <w:rsid w:val="003C593D"/>
    <w:rsid w:val="003C720D"/>
    <w:rsid w:val="003E2D0C"/>
    <w:rsid w:val="003F3739"/>
    <w:rsid w:val="00421317"/>
    <w:rsid w:val="00443075"/>
    <w:rsid w:val="00444FF8"/>
    <w:rsid w:val="00496971"/>
    <w:rsid w:val="004E15C4"/>
    <w:rsid w:val="004F4B53"/>
    <w:rsid w:val="005226B0"/>
    <w:rsid w:val="00555690"/>
    <w:rsid w:val="005646EE"/>
    <w:rsid w:val="00571426"/>
    <w:rsid w:val="005B20A8"/>
    <w:rsid w:val="005B6C14"/>
    <w:rsid w:val="00616892"/>
    <w:rsid w:val="00617F69"/>
    <w:rsid w:val="0062598C"/>
    <w:rsid w:val="00683A36"/>
    <w:rsid w:val="006F0BD6"/>
    <w:rsid w:val="007261BD"/>
    <w:rsid w:val="0074371A"/>
    <w:rsid w:val="00761E13"/>
    <w:rsid w:val="007812A3"/>
    <w:rsid w:val="007A7CF6"/>
    <w:rsid w:val="007C7FB6"/>
    <w:rsid w:val="007E112B"/>
    <w:rsid w:val="00814447"/>
    <w:rsid w:val="00815C42"/>
    <w:rsid w:val="008163A8"/>
    <w:rsid w:val="00816BAD"/>
    <w:rsid w:val="008214CD"/>
    <w:rsid w:val="00885C79"/>
    <w:rsid w:val="008908A4"/>
    <w:rsid w:val="008C35E2"/>
    <w:rsid w:val="008F41E0"/>
    <w:rsid w:val="009075AD"/>
    <w:rsid w:val="00912B39"/>
    <w:rsid w:val="00915CB9"/>
    <w:rsid w:val="00915D8E"/>
    <w:rsid w:val="00943C5E"/>
    <w:rsid w:val="00954FA2"/>
    <w:rsid w:val="00961398"/>
    <w:rsid w:val="009648FF"/>
    <w:rsid w:val="0097021F"/>
    <w:rsid w:val="00975548"/>
    <w:rsid w:val="00992BDA"/>
    <w:rsid w:val="009A6942"/>
    <w:rsid w:val="009C2C0A"/>
    <w:rsid w:val="00A316AD"/>
    <w:rsid w:val="00A62EC7"/>
    <w:rsid w:val="00A72796"/>
    <w:rsid w:val="00A748C6"/>
    <w:rsid w:val="00AD4219"/>
    <w:rsid w:val="00B206D9"/>
    <w:rsid w:val="00B33D2E"/>
    <w:rsid w:val="00B36001"/>
    <w:rsid w:val="00B3710F"/>
    <w:rsid w:val="00B65E18"/>
    <w:rsid w:val="00B7611D"/>
    <w:rsid w:val="00B93987"/>
    <w:rsid w:val="00B97998"/>
    <w:rsid w:val="00B97A2F"/>
    <w:rsid w:val="00BE245A"/>
    <w:rsid w:val="00BF573A"/>
    <w:rsid w:val="00C01817"/>
    <w:rsid w:val="00C64877"/>
    <w:rsid w:val="00C71079"/>
    <w:rsid w:val="00C808F0"/>
    <w:rsid w:val="00CD4A39"/>
    <w:rsid w:val="00D16FDF"/>
    <w:rsid w:val="00D34E55"/>
    <w:rsid w:val="00D408A9"/>
    <w:rsid w:val="00D546EA"/>
    <w:rsid w:val="00D62153"/>
    <w:rsid w:val="00DA01B7"/>
    <w:rsid w:val="00DD1BEA"/>
    <w:rsid w:val="00DD565F"/>
    <w:rsid w:val="00DD79EB"/>
    <w:rsid w:val="00DE1035"/>
    <w:rsid w:val="00E1083D"/>
    <w:rsid w:val="00E31BDE"/>
    <w:rsid w:val="00E33478"/>
    <w:rsid w:val="00E33C54"/>
    <w:rsid w:val="00E662EB"/>
    <w:rsid w:val="00E7182D"/>
    <w:rsid w:val="00EA3A32"/>
    <w:rsid w:val="00F001C1"/>
    <w:rsid w:val="00F359DA"/>
    <w:rsid w:val="00F50E5A"/>
    <w:rsid w:val="00F656CF"/>
    <w:rsid w:val="00F963AC"/>
    <w:rsid w:val="00FA5297"/>
    <w:rsid w:val="00FA6AEE"/>
    <w:rsid w:val="00FA76AA"/>
    <w:rsid w:val="00FB2C48"/>
    <w:rsid w:val="00FB74F5"/>
    <w:rsid w:val="00FD3098"/>
    <w:rsid w:val="00FF3C1A"/>
    <w:rsid w:val="48F128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242</Words>
  <Characters>1386</Characters>
  <Lines>11</Lines>
  <Paragraphs>3</Paragraphs>
  <TotalTime>0</TotalTime>
  <ScaleCrop>false</ScaleCrop>
  <LinksUpToDate>false</LinksUpToDate>
  <CharactersWithSpaces>1625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2016-04-22T20:15:00Z</dcterms:created>
  <dc:creator>Microsoft Office 用户</dc:creator>
  <cp:lastModifiedBy>Luck Fairy</cp:lastModifiedBy>
  <dcterms:modified xsi:type="dcterms:W3CDTF">2016-04-26T20:47:25Z</dcterms:modified>
  <cp:revision>123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