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3FAAF" w14:textId="3AE2FDC0" w:rsidR="00B84800" w:rsidRDefault="00B84800">
      <w:hyperlink r:id="rId4" w:history="1">
        <w:r w:rsidRPr="00F423E5">
          <w:rPr>
            <w:rStyle w:val="Hyperlink"/>
          </w:rPr>
          <w:t>https://www.researchgate.net/profile/John-Nestojko/publication/262533649_Expecting_to_teach_enhances_learning_and_organization_of_knowledge_in_free_recall_of_text_passages/links/54ef6eb40cf25f74d7225038/Expecting-to-teach-enhances-learning-and-organization-of-knowledge-in-free-recall-of-text-passages.pdf</w:t>
        </w:r>
      </w:hyperlink>
    </w:p>
    <w:p w14:paraId="3E422D78" w14:textId="6B5E52F9" w:rsidR="00B84800" w:rsidRDefault="00B84800">
      <w:hyperlink r:id="rId5" w:history="1">
        <w:r w:rsidRPr="00F423E5">
          <w:rPr>
            <w:rStyle w:val="Hyperlink"/>
          </w:rPr>
          <w:t>https://web.mit.edu/jbelcher/www/learner/retrieval.pdf</w:t>
        </w:r>
      </w:hyperlink>
    </w:p>
    <w:p w14:paraId="37B9B7DD" w14:textId="77ADA2D6" w:rsidR="00B84800" w:rsidRDefault="00B84800">
      <w:hyperlink r:id="rId6" w:history="1">
        <w:r w:rsidRPr="00F423E5">
          <w:rPr>
            <w:rStyle w:val="Hyperlink"/>
          </w:rPr>
          <w:t>https://www.researchgate.net/publication/5574966_The_Critical_Importance_of_Retrieval_for_Learning</w:t>
        </w:r>
      </w:hyperlink>
    </w:p>
    <w:p w14:paraId="53BE0A93" w14:textId="3125DAB9" w:rsidR="00B84800" w:rsidRDefault="00B84800">
      <w:hyperlink r:id="rId7" w:history="1">
        <w:r w:rsidRPr="00F423E5">
          <w:rPr>
            <w:rStyle w:val="Hyperlink"/>
          </w:rPr>
          <w:t>https://pdfs.semanticscholar.org/dcda/17c9d5e9d076b9d20ca8667f5c45c5100361.pdf</w:t>
        </w:r>
      </w:hyperlink>
    </w:p>
    <w:p w14:paraId="7EC03B70" w14:textId="26DAE74D" w:rsidR="00B84800" w:rsidRDefault="00B84800">
      <w:hyperlink r:id="rId8" w:history="1">
        <w:r w:rsidRPr="00F423E5">
          <w:rPr>
            <w:rStyle w:val="Hyperlink"/>
          </w:rPr>
          <w:t>https://www.researchgate.net/publication/358237141_Feynman_Technique_as_a_Heutagogical_Learning_Strategy_for_Independent_and_Remote_Learning</w:t>
        </w:r>
      </w:hyperlink>
    </w:p>
    <w:p w14:paraId="1A3F62B7" w14:textId="4054915D" w:rsidR="00B84800" w:rsidRDefault="00B84800">
      <w:hyperlink r:id="rId9" w:history="1">
        <w:r w:rsidRPr="00F423E5">
          <w:rPr>
            <w:rStyle w:val="Hyperlink"/>
          </w:rPr>
          <w:t>https://www.researchgate.net/publication/380843643_From_Struggle_to_Success_The_Feynman_Techniques'_Revolutionary_Impact_on_Slow_Learners</w:t>
        </w:r>
      </w:hyperlink>
    </w:p>
    <w:p w14:paraId="145D664C" w14:textId="77777777" w:rsidR="00B84800" w:rsidRDefault="00B84800"/>
    <w:sectPr w:rsidR="00B84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00"/>
    <w:rsid w:val="00361A8B"/>
    <w:rsid w:val="004E5EB3"/>
    <w:rsid w:val="005D397E"/>
    <w:rsid w:val="009D739B"/>
    <w:rsid w:val="00B84800"/>
    <w:rsid w:val="00BF3A14"/>
    <w:rsid w:val="00F1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9669"/>
  <w15:chartTrackingRefBased/>
  <w15:docId w15:val="{B3988F0E-7F6B-4F56-AE00-19D46BC5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8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8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58237141_Feynman_Technique_as_a_Heutagogical_Learning_Strategy_for_Independent_and_Remote_Learn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dfs.semanticscholar.org/dcda/17c9d5e9d076b9d20ca8667f5c45c510036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5574966_The_Critical_Importance_of_Retrieval_for_Learn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eb.mit.edu/jbelcher/www/learner/retrieval.pdf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researchgate.net/profile/John-Nestojko/publication/262533649_Expecting_to_teach_enhances_learning_and_organization_of_knowledge_in_free_recall_of_text_passages/links/54ef6eb40cf25f74d7225038/Expecting-to-teach-enhances-learning-and-organization-of-knowledge-in-free-recall-of-text-passages.pdf" TargetMode="External"/><Relationship Id="rId9" Type="http://schemas.openxmlformats.org/officeDocument/2006/relationships/hyperlink" Target="https://www.researchgate.net/publication/380843643_From_Struggle_to_Success_The_Feynman_Techniques'_Revolutionary_Impact_on_Slow_Learners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Balogh</dc:creator>
  <cp:keywords/>
  <dc:description/>
  <cp:lastModifiedBy>Adam Balogh</cp:lastModifiedBy>
  <cp:revision>1</cp:revision>
  <dcterms:created xsi:type="dcterms:W3CDTF">2026-01-10T16:08:00Z</dcterms:created>
  <dcterms:modified xsi:type="dcterms:W3CDTF">2026-01-10T16:16:00Z</dcterms:modified>
</cp:coreProperties>
</file>