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4B1B5" w14:textId="1A8D0EB2" w:rsidR="00E7087C" w:rsidRPr="00513B9C" w:rsidRDefault="000560F4" w:rsidP="000560F4">
      <w:pPr>
        <w:jc w:val="center"/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</w:pPr>
      <w:bookmarkStart w:id="0" w:name="_GoBack"/>
      <w:r w:rsidRPr="00513B9C"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  <w:t>ОНМК</w:t>
      </w:r>
    </w:p>
    <w:p w14:paraId="6CFD2D28" w14:textId="77777777" w:rsidR="000560F4" w:rsidRPr="00513B9C" w:rsidRDefault="000560F4" w:rsidP="000560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13B9C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МКБ:</w:t>
      </w:r>
    </w:p>
    <w:p w14:paraId="47BA363E" w14:textId="77777777" w:rsidR="000560F4" w:rsidRPr="00513B9C" w:rsidRDefault="000560F4" w:rsidP="000560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13B9C">
        <w:rPr>
          <w:rFonts w:ascii="Segoe UI" w:eastAsia="Times New Roman" w:hAnsi="Segoe UI" w:cs="Segoe UI"/>
          <w:color w:val="000000" w:themeColor="text1"/>
          <w:sz w:val="23"/>
          <w:szCs w:val="23"/>
        </w:rPr>
        <w:t>ОНМК (I64), ТИА и др. церебральные ишемические атаки (G45.9).</w:t>
      </w:r>
    </w:p>
    <w:p w14:paraId="4DBFB2C7" w14:textId="19D629AE" w:rsidR="000560F4" w:rsidRPr="00513B9C" w:rsidRDefault="000560F4" w:rsidP="000560F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4E3A565B" w14:textId="77777777" w:rsidR="000560F4" w:rsidRPr="00513B9C" w:rsidRDefault="000560F4" w:rsidP="000560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13B9C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Примеры формулировки диагноза:</w:t>
      </w:r>
    </w:p>
    <w:p w14:paraId="2F0FC7A3" w14:textId="77777777" w:rsidR="000560F4" w:rsidRPr="00513B9C" w:rsidRDefault="000560F4" w:rsidP="000560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13B9C">
        <w:rPr>
          <w:rFonts w:ascii="Segoe UI" w:eastAsia="Times New Roman" w:hAnsi="Segoe UI" w:cs="Segoe UI"/>
          <w:color w:val="000000" w:themeColor="text1"/>
          <w:sz w:val="23"/>
          <w:szCs w:val="23"/>
        </w:rPr>
        <w:t>ОНМК (от 28.02.2018 14</w:t>
      </w:r>
      <w:r w:rsidRPr="00513B9C">
        <w:rPr>
          <w:rFonts w:ascii="Segoe UI" w:eastAsia="Times New Roman" w:hAnsi="Segoe UI" w:cs="Segoe UI"/>
          <w:color w:val="000000" w:themeColor="text1"/>
          <w:sz w:val="23"/>
          <w:szCs w:val="23"/>
          <w:vertAlign w:val="superscript"/>
        </w:rPr>
        <w:t> 30</w:t>
      </w:r>
      <w:r w:rsidRPr="00513B9C">
        <w:rPr>
          <w:rFonts w:ascii="Segoe UI" w:eastAsia="Times New Roman" w:hAnsi="Segoe UI" w:cs="Segoe UI"/>
          <w:color w:val="000000" w:themeColor="text1"/>
          <w:sz w:val="23"/>
          <w:szCs w:val="23"/>
        </w:rPr>
        <w:t>). ИБС: Постоянная форма фибрилляции предсердий. Н2А.</w:t>
      </w:r>
    </w:p>
    <w:p w14:paraId="0B6A853F" w14:textId="77777777" w:rsidR="000560F4" w:rsidRPr="00513B9C" w:rsidRDefault="000560F4" w:rsidP="000560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13B9C">
        <w:rPr>
          <w:rFonts w:ascii="Segoe UI" w:eastAsia="Times New Roman" w:hAnsi="Segoe UI" w:cs="Segoe UI"/>
          <w:color w:val="000000" w:themeColor="text1"/>
          <w:sz w:val="23"/>
          <w:szCs w:val="23"/>
        </w:rPr>
        <w:t>Транзиторная ишемическая атака (от 28.02.2018 14</w:t>
      </w:r>
      <w:r w:rsidRPr="00513B9C">
        <w:rPr>
          <w:rFonts w:ascii="Segoe UI" w:eastAsia="Times New Roman" w:hAnsi="Segoe UI" w:cs="Segoe UI"/>
          <w:color w:val="000000" w:themeColor="text1"/>
          <w:sz w:val="23"/>
          <w:szCs w:val="23"/>
          <w:vertAlign w:val="superscript"/>
        </w:rPr>
        <w:t> 30</w:t>
      </w:r>
      <w:r w:rsidRPr="00513B9C">
        <w:rPr>
          <w:rFonts w:ascii="Segoe UI" w:eastAsia="Times New Roman" w:hAnsi="Segoe UI" w:cs="Segoe UI"/>
          <w:color w:val="000000" w:themeColor="text1"/>
          <w:sz w:val="23"/>
          <w:szCs w:val="23"/>
        </w:rPr>
        <w:t>).</w:t>
      </w:r>
    </w:p>
    <w:p w14:paraId="10866AE0" w14:textId="77777777" w:rsidR="000560F4" w:rsidRPr="00513B9C" w:rsidRDefault="000560F4" w:rsidP="000560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13B9C">
        <w:rPr>
          <w:rFonts w:ascii="Segoe UI" w:eastAsia="Times New Roman" w:hAnsi="Segoe UI" w:cs="Segoe UI"/>
          <w:color w:val="000000" w:themeColor="text1"/>
          <w:sz w:val="23"/>
          <w:szCs w:val="23"/>
        </w:rPr>
        <w:t>АГ III, риск IV. Гипертонический криз, осложненный ОНМК (от 28.02.2018).</w:t>
      </w:r>
    </w:p>
    <w:p w14:paraId="0FBED491" w14:textId="4809AAB6" w:rsidR="000560F4" w:rsidRPr="00513B9C" w:rsidRDefault="000560F4" w:rsidP="000560F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6ED7334" w14:textId="77777777" w:rsidR="000560F4" w:rsidRPr="00513B9C" w:rsidRDefault="000560F4" w:rsidP="000560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13B9C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Медицинская помощь:</w:t>
      </w:r>
    </w:p>
    <w:tbl>
      <w:tblPr>
        <w:tblW w:w="9631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1"/>
      </w:tblGrid>
      <w:tr w:rsidR="00513B9C" w:rsidRPr="00513B9C" w14:paraId="50DD2887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E695207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Коррекция АД проводится при САД&gt;220, ДАД&gt;120.</w:t>
            </w:r>
          </w:p>
          <w:p w14:paraId="297CC2F7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При наличии сопутствующей патологии, снижение АД при меньших цифрах: расслаивающая аневризма аорты, ОКС, сердечная недостаточность, ОПН, потенциальный кандидат на тромболизис.</w:t>
            </w:r>
          </w:p>
          <w:p w14:paraId="32505147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Tab. Captoprili 25 mg внутрь – оценка эффекта через 30 мин. </w:t>
            </w:r>
            <w:r w:rsidRPr="00513B9C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u w:val="single"/>
              </w:rPr>
              <w:t>или</w:t>
            </w:r>
          </w:p>
          <w:p w14:paraId="4E4AD893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Clophelini 0,01% - 0,5-2 ml в/в или в/м (с осторожностью)</w:t>
            </w:r>
          </w:p>
          <w:p w14:paraId="286359B1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Nitroglycerini 20 - 400 мкг/мин в/в под контролем АД (титровать через инфузомат)</w:t>
            </w:r>
          </w:p>
          <w:p w14:paraId="0674B06C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*Sol. "Tachyben" 0,5% - 2-10 ml (10-50 mg) в/в</w:t>
            </w:r>
          </w:p>
          <w:p w14:paraId="45A0DFE6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Справочно: целевая цифра САД при геморрагическом инсульте (140 мм.рт.ст.)</w:t>
            </w:r>
          </w:p>
          <w:p w14:paraId="47BA4B07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7"/>
                <w:szCs w:val="17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7"/>
                <w:szCs w:val="17"/>
              </w:rPr>
              <w:t>* Урапидил не указан в протоколе прямо, но разрешен в качестве гипотензивного средства и не противопоказан при ОНМК. Не снижает мозговой кровоток и обладает быстрым началом действия.</w:t>
            </w:r>
          </w:p>
        </w:tc>
      </w:tr>
      <w:tr w:rsidR="00513B9C" w:rsidRPr="00513B9C" w14:paraId="4CF4428B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F68ACD7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САД&lt;90 мм.рт.ст.:</w:t>
            </w:r>
          </w:p>
          <w:p w14:paraId="7DBBA039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"Gamoven" 250 ml в/в кап. </w:t>
            </w:r>
            <w:r w:rsidRPr="00513B9C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u w:val="single"/>
              </w:rPr>
              <w:t>или</w:t>
            </w:r>
          </w:p>
          <w:p w14:paraId="21FEAF08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Dextrani / Natrii chloride 250-500 ml/сут.</w:t>
            </w:r>
          </w:p>
          <w:p w14:paraId="428D975A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Dopamini 4%-10 ml (200 mg) + Sol. NaCl 0,9%-500 ml (при неэффективности коллоидных растворов)</w:t>
            </w:r>
          </w:p>
        </w:tc>
      </w:tr>
      <w:tr w:rsidR="00513B9C" w:rsidRPr="00513B9C" w14:paraId="169CA079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1A9A915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Нейропротекция:</w:t>
            </w:r>
          </w:p>
          <w:p w14:paraId="74C87B9E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Tab. Glicini до 1000 mg/сут (нагрузочная доза ~400mg) – при сохранении глотания</w:t>
            </w:r>
          </w:p>
          <w:p w14:paraId="4A3B594E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Emoxipini 3% – 10-15 ml в/в кап.</w:t>
            </w:r>
          </w:p>
          <w:p w14:paraId="61DDD761" w14:textId="08E2911E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Magnesii sulfatis 25% – 10-20 ml в/в (</w:t>
            </w: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val="ru-RU"/>
              </w:rPr>
              <w:t>медленно 0,5-1 мл/мин</w:t>
            </w: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)</w:t>
            </w:r>
          </w:p>
        </w:tc>
      </w:tr>
      <w:tr w:rsidR="00513B9C" w:rsidRPr="00513B9C" w14:paraId="1BB36F66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1C4FB94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Головная боль:</w:t>
            </w:r>
          </w:p>
          <w:p w14:paraId="4CF42A64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Analgini 50% – 2 ml в/в или в/м</w:t>
            </w:r>
          </w:p>
          <w:p w14:paraId="4E0B1F0F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Tramadoli 5% – 2-4 ml в/м или в/в в разведении с NaCl 0,9% – 10 ml</w:t>
            </w:r>
          </w:p>
        </w:tc>
      </w:tr>
      <w:tr w:rsidR="00513B9C" w:rsidRPr="00513B9C" w14:paraId="52C9BCC0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DC55393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Возбуждение/судороги:</w:t>
            </w:r>
          </w:p>
          <w:p w14:paraId="26241F19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Diazepami 0,5% – 2 ml в/м или в/в</w:t>
            </w:r>
          </w:p>
        </w:tc>
      </w:tr>
      <w:tr w:rsidR="00513B9C" w:rsidRPr="00513B9C" w14:paraId="1F7092DC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05AF435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Температура &gt;38°C:</w:t>
            </w:r>
          </w:p>
          <w:p w14:paraId="5C5762A7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Analgini 50% – 2 ml в/м или в/в в разведении с NaCl 0,9%</w:t>
            </w:r>
          </w:p>
        </w:tc>
      </w:tr>
      <w:tr w:rsidR="00513B9C" w:rsidRPr="00513B9C" w14:paraId="141D020B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CBED4DE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Рвота &gt;1 раза:</w:t>
            </w:r>
          </w:p>
          <w:p w14:paraId="7FF92568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Metoclopramidi 0,5% – 2 ml (10 mg) в/м или в/в в разведении с NaCl 0,9%</w:t>
            </w:r>
          </w:p>
        </w:tc>
      </w:tr>
      <w:tr w:rsidR="00513B9C" w:rsidRPr="00513B9C" w14:paraId="052B3049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7E40BD4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Кома (ШКГ&lt;8 баллов), высокий риск аспирации (дисфония, отсутствие глоточного рефлекса), ДН:</w:t>
            </w:r>
          </w:p>
          <w:p w14:paraId="42A6A7D2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ларингеальная маска, интубация трахеи или воздуховод необходимого размера</w:t>
            </w:r>
          </w:p>
          <w:p w14:paraId="0E80FB09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оксигенотерапия (цианоз, ДН, SpO</w:t>
            </w: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</w:rPr>
              <w:t>2</w:t>
            </w: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&lt;95%) 50% O</w:t>
            </w: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</w:rPr>
              <w:t>2</w:t>
            </w:r>
          </w:p>
        </w:tc>
      </w:tr>
      <w:tr w:rsidR="00513B9C" w:rsidRPr="00513B9C" w14:paraId="364E2F91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4E813D8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Транспортировка с приподнятым до 30° головным концом (профилактика отека мозга).</w:t>
            </w:r>
          </w:p>
        </w:tc>
      </w:tr>
    </w:tbl>
    <w:p w14:paraId="7083AF4E" w14:textId="77777777" w:rsidR="000560F4" w:rsidRPr="00513B9C" w:rsidRDefault="000560F4" w:rsidP="000560F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513B9C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06E9372E" w14:textId="135AA5E6" w:rsidR="000560F4" w:rsidRPr="00513B9C" w:rsidRDefault="000560F4" w:rsidP="000560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</w:pPr>
      <w:r w:rsidRPr="00513B9C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lastRenderedPageBreak/>
        <w:t>Дифференциальная диагностика типа инсульта</w:t>
      </w:r>
    </w:p>
    <w:p w14:paraId="179B367C" w14:textId="77777777" w:rsidR="00C605F8" w:rsidRPr="00513B9C" w:rsidRDefault="00C605F8" w:rsidP="000560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8"/>
          <w:szCs w:val="8"/>
        </w:rPr>
      </w:pPr>
    </w:p>
    <w:tbl>
      <w:tblPr>
        <w:tblW w:w="9631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551"/>
        <w:gridCol w:w="2127"/>
        <w:gridCol w:w="2409"/>
      </w:tblGrid>
      <w:tr w:rsidR="00513B9C" w:rsidRPr="00513B9C" w14:paraId="061EC8F6" w14:textId="77777777" w:rsidTr="00C605F8">
        <w:tc>
          <w:tcPr>
            <w:tcW w:w="2544" w:type="dxa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BF68C4B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Клинические проявления, данные дополнительных методов исследования</w:t>
            </w:r>
          </w:p>
        </w:tc>
        <w:tc>
          <w:tcPr>
            <w:tcW w:w="2551" w:type="dxa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C70F601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Геморрагический инсульт</w:t>
            </w:r>
          </w:p>
        </w:tc>
        <w:tc>
          <w:tcPr>
            <w:tcW w:w="4536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49A7FA0" w14:textId="77777777" w:rsidR="000560F4" w:rsidRPr="00513B9C" w:rsidRDefault="000560F4" w:rsidP="000560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Ишемический</w:t>
            </w:r>
          </w:p>
        </w:tc>
      </w:tr>
      <w:tr w:rsidR="00513B9C" w:rsidRPr="00513B9C" w14:paraId="3301831E" w14:textId="77777777" w:rsidTr="00C605F8">
        <w:tc>
          <w:tcPr>
            <w:tcW w:w="2544" w:type="dxa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61042CE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8DFD6F1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E45A9ED" w14:textId="77777777" w:rsidR="000560F4" w:rsidRPr="00513B9C" w:rsidRDefault="000560F4" w:rsidP="000560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Неэмболический</w:t>
            </w:r>
          </w:p>
        </w:tc>
        <w:tc>
          <w:tcPr>
            <w:tcW w:w="24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194C2CA" w14:textId="77777777" w:rsidR="000560F4" w:rsidRPr="00513B9C" w:rsidRDefault="000560F4" w:rsidP="000560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Эмболический</w:t>
            </w:r>
          </w:p>
        </w:tc>
      </w:tr>
      <w:tr w:rsidR="00513B9C" w:rsidRPr="00513B9C" w14:paraId="7246713E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C0FF787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Возраст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B97E9E1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45-60 лет, при САК 20-40 лет</w:t>
            </w:r>
          </w:p>
        </w:tc>
        <w:tc>
          <w:tcPr>
            <w:tcW w:w="21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DF455E6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После 50 лет</w:t>
            </w:r>
          </w:p>
        </w:tc>
        <w:tc>
          <w:tcPr>
            <w:tcW w:w="24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1902774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Любой возраст при наличии источника эмболии</w:t>
            </w:r>
          </w:p>
        </w:tc>
      </w:tr>
      <w:tr w:rsidR="00513B9C" w:rsidRPr="00513B9C" w14:paraId="57C9BDD6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3734B24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Предшествующие заболевания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916620B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При ВМК - АГ, длительно существующая с кризовым течением</w:t>
            </w:r>
          </w:p>
        </w:tc>
        <w:tc>
          <w:tcPr>
            <w:tcW w:w="21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ABC2226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Симптомы ишемии миокарда, нижних конечностей</w:t>
            </w:r>
          </w:p>
        </w:tc>
        <w:tc>
          <w:tcPr>
            <w:tcW w:w="24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E770A10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Заболевания сердца</w:t>
            </w:r>
          </w:p>
        </w:tc>
      </w:tr>
      <w:tr w:rsidR="00513B9C" w:rsidRPr="00513B9C" w14:paraId="6ACFFD5F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1849328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Продром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60E4C43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Головные боли</w:t>
            </w:r>
          </w:p>
        </w:tc>
        <w:tc>
          <w:tcPr>
            <w:tcW w:w="21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D905B03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Преходящие очаговые симптомы</w:t>
            </w:r>
          </w:p>
        </w:tc>
        <w:tc>
          <w:tcPr>
            <w:tcW w:w="24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6007687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Нет</w:t>
            </w:r>
          </w:p>
        </w:tc>
      </w:tr>
      <w:tr w:rsidR="00513B9C" w:rsidRPr="00513B9C" w14:paraId="0C5EFF9E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83807AB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Начало болезни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88B032A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Внезапное, чаще днем после физического или эмоционального напряжения. При САК - ощущение "удара" в голову.</w:t>
            </w:r>
          </w:p>
        </w:tc>
        <w:tc>
          <w:tcPr>
            <w:tcW w:w="21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8052624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Внезапное, чаще ночью, под утро, возможно постепенное нарастание симптомов</w:t>
            </w:r>
          </w:p>
        </w:tc>
        <w:tc>
          <w:tcPr>
            <w:tcW w:w="24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89522A5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Внезапное</w:t>
            </w:r>
          </w:p>
        </w:tc>
      </w:tr>
      <w:tr w:rsidR="00513B9C" w:rsidRPr="00513B9C" w14:paraId="4382E222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38104A0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Цвет лица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79B38C0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Гиперемия</w:t>
            </w:r>
          </w:p>
        </w:tc>
        <w:tc>
          <w:tcPr>
            <w:tcW w:w="21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8DD1AA8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Бледность</w:t>
            </w:r>
          </w:p>
        </w:tc>
        <w:tc>
          <w:tcPr>
            <w:tcW w:w="24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5547113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Бледность</w:t>
            </w:r>
          </w:p>
        </w:tc>
      </w:tr>
      <w:tr w:rsidR="00513B9C" w:rsidRPr="00513B9C" w14:paraId="68F31196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F2A127D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Конъюнктивы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C13FA9C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Инъецированные</w:t>
            </w:r>
          </w:p>
        </w:tc>
        <w:tc>
          <w:tcPr>
            <w:tcW w:w="4536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5820B2B" w14:textId="77777777" w:rsidR="000560F4" w:rsidRPr="00513B9C" w:rsidRDefault="000560F4" w:rsidP="000560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Без особенностей</w:t>
            </w:r>
          </w:p>
        </w:tc>
      </w:tr>
      <w:tr w:rsidR="00513B9C" w:rsidRPr="00513B9C" w14:paraId="24CB09F8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FF6A4B2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Дыхание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4192E82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Храпящее</w:t>
            </w:r>
          </w:p>
        </w:tc>
        <w:tc>
          <w:tcPr>
            <w:tcW w:w="4536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51A1602" w14:textId="77777777" w:rsidR="000560F4" w:rsidRPr="00513B9C" w:rsidRDefault="000560F4" w:rsidP="000560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Чаще - спокойное</w:t>
            </w:r>
          </w:p>
        </w:tc>
      </w:tr>
      <w:tr w:rsidR="00513B9C" w:rsidRPr="00513B9C" w14:paraId="2778D816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C4A2E43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АД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4DD7889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Выраженная АГ</w:t>
            </w:r>
          </w:p>
        </w:tc>
        <w:tc>
          <w:tcPr>
            <w:tcW w:w="4536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F660274" w14:textId="77777777" w:rsidR="000560F4" w:rsidRPr="00513B9C" w:rsidRDefault="000560F4" w:rsidP="000560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Нормо, гипо-, гипертензия</w:t>
            </w:r>
          </w:p>
        </w:tc>
      </w:tr>
      <w:tr w:rsidR="00513B9C" w:rsidRPr="00513B9C" w14:paraId="5133BAB5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2068374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Пульс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EEDF393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Напряженный, нередко - брадикардия, может быть тахикардия</w:t>
            </w:r>
          </w:p>
        </w:tc>
        <w:tc>
          <w:tcPr>
            <w:tcW w:w="21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9A62098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Снижение пульсации периферических и магистральных артерий, наличие синдрома обкрадывания. Может быть тахикардия</w:t>
            </w:r>
          </w:p>
        </w:tc>
        <w:tc>
          <w:tcPr>
            <w:tcW w:w="24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53D7162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Зависит от заболевания сердца (НЖТ, ФП)</w:t>
            </w:r>
          </w:p>
        </w:tc>
      </w:tr>
      <w:tr w:rsidR="00513B9C" w:rsidRPr="00513B9C" w14:paraId="465E8DB4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88E8034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Нарушение сознания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DD92B8D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Часто, быстро развивается до глубокой комы</w:t>
            </w:r>
          </w:p>
        </w:tc>
        <w:tc>
          <w:tcPr>
            <w:tcW w:w="21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F687FD7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Постепенное развитие, коррелирует с нарастанием очаговой симптоматики</w:t>
            </w:r>
          </w:p>
        </w:tc>
        <w:tc>
          <w:tcPr>
            <w:tcW w:w="24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6FD16BF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Часто в дебюте заболевания или может быстро развиться впослдствии, коррелирует с тяжестью очаговой симптоматики</w:t>
            </w:r>
          </w:p>
        </w:tc>
      </w:tr>
      <w:tr w:rsidR="00513B9C" w:rsidRPr="00513B9C" w14:paraId="7DA155A1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46F16F2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Двигательное возбуждение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4D0129D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Часто</w:t>
            </w:r>
          </w:p>
        </w:tc>
        <w:tc>
          <w:tcPr>
            <w:tcW w:w="21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D66DC90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Редко</w:t>
            </w:r>
          </w:p>
        </w:tc>
        <w:tc>
          <w:tcPr>
            <w:tcW w:w="24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E285DBF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Редко</w:t>
            </w:r>
          </w:p>
        </w:tc>
      </w:tr>
      <w:tr w:rsidR="00513B9C" w:rsidRPr="00513B9C" w14:paraId="1876DDAC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15EFB3F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Рвота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3D9802C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70-80%</w:t>
            </w:r>
          </w:p>
        </w:tc>
        <w:tc>
          <w:tcPr>
            <w:tcW w:w="21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A16DB1E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Редко (2-5%)</w:t>
            </w:r>
          </w:p>
        </w:tc>
        <w:tc>
          <w:tcPr>
            <w:tcW w:w="24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9E10483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Часто (25-30%)</w:t>
            </w:r>
          </w:p>
        </w:tc>
      </w:tr>
      <w:tr w:rsidR="00513B9C" w:rsidRPr="00513B9C" w14:paraId="7F647503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322DF49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Параличи, парезы конечностей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BDCB828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Гемиплегия с гиперрефлексией, горметонии</w:t>
            </w:r>
          </w:p>
        </w:tc>
        <w:tc>
          <w:tcPr>
            <w:tcW w:w="21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D9198B2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Неравномерный гемипарез, может нарастать до гемиплегии</w:t>
            </w:r>
          </w:p>
        </w:tc>
        <w:tc>
          <w:tcPr>
            <w:tcW w:w="24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59BA70D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Неравномерный гемипарез, чаще гемиплегия</w:t>
            </w:r>
          </w:p>
        </w:tc>
      </w:tr>
      <w:tr w:rsidR="00513B9C" w:rsidRPr="00513B9C" w14:paraId="4B77827F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BE9E562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Патологические симптомы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711ACA7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Часто двусторонние, более выраженные контрлатерально очагу</w:t>
            </w:r>
          </w:p>
        </w:tc>
        <w:tc>
          <w:tcPr>
            <w:tcW w:w="21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C196A85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Односторонние</w:t>
            </w:r>
          </w:p>
        </w:tc>
        <w:tc>
          <w:tcPr>
            <w:tcW w:w="24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61840B6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Чаще односторонние</w:t>
            </w:r>
          </w:p>
        </w:tc>
      </w:tr>
      <w:tr w:rsidR="00513B9C" w:rsidRPr="00513B9C" w14:paraId="330432B1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2D6300F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Судороги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DFE74D6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Нечасто, при САК - до 30%</w:t>
            </w:r>
          </w:p>
        </w:tc>
        <w:tc>
          <w:tcPr>
            <w:tcW w:w="21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5D4F0DD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Редко</w:t>
            </w:r>
          </w:p>
        </w:tc>
        <w:tc>
          <w:tcPr>
            <w:tcW w:w="24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5290DD4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Часто как дебют заболевания</w:t>
            </w:r>
          </w:p>
        </w:tc>
      </w:tr>
      <w:tr w:rsidR="00513B9C" w:rsidRPr="00513B9C" w14:paraId="549E7D28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3197E60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Менингеальные симптомы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4120D0E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Часто, при САК - всегда</w:t>
            </w:r>
          </w:p>
        </w:tc>
        <w:tc>
          <w:tcPr>
            <w:tcW w:w="21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38BA64F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Редко</w:t>
            </w:r>
          </w:p>
        </w:tc>
        <w:tc>
          <w:tcPr>
            <w:tcW w:w="24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F77DE79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Легкие</w:t>
            </w:r>
          </w:p>
        </w:tc>
      </w:tr>
      <w:tr w:rsidR="00513B9C" w:rsidRPr="00513B9C" w14:paraId="2C5EA17D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F344005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Плавающий взор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288ED82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Часто</w:t>
            </w:r>
          </w:p>
        </w:tc>
        <w:tc>
          <w:tcPr>
            <w:tcW w:w="21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A0C916F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Редко</w:t>
            </w:r>
          </w:p>
        </w:tc>
        <w:tc>
          <w:tcPr>
            <w:tcW w:w="24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F3416E2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Редко</w:t>
            </w:r>
          </w:p>
        </w:tc>
      </w:tr>
      <w:tr w:rsidR="00513B9C" w:rsidRPr="00513B9C" w14:paraId="31F523CB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565F387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Вегетативно-трофические нарушения: сальность, потливость кожи, пароксизмальные нарушения мышечного тонуса, горметонии, буллезные пролежни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33C67F1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Часто, выраженные</w:t>
            </w:r>
          </w:p>
        </w:tc>
        <w:tc>
          <w:tcPr>
            <w:tcW w:w="4536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F6C89F3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Редко, умеренно выраженные</w:t>
            </w:r>
          </w:p>
        </w:tc>
      </w:tr>
      <w:tr w:rsidR="00513B9C" w:rsidRPr="00513B9C" w14:paraId="3DC3A1C1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46AE79B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Аускультация МАГ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443FC60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Без патологии</w:t>
            </w:r>
          </w:p>
        </w:tc>
        <w:tc>
          <w:tcPr>
            <w:tcW w:w="4536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F35CB43" w14:textId="77777777" w:rsidR="000560F4" w:rsidRPr="00513B9C" w:rsidRDefault="000560F4" w:rsidP="000560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Снижение пульсации сонных артерий, патологические шумы</w:t>
            </w:r>
          </w:p>
        </w:tc>
      </w:tr>
      <w:tr w:rsidR="00513B9C" w:rsidRPr="00513B9C" w14:paraId="12840D3F" w14:textId="77777777" w:rsidTr="00C605F8">
        <w:tc>
          <w:tcPr>
            <w:tcW w:w="25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5214FD8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ЭКГ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A00C612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Гипертрофия отделов сердца</w:t>
            </w:r>
          </w:p>
        </w:tc>
        <w:tc>
          <w:tcPr>
            <w:tcW w:w="4536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ABB67A5" w14:textId="77777777" w:rsidR="000560F4" w:rsidRPr="00513B9C" w:rsidRDefault="000560F4" w:rsidP="000560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Ишемические, постинфарктные изменения миокарда, нарушения ритма</w:t>
            </w:r>
          </w:p>
        </w:tc>
      </w:tr>
    </w:tbl>
    <w:p w14:paraId="74DF14CD" w14:textId="77777777" w:rsidR="000560F4" w:rsidRPr="00513B9C" w:rsidRDefault="000560F4" w:rsidP="000560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13B9C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lastRenderedPageBreak/>
        <w:t>Критерии отбора кандидатов на ТЛТ:</w:t>
      </w:r>
    </w:p>
    <w:p w14:paraId="2D2DECCB" w14:textId="77777777" w:rsidR="000560F4" w:rsidRPr="00513B9C" w:rsidRDefault="000560F4" w:rsidP="000560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13B9C">
        <w:rPr>
          <w:rFonts w:ascii="Segoe UI" w:eastAsia="Times New Roman" w:hAnsi="Segoe UI" w:cs="Segoe UI"/>
          <w:color w:val="000000" w:themeColor="text1"/>
          <w:sz w:val="23"/>
          <w:szCs w:val="23"/>
        </w:rPr>
        <w:t>Возраст больных от 18 до 80 лет, время начала заболевания менее 3-х часов назад, выраженная очаговая симтоматика.</w:t>
      </w:r>
    </w:p>
    <w:p w14:paraId="55E1E603" w14:textId="515A8996" w:rsidR="000560F4" w:rsidRPr="00513B9C" w:rsidRDefault="000560F4" w:rsidP="000560F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5641D8C1" w14:textId="77777777" w:rsidR="000560F4" w:rsidRPr="00513B9C" w:rsidRDefault="000560F4" w:rsidP="000560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13B9C">
        <w:rPr>
          <w:rFonts w:ascii="Segoe UI" w:eastAsia="Times New Roman" w:hAnsi="Segoe UI" w:cs="Segoe UI"/>
          <w:color w:val="000000" w:themeColor="text1"/>
          <w:sz w:val="23"/>
          <w:szCs w:val="23"/>
        </w:rPr>
        <w:t>Противопоказания:</w:t>
      </w:r>
    </w:p>
    <w:tbl>
      <w:tblPr>
        <w:tblW w:w="9631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1"/>
      </w:tblGrid>
      <w:tr w:rsidR="00513B9C" w:rsidRPr="00513B9C" w14:paraId="2DC328EA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72551E2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Признаки быстрого восстановления неврологического дефицита (транзиторная ишемическая атака)</w:t>
            </w:r>
          </w:p>
        </w:tc>
      </w:tr>
      <w:tr w:rsidR="00513B9C" w:rsidRPr="00513B9C" w14:paraId="6FB5674D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3055C5F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Судорожный припадок в дебюте инсульта</w:t>
            </w:r>
          </w:p>
        </w:tc>
      </w:tr>
      <w:tr w:rsidR="00513B9C" w:rsidRPr="00513B9C" w14:paraId="0E6F0516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D48D70E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Применение гепарина в предшествующие 48 часов до инсульта</w:t>
            </w:r>
          </w:p>
        </w:tc>
      </w:tr>
      <w:tr w:rsidR="00513B9C" w:rsidRPr="00513B9C" w14:paraId="58ACA5DB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422DE07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Перенесенный инсульт в течение последних 3 месяцев</w:t>
            </w:r>
          </w:p>
        </w:tc>
      </w:tr>
      <w:tr w:rsidR="00513B9C" w:rsidRPr="00513B9C" w14:paraId="7595C2A4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263B14D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Диагностированный геморрагический диатез</w:t>
            </w:r>
          </w:p>
        </w:tc>
      </w:tr>
      <w:tr w:rsidR="00513B9C" w:rsidRPr="00513B9C" w14:paraId="2C8F421C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D590E88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Больные, получающие оральные антикоагулянты, такие как варфарин</w:t>
            </w:r>
          </w:p>
        </w:tc>
      </w:tr>
      <w:tr w:rsidR="00513B9C" w:rsidRPr="00513B9C" w14:paraId="76C84C6C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EE809B0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Недавнее или проявляющееся выраженное кровотечение</w:t>
            </w:r>
          </w:p>
        </w:tc>
      </w:tr>
      <w:tr w:rsidR="00513B9C" w:rsidRPr="00513B9C" w14:paraId="1F7C0BBF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D28C0DE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Заболевания ЦНС в анамнезе: опухоль, аневризма, артерио-венозные мальформации</w:t>
            </w:r>
          </w:p>
        </w:tc>
      </w:tr>
      <w:tr w:rsidR="00513B9C" w:rsidRPr="00513B9C" w14:paraId="1FC03BDA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4DB650B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Состояние после оперативных вмешательств на головном или спинном мозге любой давности</w:t>
            </w:r>
          </w:p>
        </w:tc>
      </w:tr>
      <w:tr w:rsidR="00513B9C" w:rsidRPr="00513B9C" w14:paraId="17E77092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CC4E08E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Недавний (менее чем в течение 10 дней) перенесенный наружный массаж сердца, акушерское родовспоможение, состояние после пункции центральных вен</w:t>
            </w:r>
          </w:p>
        </w:tc>
      </w:tr>
      <w:tr w:rsidR="00513B9C" w:rsidRPr="00513B9C" w14:paraId="4A96930E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4D6415F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Острый панкреатит</w:t>
            </w:r>
          </w:p>
        </w:tc>
      </w:tr>
      <w:tr w:rsidR="00513B9C" w:rsidRPr="00513B9C" w14:paraId="122A89AA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D946D1C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Документально подтвержденные обострения язвенной болезни желудка и 12-ти перстной кишки в течение последних 3 месяцев, эрозии пищевода</w:t>
            </w:r>
          </w:p>
        </w:tc>
      </w:tr>
      <w:tr w:rsidR="00513B9C" w:rsidRPr="00513B9C" w14:paraId="06FB5924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4F004F8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Тяжелые заболевания печени, включая активный гепатит, цирроз печени, печеночную недостаточность, портальную гипертензию, варикозное расширение вен пищевода</w:t>
            </w:r>
          </w:p>
        </w:tc>
      </w:tr>
      <w:tr w:rsidR="00513B9C" w:rsidRPr="00513B9C" w14:paraId="14162977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39772A5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Серьезное хирургическое вмешательство или тяжелая травма в течение последних 3 месяцев</w:t>
            </w:r>
          </w:p>
        </w:tc>
      </w:tr>
      <w:tr w:rsidR="00513B9C" w:rsidRPr="00513B9C" w14:paraId="3A0E5CE7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1418815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Беременность</w:t>
            </w:r>
          </w:p>
        </w:tc>
      </w:tr>
      <w:tr w:rsidR="00513B9C" w:rsidRPr="00513B9C" w14:paraId="5B470F82" w14:textId="77777777" w:rsidTr="000560F4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40EEA80" w14:textId="77777777" w:rsidR="000560F4" w:rsidRPr="00513B9C" w:rsidRDefault="000560F4" w:rsidP="000560F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13B9C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Признаки быстрого восстановления неврологического дефицита (транзиторная ишемическая атака)</w:t>
            </w:r>
          </w:p>
        </w:tc>
      </w:tr>
    </w:tbl>
    <w:p w14:paraId="502AD45A" w14:textId="355CC986" w:rsidR="000560F4" w:rsidRPr="00513B9C" w:rsidRDefault="000560F4" w:rsidP="000560F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62170A4" w14:textId="2A2D25F6" w:rsidR="000560F4" w:rsidRPr="00513B9C" w:rsidRDefault="000560F4" w:rsidP="000560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13B9C">
        <w:rPr>
          <w:rFonts w:ascii="Segoe UI" w:eastAsia="Times New Roman" w:hAnsi="Segoe UI" w:cs="Segoe UI"/>
          <w:color w:val="000000" w:themeColor="text1"/>
          <w:sz w:val="23"/>
          <w:szCs w:val="23"/>
        </w:rPr>
        <w:t>Если отобран кандидат на ТЛТ, сообщить старшему врачу смены или заведующему. Заполнить карту ведения пациента с подозрением на острый инфаркт головного мозга (Приложение 10 к приказу УЗО от 03.04.2017г. № 145).</w:t>
      </w:r>
    </w:p>
    <w:p w14:paraId="1BEB054B" w14:textId="77777777" w:rsidR="000560F4" w:rsidRPr="00513B9C" w:rsidRDefault="000560F4" w:rsidP="000560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13B9C">
        <w:rPr>
          <w:rFonts w:ascii="Segoe UI" w:eastAsia="Times New Roman" w:hAnsi="Segoe UI" w:cs="Segoe UI"/>
          <w:color w:val="000000" w:themeColor="text1"/>
          <w:sz w:val="23"/>
          <w:szCs w:val="23"/>
        </w:rPr>
        <w:t>Отдать карту врачу вместе с сопроводительным листом и ЭКГ.</w:t>
      </w:r>
    </w:p>
    <w:p w14:paraId="2236CD30" w14:textId="43ABE8CE" w:rsidR="000560F4" w:rsidRPr="00513B9C" w:rsidRDefault="000560F4" w:rsidP="000560F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B6A7418" w14:textId="77777777" w:rsidR="000560F4" w:rsidRPr="00513B9C" w:rsidRDefault="000560F4" w:rsidP="000560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13B9C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Нормативные документы, регулирующие оказание помощи при ОНМК:</w:t>
      </w:r>
    </w:p>
    <w:p w14:paraId="2DF48567" w14:textId="77777777" w:rsidR="000560F4" w:rsidRPr="00513B9C" w:rsidRDefault="000560F4" w:rsidP="000560F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13B9C">
        <w:rPr>
          <w:rFonts w:ascii="Segoe UI" w:eastAsia="Times New Roman" w:hAnsi="Segoe UI" w:cs="Segoe UI"/>
          <w:color w:val="000000" w:themeColor="text1"/>
          <w:sz w:val="23"/>
          <w:szCs w:val="23"/>
        </w:rPr>
        <w:t>– Постановление МЗ РБ №1030 от 30.09.2010 «Об утверждении клинических протоколов оказания скорой медицинской помощи взрослому населению»</w:t>
      </w:r>
    </w:p>
    <w:p w14:paraId="18AE7B3D" w14:textId="77777777" w:rsidR="000560F4" w:rsidRPr="00513B9C" w:rsidRDefault="000560F4" w:rsidP="000560F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13B9C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Приказ МЗ РБ №155 от 09.02.2012 «Об утверждении алгоритма оказания медицинской помощи пациентам с артериальной гипертензией, острым коронарным синдромом и острым нарушением мозгового кровообращения на амбулаторном этапе»</w:t>
      </w:r>
    </w:p>
    <w:bookmarkEnd w:id="0"/>
    <w:p w14:paraId="307974A4" w14:textId="77777777" w:rsidR="000560F4" w:rsidRPr="00513B9C" w:rsidRDefault="000560F4">
      <w:pPr>
        <w:rPr>
          <w:color w:val="000000" w:themeColor="text1"/>
          <w:sz w:val="23"/>
          <w:szCs w:val="23"/>
          <w:lang w:val="ru-RU"/>
        </w:rPr>
      </w:pPr>
    </w:p>
    <w:sectPr w:rsidR="000560F4" w:rsidRPr="00513B9C" w:rsidSect="00C605F8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yNDU2MDSyMDYxNjRX0lEKTi0uzszPAykwqgUA2fm1DywAAAA="/>
  </w:docVars>
  <w:rsids>
    <w:rsidRoot w:val="000560F4"/>
    <w:rsid w:val="000560F4"/>
    <w:rsid w:val="00513B9C"/>
    <w:rsid w:val="00C605F8"/>
    <w:rsid w:val="00E7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1BF92C"/>
  <w15:chartTrackingRefBased/>
  <w15:docId w15:val="{502E9E21-456E-4F4B-9B30-49A99564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60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2</cp:revision>
  <dcterms:created xsi:type="dcterms:W3CDTF">2020-01-11T11:21:00Z</dcterms:created>
  <dcterms:modified xsi:type="dcterms:W3CDTF">2020-01-11T11:35:00Z</dcterms:modified>
</cp:coreProperties>
</file>