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A9E63" w14:textId="6B572EA7" w:rsidR="00B839CE" w:rsidRPr="00323716" w:rsidRDefault="00C93979" w:rsidP="00C93979">
      <w:pPr>
        <w:jc w:val="center"/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</w:pPr>
      <w:r w:rsidRPr="00323716"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  <w:t>Тахиаритмии</w:t>
      </w:r>
    </w:p>
    <w:p w14:paraId="41607FAF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МКБ:</w:t>
      </w:r>
    </w:p>
    <w:p w14:paraId="2E0F31C5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Наджелудочковая тахикардия (I47.1), Фибрилляция и трепетание предсердий (I48), Желудочковая экстрасистолия (I49.3), Желудочковая тахикардия (I47.2).</w:t>
      </w:r>
    </w:p>
    <w:p w14:paraId="17F51A33" w14:textId="5CDD6763" w:rsidR="00C93979" w:rsidRPr="00C93979" w:rsidRDefault="00C93979" w:rsidP="00C939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30FAE2E1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Примеры формулировки диагноза:</w:t>
      </w:r>
    </w:p>
    <w:p w14:paraId="23DEAF1A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ИБС: Впервые выявленное (от 28.02.2018 04 30) трепетание предсердий, тахисистолическая форма. Н2А.</w:t>
      </w:r>
    </w:p>
    <w:p w14:paraId="30F0385C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ИБС: Нарушение ритма по типу желудочковой экстрасистолии (бигеминия). Н2А.</w:t>
      </w:r>
    </w:p>
    <w:p w14:paraId="7590EF05" w14:textId="34D4316F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ИБС: Постоянная тахисистолическая форма фибрилляция предсердий, EHRA II. Н1.</w:t>
      </w: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542E78DE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Наджелудочковая тахикардия (I47.1)</w:t>
      </w:r>
    </w:p>
    <w:p w14:paraId="15DFC5C7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Медицинская помощь:</w:t>
      </w:r>
    </w:p>
    <w:p w14:paraId="44B310B3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Взрослым:</w:t>
      </w:r>
    </w:p>
    <w:p w14:paraId="24947FB7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Вагусные приемы (натуживание, массаж каротидного синуса)</w:t>
      </w:r>
    </w:p>
    <w:p w14:paraId="6FF45D67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Sol. Verapamili 0,25% – 2-4 ml (5-10 mg) внутривенно медленно </w:t>
      </w: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u w:val="single"/>
        </w:rPr>
        <w:t>или</w:t>
      </w:r>
    </w:p>
    <w:p w14:paraId="0CB03507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Tab. Metoprololi 25-50 mg внутрь </w:t>
      </w: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u w:val="single"/>
        </w:rPr>
        <w:t>или</w:t>
      </w:r>
    </w:p>
    <w:p w14:paraId="5EEF03B7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Sol. Propafenoni 0,35%-20-40 ml (0,5-1 mg/кг) в/в за 10-20 минут (при необходимости повторить суммарно до 2 мg/кг)</w:t>
      </w:r>
    </w:p>
    <w:p w14:paraId="126E69D6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Sol. Novocainamidi 10% – 5-10 ml (500-1000 mg) (до 17 mg/кг) в/в капельно в течение 10 минут, при угрозе снижения АД – в сочетании с мезатоном 1% - 0,3-0,5 ml (средство выбора при широких комплексах QRS) </w:t>
      </w: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u w:val="single"/>
        </w:rPr>
        <w:t>или</w:t>
      </w:r>
    </w:p>
    <w:p w14:paraId="737E6FFF" w14:textId="04EA999A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Sol. Amiodaroni 5% – 6 ml (300 mg) (или 5 mg/кг) на 5% глюкозе в/в медленно в течение 20 минут.</w:t>
      </w:r>
    </w:p>
    <w:p w14:paraId="39898D47" w14:textId="77777777" w:rsidR="00C93979" w:rsidRPr="00323716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549B7010" w14:textId="44883C99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Детям:</w:t>
      </w:r>
    </w:p>
    <w:p w14:paraId="6A26FB57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начать с рефлекторного воздействия на блуждающий нерв (если ребенок старше 7 лет и приступ начался не более 2 часов назад): массаж каротидного синусов поочередный по 10-15 сек, начиная с левого, как самого богатого окончаниями блуждающего нерва;</w:t>
      </w: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  <w:t>прием Вальсавы - натуживание на максимальном вдохе при задержке дыхания в течение 30 сек;</w:t>
      </w: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  <w:t>механическое раздражение глотки - провокация рвотного рефлекса.</w:t>
      </w:r>
    </w:p>
    <w:p w14:paraId="74851729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пробу Ашнера применять не рекомендуется из-за методических разноречий и опасности отслоения сетчатки.</w:t>
      </w:r>
    </w:p>
    <w:p w14:paraId="30D688F1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одновременно с рефлекторным пробами дать внутрь: седативные препараты (настойку валерианы или пустырника в дозе 1-2 кап/год жизни).</w:t>
      </w:r>
    </w:p>
    <w:p w14:paraId="31504192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 отсутствии эффекта Sol. Verapamili 0,25% из расчета 0,1 mg/кг массы тела или в возрастных дозировках: до 1 месяца 0,2-0,3 ml, до 1 года 0,3-0,4 ml, 1-5 лет 04,-0,5 ml, 5-10 лет 1-1,5 ml, старше 10 лет 1,5-2 ml внутривенно медленно на 0,9% растворе NaCl (назначая верапамил важно исключить ЖТ из-за возможности трансформации в ФЖ).</w:t>
      </w:r>
    </w:p>
    <w:p w14:paraId="6EF04478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 отсутствии эффекта - Sol. Verapamili повторить в той же дозировке через 15-20 минут.</w:t>
      </w:r>
    </w:p>
    <w:p w14:paraId="127FA5E9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– при отсутствии эффекта через 15-20 минут ввести: Sol. Novocainamidi 10% в/в в дозе 0,15-0,2 ml/кг совместно с 1% мезатоном в дозе 0,1 ml/год жизни в/м (не более 1 мл) или при развивающейся сердечной недостаточности 0,025% раствор строфантина из расчета 0,03 ml/кг детям старше 3 лет(не более 1 мл) в/в и 1% раствор фуросемида из </w:t>
      </w: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lastRenderedPageBreak/>
        <w:t>расчета 1-2 mg/кг в/м или в/в; глюкокортикоиды - Sol. Prednisoloni из расчета 1-3 mg/кг массы тела.</w:t>
      </w:r>
    </w:p>
    <w:p w14:paraId="460C87ED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 отсутствии эффекта и нарастании симптомов сердечной недостаточности провести ЭИТ: начальная доза энергии у детей 2 Дж/кг, увеличивая дозу до 4 Дж/кг.</w:t>
      </w:r>
    </w:p>
    <w:p w14:paraId="69C77659" w14:textId="7AC52450" w:rsidR="00C93979" w:rsidRPr="00C93979" w:rsidRDefault="00C93979" w:rsidP="00C939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41419B6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Фибрилляция и трепетание предсердий (I48)</w:t>
      </w:r>
    </w:p>
    <w:p w14:paraId="322B2BBE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Медицинская помощь:</w:t>
      </w:r>
    </w:p>
    <w:p w14:paraId="3D39DC95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Взрослым:</w:t>
      </w:r>
    </w:p>
    <w:p w14:paraId="6FD021AF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1. Купирование пароксизма (при длительности менее 48 часов):</w:t>
      </w:r>
    </w:p>
    <w:p w14:paraId="1EA92373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Sol. Novocainamidi 10% – 5-10 ml (500-1000 mg) (до 17 mg/кг) в/в медленно 1ml/мин; при угрозе снижения АД – в 1 шприце с Sol. Mesatoni 1% – 0,3-0,5 ml </w:t>
      </w: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u w:val="single"/>
        </w:rPr>
        <w:t>или</w:t>
      </w:r>
    </w:p>
    <w:p w14:paraId="59C1A368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Sol. Amiodaroni 5% – 6 ml (300 mg) в/в капельно на 5% глюкозе 30-60 минут.</w:t>
      </w:r>
    </w:p>
    <w:p w14:paraId="74A6A232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2. При длительности пароксизма &gt;48 часов – госпитализация без введения противоаритмических препаратов (ввиду необходимости длительной антикоагулянтной терапии) или при ЧСС&gt;120 стратегия контроля ритма:</w:t>
      </w:r>
    </w:p>
    <w:p w14:paraId="37A95B11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Tab. Propranololi 80-240 mg/сут внутрь </w:t>
      </w: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u w:val="single"/>
        </w:rPr>
        <w:t>или</w:t>
      </w:r>
    </w:p>
    <w:p w14:paraId="77175B3D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Tab. Metoprololi 25-100 mg 2 раза в день </w:t>
      </w: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u w:val="single"/>
        </w:rPr>
        <w:t>или</w:t>
      </w:r>
    </w:p>
    <w:p w14:paraId="5614189D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Sol. Verapamili 0,25% – 2-4 ml (5-10 mg) в/в медленно (при отсутствии ХСН) </w:t>
      </w: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u w:val="single"/>
        </w:rPr>
        <w:t>или</w:t>
      </w:r>
    </w:p>
    <w:p w14:paraId="5C0116C6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Sol. Strophanthini 0,025% - 1 ml (при отсутствии WPW) – в/в медленно (при ХСН)</w:t>
      </w:r>
    </w:p>
    <w:p w14:paraId="417ADFCF" w14:textId="71D1B502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3. Для пациентов с синдромом WPW – Sol. Amiodaroni 5% – 3 ml (150 mg) в/в медленно на 5% глюкозе за 10 минут в последующей инфузией 0,5-1 mg/мин.</w:t>
      </w:r>
    </w:p>
    <w:p w14:paraId="1F4566DF" w14:textId="77777777" w:rsidR="00C93979" w:rsidRPr="00323716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21E8F24D" w14:textId="1519F129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Детям:</w:t>
      </w:r>
    </w:p>
    <w:p w14:paraId="00A42F3F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1. При пароксизме ФП для восстановления синусового ритма:</w:t>
      </w:r>
    </w:p>
    <w:p w14:paraId="35B52B00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Sol. Strophanthini 0,025% из расчета 0,03 ml/кг массы тела для детей раннего возраста, 0,02-0,01 ml/кг - для детей более старшего возраста (всего не более 1 ml) </w:t>
      </w: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u w:val="single"/>
        </w:rPr>
        <w:t>или</w:t>
      </w:r>
    </w:p>
    <w:p w14:paraId="023F71CD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Sol. Verapamili 0,25% из расчета 0,1 mg/кг массы или в возрастных дозировках: до 1 месяца 0,2-0,3 ml, до 1 года 0,3-0,4 ml, 1-5 лет 0,4-0,5 ml, 5-10 лет 1-1,5 ml, старше 10 лет 1,5-2 ml в/в на 0,9% растворе NaCl;</w:t>
      </w:r>
    </w:p>
    <w:p w14:paraId="5527132D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2. При пароксизме трепетания предсердий:</w:t>
      </w:r>
    </w:p>
    <w:p w14:paraId="57177D03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ЭИТ;</w:t>
      </w:r>
    </w:p>
    <w:p w14:paraId="3B23C9DC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при невозможности ЭИТ – ввести в/в Sol. Strophanthini 0,025% из расчета 0,03 ml/кг массы тела для детей раннего возраста, 0,02-0,01 ml/кг - для детей более старшего возраста (всего не более 1 ml) </w:t>
      </w: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u w:val="single"/>
        </w:rPr>
        <w:t>или</w:t>
      </w:r>
    </w:p>
    <w:p w14:paraId="19EB21A9" w14:textId="2858DD72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Sol. Verapamili 0,25% из расчета 0,1 mg/кг массы или в возрастных дозировках: до 1 месяца 0,2-0,3 ml, до 1 года 0,3-0,4 ml, 1-5 лет 0,4-0,5 ml, 5-10 лет 1-1,5 ml, старше 10 лет 1,5-2 ml в/в на 0,9% растворе NaCl;</w:t>
      </w:r>
    </w:p>
    <w:p w14:paraId="6C770F2F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3. При пароксизме ФП на фоне синдрома WPW:</w:t>
      </w:r>
    </w:p>
    <w:p w14:paraId="2E8E6028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Sol. Novocainamidi 10% в дозе 0,15-0,2 ml/кг совместно с 1% мезатоном в дозе 0,1 ml/год жизни в/м (не более 1 мл);</w:t>
      </w:r>
    </w:p>
    <w:p w14:paraId="270BAF88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ЭИТ по показаниям;</w:t>
      </w:r>
    </w:p>
    <w:p w14:paraId="3A92A35E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Сердечные гликозиды, бета-блокаторы, антагонисты кальция не применяются.</w:t>
      </w:r>
    </w:p>
    <w:p w14:paraId="26921588" w14:textId="6CFDB282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4. При тахиаритмии на фоне синдрома сл</w:t>
      </w:r>
      <w:r w:rsidRPr="00323716"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а</w:t>
      </w: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бости синусового узла для снижения частоты сокращения желудочков:</w:t>
      </w:r>
    </w:p>
    <w:p w14:paraId="438FA74C" w14:textId="30DAD01D" w:rsidR="00C93979" w:rsidRPr="00323716" w:rsidRDefault="00C93979" w:rsidP="00315C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Sol. Strophanthini 0,025% из расчета 0,03 ml/кг массы тела для детей раннего возраста, 0,02-0,01 ml/кг - для детей более старшего возраста (всего не более 1 ml);</w:t>
      </w: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556EA886" w14:textId="77777777" w:rsidR="00315C7A" w:rsidRPr="00C93979" w:rsidRDefault="00315C7A" w:rsidP="00315C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7911E945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lastRenderedPageBreak/>
        <w:t>Желудочковая экстрасистолия (I49.3)</w:t>
      </w:r>
    </w:p>
    <w:p w14:paraId="3F2EF407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Sol. Lidocaini 2% – 2-4 ml </w:t>
      </w: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u w:val="single"/>
        </w:rPr>
        <w:t>или</w:t>
      </w:r>
    </w:p>
    <w:p w14:paraId="0754830B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Sol. Amiodaroni 5% – 4-6 ml в/в медленно на 5% глюкозе в течение 20 минут.</w:t>
      </w:r>
    </w:p>
    <w:p w14:paraId="73890488" w14:textId="5C95C650" w:rsidR="00C93979" w:rsidRPr="00C93979" w:rsidRDefault="00C93979" w:rsidP="00315C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При отсутствии эффекта и частых групповых гемодинамически значимых или субъективно плохо переносимых экстрасистол во время транспортировки продолжить капельное введение выбранного антиаритмического препарата (препарат в той же дозе развести на 200 ml 0,9% NaCl в/в кап.)</w:t>
      </w: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6A7FCBA4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Желудочковая тахикардия (I47.2)</w:t>
      </w:r>
    </w:p>
    <w:p w14:paraId="43B444B2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Медицинская помощь:</w:t>
      </w:r>
    </w:p>
    <w:p w14:paraId="75BC2CA3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Взрослым:</w:t>
      </w:r>
    </w:p>
    <w:p w14:paraId="4F097076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При наличии сохранной гемодинамики предпочтительно начать с введения лекарственных средств (при нестабильной – с кардиоверсии).</w:t>
      </w:r>
    </w:p>
    <w:p w14:paraId="382C3376" w14:textId="07BCE33D" w:rsidR="00C93979" w:rsidRPr="00C93979" w:rsidRDefault="00C93979" w:rsidP="00C939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2BF127B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Устойчивая мономорфная ЖТ и полиморфная ЖТ на фоне нормального QT интервала:</w:t>
      </w:r>
    </w:p>
    <w:p w14:paraId="4734BFA4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Sol. Lidocaini 1 mg/кг массы тела в/в струйно (т.е. 2% раствор не более 5 ml, при необходимости дозу можно повторить через 3-5 мин. до суммарной дозы 3 mg/кг или 300 mg) </w:t>
      </w: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u w:val="single"/>
        </w:rPr>
        <w:t>или</w:t>
      </w:r>
    </w:p>
    <w:p w14:paraId="4DA8D0F1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Sol. Amiodaroni 5% – 6ml (300 mg) (5 mg/кг) в/в струйно, медленно в течение 15-20 минут, затем в/в кап. из расчета до 1 mg/мин 6 часов.</w:t>
      </w:r>
    </w:p>
    <w:p w14:paraId="606489A3" w14:textId="0F1E09E3" w:rsidR="00C93979" w:rsidRPr="00C93979" w:rsidRDefault="00C93979" w:rsidP="00C939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0C011520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Полиморфная ЖТ на фоне удлиненного QT интервала:</w:t>
      </w:r>
    </w:p>
    <w:p w14:paraId="2094171D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Sol. Magnesii sulfatis 25% – 10 ml в/в струйно медленно (препарат выбора)</w:t>
      </w:r>
    </w:p>
    <w:p w14:paraId="6C4766A2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Sol. Lidocaini 1 mg/кг массы тела в/в струйно (т.е. 2% раствор не более 5 ml, при необходимости дозу можно повторить через 3-5 мин. до суммарной дозы 3 mg/кг или 300 mg).</w:t>
      </w:r>
    </w:p>
    <w:p w14:paraId="0A395069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Учащающая предсердная/желудочковая стимуляция 100-110 имп/мин.</w:t>
      </w:r>
    </w:p>
    <w:p w14:paraId="53CE93DA" w14:textId="1DA2F1AC" w:rsidR="00C93979" w:rsidRPr="00C93979" w:rsidRDefault="00C93979" w:rsidP="00C939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370AE584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Детям:</w:t>
      </w:r>
    </w:p>
    <w:p w14:paraId="3813D232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 стабильной гемодинамике ввести: Sol. Lidocaini 2% из расчета 0,5-1 mg/кг в/в медленно на 0,9% растворе NaCl.</w:t>
      </w:r>
    </w:p>
    <w:p w14:paraId="6B738873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 отсутствии эффекта через 10-15 минут введение препарата повторить в той же дозе.</w:t>
      </w:r>
    </w:p>
    <w:p w14:paraId="4A469E23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 отсутствии эффекта и затянувшейся ЖТ ввести в/в медленно Sol. Novocainamidi 10% в дозе 0,2 ml/кг совместно с 1% раствором мезатона в/м в дозе 0,1 ml/год жизни, но не более 1 ml.</w:t>
      </w:r>
    </w:p>
    <w:p w14:paraId="122D7005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Противопоказаны сердечные гликозиды.</w:t>
      </w:r>
    </w:p>
    <w:p w14:paraId="742F3858" w14:textId="0DCA1C0E" w:rsidR="00C93979" w:rsidRPr="00C93979" w:rsidRDefault="00C93979" w:rsidP="00C939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52918194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Нестабильная гемодинамика</w:t>
      </w:r>
    </w:p>
    <w:p w14:paraId="3324DD1D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(САД&lt;70 или нарушение сознания или ОЛЖН) + врач СМП показана кардиоверсия.</w:t>
      </w:r>
    </w:p>
    <w:p w14:paraId="28436CEA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Подготовка: преоксигенация 100% O</w:t>
      </w: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  <w:vertAlign w:val="subscript"/>
        </w:rPr>
        <w:t>2</w:t>
      </w: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, седация Sol. Diazepami 2-6 ml, аналгезия морфин/промедол/анальгин в течение 2-х минут</w:t>
      </w:r>
    </w:p>
    <w:p w14:paraId="2BCFC3C2" w14:textId="77777777" w:rsidR="00315C7A" w:rsidRPr="00C93979" w:rsidRDefault="00315C7A" w:rsidP="00C939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0E70765B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Энергия 1-го разряда:</w:t>
      </w:r>
    </w:p>
    <w:tbl>
      <w:tblPr>
        <w:tblW w:w="9369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3848"/>
      </w:tblGrid>
      <w:tr w:rsidR="00323716" w:rsidRPr="00323716" w14:paraId="58973BEF" w14:textId="77777777" w:rsidTr="007040D5">
        <w:tc>
          <w:tcPr>
            <w:tcW w:w="552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B792D58" w14:textId="77777777" w:rsidR="00C93979" w:rsidRPr="00C93979" w:rsidRDefault="00C93979" w:rsidP="00C93979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bookmarkStart w:id="0" w:name="_GoBack" w:colFirst="0" w:colLast="0"/>
            <w:r w:rsidRPr="00C93979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НЖТ, ТП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2CD49DB" w14:textId="77777777" w:rsidR="00C93979" w:rsidRPr="00C93979" w:rsidRDefault="00C93979" w:rsidP="00C93979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93979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50 Дж</w:t>
            </w:r>
          </w:p>
        </w:tc>
      </w:tr>
      <w:tr w:rsidR="00323716" w:rsidRPr="00323716" w14:paraId="56EB1CD1" w14:textId="77777777" w:rsidTr="007040D5">
        <w:tc>
          <w:tcPr>
            <w:tcW w:w="552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CE336D0" w14:textId="77777777" w:rsidR="00C93979" w:rsidRPr="00C93979" w:rsidRDefault="00C93979" w:rsidP="00C93979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93979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НЖТ с широкими комплексами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3BA8E1E" w14:textId="77777777" w:rsidR="00C93979" w:rsidRPr="00C93979" w:rsidRDefault="00C93979" w:rsidP="00C93979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93979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120-150 Дж</w:t>
            </w:r>
          </w:p>
        </w:tc>
      </w:tr>
      <w:tr w:rsidR="00323716" w:rsidRPr="00323716" w14:paraId="7DF00DC5" w14:textId="77777777" w:rsidTr="007040D5">
        <w:tc>
          <w:tcPr>
            <w:tcW w:w="552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4BD6AF3" w14:textId="77777777" w:rsidR="00C93979" w:rsidRPr="00C93979" w:rsidRDefault="00C93979" w:rsidP="00C93979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93979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ФП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1BCAAC5" w14:textId="77777777" w:rsidR="00C93979" w:rsidRPr="00C93979" w:rsidRDefault="00C93979" w:rsidP="00C93979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93979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100 Дж</w:t>
            </w:r>
          </w:p>
        </w:tc>
      </w:tr>
      <w:tr w:rsidR="00323716" w:rsidRPr="00323716" w14:paraId="6E950D94" w14:textId="77777777" w:rsidTr="007040D5">
        <w:tc>
          <w:tcPr>
            <w:tcW w:w="552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D4D4655" w14:textId="77777777" w:rsidR="00C93979" w:rsidRPr="00C93979" w:rsidRDefault="00C93979" w:rsidP="00C93979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93979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ЖТ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890302E" w14:textId="77777777" w:rsidR="00C93979" w:rsidRPr="00C93979" w:rsidRDefault="00C93979" w:rsidP="00C93979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93979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200 Дж</w:t>
            </w:r>
          </w:p>
        </w:tc>
      </w:tr>
    </w:tbl>
    <w:bookmarkEnd w:id="0"/>
    <w:p w14:paraId="3F8132D7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ЭИТ у детей</w:t>
      </w:r>
    </w:p>
    <w:p w14:paraId="5A8832E0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Оксигенотерапия;</w:t>
      </w:r>
    </w:p>
    <w:p w14:paraId="3614B43C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Премедикация: Sol. Fentanyli 0,005% или Sol. Promedoli 1% - 1 ml или Sol. Analgini 50% 1-4 ml (в зависимости от возраста) в/в;</w:t>
      </w:r>
    </w:p>
    <w:p w14:paraId="53533B1C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Седация: Sol. Diazepami 5 mg в/в и по 2 mg каждые 1-2 мин до засыпания;</w:t>
      </w:r>
    </w:p>
    <w:p w14:paraId="3B0F8ECB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Контроль сердечного ритма;</w:t>
      </w:r>
    </w:p>
    <w:p w14:paraId="5EE5D19E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ЭИТ: начальная доза энергии у детей 2 Дж/кг, увеличивая до 4 Дж/кг.</w:t>
      </w:r>
    </w:p>
    <w:p w14:paraId="31A78C5E" w14:textId="60DFE0B8" w:rsidR="00C93979" w:rsidRPr="00C93979" w:rsidRDefault="00C93979" w:rsidP="00C939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03C0B031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При проведении ЭИТ:</w:t>
      </w:r>
    </w:p>
    <w:p w14:paraId="12340A91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использовать хорошо смоченные прокладки или гель;</w:t>
      </w:r>
    </w:p>
    <w:p w14:paraId="71860A14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электроды должны соответствовать возрасту ребенка;</w:t>
      </w:r>
    </w:p>
    <w:p w14:paraId="3E3DA451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в момент нанесения разряда с силой прижать электроды к грудной клетке;</w:t>
      </w:r>
    </w:p>
    <w:p w14:paraId="5DD5856D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наносить разряд в момент выдоха, соблюдая правила техники безопасности;</w:t>
      </w:r>
    </w:p>
    <w:p w14:paraId="636C83CE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 отсутствии эффекта повторить ЭИТ, удвоив энергию заряда;</w:t>
      </w:r>
    </w:p>
    <w:p w14:paraId="5509748A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 отсутствии эффекта повторить ЭИТ разрядом максимальной энергии;</w:t>
      </w:r>
    </w:p>
    <w:p w14:paraId="66C8B1E4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 отсутствии эффекта ввести антиаритмический препарат, показанный при данной аритмии и повторить ЭИТ разрядом максимальной энергии.</w:t>
      </w:r>
    </w:p>
    <w:p w14:paraId="3C5D56EA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ЭИТ при частоте сокращений желудочков менее 150 ударов не проводится.</w:t>
      </w:r>
    </w:p>
    <w:p w14:paraId="63DC15BD" w14:textId="06E9BBB5" w:rsidR="00C93979" w:rsidRPr="00C93979" w:rsidRDefault="00C93979" w:rsidP="00C939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0D3ADF7C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Недопустимые комбинации препаратов</w:t>
      </w:r>
    </w:p>
    <w:p w14:paraId="269C5A23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Сочетание верапамил + метопролол, метопролол + пропранолол</w:t>
      </w:r>
    </w:p>
    <w:p w14:paraId="359772AA" w14:textId="17F4017C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Комбинации антиаритмических средств (использовать только 1 препарат однократно).</w:t>
      </w: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0E16BAAE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Нормативные документы, регулирующие оказание помощи при тахиаритмиях:</w:t>
      </w:r>
    </w:p>
    <w:p w14:paraId="19044D4D" w14:textId="77777777" w:rsidR="00C93979" w:rsidRPr="00C93979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Постановление МЗ РБ №59 от 06.06.2017 Приложение 3 «Клинический протокол диагностики и лечения тахикардии и нарушений проводимости»</w:t>
      </w:r>
    </w:p>
    <w:p w14:paraId="0AA59E7D" w14:textId="4FD2B112" w:rsidR="00C93979" w:rsidRPr="00323716" w:rsidRDefault="00C93979" w:rsidP="00C93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93979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Приказ МЗ РБ №90 от 15.02.2007 «Об утверждении клинических протоколов оказания скорой медицинской помощи детскому населению»</w:t>
      </w:r>
    </w:p>
    <w:sectPr w:rsidR="00C93979" w:rsidRPr="00323716" w:rsidSect="00315C7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yNDU3NjM0MTYzNzBT0lEKTi0uzszPAykwqgUA0mSB+SwAAAA="/>
  </w:docVars>
  <w:rsids>
    <w:rsidRoot w:val="00C93979"/>
    <w:rsid w:val="00315C7A"/>
    <w:rsid w:val="00323716"/>
    <w:rsid w:val="007040D5"/>
    <w:rsid w:val="00B839CE"/>
    <w:rsid w:val="00C9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03CB4"/>
  <w15:chartTrackingRefBased/>
  <w15:docId w15:val="{CCD641D4-D0C0-4C4C-B110-7A598A1E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3</cp:revision>
  <cp:lastPrinted>2020-01-11T17:33:00Z</cp:lastPrinted>
  <dcterms:created xsi:type="dcterms:W3CDTF">2020-01-11T11:28:00Z</dcterms:created>
  <dcterms:modified xsi:type="dcterms:W3CDTF">2020-01-11T17:34:00Z</dcterms:modified>
</cp:coreProperties>
</file>