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685D1" w14:textId="1D634EF9" w:rsidR="00711AB0" w:rsidRDefault="00711AB0" w:rsidP="00711AB0">
      <w:pPr>
        <w:rPr>
          <w:rFonts w:ascii="Arial" w:hAnsi="Arial" w:cs="Arial"/>
          <w:b/>
          <w:bCs/>
          <w:sz w:val="40"/>
          <w:szCs w:val="40"/>
        </w:rPr>
      </w:pPr>
      <w:r>
        <w:rPr>
          <w:rFonts w:ascii="Arial" w:hAnsi="Arial" w:cs="Arial"/>
          <w:b/>
          <w:bCs/>
          <w:sz w:val="40"/>
          <w:szCs w:val="40"/>
        </w:rPr>
        <w:t>MODELISATION STATISTIQUE</w:t>
      </w:r>
    </w:p>
    <w:p w14:paraId="106347F7" w14:textId="77777777" w:rsidR="00711AB0" w:rsidRDefault="00711AB0" w:rsidP="00711AB0">
      <w:pPr>
        <w:rPr>
          <w:rFonts w:ascii="Arial" w:hAnsi="Arial" w:cs="Arial"/>
          <w:sz w:val="24"/>
          <w:szCs w:val="24"/>
        </w:rPr>
      </w:pPr>
    </w:p>
    <w:p w14:paraId="012D2B9A" w14:textId="77777777" w:rsidR="00711AB0" w:rsidRDefault="00711AB0" w:rsidP="00711AB0">
      <w:pPr>
        <w:rPr>
          <w:rFonts w:ascii="Arial" w:hAnsi="Arial" w:cs="Arial"/>
          <w:i/>
          <w:iCs/>
          <w:sz w:val="32"/>
          <w:szCs w:val="32"/>
        </w:rPr>
      </w:pPr>
      <w:r w:rsidRPr="007B60F5">
        <w:rPr>
          <w:rFonts w:ascii="Arial" w:hAnsi="Arial" w:cs="Arial"/>
          <w:i/>
          <w:iCs/>
          <w:sz w:val="32"/>
          <w:szCs w:val="32"/>
        </w:rPr>
        <w:t>Introduction</w:t>
      </w:r>
    </w:p>
    <w:p w14:paraId="52751F8B" w14:textId="1B0F9B5C" w:rsidR="003900AD" w:rsidRDefault="00711AB0" w:rsidP="00711AB0">
      <w:pPr>
        <w:ind w:left="708"/>
        <w:jc w:val="both"/>
        <w:rPr>
          <w:rFonts w:ascii="Arial" w:hAnsi="Arial" w:cs="Arial"/>
          <w:sz w:val="24"/>
          <w:szCs w:val="24"/>
        </w:rPr>
      </w:pPr>
      <w:r w:rsidRPr="00711AB0">
        <w:rPr>
          <w:rFonts w:ascii="Arial" w:hAnsi="Arial" w:cs="Arial"/>
          <w:sz w:val="24"/>
          <w:szCs w:val="24"/>
        </w:rPr>
        <w:t xml:space="preserve">La modélisation statistique </w:t>
      </w:r>
      <w:r>
        <w:rPr>
          <w:rFonts w:ascii="Arial" w:hAnsi="Arial" w:cs="Arial"/>
          <w:sz w:val="24"/>
          <w:szCs w:val="24"/>
        </w:rPr>
        <w:t>est une manière mathématique d’approximer la réalité. Autrement dit, elle permet d’expliquer les processus qui créent les données. En plus de cela, elle permet également de réaliser des prédictions à partir de ces approximations.</w:t>
      </w:r>
    </w:p>
    <w:p w14:paraId="40C7D7D0" w14:textId="3E82E85A" w:rsidR="00711AB0" w:rsidRDefault="00711AB0" w:rsidP="00711AB0">
      <w:pPr>
        <w:ind w:left="708"/>
        <w:jc w:val="both"/>
        <w:rPr>
          <w:rFonts w:ascii="Arial" w:hAnsi="Arial" w:cs="Arial"/>
          <w:sz w:val="24"/>
          <w:szCs w:val="24"/>
        </w:rPr>
      </w:pPr>
      <w:r>
        <w:rPr>
          <w:rFonts w:ascii="Arial" w:hAnsi="Arial" w:cs="Arial"/>
          <w:sz w:val="24"/>
          <w:szCs w:val="24"/>
        </w:rPr>
        <w:t>Dans un modèle statistique, il y a, dans la majeure partie des cas, « une variable dépendante » et une ou plusieurs « variables indépendantes ». Aussi appelées « variable à expliquer » et « variable explicative », qui ont plus de sens.</w:t>
      </w:r>
    </w:p>
    <w:p w14:paraId="3F188AFA" w14:textId="32ABB510" w:rsidR="00711AB0" w:rsidRDefault="00711AB0" w:rsidP="00711AB0">
      <w:pPr>
        <w:ind w:left="708"/>
        <w:jc w:val="both"/>
        <w:rPr>
          <w:rFonts w:ascii="Arial" w:hAnsi="Arial" w:cs="Arial"/>
          <w:sz w:val="24"/>
          <w:szCs w:val="24"/>
        </w:rPr>
      </w:pPr>
      <w:r>
        <w:rPr>
          <w:rFonts w:ascii="Arial" w:hAnsi="Arial" w:cs="Arial"/>
          <w:sz w:val="24"/>
          <w:szCs w:val="24"/>
        </w:rPr>
        <w:t>En effet, grâces à nos modèles nous allons pouvoir expliquer quelles « variables indépendantes » prédisent la variable « dépendante ».</w:t>
      </w:r>
    </w:p>
    <w:p w14:paraId="004E078D" w14:textId="471BBAF3" w:rsidR="00711AB0" w:rsidRDefault="00711AB0" w:rsidP="00711AB0">
      <w:pPr>
        <w:ind w:left="708"/>
        <w:jc w:val="both"/>
        <w:rPr>
          <w:rFonts w:ascii="Arial" w:hAnsi="Arial" w:cs="Arial"/>
          <w:sz w:val="24"/>
          <w:szCs w:val="24"/>
        </w:rPr>
      </w:pPr>
      <w:r>
        <w:rPr>
          <w:rFonts w:ascii="Arial" w:hAnsi="Arial" w:cs="Arial"/>
          <w:sz w:val="24"/>
          <w:szCs w:val="24"/>
        </w:rPr>
        <w:t xml:space="preserve">Plusieurs modèles existent : </w:t>
      </w:r>
      <w:r w:rsidR="0074438C">
        <w:rPr>
          <w:rFonts w:ascii="Arial" w:hAnsi="Arial" w:cs="Arial"/>
          <w:sz w:val="24"/>
          <w:szCs w:val="24"/>
        </w:rPr>
        <w:t>Régression</w:t>
      </w:r>
      <w:r>
        <w:rPr>
          <w:rFonts w:ascii="Arial" w:hAnsi="Arial" w:cs="Arial"/>
          <w:sz w:val="24"/>
          <w:szCs w:val="24"/>
        </w:rPr>
        <w:t xml:space="preserve"> linéaire simple, régression linéaire multiple, </w:t>
      </w:r>
      <w:r w:rsidR="0074438C">
        <w:rPr>
          <w:rFonts w:ascii="Arial" w:hAnsi="Arial" w:cs="Arial"/>
          <w:sz w:val="24"/>
          <w:szCs w:val="24"/>
        </w:rPr>
        <w:t>régression</w:t>
      </w:r>
      <w:r>
        <w:rPr>
          <w:rFonts w:ascii="Arial" w:hAnsi="Arial" w:cs="Arial"/>
          <w:sz w:val="24"/>
          <w:szCs w:val="24"/>
        </w:rPr>
        <w:t xml:space="preserve"> </w:t>
      </w:r>
      <w:r w:rsidR="0074438C">
        <w:rPr>
          <w:rFonts w:ascii="Arial" w:hAnsi="Arial" w:cs="Arial"/>
          <w:sz w:val="24"/>
          <w:szCs w:val="24"/>
        </w:rPr>
        <w:t>logistique</w:t>
      </w:r>
      <w:r>
        <w:rPr>
          <w:rFonts w:ascii="Arial" w:hAnsi="Arial" w:cs="Arial"/>
          <w:sz w:val="24"/>
          <w:szCs w:val="24"/>
        </w:rPr>
        <w:t>, …</w:t>
      </w:r>
    </w:p>
    <w:p w14:paraId="173963BC" w14:textId="33085E69" w:rsidR="0074438C" w:rsidRDefault="002C190F" w:rsidP="0074438C">
      <w:pPr>
        <w:rPr>
          <w:rFonts w:ascii="Arial" w:hAnsi="Arial" w:cs="Arial"/>
          <w:i/>
          <w:iCs/>
          <w:sz w:val="32"/>
          <w:szCs w:val="32"/>
        </w:rPr>
      </w:pPr>
      <w:r>
        <w:rPr>
          <w:rFonts w:ascii="Arial" w:hAnsi="Arial" w:cs="Arial"/>
          <w:i/>
          <w:iCs/>
          <w:sz w:val="32"/>
          <w:szCs w:val="32"/>
        </w:rPr>
        <w:t>Les modèles</w:t>
      </w:r>
    </w:p>
    <w:p w14:paraId="4CEB0CA0" w14:textId="72F88BD7" w:rsidR="003167BC" w:rsidRDefault="003167BC" w:rsidP="0074438C">
      <w:pPr>
        <w:ind w:left="708"/>
        <w:jc w:val="both"/>
        <w:rPr>
          <w:rFonts w:ascii="Arial" w:hAnsi="Arial" w:cs="Arial"/>
          <w:sz w:val="24"/>
          <w:szCs w:val="24"/>
        </w:rPr>
      </w:pPr>
      <w:r w:rsidRPr="003167BC">
        <w:rPr>
          <w:rFonts w:ascii="Arial" w:hAnsi="Arial" w:cs="Arial"/>
          <w:b/>
          <w:bCs/>
          <w:sz w:val="24"/>
          <w:szCs w:val="24"/>
        </w:rPr>
        <w:t>La régression linéaire simple</w:t>
      </w:r>
      <w:r>
        <w:rPr>
          <w:rFonts w:ascii="Arial" w:hAnsi="Arial" w:cs="Arial"/>
          <w:sz w:val="24"/>
          <w:szCs w:val="24"/>
        </w:rPr>
        <w:t xml:space="preserve"> est un modèle statistique utilisé lorsque que nous avons une seule variable indépendante et nous voulons savoir si elle prédit ou non notre variable dépendante. </w:t>
      </w:r>
    </w:p>
    <w:p w14:paraId="6F07A930" w14:textId="66DB5E99" w:rsidR="00FA566F" w:rsidRDefault="003167BC" w:rsidP="00FA566F">
      <w:pPr>
        <w:jc w:val="center"/>
        <w:rPr>
          <w:rFonts w:ascii="Arial" w:hAnsi="Arial" w:cs="Arial"/>
          <w:sz w:val="24"/>
          <w:szCs w:val="24"/>
        </w:rPr>
      </w:pPr>
      <w:r>
        <w:rPr>
          <w:rFonts w:ascii="Arial" w:hAnsi="Arial" w:cs="Arial"/>
          <w:noProof/>
          <w:sz w:val="24"/>
          <w:szCs w:val="24"/>
        </w:rPr>
        <w:drawing>
          <wp:inline distT="0" distB="0" distL="0" distR="0" wp14:anchorId="28784726" wp14:editId="7E1B0E3D">
            <wp:extent cx="1973580" cy="4876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3580" cy="487680"/>
                    </a:xfrm>
                    <a:prstGeom prst="rect">
                      <a:avLst/>
                    </a:prstGeom>
                    <a:noFill/>
                    <a:ln>
                      <a:noFill/>
                    </a:ln>
                  </pic:spPr>
                </pic:pic>
              </a:graphicData>
            </a:graphic>
          </wp:inline>
        </w:drawing>
      </w:r>
    </w:p>
    <w:p w14:paraId="45346245" w14:textId="77777777" w:rsidR="00FA566F" w:rsidRDefault="00FA566F" w:rsidP="00FA566F">
      <w:pPr>
        <w:jc w:val="center"/>
        <w:rPr>
          <w:rFonts w:ascii="Arial" w:hAnsi="Arial" w:cs="Arial"/>
          <w:sz w:val="24"/>
          <w:szCs w:val="24"/>
        </w:rPr>
      </w:pPr>
      <w:r>
        <w:rPr>
          <w:rFonts w:ascii="Arial" w:hAnsi="Arial" w:cs="Arial"/>
          <w:b/>
          <w:bCs/>
          <w:noProof/>
          <w:sz w:val="24"/>
          <w:szCs w:val="24"/>
        </w:rPr>
        <w:drawing>
          <wp:inline distT="0" distB="0" distL="0" distR="0" wp14:anchorId="15B0E05F" wp14:editId="24B1E850">
            <wp:extent cx="3589020" cy="351651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8313" cy="3535418"/>
                    </a:xfrm>
                    <a:prstGeom prst="rect">
                      <a:avLst/>
                    </a:prstGeom>
                    <a:noFill/>
                    <a:ln>
                      <a:noFill/>
                    </a:ln>
                  </pic:spPr>
                </pic:pic>
              </a:graphicData>
            </a:graphic>
          </wp:inline>
        </w:drawing>
      </w:r>
    </w:p>
    <w:p w14:paraId="0EFC0C7C" w14:textId="60FC2C17" w:rsidR="003167BC" w:rsidRDefault="003167BC" w:rsidP="00FA566F">
      <w:pPr>
        <w:ind w:left="708"/>
        <w:jc w:val="both"/>
        <w:rPr>
          <w:rFonts w:ascii="Arial" w:hAnsi="Arial" w:cs="Arial"/>
          <w:sz w:val="24"/>
          <w:szCs w:val="24"/>
        </w:rPr>
      </w:pPr>
      <w:r w:rsidRPr="003167BC">
        <w:rPr>
          <w:rFonts w:ascii="Arial" w:hAnsi="Arial" w:cs="Arial"/>
          <w:b/>
          <w:bCs/>
          <w:sz w:val="24"/>
          <w:szCs w:val="24"/>
        </w:rPr>
        <w:lastRenderedPageBreak/>
        <w:t>La régression</w:t>
      </w:r>
      <w:r>
        <w:rPr>
          <w:rFonts w:ascii="Arial" w:hAnsi="Arial" w:cs="Arial"/>
          <w:sz w:val="24"/>
          <w:szCs w:val="24"/>
        </w:rPr>
        <w:t xml:space="preserve"> </w:t>
      </w:r>
      <w:r w:rsidRPr="003167BC">
        <w:rPr>
          <w:rFonts w:ascii="Arial" w:hAnsi="Arial" w:cs="Arial"/>
          <w:b/>
          <w:bCs/>
          <w:sz w:val="24"/>
          <w:szCs w:val="24"/>
        </w:rPr>
        <w:t>linéaire multiple</w:t>
      </w:r>
      <w:r>
        <w:rPr>
          <w:rFonts w:ascii="Arial" w:hAnsi="Arial" w:cs="Arial"/>
          <w:sz w:val="24"/>
          <w:szCs w:val="24"/>
        </w:rPr>
        <w:t xml:space="preserve"> est un modèle statistique utilisé lorsque nous avons plusieurs variables indépendantes et nous voulons savoir si elles prédisent ou non notre variable dépendante. </w:t>
      </w:r>
    </w:p>
    <w:p w14:paraId="65BDDCF1" w14:textId="77777777" w:rsidR="00FA566F" w:rsidRDefault="00FA566F" w:rsidP="00FA566F">
      <w:pPr>
        <w:ind w:left="708"/>
        <w:jc w:val="both"/>
        <w:rPr>
          <w:rFonts w:ascii="Arial" w:hAnsi="Arial" w:cs="Arial"/>
          <w:sz w:val="24"/>
          <w:szCs w:val="24"/>
        </w:rPr>
      </w:pPr>
    </w:p>
    <w:p w14:paraId="6DB7ED2B" w14:textId="384CD6BB" w:rsidR="003167BC" w:rsidRDefault="003167BC" w:rsidP="003167BC">
      <w:pPr>
        <w:jc w:val="center"/>
        <w:rPr>
          <w:rFonts w:ascii="Arial" w:hAnsi="Arial" w:cs="Arial"/>
          <w:sz w:val="24"/>
          <w:szCs w:val="24"/>
        </w:rPr>
      </w:pPr>
      <w:r>
        <w:rPr>
          <w:rFonts w:ascii="Arial" w:hAnsi="Arial" w:cs="Arial"/>
          <w:noProof/>
          <w:sz w:val="24"/>
          <w:szCs w:val="24"/>
        </w:rPr>
        <w:drawing>
          <wp:inline distT="0" distB="0" distL="0" distR="0" wp14:anchorId="47428334" wp14:editId="5DB04CA9">
            <wp:extent cx="3101340" cy="373380"/>
            <wp:effectExtent l="0" t="0" r="381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1340" cy="373380"/>
                    </a:xfrm>
                    <a:prstGeom prst="rect">
                      <a:avLst/>
                    </a:prstGeom>
                    <a:noFill/>
                    <a:ln>
                      <a:noFill/>
                    </a:ln>
                  </pic:spPr>
                </pic:pic>
              </a:graphicData>
            </a:graphic>
          </wp:inline>
        </w:drawing>
      </w:r>
    </w:p>
    <w:p w14:paraId="76D69620" w14:textId="219979FB" w:rsidR="003167BC" w:rsidRDefault="00FA566F" w:rsidP="003167BC">
      <w:pPr>
        <w:jc w:val="center"/>
        <w:rPr>
          <w:rFonts w:ascii="Arial" w:hAnsi="Arial" w:cs="Arial"/>
          <w:sz w:val="24"/>
          <w:szCs w:val="24"/>
        </w:rPr>
      </w:pPr>
      <w:r>
        <w:rPr>
          <w:noProof/>
        </w:rPr>
        <w:drawing>
          <wp:inline distT="0" distB="0" distL="0" distR="0" wp14:anchorId="7E67915F" wp14:editId="7315432D">
            <wp:extent cx="3383280" cy="2311743"/>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075" cy="2319119"/>
                    </a:xfrm>
                    <a:prstGeom prst="rect">
                      <a:avLst/>
                    </a:prstGeom>
                    <a:noFill/>
                    <a:ln>
                      <a:noFill/>
                    </a:ln>
                  </pic:spPr>
                </pic:pic>
              </a:graphicData>
            </a:graphic>
          </wp:inline>
        </w:drawing>
      </w:r>
    </w:p>
    <w:p w14:paraId="1DF78F2D" w14:textId="77777777" w:rsidR="00FC5EF4" w:rsidRDefault="00FC5EF4" w:rsidP="003167BC">
      <w:pPr>
        <w:jc w:val="center"/>
        <w:rPr>
          <w:rFonts w:ascii="Arial" w:hAnsi="Arial" w:cs="Arial"/>
          <w:sz w:val="24"/>
          <w:szCs w:val="24"/>
        </w:rPr>
      </w:pPr>
    </w:p>
    <w:p w14:paraId="73AB3260" w14:textId="77777777" w:rsidR="00FA566F" w:rsidRDefault="00FA566F" w:rsidP="003167BC">
      <w:pPr>
        <w:ind w:left="708"/>
        <w:jc w:val="both"/>
        <w:rPr>
          <w:rFonts w:ascii="Arial" w:hAnsi="Arial" w:cs="Arial"/>
          <w:b/>
          <w:bCs/>
          <w:sz w:val="24"/>
          <w:szCs w:val="24"/>
        </w:rPr>
      </w:pPr>
    </w:p>
    <w:p w14:paraId="226ED741" w14:textId="1E74552E" w:rsidR="003167BC" w:rsidRDefault="003167BC" w:rsidP="003167BC">
      <w:pPr>
        <w:ind w:left="708"/>
        <w:jc w:val="both"/>
        <w:rPr>
          <w:rFonts w:ascii="Arial" w:hAnsi="Arial" w:cs="Arial"/>
          <w:sz w:val="24"/>
          <w:szCs w:val="24"/>
        </w:rPr>
      </w:pPr>
      <w:r w:rsidRPr="002C190F">
        <w:rPr>
          <w:rFonts w:ascii="Arial" w:hAnsi="Arial" w:cs="Arial"/>
          <w:b/>
          <w:bCs/>
          <w:sz w:val="24"/>
          <w:szCs w:val="24"/>
        </w:rPr>
        <w:t>La régression logistique</w:t>
      </w:r>
      <w:r>
        <w:rPr>
          <w:rFonts w:ascii="Arial" w:hAnsi="Arial" w:cs="Arial"/>
          <w:sz w:val="24"/>
          <w:szCs w:val="24"/>
        </w:rPr>
        <w:t xml:space="preserve"> est un modèle statistique dans lequel notre variable dépendante sera une variable booléenne. C’est-à-dire qu’elle ne peut prendre comme valeur que 0 ou 1 (Non ou oui). Ce modèle va permettre, via la variable indépendante, de prédire la probabilité qu’un élément va se produire ou non.</w:t>
      </w:r>
    </w:p>
    <w:p w14:paraId="3F4FA235" w14:textId="77777777" w:rsidR="00FA566F" w:rsidRDefault="00FA566F" w:rsidP="003167BC">
      <w:pPr>
        <w:ind w:left="708"/>
        <w:jc w:val="both"/>
        <w:rPr>
          <w:rFonts w:ascii="Arial" w:hAnsi="Arial" w:cs="Arial"/>
          <w:sz w:val="24"/>
          <w:szCs w:val="24"/>
        </w:rPr>
      </w:pPr>
    </w:p>
    <w:p w14:paraId="075E9B32" w14:textId="02C676BD" w:rsidR="003167BC" w:rsidRDefault="00FC5EF4" w:rsidP="003167BC">
      <w:pPr>
        <w:jc w:val="center"/>
        <w:rPr>
          <w:rFonts w:ascii="Arial" w:hAnsi="Arial" w:cs="Arial"/>
          <w:sz w:val="24"/>
          <w:szCs w:val="24"/>
        </w:rPr>
      </w:pPr>
      <w:r>
        <w:rPr>
          <w:noProof/>
        </w:rPr>
        <w:drawing>
          <wp:inline distT="0" distB="0" distL="0" distR="0" wp14:anchorId="47BD0C9B" wp14:editId="30157639">
            <wp:extent cx="3985823" cy="23088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296" cy="2313768"/>
                    </a:xfrm>
                    <a:prstGeom prst="rect">
                      <a:avLst/>
                    </a:prstGeom>
                    <a:noFill/>
                    <a:ln>
                      <a:noFill/>
                    </a:ln>
                  </pic:spPr>
                </pic:pic>
              </a:graphicData>
            </a:graphic>
          </wp:inline>
        </w:drawing>
      </w:r>
      <w:r w:rsidR="003167BC">
        <w:rPr>
          <w:rFonts w:ascii="Arial" w:hAnsi="Arial" w:cs="Arial"/>
          <w:noProof/>
          <w:sz w:val="24"/>
          <w:szCs w:val="24"/>
        </w:rPr>
        <w:drawing>
          <wp:inline distT="0" distB="0" distL="0" distR="0" wp14:anchorId="38CB15FE" wp14:editId="621770BC">
            <wp:extent cx="2339340" cy="59436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594360"/>
                    </a:xfrm>
                    <a:prstGeom prst="rect">
                      <a:avLst/>
                    </a:prstGeom>
                    <a:noFill/>
                    <a:ln>
                      <a:noFill/>
                    </a:ln>
                  </pic:spPr>
                </pic:pic>
              </a:graphicData>
            </a:graphic>
          </wp:inline>
        </w:drawing>
      </w:r>
    </w:p>
    <w:p w14:paraId="12C5EB08" w14:textId="4DD6587E" w:rsidR="008C7AF3" w:rsidRDefault="008C7AF3" w:rsidP="003167BC">
      <w:pPr>
        <w:jc w:val="center"/>
        <w:rPr>
          <w:rFonts w:ascii="Arial" w:hAnsi="Arial" w:cs="Arial"/>
          <w:sz w:val="24"/>
          <w:szCs w:val="24"/>
        </w:rPr>
      </w:pPr>
    </w:p>
    <w:p w14:paraId="038E0905" w14:textId="381172BC" w:rsidR="00E73713" w:rsidRDefault="00390D34" w:rsidP="008C7AF3">
      <w:pPr>
        <w:rPr>
          <w:rFonts w:ascii="Arial" w:hAnsi="Arial" w:cs="Arial"/>
          <w:i/>
          <w:iCs/>
          <w:sz w:val="32"/>
          <w:szCs w:val="32"/>
        </w:rPr>
      </w:pPr>
      <w:r>
        <w:rPr>
          <w:rFonts w:ascii="Arial" w:hAnsi="Arial" w:cs="Arial"/>
          <w:i/>
          <w:iCs/>
          <w:sz w:val="32"/>
          <w:szCs w:val="32"/>
        </w:rPr>
        <w:lastRenderedPageBreak/>
        <w:t>Choix du logiciel</w:t>
      </w:r>
    </w:p>
    <w:p w14:paraId="0100AEF6" w14:textId="729A605A" w:rsidR="00E73713" w:rsidRDefault="005732F3" w:rsidP="008F5079">
      <w:pPr>
        <w:ind w:left="708"/>
        <w:jc w:val="both"/>
        <w:rPr>
          <w:rFonts w:ascii="Arial" w:hAnsi="Arial" w:cs="Arial"/>
          <w:sz w:val="24"/>
          <w:szCs w:val="24"/>
        </w:rPr>
      </w:pPr>
      <w:r>
        <w:rPr>
          <w:rFonts w:ascii="Arial" w:hAnsi="Arial" w:cs="Arial"/>
          <w:sz w:val="24"/>
          <w:szCs w:val="24"/>
        </w:rPr>
        <w:t xml:space="preserve">Les choix se présentant à nous était large, nous avons néanmoins voulu intégrer des connaissances acquises par nous même au sein du projet plutôt que d’utiliser R, déjà utilisé dans d’autres parties. Nous avons donc choisi de nous orienter vers GRETL. </w:t>
      </w:r>
    </w:p>
    <w:p w14:paraId="065443A0" w14:textId="0AA29D73" w:rsidR="00203DAC" w:rsidRPr="00203DAC" w:rsidRDefault="008F5079" w:rsidP="008F5079">
      <w:pPr>
        <w:ind w:left="708"/>
        <w:jc w:val="both"/>
        <w:rPr>
          <w:rFonts w:ascii="Arial" w:hAnsi="Arial" w:cs="Arial"/>
          <w:sz w:val="24"/>
          <w:szCs w:val="24"/>
        </w:rPr>
      </w:pPr>
      <w:r>
        <w:rPr>
          <w:rFonts w:ascii="Arial" w:hAnsi="Arial" w:cs="Arial"/>
          <w:sz w:val="24"/>
          <w:szCs w:val="24"/>
        </w:rPr>
        <w:t>GRETL est un logiciel</w:t>
      </w:r>
      <w:r w:rsidR="00761109">
        <w:rPr>
          <w:rFonts w:ascii="Arial" w:hAnsi="Arial" w:cs="Arial"/>
          <w:sz w:val="24"/>
          <w:szCs w:val="24"/>
        </w:rPr>
        <w:t>,</w:t>
      </w:r>
      <w:r>
        <w:rPr>
          <w:rFonts w:ascii="Arial" w:hAnsi="Arial" w:cs="Arial"/>
          <w:sz w:val="24"/>
          <w:szCs w:val="24"/>
        </w:rPr>
        <w:t xml:space="preserve"> </w:t>
      </w:r>
      <w:r w:rsidR="00761109">
        <w:rPr>
          <w:rFonts w:ascii="Arial" w:hAnsi="Arial" w:cs="Arial"/>
          <w:sz w:val="24"/>
          <w:szCs w:val="24"/>
        </w:rPr>
        <w:t xml:space="preserve">« open source » et programmé en C, </w:t>
      </w:r>
      <w:r>
        <w:rPr>
          <w:rFonts w:ascii="Arial" w:hAnsi="Arial" w:cs="Arial"/>
          <w:sz w:val="24"/>
          <w:szCs w:val="24"/>
        </w:rPr>
        <w:t>de statistiques</w:t>
      </w:r>
      <w:r w:rsidR="00B863EF">
        <w:rPr>
          <w:rFonts w:ascii="Arial" w:hAnsi="Arial" w:cs="Arial"/>
          <w:sz w:val="24"/>
          <w:szCs w:val="24"/>
        </w:rPr>
        <w:t>.</w:t>
      </w:r>
      <w:r w:rsidR="00821F58">
        <w:rPr>
          <w:rFonts w:ascii="Arial" w:hAnsi="Arial" w:cs="Arial"/>
          <w:sz w:val="24"/>
          <w:szCs w:val="24"/>
        </w:rPr>
        <w:t xml:space="preserve"> </w:t>
      </w:r>
      <w:r w:rsidR="00B863EF">
        <w:rPr>
          <w:rFonts w:ascii="Arial" w:hAnsi="Arial" w:cs="Arial"/>
          <w:sz w:val="24"/>
          <w:szCs w:val="24"/>
        </w:rPr>
        <w:t>Sa première version est sorti</w:t>
      </w:r>
      <w:r w:rsidR="00821F58">
        <w:rPr>
          <w:rFonts w:ascii="Arial" w:hAnsi="Arial" w:cs="Arial"/>
          <w:sz w:val="24"/>
          <w:szCs w:val="24"/>
        </w:rPr>
        <w:t>e</w:t>
      </w:r>
      <w:r w:rsidR="00B863EF">
        <w:rPr>
          <w:rFonts w:ascii="Arial" w:hAnsi="Arial" w:cs="Arial"/>
          <w:sz w:val="24"/>
          <w:szCs w:val="24"/>
        </w:rPr>
        <w:t xml:space="preserve"> en 2000. Il peut</w:t>
      </w:r>
      <w:r>
        <w:rPr>
          <w:rFonts w:ascii="Arial" w:hAnsi="Arial" w:cs="Arial"/>
          <w:sz w:val="24"/>
          <w:szCs w:val="24"/>
        </w:rPr>
        <w:t xml:space="preserve"> être utilisé autant en ligne de commandes</w:t>
      </w:r>
      <w:r w:rsidR="00355E2D">
        <w:rPr>
          <w:rFonts w:ascii="Arial" w:hAnsi="Arial" w:cs="Arial"/>
          <w:sz w:val="24"/>
          <w:szCs w:val="24"/>
        </w:rPr>
        <w:t xml:space="preserve"> via le langage « hansl »</w:t>
      </w:r>
      <w:r>
        <w:rPr>
          <w:rFonts w:ascii="Arial" w:hAnsi="Arial" w:cs="Arial"/>
          <w:sz w:val="24"/>
          <w:szCs w:val="24"/>
        </w:rPr>
        <w:t xml:space="preserve"> qu’en interfaces graphiques. </w:t>
      </w:r>
      <w:r w:rsidR="00203DAC">
        <w:rPr>
          <w:rFonts w:ascii="Arial" w:hAnsi="Arial" w:cs="Arial"/>
          <w:sz w:val="24"/>
          <w:szCs w:val="24"/>
        </w:rPr>
        <w:t xml:space="preserve">Le logiciel paru plusieurs fois dans les journaux de sciences tel que dans le </w:t>
      </w:r>
      <w:r w:rsidR="00203DAC" w:rsidRPr="00203DAC">
        <w:rPr>
          <w:rFonts w:ascii="Arial" w:hAnsi="Arial" w:cs="Arial"/>
          <w:sz w:val="24"/>
          <w:szCs w:val="24"/>
        </w:rPr>
        <w:t xml:space="preserve">‘’Journal of Statistical Software’’ </w:t>
      </w:r>
      <w:r w:rsidR="00203DAC">
        <w:rPr>
          <w:rFonts w:ascii="Arial" w:hAnsi="Arial" w:cs="Arial"/>
          <w:sz w:val="24"/>
          <w:szCs w:val="24"/>
        </w:rPr>
        <w:t>en 2008, vendant ses mérites.</w:t>
      </w:r>
      <w:r w:rsidR="00651642">
        <w:rPr>
          <w:rFonts w:ascii="Arial" w:hAnsi="Arial" w:cs="Arial"/>
          <w:sz w:val="24"/>
          <w:szCs w:val="24"/>
        </w:rPr>
        <w:t xml:space="preserve"> Sa communauté est forte, il possède même un</w:t>
      </w:r>
      <w:r w:rsidR="00821F58">
        <w:rPr>
          <w:rFonts w:ascii="Arial" w:hAnsi="Arial" w:cs="Arial"/>
          <w:sz w:val="24"/>
          <w:szCs w:val="24"/>
        </w:rPr>
        <w:t>e</w:t>
      </w:r>
      <w:r w:rsidR="00651642">
        <w:rPr>
          <w:rFonts w:ascii="Arial" w:hAnsi="Arial" w:cs="Arial"/>
          <w:sz w:val="24"/>
          <w:szCs w:val="24"/>
        </w:rPr>
        <w:t xml:space="preserve"> conférence se produisant </w:t>
      </w:r>
      <w:r w:rsidR="00FF40DA">
        <w:rPr>
          <w:rFonts w:ascii="Arial" w:hAnsi="Arial" w:cs="Arial"/>
          <w:sz w:val="24"/>
          <w:szCs w:val="24"/>
        </w:rPr>
        <w:t>tous</w:t>
      </w:r>
      <w:r w:rsidR="00651642">
        <w:rPr>
          <w:rFonts w:ascii="Arial" w:hAnsi="Arial" w:cs="Arial"/>
          <w:sz w:val="24"/>
          <w:szCs w:val="24"/>
        </w:rPr>
        <w:t xml:space="preserve"> les 2 ans</w:t>
      </w:r>
      <w:r w:rsidR="009F4C04">
        <w:rPr>
          <w:rFonts w:ascii="Arial" w:hAnsi="Arial" w:cs="Arial"/>
          <w:sz w:val="24"/>
          <w:szCs w:val="24"/>
        </w:rPr>
        <w:t xml:space="preserve"> depuis 2009</w:t>
      </w:r>
      <w:r w:rsidR="00EA036D">
        <w:rPr>
          <w:rFonts w:ascii="Arial" w:hAnsi="Arial" w:cs="Arial"/>
          <w:sz w:val="24"/>
          <w:szCs w:val="24"/>
        </w:rPr>
        <w:t>.</w:t>
      </w:r>
    </w:p>
    <w:p w14:paraId="276F5C00" w14:textId="3626B757" w:rsidR="008F5079" w:rsidRDefault="008F5079" w:rsidP="008F5079">
      <w:pPr>
        <w:ind w:left="708"/>
        <w:jc w:val="both"/>
        <w:rPr>
          <w:rFonts w:ascii="Arial" w:hAnsi="Arial" w:cs="Arial"/>
          <w:sz w:val="24"/>
          <w:szCs w:val="24"/>
        </w:rPr>
      </w:pPr>
      <w:r>
        <w:rPr>
          <w:rFonts w:ascii="Arial" w:hAnsi="Arial" w:cs="Arial"/>
          <w:sz w:val="24"/>
          <w:szCs w:val="24"/>
        </w:rPr>
        <w:t>La raison de ce choix est que GRETL est très intuitif, facile à utiliser et performant.</w:t>
      </w:r>
      <w:r w:rsidR="00971D33">
        <w:rPr>
          <w:rFonts w:ascii="Arial" w:hAnsi="Arial" w:cs="Arial"/>
          <w:sz w:val="24"/>
          <w:szCs w:val="24"/>
        </w:rPr>
        <w:t xml:space="preserve"> </w:t>
      </w:r>
    </w:p>
    <w:p w14:paraId="6C03D0D3" w14:textId="19405E50" w:rsidR="00841961" w:rsidRDefault="00841961" w:rsidP="008F5079">
      <w:pPr>
        <w:ind w:left="708"/>
        <w:jc w:val="both"/>
        <w:rPr>
          <w:rFonts w:ascii="Arial" w:hAnsi="Arial" w:cs="Arial"/>
          <w:sz w:val="24"/>
          <w:szCs w:val="24"/>
        </w:rPr>
      </w:pPr>
    </w:p>
    <w:p w14:paraId="646912B9" w14:textId="77777777" w:rsidR="00841961" w:rsidRPr="005732F3" w:rsidRDefault="00841961" w:rsidP="008F5079">
      <w:pPr>
        <w:ind w:left="708"/>
        <w:jc w:val="both"/>
        <w:rPr>
          <w:rFonts w:ascii="Arial" w:hAnsi="Arial" w:cs="Arial"/>
          <w:sz w:val="24"/>
          <w:szCs w:val="24"/>
        </w:rPr>
      </w:pPr>
    </w:p>
    <w:p w14:paraId="0D4EC2FE" w14:textId="7A9D673A" w:rsidR="00CA1D84" w:rsidRDefault="008C7AF3" w:rsidP="008C7AF3">
      <w:pPr>
        <w:rPr>
          <w:rFonts w:ascii="Arial" w:hAnsi="Arial" w:cs="Arial"/>
          <w:i/>
          <w:iCs/>
          <w:sz w:val="32"/>
          <w:szCs w:val="32"/>
        </w:rPr>
      </w:pPr>
      <w:r>
        <w:rPr>
          <w:rFonts w:ascii="Arial" w:hAnsi="Arial" w:cs="Arial"/>
          <w:i/>
          <w:iCs/>
          <w:sz w:val="32"/>
          <w:szCs w:val="32"/>
        </w:rPr>
        <w:t>Analyse</w:t>
      </w:r>
      <w:r w:rsidR="00CA1D84">
        <w:rPr>
          <w:rFonts w:ascii="Arial" w:hAnsi="Arial" w:cs="Arial"/>
          <w:i/>
          <w:iCs/>
          <w:sz w:val="32"/>
          <w:szCs w:val="32"/>
        </w:rPr>
        <w:t xml:space="preserve"> </w:t>
      </w:r>
    </w:p>
    <w:p w14:paraId="07F91FD8" w14:textId="597487C5" w:rsidR="00CA1D84" w:rsidRDefault="00CA1D84" w:rsidP="00CA1D84">
      <w:pPr>
        <w:ind w:left="708"/>
        <w:jc w:val="both"/>
        <w:rPr>
          <w:rFonts w:ascii="Arial" w:hAnsi="Arial" w:cs="Arial"/>
          <w:sz w:val="24"/>
          <w:szCs w:val="24"/>
        </w:rPr>
      </w:pPr>
      <w:r>
        <w:rPr>
          <w:rFonts w:ascii="Arial" w:hAnsi="Arial" w:cs="Arial"/>
          <w:sz w:val="24"/>
          <w:szCs w:val="24"/>
        </w:rPr>
        <w:t xml:space="preserve">Nos datasets, GAME et GLOBAL, sont composé de 11 colonnes chacun. Dans ces colonnes, aucune ne comporte de valeur booléenne. Donc nous pouvons déjà en déduire que le modèle à </w:t>
      </w:r>
      <w:r w:rsidR="00E73713">
        <w:rPr>
          <w:rFonts w:ascii="Arial" w:hAnsi="Arial" w:cs="Arial"/>
          <w:sz w:val="24"/>
          <w:szCs w:val="24"/>
        </w:rPr>
        <w:t>régression</w:t>
      </w:r>
      <w:r>
        <w:rPr>
          <w:rFonts w:ascii="Arial" w:hAnsi="Arial" w:cs="Arial"/>
          <w:sz w:val="24"/>
          <w:szCs w:val="24"/>
        </w:rPr>
        <w:t xml:space="preserve"> logistique est à éliminer. Il nous reste donc nos deux modèles de régression linéaire. De toute évidence, vu le nombre de colonne</w:t>
      </w:r>
      <w:r w:rsidR="00594010">
        <w:rPr>
          <w:rFonts w:ascii="Arial" w:hAnsi="Arial" w:cs="Arial"/>
          <w:sz w:val="24"/>
          <w:szCs w:val="24"/>
        </w:rPr>
        <w:t>s</w:t>
      </w:r>
      <w:r>
        <w:rPr>
          <w:rFonts w:ascii="Arial" w:hAnsi="Arial" w:cs="Arial"/>
          <w:sz w:val="24"/>
          <w:szCs w:val="24"/>
        </w:rPr>
        <w:t xml:space="preserve"> que nous avons, un système de régression linéaire simple n’est pas envisageable. </w:t>
      </w:r>
    </w:p>
    <w:p w14:paraId="4F57F4DD" w14:textId="15688214" w:rsidR="00CA1D84" w:rsidRDefault="00CA1D84" w:rsidP="00CA1D84">
      <w:pPr>
        <w:ind w:left="708"/>
        <w:jc w:val="both"/>
        <w:rPr>
          <w:rFonts w:ascii="Arial" w:hAnsi="Arial" w:cs="Arial"/>
          <w:sz w:val="24"/>
          <w:szCs w:val="24"/>
        </w:rPr>
      </w:pPr>
      <w:r>
        <w:rPr>
          <w:rFonts w:ascii="Arial" w:hAnsi="Arial" w:cs="Arial"/>
          <w:sz w:val="24"/>
          <w:szCs w:val="24"/>
        </w:rPr>
        <w:t xml:space="preserve">Nous voilà donc avec notre système de régression linéaire multiple. </w:t>
      </w:r>
      <w:r w:rsidR="00762ABC">
        <w:rPr>
          <w:rFonts w:ascii="Arial" w:hAnsi="Arial" w:cs="Arial"/>
          <w:sz w:val="24"/>
          <w:szCs w:val="24"/>
        </w:rPr>
        <w:t xml:space="preserve">Nous allons devoir prendre en compte que nous avons des valeurs catégoriques pour « CATEGORY » et « CONTENT_RATING ». Ces colonnes devront être modifiées dans GRETL pour stipuler qu’il s’agit de </w:t>
      </w:r>
      <w:r w:rsidR="00FD1490">
        <w:rPr>
          <w:rFonts w:ascii="Arial" w:hAnsi="Arial" w:cs="Arial"/>
          <w:sz w:val="24"/>
          <w:szCs w:val="24"/>
        </w:rPr>
        <w:t xml:space="preserve">variables </w:t>
      </w:r>
      <w:r w:rsidR="002D5F5C">
        <w:rPr>
          <w:rFonts w:ascii="Arial" w:hAnsi="Arial" w:cs="Arial"/>
          <w:sz w:val="24"/>
          <w:szCs w:val="24"/>
        </w:rPr>
        <w:t>discrètes</w:t>
      </w:r>
      <w:r w:rsidR="00FD1490">
        <w:rPr>
          <w:rFonts w:ascii="Arial" w:hAnsi="Arial" w:cs="Arial"/>
          <w:sz w:val="24"/>
          <w:szCs w:val="24"/>
        </w:rPr>
        <w:t>.</w:t>
      </w:r>
    </w:p>
    <w:p w14:paraId="45459E89" w14:textId="39AE6148" w:rsidR="002D5F5C" w:rsidRDefault="002D5F5C" w:rsidP="00CA1D84">
      <w:pPr>
        <w:ind w:left="708"/>
        <w:jc w:val="both"/>
        <w:rPr>
          <w:rFonts w:ascii="Arial" w:hAnsi="Arial" w:cs="Arial"/>
          <w:sz w:val="24"/>
          <w:szCs w:val="24"/>
        </w:rPr>
      </w:pPr>
      <w:r>
        <w:rPr>
          <w:rFonts w:ascii="Arial" w:hAnsi="Arial" w:cs="Arial"/>
          <w:sz w:val="24"/>
          <w:szCs w:val="24"/>
        </w:rPr>
        <w:t>Nous allons donc prendre comme variable dépendante le nombre d’installations et comme variables indépendantes, toutes les autres. Nos variables discrètes devront être cré</w:t>
      </w:r>
      <w:r w:rsidR="00731D2C">
        <w:rPr>
          <w:rFonts w:ascii="Arial" w:hAnsi="Arial" w:cs="Arial"/>
          <w:sz w:val="24"/>
          <w:szCs w:val="24"/>
        </w:rPr>
        <w:t>ées</w:t>
      </w:r>
      <w:r>
        <w:rPr>
          <w:rFonts w:ascii="Arial" w:hAnsi="Arial" w:cs="Arial"/>
          <w:sz w:val="24"/>
          <w:szCs w:val="24"/>
        </w:rPr>
        <w:t xml:space="preserve"> dans GRETL via la fonction « variables discrètes ».</w:t>
      </w:r>
    </w:p>
    <w:p w14:paraId="3E58798B" w14:textId="77777777" w:rsidR="00E57682" w:rsidRDefault="00E57682" w:rsidP="00A854A2">
      <w:pPr>
        <w:rPr>
          <w:rFonts w:ascii="Arial" w:hAnsi="Arial" w:cs="Arial"/>
          <w:i/>
          <w:iCs/>
          <w:sz w:val="32"/>
          <w:szCs w:val="32"/>
        </w:rPr>
      </w:pPr>
    </w:p>
    <w:p w14:paraId="00A59B0D" w14:textId="77777777" w:rsidR="00E57682" w:rsidRDefault="00E57682" w:rsidP="00A854A2">
      <w:pPr>
        <w:rPr>
          <w:rFonts w:ascii="Arial" w:hAnsi="Arial" w:cs="Arial"/>
          <w:i/>
          <w:iCs/>
          <w:sz w:val="32"/>
          <w:szCs w:val="32"/>
        </w:rPr>
      </w:pPr>
    </w:p>
    <w:p w14:paraId="03F3F490" w14:textId="77777777" w:rsidR="00E57682" w:rsidRDefault="00E57682" w:rsidP="00A854A2">
      <w:pPr>
        <w:rPr>
          <w:rFonts w:ascii="Arial" w:hAnsi="Arial" w:cs="Arial"/>
          <w:i/>
          <w:iCs/>
          <w:sz w:val="32"/>
          <w:szCs w:val="32"/>
        </w:rPr>
      </w:pPr>
    </w:p>
    <w:p w14:paraId="4CFA4B86" w14:textId="77777777" w:rsidR="00E57682" w:rsidRDefault="00E57682" w:rsidP="00A854A2">
      <w:pPr>
        <w:rPr>
          <w:rFonts w:ascii="Arial" w:hAnsi="Arial" w:cs="Arial"/>
          <w:i/>
          <w:iCs/>
          <w:sz w:val="32"/>
          <w:szCs w:val="32"/>
        </w:rPr>
      </w:pPr>
    </w:p>
    <w:p w14:paraId="5198C0DA" w14:textId="77777777" w:rsidR="0042125F" w:rsidRDefault="0042125F" w:rsidP="00A854A2">
      <w:pPr>
        <w:rPr>
          <w:rFonts w:ascii="Arial" w:hAnsi="Arial" w:cs="Arial"/>
          <w:i/>
          <w:iCs/>
          <w:sz w:val="32"/>
          <w:szCs w:val="32"/>
        </w:rPr>
      </w:pPr>
    </w:p>
    <w:p w14:paraId="55967E53" w14:textId="77777777" w:rsidR="0042125F" w:rsidRDefault="0042125F" w:rsidP="00A854A2">
      <w:pPr>
        <w:rPr>
          <w:rFonts w:ascii="Arial" w:hAnsi="Arial" w:cs="Arial"/>
          <w:i/>
          <w:iCs/>
          <w:sz w:val="32"/>
          <w:szCs w:val="32"/>
        </w:rPr>
      </w:pPr>
    </w:p>
    <w:p w14:paraId="39FB4396" w14:textId="6C2B5631" w:rsidR="00A854A2" w:rsidRDefault="00A854A2" w:rsidP="00A854A2">
      <w:pPr>
        <w:rPr>
          <w:rFonts w:ascii="Arial" w:hAnsi="Arial" w:cs="Arial"/>
          <w:i/>
          <w:iCs/>
          <w:sz w:val="32"/>
          <w:szCs w:val="32"/>
        </w:rPr>
      </w:pPr>
      <w:r>
        <w:rPr>
          <w:rFonts w:ascii="Arial" w:hAnsi="Arial" w:cs="Arial"/>
          <w:i/>
          <w:iCs/>
          <w:sz w:val="32"/>
          <w:szCs w:val="32"/>
        </w:rPr>
        <w:lastRenderedPageBreak/>
        <w:t>Choix de la méthode de construction du modèle</w:t>
      </w:r>
    </w:p>
    <w:p w14:paraId="4C4A0A44" w14:textId="729CA3B6" w:rsidR="00A854A2" w:rsidRDefault="00A854A2" w:rsidP="00CC5D0B">
      <w:pPr>
        <w:ind w:left="708"/>
        <w:jc w:val="both"/>
        <w:rPr>
          <w:rFonts w:ascii="Arial" w:hAnsi="Arial" w:cs="Arial"/>
          <w:sz w:val="24"/>
          <w:szCs w:val="24"/>
        </w:rPr>
      </w:pPr>
      <w:r>
        <w:rPr>
          <w:rFonts w:ascii="Arial" w:hAnsi="Arial" w:cs="Arial"/>
          <w:sz w:val="24"/>
          <w:szCs w:val="24"/>
        </w:rPr>
        <w:t xml:space="preserve">Il existe plusieurs méthodes de construction de modèles ; All-in, Backward-elimination, Bidirectional Elimination, … </w:t>
      </w:r>
    </w:p>
    <w:p w14:paraId="50FC08D6" w14:textId="33893B35" w:rsidR="00A854A2" w:rsidRDefault="00BA15E7" w:rsidP="00CC5D0B">
      <w:pPr>
        <w:ind w:left="708"/>
        <w:jc w:val="both"/>
        <w:rPr>
          <w:rFonts w:ascii="Arial" w:hAnsi="Arial" w:cs="Arial"/>
          <w:sz w:val="24"/>
          <w:szCs w:val="24"/>
        </w:rPr>
      </w:pPr>
      <w:r>
        <w:rPr>
          <w:rFonts w:ascii="Arial" w:hAnsi="Arial" w:cs="Arial"/>
          <w:sz w:val="24"/>
          <w:szCs w:val="24"/>
        </w:rPr>
        <w:t>Chacune ont leurs points forts et leurs points faibles</w:t>
      </w:r>
      <w:r w:rsidR="00A854A2">
        <w:rPr>
          <w:rFonts w:ascii="Arial" w:hAnsi="Arial" w:cs="Arial"/>
          <w:sz w:val="24"/>
          <w:szCs w:val="24"/>
        </w:rPr>
        <w:t>, malheureusement nous ne connaissons qu’une méthode de construction qui est la « BACKWARD-ELIMINTION ». Nous allons donc utiliser cette méthode.</w:t>
      </w:r>
    </w:p>
    <w:p w14:paraId="1C1332A6" w14:textId="3E9CB53D" w:rsidR="00A854A2" w:rsidRDefault="00A854A2" w:rsidP="00CC5D0B">
      <w:pPr>
        <w:ind w:left="708"/>
        <w:jc w:val="both"/>
        <w:rPr>
          <w:rFonts w:ascii="Arial" w:hAnsi="Arial" w:cs="Arial"/>
          <w:sz w:val="24"/>
          <w:szCs w:val="24"/>
        </w:rPr>
      </w:pPr>
      <w:r>
        <w:rPr>
          <w:rFonts w:ascii="Arial" w:hAnsi="Arial" w:cs="Arial"/>
          <w:sz w:val="24"/>
          <w:szCs w:val="24"/>
        </w:rPr>
        <w:t xml:space="preserve">Comment fonctionne-t-elle ? </w:t>
      </w:r>
    </w:p>
    <w:p w14:paraId="150640A3" w14:textId="1CE1BACE" w:rsidR="00A854A2" w:rsidRDefault="00A854A2" w:rsidP="00A854A2">
      <w:pPr>
        <w:jc w:val="both"/>
        <w:rPr>
          <w:rFonts w:ascii="Arial" w:hAnsi="Arial" w:cs="Arial"/>
          <w:sz w:val="24"/>
          <w:szCs w:val="24"/>
        </w:rPr>
      </w:pPr>
      <w:r>
        <w:rPr>
          <w:rFonts w:ascii="Arial" w:hAnsi="Arial" w:cs="Arial"/>
          <w:sz w:val="24"/>
          <w:szCs w:val="24"/>
        </w:rPr>
        <w:tab/>
      </w:r>
      <w:r>
        <w:rPr>
          <w:noProof/>
        </w:rPr>
        <w:drawing>
          <wp:inline distT="0" distB="0" distL="0" distR="0" wp14:anchorId="1E4DF39A" wp14:editId="5CB23F9E">
            <wp:extent cx="5760720" cy="34169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16935"/>
                    </a:xfrm>
                    <a:prstGeom prst="rect">
                      <a:avLst/>
                    </a:prstGeom>
                    <a:noFill/>
                    <a:ln>
                      <a:noFill/>
                    </a:ln>
                  </pic:spPr>
                </pic:pic>
              </a:graphicData>
            </a:graphic>
          </wp:inline>
        </w:drawing>
      </w:r>
    </w:p>
    <w:p w14:paraId="1AC83BEB" w14:textId="32A3A9C1" w:rsidR="00A854A2" w:rsidRDefault="00A854A2" w:rsidP="00A854A2">
      <w:pPr>
        <w:jc w:val="both"/>
        <w:rPr>
          <w:rFonts w:ascii="Arial" w:hAnsi="Arial" w:cs="Arial"/>
          <w:sz w:val="24"/>
          <w:szCs w:val="24"/>
        </w:rPr>
      </w:pPr>
    </w:p>
    <w:p w14:paraId="4BB4299A" w14:textId="59ACE6A4" w:rsidR="00B418FB" w:rsidRDefault="00B418FB" w:rsidP="00A854A2">
      <w:pPr>
        <w:jc w:val="both"/>
        <w:rPr>
          <w:rFonts w:ascii="Arial" w:hAnsi="Arial" w:cs="Arial"/>
          <w:sz w:val="24"/>
          <w:szCs w:val="24"/>
        </w:rPr>
      </w:pPr>
    </w:p>
    <w:p w14:paraId="5918F86B" w14:textId="2DFF0EB8" w:rsidR="00B418FB" w:rsidRDefault="00B418FB" w:rsidP="00A854A2">
      <w:pPr>
        <w:jc w:val="both"/>
        <w:rPr>
          <w:rFonts w:ascii="Arial" w:hAnsi="Arial" w:cs="Arial"/>
          <w:sz w:val="24"/>
          <w:szCs w:val="24"/>
        </w:rPr>
      </w:pPr>
    </w:p>
    <w:p w14:paraId="2CE46743" w14:textId="515A3494" w:rsidR="00B418FB" w:rsidRDefault="00B418FB" w:rsidP="00A854A2">
      <w:pPr>
        <w:jc w:val="both"/>
        <w:rPr>
          <w:rFonts w:ascii="Arial" w:hAnsi="Arial" w:cs="Arial"/>
          <w:sz w:val="24"/>
          <w:szCs w:val="24"/>
        </w:rPr>
      </w:pPr>
    </w:p>
    <w:p w14:paraId="0C9FF74C" w14:textId="6FDED6CE" w:rsidR="00B418FB" w:rsidRDefault="00B418FB" w:rsidP="00A854A2">
      <w:pPr>
        <w:jc w:val="both"/>
        <w:rPr>
          <w:rFonts w:ascii="Arial" w:hAnsi="Arial" w:cs="Arial"/>
          <w:sz w:val="24"/>
          <w:szCs w:val="24"/>
        </w:rPr>
      </w:pPr>
    </w:p>
    <w:p w14:paraId="52E37F84" w14:textId="7C9FCD55" w:rsidR="00B418FB" w:rsidRDefault="00B418FB" w:rsidP="00A854A2">
      <w:pPr>
        <w:jc w:val="both"/>
        <w:rPr>
          <w:rFonts w:ascii="Arial" w:hAnsi="Arial" w:cs="Arial"/>
          <w:sz w:val="24"/>
          <w:szCs w:val="24"/>
        </w:rPr>
      </w:pPr>
    </w:p>
    <w:p w14:paraId="199522AD" w14:textId="096016CD" w:rsidR="00B418FB" w:rsidRDefault="00B418FB" w:rsidP="00A854A2">
      <w:pPr>
        <w:jc w:val="both"/>
        <w:rPr>
          <w:rFonts w:ascii="Arial" w:hAnsi="Arial" w:cs="Arial"/>
          <w:sz w:val="24"/>
          <w:szCs w:val="24"/>
        </w:rPr>
      </w:pPr>
    </w:p>
    <w:p w14:paraId="465762AE" w14:textId="21718D7F" w:rsidR="00B418FB" w:rsidRDefault="00B418FB" w:rsidP="00A854A2">
      <w:pPr>
        <w:jc w:val="both"/>
        <w:rPr>
          <w:rFonts w:ascii="Arial" w:hAnsi="Arial" w:cs="Arial"/>
          <w:sz w:val="24"/>
          <w:szCs w:val="24"/>
        </w:rPr>
      </w:pPr>
    </w:p>
    <w:p w14:paraId="1C4E0446" w14:textId="7806C1AD" w:rsidR="00B418FB" w:rsidRDefault="00B418FB" w:rsidP="00A854A2">
      <w:pPr>
        <w:jc w:val="both"/>
        <w:rPr>
          <w:rFonts w:ascii="Arial" w:hAnsi="Arial" w:cs="Arial"/>
          <w:sz w:val="24"/>
          <w:szCs w:val="24"/>
        </w:rPr>
      </w:pPr>
    </w:p>
    <w:p w14:paraId="3640F84B" w14:textId="75822531" w:rsidR="00B418FB" w:rsidRDefault="00B418FB" w:rsidP="00A854A2">
      <w:pPr>
        <w:jc w:val="both"/>
        <w:rPr>
          <w:rFonts w:ascii="Arial" w:hAnsi="Arial" w:cs="Arial"/>
          <w:sz w:val="24"/>
          <w:szCs w:val="24"/>
        </w:rPr>
      </w:pPr>
    </w:p>
    <w:p w14:paraId="1CD9C1BD" w14:textId="77777777" w:rsidR="00B418FB" w:rsidRDefault="00B418FB" w:rsidP="00A854A2">
      <w:pPr>
        <w:jc w:val="both"/>
        <w:rPr>
          <w:rFonts w:ascii="Arial" w:hAnsi="Arial" w:cs="Arial"/>
          <w:sz w:val="24"/>
          <w:szCs w:val="24"/>
        </w:rPr>
      </w:pPr>
    </w:p>
    <w:p w14:paraId="6DBFB030" w14:textId="37060753" w:rsidR="004E266A" w:rsidRDefault="004E266A" w:rsidP="004E266A">
      <w:pPr>
        <w:rPr>
          <w:rFonts w:ascii="Arial" w:hAnsi="Arial" w:cs="Arial"/>
          <w:i/>
          <w:iCs/>
          <w:sz w:val="32"/>
          <w:szCs w:val="32"/>
        </w:rPr>
      </w:pPr>
      <w:r>
        <w:rPr>
          <w:rFonts w:ascii="Arial" w:hAnsi="Arial" w:cs="Arial"/>
          <w:i/>
          <w:iCs/>
          <w:sz w:val="32"/>
          <w:szCs w:val="32"/>
        </w:rPr>
        <w:lastRenderedPageBreak/>
        <w:t>Mise en pratique – Dataset GLOBAL</w:t>
      </w:r>
    </w:p>
    <w:p w14:paraId="5F64A1E5" w14:textId="28A54CA0" w:rsidR="00B418FB" w:rsidRDefault="00350A4C" w:rsidP="00CC5D0B">
      <w:pPr>
        <w:ind w:left="708"/>
        <w:jc w:val="both"/>
        <w:rPr>
          <w:rFonts w:ascii="Arial" w:hAnsi="Arial" w:cs="Arial"/>
          <w:sz w:val="24"/>
          <w:szCs w:val="24"/>
        </w:rPr>
      </w:pPr>
      <w:r>
        <w:rPr>
          <w:rFonts w:ascii="Arial" w:hAnsi="Arial" w:cs="Arial"/>
          <w:sz w:val="24"/>
          <w:szCs w:val="24"/>
        </w:rPr>
        <w:t>Après avoir choisi comme seuil 5% et spécifier le modèle dans GRETL, il nous suffit de déclarer</w:t>
      </w:r>
      <w:r w:rsidR="002D5F5C">
        <w:rPr>
          <w:rFonts w:ascii="Arial" w:hAnsi="Arial" w:cs="Arial"/>
          <w:sz w:val="24"/>
          <w:szCs w:val="24"/>
        </w:rPr>
        <w:t xml:space="preserve"> la variable dépendante (Installs)</w:t>
      </w:r>
      <w:r w:rsidR="00E57682">
        <w:rPr>
          <w:rFonts w:ascii="Arial" w:hAnsi="Arial" w:cs="Arial"/>
          <w:sz w:val="24"/>
          <w:szCs w:val="24"/>
        </w:rPr>
        <w:t xml:space="preserve"> et les variables indépendantes. En ce qui concerne les « variables discrètes », il faut respecter la règle de ne prendre que les n-1.</w:t>
      </w:r>
      <w:r w:rsidR="009D3F20">
        <w:rPr>
          <w:rFonts w:ascii="Arial" w:hAnsi="Arial" w:cs="Arial"/>
          <w:sz w:val="24"/>
          <w:szCs w:val="24"/>
        </w:rPr>
        <w:t xml:space="preserve"> Dans notre cas nous avons 34 variables discrètes de CATEGORY, nous n’en prenons que 33. Dans content nous avons 6 variables discrètes, nous n’en prenons que 5.</w:t>
      </w:r>
      <w:r w:rsidR="00B418FB">
        <w:rPr>
          <w:rFonts w:ascii="Arial" w:hAnsi="Arial" w:cs="Arial"/>
          <w:sz w:val="24"/>
          <w:szCs w:val="24"/>
        </w:rPr>
        <w:t xml:space="preserve"> </w:t>
      </w:r>
    </w:p>
    <w:p w14:paraId="467E41AB" w14:textId="11639A20" w:rsidR="00B418FB" w:rsidRPr="00350A4C" w:rsidRDefault="00B418FB" w:rsidP="00B418FB">
      <w:pPr>
        <w:ind w:left="708"/>
        <w:rPr>
          <w:rFonts w:ascii="Arial" w:hAnsi="Arial" w:cs="Arial"/>
          <w:sz w:val="24"/>
          <w:szCs w:val="24"/>
        </w:rPr>
      </w:pPr>
      <w:r>
        <w:rPr>
          <w:rFonts w:ascii="Arial" w:hAnsi="Arial" w:cs="Arial"/>
          <w:sz w:val="24"/>
          <w:szCs w:val="24"/>
        </w:rPr>
        <w:t>Les paramètres dans GRETL devraient ressembler à ceci :</w:t>
      </w:r>
    </w:p>
    <w:p w14:paraId="2C50D69A" w14:textId="7C05DC57" w:rsidR="00350A4C" w:rsidRDefault="00B418FB" w:rsidP="00B418FB">
      <w:pPr>
        <w:ind w:left="708" w:firstLine="708"/>
        <w:rPr>
          <w:rFonts w:ascii="Arial" w:hAnsi="Arial" w:cs="Arial"/>
          <w:i/>
          <w:iCs/>
          <w:sz w:val="32"/>
          <w:szCs w:val="32"/>
        </w:rPr>
      </w:pPr>
      <w:r>
        <w:rPr>
          <w:noProof/>
        </w:rPr>
        <w:drawing>
          <wp:inline distT="0" distB="0" distL="0" distR="0" wp14:anchorId="5FEC60BB" wp14:editId="54851AD7">
            <wp:extent cx="3810000" cy="4267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1204" cy="4290948"/>
                    </a:xfrm>
                    <a:prstGeom prst="rect">
                      <a:avLst/>
                    </a:prstGeom>
                    <a:noFill/>
                    <a:ln>
                      <a:noFill/>
                    </a:ln>
                  </pic:spPr>
                </pic:pic>
              </a:graphicData>
            </a:graphic>
          </wp:inline>
        </w:drawing>
      </w:r>
    </w:p>
    <w:p w14:paraId="07E2E0FB" w14:textId="77777777" w:rsidR="00B418FB" w:rsidRDefault="00B418FB" w:rsidP="00CC5D0B">
      <w:pPr>
        <w:jc w:val="both"/>
        <w:rPr>
          <w:rFonts w:ascii="Arial" w:hAnsi="Arial" w:cs="Arial"/>
          <w:i/>
          <w:iCs/>
          <w:sz w:val="32"/>
          <w:szCs w:val="32"/>
        </w:rPr>
      </w:pPr>
    </w:p>
    <w:p w14:paraId="6ED67B75" w14:textId="6332D9D3" w:rsidR="00350A4C" w:rsidRDefault="00B418FB" w:rsidP="00CC5D0B">
      <w:pPr>
        <w:ind w:left="708"/>
        <w:jc w:val="both"/>
        <w:rPr>
          <w:rFonts w:ascii="Arial" w:hAnsi="Arial" w:cs="Arial"/>
          <w:sz w:val="24"/>
          <w:szCs w:val="24"/>
        </w:rPr>
      </w:pPr>
      <w:r>
        <w:rPr>
          <w:rFonts w:ascii="Arial" w:hAnsi="Arial" w:cs="Arial"/>
          <w:sz w:val="24"/>
          <w:szCs w:val="24"/>
        </w:rPr>
        <w:t>Une fois les répresseurs, nous pouvons valider notre modèle. Nous obtenons, via GRETL, une fenêtre indiquant les p-values des variables indépendantes. Maintenant il ne nous reste plus qu’à appliquer le modèle « BACKWARD-ELIMINATION ». Il nous faut donc éliminer la plus grande p-value et refaire le modèle jusqu’à ce que toutes les p-value respecte le seuil de 5%.</w:t>
      </w:r>
    </w:p>
    <w:p w14:paraId="30DB4DCB" w14:textId="68442BED" w:rsidR="0077283B" w:rsidRDefault="0077283B" w:rsidP="00B418FB">
      <w:pPr>
        <w:ind w:left="708"/>
        <w:rPr>
          <w:rFonts w:ascii="Arial" w:hAnsi="Arial" w:cs="Arial"/>
          <w:sz w:val="24"/>
          <w:szCs w:val="24"/>
        </w:rPr>
      </w:pPr>
    </w:p>
    <w:p w14:paraId="1A56125E" w14:textId="730B6FDF" w:rsidR="0077283B" w:rsidRDefault="0077283B" w:rsidP="00B418FB">
      <w:pPr>
        <w:ind w:left="708"/>
        <w:rPr>
          <w:rFonts w:ascii="Arial" w:hAnsi="Arial" w:cs="Arial"/>
          <w:sz w:val="24"/>
          <w:szCs w:val="24"/>
        </w:rPr>
      </w:pPr>
    </w:p>
    <w:p w14:paraId="18CFA20B" w14:textId="7088465A" w:rsidR="0077283B" w:rsidRDefault="0077283B" w:rsidP="00B418FB">
      <w:pPr>
        <w:ind w:left="708"/>
        <w:rPr>
          <w:rFonts w:ascii="Arial" w:hAnsi="Arial" w:cs="Arial"/>
          <w:sz w:val="24"/>
          <w:szCs w:val="24"/>
        </w:rPr>
      </w:pPr>
    </w:p>
    <w:p w14:paraId="36FFDA0A" w14:textId="77777777" w:rsidR="0077283B" w:rsidRDefault="0077283B" w:rsidP="00B418FB">
      <w:pPr>
        <w:ind w:left="708"/>
        <w:rPr>
          <w:rFonts w:ascii="Arial" w:hAnsi="Arial" w:cs="Arial"/>
          <w:sz w:val="24"/>
          <w:szCs w:val="24"/>
        </w:rPr>
      </w:pPr>
    </w:p>
    <w:p w14:paraId="782EC813" w14:textId="7274644A" w:rsidR="0077283B" w:rsidRDefault="0077283B" w:rsidP="00B418FB">
      <w:pPr>
        <w:ind w:left="708"/>
        <w:rPr>
          <w:rFonts w:ascii="Arial" w:hAnsi="Arial" w:cs="Arial"/>
          <w:sz w:val="24"/>
          <w:szCs w:val="24"/>
        </w:rPr>
      </w:pPr>
      <w:r>
        <w:rPr>
          <w:rFonts w:ascii="Arial" w:hAnsi="Arial" w:cs="Arial"/>
          <w:sz w:val="24"/>
          <w:szCs w:val="24"/>
        </w:rPr>
        <w:lastRenderedPageBreak/>
        <w:t>Une fois fini, la méthode du BACKWARD ELIMINATION nous donne ceci :</w:t>
      </w:r>
    </w:p>
    <w:p w14:paraId="48EC77CD" w14:textId="7B786A24" w:rsidR="0077283B" w:rsidRDefault="0077283B" w:rsidP="00B418FB">
      <w:pPr>
        <w:ind w:left="708"/>
        <w:rPr>
          <w:rFonts w:ascii="Arial" w:hAnsi="Arial" w:cs="Arial"/>
          <w:i/>
          <w:iCs/>
          <w:sz w:val="32"/>
          <w:szCs w:val="32"/>
        </w:rPr>
      </w:pPr>
      <w:r>
        <w:rPr>
          <w:noProof/>
        </w:rPr>
        <w:drawing>
          <wp:inline distT="0" distB="0" distL="0" distR="0" wp14:anchorId="2EB97BC5" wp14:editId="02F7E77D">
            <wp:extent cx="5760720" cy="21710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71065"/>
                    </a:xfrm>
                    <a:prstGeom prst="rect">
                      <a:avLst/>
                    </a:prstGeom>
                    <a:noFill/>
                    <a:ln>
                      <a:noFill/>
                    </a:ln>
                  </pic:spPr>
                </pic:pic>
              </a:graphicData>
            </a:graphic>
          </wp:inline>
        </w:drawing>
      </w:r>
    </w:p>
    <w:p w14:paraId="57D4A561" w14:textId="3AD0FC03" w:rsidR="00350A4C" w:rsidRDefault="0077283B" w:rsidP="00CC5D0B">
      <w:pPr>
        <w:ind w:left="708"/>
        <w:jc w:val="both"/>
        <w:rPr>
          <w:rFonts w:ascii="Arial" w:hAnsi="Arial" w:cs="Arial"/>
          <w:sz w:val="24"/>
          <w:szCs w:val="24"/>
        </w:rPr>
      </w:pPr>
      <w:r>
        <w:rPr>
          <w:rFonts w:ascii="Arial" w:hAnsi="Arial" w:cs="Arial"/>
          <w:sz w:val="24"/>
          <w:szCs w:val="24"/>
        </w:rPr>
        <w:t xml:space="preserve">Qu’est-ce que ceci signifie ? Notre p-critique tout à droite est ce, sur quoi nous nous sommes basés pour notre méthode. En effet, nous pouvons remarquer qu’il n’y a plus de p-value supérieur à 5%. De plus, GRETL nous spécifie via un système d’étoile, si une variable indépendante est très prédictive ou non. </w:t>
      </w:r>
      <w:r w:rsidR="00D55322">
        <w:rPr>
          <w:rFonts w:ascii="Arial" w:hAnsi="Arial" w:cs="Arial"/>
          <w:sz w:val="24"/>
          <w:szCs w:val="24"/>
        </w:rPr>
        <w:t xml:space="preserve">Ici nous pouvons surtout </w:t>
      </w:r>
      <w:r w:rsidR="00F7771C">
        <w:rPr>
          <w:rFonts w:ascii="Arial" w:hAnsi="Arial" w:cs="Arial"/>
          <w:sz w:val="24"/>
          <w:szCs w:val="24"/>
        </w:rPr>
        <w:t>remarquer</w:t>
      </w:r>
      <w:r w:rsidR="00D55322">
        <w:rPr>
          <w:rFonts w:ascii="Arial" w:hAnsi="Arial" w:cs="Arial"/>
          <w:sz w:val="24"/>
          <w:szCs w:val="24"/>
        </w:rPr>
        <w:t xml:space="preserve"> que la p-value de Reviews est de 0.</w:t>
      </w:r>
      <w:r w:rsidR="00F7771C">
        <w:rPr>
          <w:rFonts w:ascii="Arial" w:hAnsi="Arial" w:cs="Arial"/>
          <w:sz w:val="24"/>
          <w:szCs w:val="24"/>
        </w:rPr>
        <w:t xml:space="preserve"> Nous avons donc ci-dessus, les variables indépendantes qui prédisent au mieux notre variable dépendante « Installs ».</w:t>
      </w:r>
    </w:p>
    <w:p w14:paraId="2501CD9F" w14:textId="533319EC" w:rsidR="004E266A" w:rsidRDefault="00A849D8" w:rsidP="00A849D8">
      <w:pPr>
        <w:ind w:left="708"/>
        <w:rPr>
          <w:rFonts w:ascii="Arial" w:hAnsi="Arial" w:cs="Arial"/>
          <w:i/>
          <w:iCs/>
          <w:sz w:val="32"/>
          <w:szCs w:val="32"/>
        </w:rPr>
      </w:pPr>
      <w:r>
        <w:rPr>
          <w:rFonts w:ascii="Arial" w:hAnsi="Arial" w:cs="Arial"/>
          <w:i/>
          <w:iCs/>
          <w:sz w:val="32"/>
          <w:szCs w:val="32"/>
        </w:rPr>
        <w:tab/>
      </w:r>
      <w:r>
        <w:rPr>
          <w:noProof/>
        </w:rPr>
        <w:drawing>
          <wp:inline distT="0" distB="0" distL="0" distR="0" wp14:anchorId="45F70301" wp14:editId="14BF1774">
            <wp:extent cx="5425440" cy="4112138"/>
            <wp:effectExtent l="0" t="0" r="381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5079" cy="4142182"/>
                    </a:xfrm>
                    <a:prstGeom prst="rect">
                      <a:avLst/>
                    </a:prstGeom>
                    <a:noFill/>
                    <a:ln>
                      <a:noFill/>
                    </a:ln>
                  </pic:spPr>
                </pic:pic>
              </a:graphicData>
            </a:graphic>
          </wp:inline>
        </w:drawing>
      </w:r>
    </w:p>
    <w:p w14:paraId="6EEB6C43" w14:textId="53BEC036" w:rsidR="004E0D2F" w:rsidRDefault="004E0D2F" w:rsidP="00DF18A2">
      <w:pPr>
        <w:rPr>
          <w:rFonts w:ascii="Arial" w:hAnsi="Arial" w:cs="Arial"/>
          <w:i/>
          <w:iCs/>
          <w:sz w:val="32"/>
          <w:szCs w:val="32"/>
        </w:rPr>
      </w:pPr>
    </w:p>
    <w:p w14:paraId="0E2E1517" w14:textId="2D0EC6F4" w:rsidR="004E266A" w:rsidRDefault="004E266A" w:rsidP="004E266A">
      <w:pPr>
        <w:rPr>
          <w:rFonts w:ascii="Arial" w:hAnsi="Arial" w:cs="Arial"/>
          <w:i/>
          <w:iCs/>
          <w:sz w:val="32"/>
          <w:szCs w:val="32"/>
        </w:rPr>
      </w:pPr>
      <w:r>
        <w:rPr>
          <w:rFonts w:ascii="Arial" w:hAnsi="Arial" w:cs="Arial"/>
          <w:i/>
          <w:iCs/>
          <w:sz w:val="32"/>
          <w:szCs w:val="32"/>
        </w:rPr>
        <w:lastRenderedPageBreak/>
        <w:t>Mise en pratique – Dataset GAME</w:t>
      </w:r>
    </w:p>
    <w:p w14:paraId="7C281BA7" w14:textId="77777777" w:rsidR="004B315C" w:rsidRDefault="00DF18A2" w:rsidP="00CC5D0B">
      <w:pPr>
        <w:ind w:left="708"/>
        <w:jc w:val="both"/>
        <w:rPr>
          <w:rFonts w:ascii="Arial" w:hAnsi="Arial" w:cs="Arial"/>
          <w:sz w:val="24"/>
          <w:szCs w:val="24"/>
        </w:rPr>
      </w:pPr>
      <w:r>
        <w:rPr>
          <w:rFonts w:ascii="Arial" w:hAnsi="Arial" w:cs="Arial"/>
          <w:sz w:val="24"/>
          <w:szCs w:val="24"/>
        </w:rPr>
        <w:t>Sans grand étonnement, nous allons ici procéder de la même façon que précédemment. Nous allons réutiliser la méthode du « BACKWARD – ELIMINATION ». Nous prenons à nouveau un seuil de 5 % et nous réutilisons les mêmes variables indépendantes.</w:t>
      </w:r>
    </w:p>
    <w:p w14:paraId="2AF33770" w14:textId="68EA2867" w:rsidR="00DF18A2" w:rsidRDefault="004B315C" w:rsidP="00CC5D0B">
      <w:pPr>
        <w:ind w:left="708"/>
        <w:jc w:val="both"/>
        <w:rPr>
          <w:rFonts w:ascii="Arial" w:hAnsi="Arial" w:cs="Arial"/>
          <w:sz w:val="24"/>
          <w:szCs w:val="24"/>
        </w:rPr>
      </w:pPr>
      <w:r>
        <w:rPr>
          <w:rFonts w:ascii="Arial" w:hAnsi="Arial" w:cs="Arial"/>
          <w:noProof/>
          <w:sz w:val="24"/>
          <w:szCs w:val="24"/>
        </w:rPr>
        <w:drawing>
          <wp:inline distT="0" distB="0" distL="0" distR="0" wp14:anchorId="46D3A142" wp14:editId="5621C75D">
            <wp:extent cx="5196840" cy="2835891"/>
            <wp:effectExtent l="0" t="0" r="381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2450" cy="2849866"/>
                    </a:xfrm>
                    <a:prstGeom prst="rect">
                      <a:avLst/>
                    </a:prstGeom>
                    <a:noFill/>
                    <a:ln>
                      <a:noFill/>
                    </a:ln>
                  </pic:spPr>
                </pic:pic>
              </a:graphicData>
            </a:graphic>
          </wp:inline>
        </w:drawing>
      </w:r>
    </w:p>
    <w:p w14:paraId="7A1CEDA7" w14:textId="5BE9794A" w:rsidR="004B315C" w:rsidRDefault="004B315C" w:rsidP="00CC5D0B">
      <w:pPr>
        <w:ind w:left="708"/>
        <w:jc w:val="both"/>
        <w:rPr>
          <w:rFonts w:ascii="Arial" w:hAnsi="Arial" w:cs="Arial"/>
          <w:noProof/>
          <w:sz w:val="24"/>
          <w:szCs w:val="24"/>
        </w:rPr>
      </w:pPr>
      <w:r>
        <w:rPr>
          <w:rFonts w:ascii="Arial" w:hAnsi="Arial" w:cs="Arial"/>
          <w:sz w:val="24"/>
          <w:szCs w:val="24"/>
        </w:rPr>
        <w:t xml:space="preserve">Nous pouvons constater que nous avons beaucoup de variables indépendantes qui peuvent prédire </w:t>
      </w:r>
      <w:r w:rsidR="00B053A1">
        <w:rPr>
          <w:rFonts w:ascii="Arial" w:hAnsi="Arial" w:cs="Arial"/>
          <w:sz w:val="24"/>
          <w:szCs w:val="24"/>
        </w:rPr>
        <w:t>notre variable dépendante</w:t>
      </w:r>
      <w:r>
        <w:rPr>
          <w:rFonts w:ascii="Arial" w:hAnsi="Arial" w:cs="Arial"/>
          <w:sz w:val="24"/>
          <w:szCs w:val="24"/>
        </w:rPr>
        <w:t>.</w:t>
      </w:r>
      <w:r w:rsidR="00B053A1">
        <w:rPr>
          <w:rFonts w:ascii="Arial" w:hAnsi="Arial" w:cs="Arial"/>
          <w:sz w:val="24"/>
          <w:szCs w:val="24"/>
        </w:rPr>
        <w:t xml:space="preserve"> A nouveau nous pouvons constater que la </w:t>
      </w:r>
      <w:r w:rsidR="00675E7F">
        <w:rPr>
          <w:rFonts w:ascii="Arial" w:hAnsi="Arial" w:cs="Arial"/>
          <w:sz w:val="24"/>
          <w:szCs w:val="24"/>
        </w:rPr>
        <w:t>variable</w:t>
      </w:r>
      <w:r w:rsidR="00B053A1">
        <w:rPr>
          <w:rFonts w:ascii="Arial" w:hAnsi="Arial" w:cs="Arial"/>
          <w:sz w:val="24"/>
          <w:szCs w:val="24"/>
        </w:rPr>
        <w:t xml:space="preserve"> le prédisant le mieux est Reviews qui a </w:t>
      </w:r>
      <w:r w:rsidR="00B37563">
        <w:rPr>
          <w:rFonts w:ascii="Arial" w:hAnsi="Arial" w:cs="Arial"/>
          <w:sz w:val="24"/>
          <w:szCs w:val="24"/>
        </w:rPr>
        <w:t xml:space="preserve">à </w:t>
      </w:r>
      <w:r w:rsidR="00B053A1">
        <w:rPr>
          <w:rFonts w:ascii="Arial" w:hAnsi="Arial" w:cs="Arial"/>
          <w:sz w:val="24"/>
          <w:szCs w:val="24"/>
        </w:rPr>
        <w:t>nouveau obtenu une p-value de 0.</w:t>
      </w:r>
    </w:p>
    <w:p w14:paraId="330DA84D" w14:textId="75C6A999" w:rsidR="008C7AF3" w:rsidRPr="00711AB0" w:rsidRDefault="00675E7F" w:rsidP="0002405C">
      <w:pPr>
        <w:ind w:left="708"/>
        <w:jc w:val="both"/>
        <w:rPr>
          <w:rFonts w:ascii="Arial" w:hAnsi="Arial" w:cs="Arial"/>
          <w:sz w:val="24"/>
          <w:szCs w:val="24"/>
        </w:rPr>
      </w:pPr>
      <w:r>
        <w:rPr>
          <w:rFonts w:ascii="Arial" w:hAnsi="Arial" w:cs="Arial"/>
          <w:noProof/>
          <w:sz w:val="24"/>
          <w:szCs w:val="24"/>
        </w:rPr>
        <w:drawing>
          <wp:inline distT="0" distB="0" distL="0" distR="0" wp14:anchorId="25C6B925" wp14:editId="1701FB81">
            <wp:extent cx="5120640" cy="3798091"/>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5305" cy="3816386"/>
                    </a:xfrm>
                    <a:prstGeom prst="rect">
                      <a:avLst/>
                    </a:prstGeom>
                    <a:noFill/>
                    <a:ln>
                      <a:noFill/>
                    </a:ln>
                  </pic:spPr>
                </pic:pic>
              </a:graphicData>
            </a:graphic>
          </wp:inline>
        </w:drawing>
      </w:r>
    </w:p>
    <w:sectPr w:rsidR="008C7AF3" w:rsidRPr="00711AB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1BA3D" w14:textId="77777777" w:rsidR="00957DB2" w:rsidRDefault="00957DB2" w:rsidP="00390D34">
      <w:pPr>
        <w:spacing w:after="0" w:line="240" w:lineRule="auto"/>
      </w:pPr>
      <w:r>
        <w:separator/>
      </w:r>
    </w:p>
  </w:endnote>
  <w:endnote w:type="continuationSeparator" w:id="0">
    <w:p w14:paraId="6F96B1B5" w14:textId="77777777" w:rsidR="00957DB2" w:rsidRDefault="00957DB2" w:rsidP="0039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52496" w14:textId="77777777" w:rsidR="00957DB2" w:rsidRDefault="00957DB2" w:rsidP="00390D34">
      <w:pPr>
        <w:spacing w:after="0" w:line="240" w:lineRule="auto"/>
      </w:pPr>
      <w:r>
        <w:separator/>
      </w:r>
    </w:p>
  </w:footnote>
  <w:footnote w:type="continuationSeparator" w:id="0">
    <w:p w14:paraId="383C4E46" w14:textId="77777777" w:rsidR="00957DB2" w:rsidRDefault="00957DB2" w:rsidP="0039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B0"/>
    <w:rsid w:val="0002405C"/>
    <w:rsid w:val="000E2301"/>
    <w:rsid w:val="001C14FB"/>
    <w:rsid w:val="00203DAC"/>
    <w:rsid w:val="00270042"/>
    <w:rsid w:val="002C190F"/>
    <w:rsid w:val="002D5F5C"/>
    <w:rsid w:val="002D6ECE"/>
    <w:rsid w:val="003167BC"/>
    <w:rsid w:val="00350A4C"/>
    <w:rsid w:val="00355E2D"/>
    <w:rsid w:val="00390D34"/>
    <w:rsid w:val="0042125F"/>
    <w:rsid w:val="004B315C"/>
    <w:rsid w:val="004E0D2F"/>
    <w:rsid w:val="004E266A"/>
    <w:rsid w:val="00544B1F"/>
    <w:rsid w:val="005732F3"/>
    <w:rsid w:val="00594010"/>
    <w:rsid w:val="005D1920"/>
    <w:rsid w:val="00651642"/>
    <w:rsid w:val="00675E7F"/>
    <w:rsid w:val="00711AB0"/>
    <w:rsid w:val="00725DDE"/>
    <w:rsid w:val="00731D2C"/>
    <w:rsid w:val="0074438C"/>
    <w:rsid w:val="00761109"/>
    <w:rsid w:val="00762ABC"/>
    <w:rsid w:val="0077283B"/>
    <w:rsid w:val="007E5BDF"/>
    <w:rsid w:val="00821F58"/>
    <w:rsid w:val="00841961"/>
    <w:rsid w:val="0084727D"/>
    <w:rsid w:val="00856AAA"/>
    <w:rsid w:val="008C7AF3"/>
    <w:rsid w:val="008D0823"/>
    <w:rsid w:val="008F5079"/>
    <w:rsid w:val="009058FF"/>
    <w:rsid w:val="00951FF3"/>
    <w:rsid w:val="00957DB2"/>
    <w:rsid w:val="00971D33"/>
    <w:rsid w:val="009D3F20"/>
    <w:rsid w:val="009F4C04"/>
    <w:rsid w:val="00A849D8"/>
    <w:rsid w:val="00A854A2"/>
    <w:rsid w:val="00B053A1"/>
    <w:rsid w:val="00B37563"/>
    <w:rsid w:val="00B418FB"/>
    <w:rsid w:val="00B863EF"/>
    <w:rsid w:val="00BA15E7"/>
    <w:rsid w:val="00CA1D84"/>
    <w:rsid w:val="00CC5D0B"/>
    <w:rsid w:val="00D406D0"/>
    <w:rsid w:val="00D47277"/>
    <w:rsid w:val="00D55322"/>
    <w:rsid w:val="00DF18A2"/>
    <w:rsid w:val="00E57682"/>
    <w:rsid w:val="00E73713"/>
    <w:rsid w:val="00EA036D"/>
    <w:rsid w:val="00F7771C"/>
    <w:rsid w:val="00FA566F"/>
    <w:rsid w:val="00FC5EF4"/>
    <w:rsid w:val="00FD1490"/>
    <w:rsid w:val="00FD2D97"/>
    <w:rsid w:val="00FF40D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B1E1"/>
  <w15:chartTrackingRefBased/>
  <w15:docId w15:val="{3285D48A-AA06-459C-8A84-E5866788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A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90D34"/>
    <w:pPr>
      <w:tabs>
        <w:tab w:val="center" w:pos="4536"/>
        <w:tab w:val="right" w:pos="9072"/>
      </w:tabs>
      <w:spacing w:after="0" w:line="240" w:lineRule="auto"/>
    </w:pPr>
  </w:style>
  <w:style w:type="character" w:customStyle="1" w:styleId="En-tteCar">
    <w:name w:val="En-tête Car"/>
    <w:basedOn w:val="Policepardfaut"/>
    <w:link w:val="En-tte"/>
    <w:uiPriority w:val="99"/>
    <w:rsid w:val="00390D34"/>
  </w:style>
  <w:style w:type="paragraph" w:styleId="Pieddepage">
    <w:name w:val="footer"/>
    <w:basedOn w:val="Normal"/>
    <w:link w:val="PieddepageCar"/>
    <w:uiPriority w:val="99"/>
    <w:unhideWhenUsed/>
    <w:rsid w:val="00390D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0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868</Words>
  <Characters>4774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MASSON</dc:creator>
  <cp:keywords/>
  <dc:description/>
  <cp:lastModifiedBy>JULIEN MASSON</cp:lastModifiedBy>
  <cp:revision>51</cp:revision>
  <dcterms:created xsi:type="dcterms:W3CDTF">2020-06-01T16:50:00Z</dcterms:created>
  <dcterms:modified xsi:type="dcterms:W3CDTF">2020-06-01T20:17:00Z</dcterms:modified>
</cp:coreProperties>
</file>