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4F6882">
        <w:trPr>
          <w:trHeight w:val="7755"/>
        </w:trPr>
        <w:tc>
          <w:tcPr>
            <w:tcW w:w="9810" w:type="dxa"/>
            <w:tcMar>
              <w:top w:w="0" w:type="dxa"/>
              <w:left w:w="3" w:type="dxa"/>
              <w:bottom w:w="0" w:type="dxa"/>
              <w:right w:w="60" w:type="dxa"/>
            </w:tcMar>
          </w:tcPr>
          <w:p w:rsidR="004F6882" w:rsidRPr="007C59AD" w:rsidRDefault="005859EF">
            <w:pPr>
              <w:pStyle w:val="CoverHeading1"/>
              <w:rPr>
                <w:lang w:val="en-US"/>
              </w:rPr>
            </w:pPr>
            <w:r w:rsidRPr="007C59AD">
              <w:rPr>
                <w:lang w:val="en-US"/>
              </w:rPr>
              <w:t>CCPA Business Requirements</w:t>
            </w:r>
          </w:p>
          <w:p w:rsidR="004F6882" w:rsidRPr="007C59AD" w:rsidRDefault="004F6882">
            <w:pPr>
              <w:pStyle w:val="CoverHeading2"/>
              <w:rPr>
                <w:lang w:val="en-US"/>
              </w:rPr>
            </w:pPr>
          </w:p>
          <w:p w:rsidR="004F6882" w:rsidRPr="007C59AD" w:rsidRDefault="005859EF">
            <w:pPr>
              <w:pStyle w:val="CoverHeading2"/>
              <w:rPr>
                <w:lang w:val="en-US"/>
              </w:rPr>
            </w:pPr>
            <w:r w:rsidRPr="007C59AD">
              <w:rPr>
                <w:lang w:val="en-US"/>
              </w:rPr>
              <w:t>Collateral Management (BRS-CM)</w:t>
            </w:r>
          </w:p>
          <w:p w:rsidR="004F6882" w:rsidRPr="007C59AD" w:rsidRDefault="004F6882">
            <w:pPr>
              <w:pStyle w:val="CoverText1"/>
              <w:rPr>
                <w:lang w:val="en-US"/>
              </w:rPr>
            </w:pPr>
          </w:p>
          <w:p w:rsidR="004F6882" w:rsidRDefault="005859EF">
            <w:pPr>
              <w:pStyle w:val="CoverText1"/>
            </w:pPr>
            <w:r>
              <w:t xml:space="preserve">Version  0.3  </w:t>
            </w:r>
            <w:r>
              <w:rPr>
                <w:color w:val="800000"/>
              </w:rPr>
              <w:t>●</w:t>
            </w:r>
            <w:r>
              <w:t xml:space="preserve">  Proposed</w:t>
            </w:r>
          </w:p>
        </w:tc>
      </w:tr>
      <w:tr w:rsidR="004F6882">
        <w:trPr>
          <w:trHeight w:val="5786"/>
        </w:trPr>
        <w:tc>
          <w:tcPr>
            <w:tcW w:w="9810" w:type="dxa"/>
            <w:tcMar>
              <w:top w:w="0" w:type="dxa"/>
              <w:left w:w="3" w:type="dxa"/>
              <w:bottom w:w="0" w:type="dxa"/>
              <w:right w:w="60" w:type="dxa"/>
            </w:tcMar>
            <w:vAlign w:val="bottom"/>
          </w:tcPr>
          <w:p w:rsidR="004F6882" w:rsidRDefault="004F6882">
            <w:pPr>
              <w:rPr>
                <w:rFonts w:ascii="Calibri" w:eastAsia="Calibri" w:hAnsi="Calibri" w:cs="Calibri"/>
                <w:sz w:val="20"/>
                <w:szCs w:val="20"/>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4F6882">
              <w:trPr>
                <w:gridAfter w:val="2"/>
                <w:wAfter w:w="6766" w:type="dxa"/>
                <w:trHeight w:val="244"/>
              </w:trPr>
              <w:tc>
                <w:tcPr>
                  <w:tcW w:w="1260" w:type="dxa"/>
                  <w:vMerge w:val="restart"/>
                  <w:tcMar>
                    <w:top w:w="0" w:type="dxa"/>
                    <w:left w:w="3" w:type="dxa"/>
                    <w:bottom w:w="0" w:type="dxa"/>
                    <w:right w:w="60" w:type="dxa"/>
                  </w:tcMar>
                </w:tcPr>
                <w:p w:rsidR="004F6882" w:rsidRDefault="004F6882">
                  <w:pPr>
                    <w:rPr>
                      <w:rFonts w:ascii="Calibri" w:eastAsia="Calibri" w:hAnsi="Calibri" w:cs="Calibri"/>
                      <w:sz w:val="20"/>
                      <w:szCs w:val="20"/>
                    </w:rPr>
                  </w:pPr>
                </w:p>
              </w:tc>
            </w:tr>
            <w:tr w:rsidR="004F6882">
              <w:trPr>
                <w:trHeight w:val="466"/>
              </w:trPr>
              <w:tc>
                <w:tcPr>
                  <w:tcW w:w="1334" w:type="dxa"/>
                  <w:vMerge/>
                  <w:tcMar>
                    <w:top w:w="0" w:type="dxa"/>
                    <w:left w:w="3" w:type="dxa"/>
                    <w:bottom w:w="0" w:type="dxa"/>
                    <w:right w:w="60" w:type="dxa"/>
                  </w:tcMar>
                </w:tcPr>
                <w:p w:rsidR="004F6882" w:rsidRDefault="004F6882">
                  <w:pPr>
                    <w:rPr>
                      <w:rFonts w:ascii="Calibri" w:eastAsia="Calibri" w:hAnsi="Calibri" w:cs="Calibri"/>
                      <w:sz w:val="20"/>
                      <w:szCs w:val="20"/>
                    </w:rPr>
                  </w:pPr>
                </w:p>
              </w:tc>
              <w:tc>
                <w:tcPr>
                  <w:tcW w:w="2716" w:type="dxa"/>
                  <w:tcMar>
                    <w:top w:w="0" w:type="dxa"/>
                    <w:left w:w="3" w:type="dxa"/>
                    <w:bottom w:w="0" w:type="dxa"/>
                    <w:right w:w="60" w:type="dxa"/>
                  </w:tcMar>
                  <w:vAlign w:val="center"/>
                </w:tcPr>
                <w:p w:rsidR="004F6882" w:rsidRDefault="005859EF">
                  <w:pPr>
                    <w:pStyle w:val="CoverText1"/>
                    <w:ind w:left="90"/>
                    <w:jc w:val="left"/>
                  </w:pPr>
                  <w:r>
                    <w:t>Date/Time Generated:</w:t>
                  </w:r>
                </w:p>
              </w:tc>
              <w:tc>
                <w:tcPr>
                  <w:tcW w:w="3976" w:type="dxa"/>
                  <w:tcMar>
                    <w:top w:w="0" w:type="dxa"/>
                    <w:left w:w="3" w:type="dxa"/>
                    <w:bottom w:w="0" w:type="dxa"/>
                    <w:right w:w="60" w:type="dxa"/>
                  </w:tcMar>
                  <w:vAlign w:val="center"/>
                </w:tcPr>
                <w:p w:rsidR="004F6882" w:rsidRDefault="005859EF">
                  <w:pPr>
                    <w:pStyle w:val="CoverText1"/>
                  </w:pPr>
                  <w:r>
                    <w:t>28/09/2018 14:49:01</w:t>
                  </w:r>
                </w:p>
              </w:tc>
            </w:tr>
            <w:tr w:rsidR="004F6882">
              <w:trPr>
                <w:trHeight w:val="405"/>
              </w:trPr>
              <w:tc>
                <w:tcPr>
                  <w:tcW w:w="1334" w:type="dxa"/>
                  <w:vMerge/>
                  <w:tcMar>
                    <w:top w:w="0" w:type="dxa"/>
                    <w:left w:w="3" w:type="dxa"/>
                    <w:bottom w:w="0" w:type="dxa"/>
                    <w:right w:w="60" w:type="dxa"/>
                  </w:tcMar>
                </w:tcPr>
                <w:p w:rsidR="004F6882" w:rsidRDefault="004F6882">
                  <w:pPr>
                    <w:rPr>
                      <w:rFonts w:ascii="Calibri" w:eastAsia="Calibri" w:hAnsi="Calibri" w:cs="Calibri"/>
                      <w:sz w:val="20"/>
                      <w:szCs w:val="20"/>
                    </w:rPr>
                  </w:pPr>
                </w:p>
              </w:tc>
              <w:tc>
                <w:tcPr>
                  <w:tcW w:w="2716" w:type="dxa"/>
                  <w:tcMar>
                    <w:top w:w="0" w:type="dxa"/>
                    <w:left w:w="3" w:type="dxa"/>
                    <w:bottom w:w="0" w:type="dxa"/>
                    <w:right w:w="60" w:type="dxa"/>
                  </w:tcMar>
                  <w:vAlign w:val="center"/>
                </w:tcPr>
                <w:p w:rsidR="004F6882" w:rsidRDefault="005859EF">
                  <w:pPr>
                    <w:pStyle w:val="CoverText1"/>
                    <w:ind w:left="90"/>
                    <w:jc w:val="left"/>
                  </w:pPr>
                  <w:r>
                    <w:t>Author:</w:t>
                  </w:r>
                </w:p>
              </w:tc>
              <w:tc>
                <w:tcPr>
                  <w:tcW w:w="3976" w:type="dxa"/>
                  <w:tcMar>
                    <w:top w:w="0" w:type="dxa"/>
                    <w:left w:w="3" w:type="dxa"/>
                    <w:bottom w:w="0" w:type="dxa"/>
                    <w:right w:w="60" w:type="dxa"/>
                  </w:tcMar>
                  <w:vAlign w:val="center"/>
                </w:tcPr>
                <w:p w:rsidR="004F6882" w:rsidRDefault="005859EF">
                  <w:pPr>
                    <w:pStyle w:val="CoverText1"/>
                  </w:pPr>
                  <w:r>
                    <w:t>CC&amp;G</w:t>
                  </w:r>
                </w:p>
              </w:tc>
            </w:tr>
          </w:tbl>
          <w:p w:rsidR="004F6882" w:rsidRDefault="004F6882">
            <w:pPr>
              <w:rPr>
                <w:rFonts w:ascii="Calibri" w:eastAsia="Calibri" w:hAnsi="Calibri" w:cs="Calibri"/>
                <w:sz w:val="20"/>
                <w:szCs w:val="20"/>
              </w:rPr>
            </w:pPr>
          </w:p>
          <w:p w:rsidR="004F6882" w:rsidRDefault="004F6882">
            <w:pPr>
              <w:pStyle w:val="CoverText2"/>
            </w:pPr>
          </w:p>
        </w:tc>
      </w:tr>
      <w:tr w:rsidR="004F6882">
        <w:trPr>
          <w:trHeight w:val="539"/>
        </w:trPr>
        <w:tc>
          <w:tcPr>
            <w:tcW w:w="9810" w:type="dxa"/>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270"/>
              <w:gridCol w:w="3268"/>
            </w:tblGrid>
            <w:tr w:rsidR="004F6882">
              <w:tc>
                <w:tcPr>
                  <w:tcW w:w="270" w:type="dxa"/>
                  <w:tcMar>
                    <w:top w:w="0" w:type="dxa"/>
                    <w:left w:w="3" w:type="dxa"/>
                    <w:bottom w:w="0" w:type="dxa"/>
                    <w:right w:w="60" w:type="dxa"/>
                  </w:tcMar>
                  <w:vAlign w:val="center"/>
                </w:tcPr>
                <w:p w:rsidR="004F6882" w:rsidRDefault="004F6882">
                  <w:pPr>
                    <w:pStyle w:val="CoverText3"/>
                  </w:pPr>
                </w:p>
              </w:tc>
              <w:tc>
                <w:tcPr>
                  <w:tcW w:w="3268" w:type="dxa"/>
                  <w:tcMar>
                    <w:top w:w="0" w:type="dxa"/>
                    <w:left w:w="3" w:type="dxa"/>
                    <w:bottom w:w="0" w:type="dxa"/>
                    <w:right w:w="60" w:type="dxa"/>
                  </w:tcMar>
                  <w:vAlign w:val="center"/>
                </w:tcPr>
                <w:p w:rsidR="004F6882" w:rsidRDefault="005859EF">
                  <w:pPr>
                    <w:jc w:val="right"/>
                    <w:rPr>
                      <w:rFonts w:ascii="Calibri" w:eastAsia="Calibri" w:hAnsi="Calibri" w:cs="Calibri"/>
                      <w:sz w:val="20"/>
                      <w:szCs w:val="20"/>
                    </w:rPr>
                  </w:pPr>
                  <w:r>
                    <w:rPr>
                      <w:noProof/>
                      <w:lang w:val="en-US" w:eastAsia="en-US"/>
                    </w:rPr>
                    <w:drawing>
                      <wp:inline distT="0" distB="0" distL="0" distR="0">
                        <wp:extent cx="1905000" cy="5143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9"/>
                                <a:stretch>
                                  <a:fillRect/>
                                </a:stretch>
                              </pic:blipFill>
                              <pic:spPr bwMode="auto">
                                <a:xfrm>
                                  <a:off x="0" y="0"/>
                                  <a:ext cx="1905000" cy="514350"/>
                                </a:xfrm>
                                <a:prstGeom prst="rect">
                                  <a:avLst/>
                                </a:prstGeom>
                                <a:noFill/>
                                <a:ln w="9525">
                                  <a:noFill/>
                                  <a:miter lim="800000"/>
                                  <a:headEnd/>
                                  <a:tailEnd/>
                                </a:ln>
                              </pic:spPr>
                            </pic:pic>
                          </a:graphicData>
                        </a:graphic>
                      </wp:inline>
                    </w:drawing>
                  </w:r>
                </w:p>
              </w:tc>
            </w:tr>
          </w:tbl>
          <w:p w:rsidR="004F6882" w:rsidRDefault="004F6882">
            <w:pPr>
              <w:rPr>
                <w:rFonts w:ascii="Calibri" w:eastAsia="Calibri" w:hAnsi="Calibri" w:cs="Calibri"/>
                <w:sz w:val="20"/>
                <w:szCs w:val="20"/>
              </w:rPr>
            </w:pPr>
          </w:p>
        </w:tc>
      </w:tr>
    </w:tbl>
    <w:p w:rsidR="004F6882" w:rsidRDefault="004F6882">
      <w:pPr>
        <w:rPr>
          <w:rFonts w:ascii="Calibri" w:eastAsia="Calibri" w:hAnsi="Calibri" w:cs="Calibri"/>
          <w:sz w:val="20"/>
          <w:szCs w:val="20"/>
        </w:rPr>
      </w:pPr>
    </w:p>
    <w:p w:rsidR="004F6882" w:rsidRDefault="004F6882">
      <w:pPr>
        <w:rPr>
          <w:rFonts w:ascii="Calibri" w:eastAsia="Calibri" w:hAnsi="Calibri" w:cs="Calibri"/>
          <w:sz w:val="20"/>
          <w:szCs w:val="20"/>
        </w:rPr>
      </w:pPr>
    </w:p>
    <w:p w:rsidR="004F6882" w:rsidRPr="007C59AD" w:rsidRDefault="005859EF">
      <w:pPr>
        <w:pStyle w:val="TOCHeading"/>
        <w:rPr>
          <w:lang w:val="en-US"/>
        </w:rPr>
      </w:pPr>
      <w:r w:rsidRPr="007C59AD">
        <w:rPr>
          <w:lang w:val="en-US"/>
        </w:rPr>
        <w:t>Table of Contents</w:t>
      </w:r>
    </w:p>
    <w:p w:rsidR="004F6882" w:rsidRPr="007C59AD" w:rsidRDefault="004F6882">
      <w:pPr>
        <w:rPr>
          <w:rFonts w:ascii="Calibri" w:eastAsia="Calibri" w:hAnsi="Calibri" w:cs="Calibri"/>
          <w:sz w:val="20"/>
          <w:szCs w:val="20"/>
          <w:lang w:val="en-US"/>
        </w:rPr>
      </w:pPr>
    </w:p>
    <w:p w:rsidR="004F6882" w:rsidRPr="007C59AD" w:rsidRDefault="004F6882">
      <w:pPr>
        <w:rPr>
          <w:rFonts w:ascii="Calibri" w:eastAsia="Calibri" w:hAnsi="Calibri" w:cs="Calibri"/>
          <w:sz w:val="20"/>
          <w:szCs w:val="20"/>
          <w:lang w:val="en-US"/>
        </w:rPr>
      </w:pPr>
    </w:p>
    <w:p w:rsidR="005859EF" w:rsidRPr="007C59AD" w:rsidRDefault="005859EF">
      <w:pPr>
        <w:pStyle w:val="TOC1"/>
        <w:tabs>
          <w:tab w:val="left" w:pos="332"/>
          <w:tab w:val="right" w:leader="dot" w:pos="9732"/>
        </w:tabs>
        <w:rPr>
          <w:rFonts w:asciiTheme="minorHAnsi" w:eastAsiaTheme="minorEastAsia" w:hAnsiTheme="minorHAnsi" w:cstheme="minorBidi"/>
          <w:b w:val="0"/>
          <w:noProof/>
          <w:lang w:val="en-US"/>
        </w:rPr>
      </w:pPr>
      <w:r>
        <w:fldChar w:fldCharType="begin"/>
      </w:r>
      <w:r w:rsidRPr="007C59AD">
        <w:rPr>
          <w:lang w:val="en-US"/>
        </w:rPr>
        <w:instrText>TOC \o "1-9"</w:instrText>
      </w:r>
      <w:r>
        <w:fldChar w:fldCharType="separate"/>
      </w:r>
      <w:r w:rsidRPr="007C59AD">
        <w:rPr>
          <w:noProof/>
          <w:lang w:val="en-US"/>
        </w:rPr>
        <w:t>1</w:t>
      </w:r>
      <w:r w:rsidRPr="007C59AD">
        <w:rPr>
          <w:rFonts w:asciiTheme="minorHAnsi" w:eastAsiaTheme="minorEastAsia" w:hAnsiTheme="minorHAnsi" w:cstheme="minorBidi"/>
          <w:b w:val="0"/>
          <w:noProof/>
          <w:lang w:val="en-US"/>
        </w:rPr>
        <w:tab/>
      </w:r>
      <w:r w:rsidRPr="007C59AD">
        <w:rPr>
          <w:noProof/>
          <w:lang w:val="en-US"/>
        </w:rPr>
        <w:t>Document history</w:t>
      </w:r>
      <w:r w:rsidRPr="007C59AD">
        <w:rPr>
          <w:noProof/>
          <w:lang w:val="en-US"/>
        </w:rPr>
        <w:tab/>
      </w:r>
      <w:r>
        <w:rPr>
          <w:noProof/>
        </w:rPr>
        <w:fldChar w:fldCharType="begin"/>
      </w:r>
      <w:r w:rsidRPr="007C59AD">
        <w:rPr>
          <w:noProof/>
          <w:lang w:val="en-US"/>
        </w:rPr>
        <w:instrText xml:space="preserve"> PAGEREF _Toc525910289 \h </w:instrText>
      </w:r>
      <w:r>
        <w:rPr>
          <w:noProof/>
        </w:rPr>
      </w:r>
      <w:r>
        <w:rPr>
          <w:noProof/>
        </w:rPr>
        <w:fldChar w:fldCharType="separate"/>
      </w:r>
      <w:r w:rsidRPr="007C59AD">
        <w:rPr>
          <w:noProof/>
          <w:lang w:val="en-US"/>
        </w:rPr>
        <w:t>3</w:t>
      </w:r>
      <w:r>
        <w:rPr>
          <w:noProof/>
        </w:rPr>
        <w:fldChar w:fldCharType="end"/>
      </w:r>
    </w:p>
    <w:p w:rsidR="005859EF" w:rsidRPr="007C59AD" w:rsidRDefault="005859EF">
      <w:pPr>
        <w:pStyle w:val="TOC1"/>
        <w:tabs>
          <w:tab w:val="left" w:pos="332"/>
          <w:tab w:val="right" w:leader="dot" w:pos="9732"/>
        </w:tabs>
        <w:rPr>
          <w:rFonts w:asciiTheme="minorHAnsi" w:eastAsiaTheme="minorEastAsia" w:hAnsiTheme="minorHAnsi" w:cstheme="minorBidi"/>
          <w:b w:val="0"/>
          <w:noProof/>
          <w:lang w:val="en-US"/>
        </w:rPr>
      </w:pPr>
      <w:r w:rsidRPr="007C59AD">
        <w:rPr>
          <w:noProof/>
          <w:lang w:val="en-US"/>
        </w:rPr>
        <w:t>2</w:t>
      </w:r>
      <w:r w:rsidRPr="007C59AD">
        <w:rPr>
          <w:rFonts w:asciiTheme="minorHAnsi" w:eastAsiaTheme="minorEastAsia" w:hAnsiTheme="minorHAnsi" w:cstheme="minorBidi"/>
          <w:b w:val="0"/>
          <w:noProof/>
          <w:lang w:val="en-US"/>
        </w:rPr>
        <w:tab/>
      </w:r>
      <w:r w:rsidRPr="007C59AD">
        <w:rPr>
          <w:noProof/>
          <w:lang w:val="en-US"/>
        </w:rPr>
        <w:t>Document Control</w:t>
      </w:r>
      <w:r w:rsidRPr="007C59AD">
        <w:rPr>
          <w:noProof/>
          <w:lang w:val="en-US"/>
        </w:rPr>
        <w:tab/>
      </w:r>
      <w:r>
        <w:rPr>
          <w:noProof/>
        </w:rPr>
        <w:fldChar w:fldCharType="begin"/>
      </w:r>
      <w:r w:rsidRPr="007C59AD">
        <w:rPr>
          <w:noProof/>
          <w:lang w:val="en-US"/>
        </w:rPr>
        <w:instrText xml:space="preserve"> PAGEREF _Toc525910290 \h </w:instrText>
      </w:r>
      <w:r>
        <w:rPr>
          <w:noProof/>
        </w:rPr>
      </w:r>
      <w:r>
        <w:rPr>
          <w:noProof/>
        </w:rPr>
        <w:fldChar w:fldCharType="separate"/>
      </w:r>
      <w:r w:rsidRPr="007C59AD">
        <w:rPr>
          <w:noProof/>
          <w:lang w:val="en-US"/>
        </w:rPr>
        <w:t>4</w:t>
      </w:r>
      <w:r>
        <w:rPr>
          <w:noProof/>
        </w:rPr>
        <w:fldChar w:fldCharType="end"/>
      </w:r>
    </w:p>
    <w:p w:rsidR="005859EF" w:rsidRPr="007C59AD" w:rsidRDefault="005859EF">
      <w:pPr>
        <w:pStyle w:val="TOC1"/>
        <w:tabs>
          <w:tab w:val="left" w:pos="332"/>
          <w:tab w:val="right" w:leader="dot" w:pos="9732"/>
        </w:tabs>
        <w:rPr>
          <w:rFonts w:asciiTheme="minorHAnsi" w:eastAsiaTheme="minorEastAsia" w:hAnsiTheme="minorHAnsi" w:cstheme="minorBidi"/>
          <w:b w:val="0"/>
          <w:noProof/>
          <w:lang w:val="en-US"/>
        </w:rPr>
      </w:pPr>
      <w:r w:rsidRPr="007C59AD">
        <w:rPr>
          <w:noProof/>
          <w:lang w:val="en-US"/>
        </w:rPr>
        <w:t>3</w:t>
      </w:r>
      <w:r w:rsidRPr="007C59AD">
        <w:rPr>
          <w:rFonts w:asciiTheme="minorHAnsi" w:eastAsiaTheme="minorEastAsia" w:hAnsiTheme="minorHAnsi" w:cstheme="minorBidi"/>
          <w:b w:val="0"/>
          <w:noProof/>
          <w:lang w:val="en-US"/>
        </w:rPr>
        <w:tab/>
      </w:r>
      <w:r w:rsidRPr="007C59AD">
        <w:rPr>
          <w:noProof/>
          <w:lang w:val="en-US"/>
        </w:rPr>
        <w:t>Overview</w:t>
      </w:r>
      <w:r w:rsidRPr="007C59AD">
        <w:rPr>
          <w:noProof/>
          <w:lang w:val="en-US"/>
        </w:rPr>
        <w:tab/>
      </w:r>
      <w:r>
        <w:rPr>
          <w:noProof/>
        </w:rPr>
        <w:fldChar w:fldCharType="begin"/>
      </w:r>
      <w:r w:rsidRPr="007C59AD">
        <w:rPr>
          <w:noProof/>
          <w:lang w:val="en-US"/>
        </w:rPr>
        <w:instrText xml:space="preserve"> PAGEREF _Toc525910291 \h </w:instrText>
      </w:r>
      <w:r>
        <w:rPr>
          <w:noProof/>
        </w:rPr>
      </w:r>
      <w:r>
        <w:rPr>
          <w:noProof/>
        </w:rPr>
        <w:fldChar w:fldCharType="separate"/>
      </w:r>
      <w:r w:rsidRPr="007C59AD">
        <w:rPr>
          <w:noProof/>
          <w:lang w:val="en-US"/>
        </w:rPr>
        <w:t>5</w:t>
      </w:r>
      <w:r>
        <w:rPr>
          <w:noProof/>
        </w:rPr>
        <w:fldChar w:fldCharType="end"/>
      </w:r>
    </w:p>
    <w:p w:rsidR="005859EF" w:rsidRPr="007C59AD" w:rsidRDefault="005859EF">
      <w:pPr>
        <w:pStyle w:val="TOC1"/>
        <w:tabs>
          <w:tab w:val="left" w:pos="332"/>
          <w:tab w:val="right" w:leader="dot" w:pos="9732"/>
        </w:tabs>
        <w:rPr>
          <w:rFonts w:asciiTheme="minorHAnsi" w:eastAsiaTheme="minorEastAsia" w:hAnsiTheme="minorHAnsi" w:cstheme="minorBidi"/>
          <w:b w:val="0"/>
          <w:noProof/>
          <w:lang w:val="en-US"/>
        </w:rPr>
      </w:pPr>
      <w:r w:rsidRPr="007C59AD">
        <w:rPr>
          <w:noProof/>
          <w:lang w:val="en-US"/>
        </w:rPr>
        <w:t>4</w:t>
      </w:r>
      <w:r w:rsidRPr="007C59AD">
        <w:rPr>
          <w:rFonts w:asciiTheme="minorHAnsi" w:eastAsiaTheme="minorEastAsia" w:hAnsiTheme="minorHAnsi" w:cstheme="minorBidi"/>
          <w:b w:val="0"/>
          <w:noProof/>
          <w:lang w:val="en-US"/>
        </w:rPr>
        <w:tab/>
      </w:r>
      <w:r w:rsidRPr="007C59AD">
        <w:rPr>
          <w:noProof/>
          <w:lang w:val="en-US"/>
        </w:rPr>
        <w:t>Requirements</w:t>
      </w:r>
      <w:r w:rsidRPr="007C59AD">
        <w:rPr>
          <w:noProof/>
          <w:lang w:val="en-US"/>
        </w:rPr>
        <w:tab/>
      </w:r>
      <w:r>
        <w:rPr>
          <w:noProof/>
        </w:rPr>
        <w:fldChar w:fldCharType="begin"/>
      </w:r>
      <w:r w:rsidRPr="007C59AD">
        <w:rPr>
          <w:noProof/>
          <w:lang w:val="en-US"/>
        </w:rPr>
        <w:instrText xml:space="preserve"> PAGEREF _Toc525910292 \h </w:instrText>
      </w:r>
      <w:r>
        <w:rPr>
          <w:noProof/>
        </w:rPr>
      </w:r>
      <w:r>
        <w:rPr>
          <w:noProof/>
        </w:rPr>
        <w:fldChar w:fldCharType="separate"/>
      </w:r>
      <w:r w:rsidRPr="007C59AD">
        <w:rPr>
          <w:noProof/>
          <w:lang w:val="en-US"/>
        </w:rPr>
        <w:t>6</w:t>
      </w:r>
      <w:r>
        <w:rPr>
          <w:noProof/>
        </w:rPr>
        <w:fldChar w:fldCharType="end"/>
      </w:r>
    </w:p>
    <w:p w:rsidR="005859EF" w:rsidRPr="007C59AD" w:rsidRDefault="005859EF">
      <w:pPr>
        <w:pStyle w:val="TOC2"/>
        <w:tabs>
          <w:tab w:val="left" w:pos="499"/>
          <w:tab w:val="right" w:leader="dot" w:pos="9732"/>
        </w:tabs>
        <w:rPr>
          <w:rFonts w:asciiTheme="minorHAnsi" w:eastAsiaTheme="minorEastAsia" w:hAnsiTheme="minorHAnsi" w:cstheme="minorBidi"/>
          <w:noProof/>
          <w:lang w:val="en-US"/>
        </w:rPr>
      </w:pPr>
      <w:r w:rsidRPr="007C59AD">
        <w:rPr>
          <w:noProof/>
          <w:lang w:val="en-US"/>
        </w:rPr>
        <w:t>4.1</w:t>
      </w:r>
      <w:r w:rsidRPr="007C59AD">
        <w:rPr>
          <w:rFonts w:asciiTheme="minorHAnsi" w:eastAsiaTheme="minorEastAsia" w:hAnsiTheme="minorHAnsi" w:cstheme="minorBidi"/>
          <w:noProof/>
          <w:lang w:val="en-US"/>
        </w:rPr>
        <w:tab/>
      </w:r>
      <w:r w:rsidRPr="007C59AD">
        <w:rPr>
          <w:noProof/>
          <w:lang w:val="en-US"/>
        </w:rPr>
        <w:t>Collateral eligibility</w:t>
      </w:r>
      <w:r w:rsidRPr="007C59AD">
        <w:rPr>
          <w:noProof/>
          <w:lang w:val="en-US"/>
        </w:rPr>
        <w:tab/>
      </w:r>
      <w:r>
        <w:rPr>
          <w:noProof/>
        </w:rPr>
        <w:fldChar w:fldCharType="begin"/>
      </w:r>
      <w:r w:rsidRPr="007C59AD">
        <w:rPr>
          <w:noProof/>
          <w:lang w:val="en-US"/>
        </w:rPr>
        <w:instrText xml:space="preserve"> PAGEREF _Toc525910293 \h </w:instrText>
      </w:r>
      <w:r>
        <w:rPr>
          <w:noProof/>
        </w:rPr>
      </w:r>
      <w:r>
        <w:rPr>
          <w:noProof/>
        </w:rPr>
        <w:fldChar w:fldCharType="separate"/>
      </w:r>
      <w:r w:rsidRPr="007C59AD">
        <w:rPr>
          <w:noProof/>
          <w:lang w:val="en-US"/>
        </w:rPr>
        <w:t>6</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4.1.1</w:t>
      </w:r>
      <w:r w:rsidRPr="007C59AD">
        <w:rPr>
          <w:rFonts w:asciiTheme="minorHAnsi" w:eastAsiaTheme="minorEastAsia" w:hAnsiTheme="minorHAnsi" w:cstheme="minorBidi"/>
          <w:noProof/>
          <w:lang w:val="en-US"/>
        </w:rPr>
        <w:tab/>
      </w:r>
      <w:r w:rsidRPr="007C59AD">
        <w:rPr>
          <w:noProof/>
          <w:lang w:val="en-US"/>
        </w:rPr>
        <w:t>FN00006779 - Eligible instrument list</w:t>
      </w:r>
      <w:r w:rsidRPr="007C59AD">
        <w:rPr>
          <w:noProof/>
          <w:lang w:val="en-US"/>
        </w:rPr>
        <w:tab/>
      </w:r>
      <w:r>
        <w:rPr>
          <w:noProof/>
        </w:rPr>
        <w:fldChar w:fldCharType="begin"/>
      </w:r>
      <w:r w:rsidRPr="007C59AD">
        <w:rPr>
          <w:noProof/>
          <w:lang w:val="en-US"/>
        </w:rPr>
        <w:instrText xml:space="preserve"> PAGEREF _Toc525910294 \h </w:instrText>
      </w:r>
      <w:r>
        <w:rPr>
          <w:noProof/>
        </w:rPr>
      </w:r>
      <w:r>
        <w:rPr>
          <w:noProof/>
        </w:rPr>
        <w:fldChar w:fldCharType="separate"/>
      </w:r>
      <w:r w:rsidRPr="007C59AD">
        <w:rPr>
          <w:noProof/>
          <w:lang w:val="en-US"/>
        </w:rPr>
        <w:t>6</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4.1.2</w:t>
      </w:r>
      <w:r w:rsidRPr="007C59AD">
        <w:rPr>
          <w:rFonts w:asciiTheme="minorHAnsi" w:eastAsiaTheme="minorEastAsia" w:hAnsiTheme="minorHAnsi" w:cstheme="minorBidi"/>
          <w:noProof/>
          <w:lang w:val="en-US"/>
        </w:rPr>
        <w:tab/>
      </w:r>
      <w:r w:rsidRPr="007C59AD">
        <w:rPr>
          <w:noProof/>
          <w:lang w:val="en-US"/>
        </w:rPr>
        <w:t>FN00006782 - Collateral eligible reference data maintenance</w:t>
      </w:r>
      <w:r w:rsidRPr="007C59AD">
        <w:rPr>
          <w:noProof/>
          <w:lang w:val="en-US"/>
        </w:rPr>
        <w:tab/>
      </w:r>
      <w:r>
        <w:rPr>
          <w:noProof/>
        </w:rPr>
        <w:fldChar w:fldCharType="begin"/>
      </w:r>
      <w:r w:rsidRPr="007C59AD">
        <w:rPr>
          <w:noProof/>
          <w:lang w:val="en-US"/>
        </w:rPr>
        <w:instrText xml:space="preserve"> PAGEREF _Toc525910295 \h </w:instrText>
      </w:r>
      <w:r>
        <w:rPr>
          <w:noProof/>
        </w:rPr>
      </w:r>
      <w:r>
        <w:rPr>
          <w:noProof/>
        </w:rPr>
        <w:fldChar w:fldCharType="separate"/>
      </w:r>
      <w:r w:rsidRPr="007C59AD">
        <w:rPr>
          <w:noProof/>
          <w:lang w:val="en-US"/>
        </w:rPr>
        <w:t>7</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4.1.3</w:t>
      </w:r>
      <w:r w:rsidRPr="007C59AD">
        <w:rPr>
          <w:rFonts w:asciiTheme="minorHAnsi" w:eastAsiaTheme="minorEastAsia" w:hAnsiTheme="minorHAnsi" w:cstheme="minorBidi"/>
          <w:noProof/>
          <w:lang w:val="en-US"/>
        </w:rPr>
        <w:tab/>
      </w:r>
      <w:r w:rsidRPr="007C59AD">
        <w:rPr>
          <w:noProof/>
          <w:lang w:val="en-US"/>
        </w:rPr>
        <w:t>FN00006783 - Eligible instruments Automatic expiration</w:t>
      </w:r>
      <w:r w:rsidRPr="007C59AD">
        <w:rPr>
          <w:noProof/>
          <w:lang w:val="en-US"/>
        </w:rPr>
        <w:tab/>
      </w:r>
      <w:r>
        <w:rPr>
          <w:noProof/>
        </w:rPr>
        <w:fldChar w:fldCharType="begin"/>
      </w:r>
      <w:r w:rsidRPr="007C59AD">
        <w:rPr>
          <w:noProof/>
          <w:lang w:val="en-US"/>
        </w:rPr>
        <w:instrText xml:space="preserve"> PAGEREF _Toc525910296 \h </w:instrText>
      </w:r>
      <w:r>
        <w:rPr>
          <w:noProof/>
        </w:rPr>
      </w:r>
      <w:r>
        <w:rPr>
          <w:noProof/>
        </w:rPr>
        <w:fldChar w:fldCharType="separate"/>
      </w:r>
      <w:r w:rsidRPr="007C59AD">
        <w:rPr>
          <w:noProof/>
          <w:lang w:val="en-US"/>
        </w:rPr>
        <w:t>7</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4.1.4</w:t>
      </w:r>
      <w:r w:rsidRPr="007C59AD">
        <w:rPr>
          <w:rFonts w:asciiTheme="minorHAnsi" w:eastAsiaTheme="minorEastAsia" w:hAnsiTheme="minorHAnsi" w:cstheme="minorBidi"/>
          <w:noProof/>
          <w:lang w:val="en-US"/>
        </w:rPr>
        <w:tab/>
      </w:r>
      <w:r w:rsidRPr="007C59AD">
        <w:rPr>
          <w:noProof/>
          <w:lang w:val="en-US"/>
        </w:rPr>
        <w:t>FN00006777 - Eligible instrument setup</w:t>
      </w:r>
      <w:r w:rsidRPr="007C59AD">
        <w:rPr>
          <w:noProof/>
          <w:lang w:val="en-US"/>
        </w:rPr>
        <w:tab/>
      </w:r>
      <w:r>
        <w:rPr>
          <w:noProof/>
        </w:rPr>
        <w:fldChar w:fldCharType="begin"/>
      </w:r>
      <w:r w:rsidRPr="007C59AD">
        <w:rPr>
          <w:noProof/>
          <w:lang w:val="en-US"/>
        </w:rPr>
        <w:instrText xml:space="preserve"> PAGEREF _Toc525910297 \h </w:instrText>
      </w:r>
      <w:r>
        <w:rPr>
          <w:noProof/>
        </w:rPr>
      </w:r>
      <w:r>
        <w:rPr>
          <w:noProof/>
        </w:rPr>
        <w:fldChar w:fldCharType="separate"/>
      </w:r>
      <w:r w:rsidRPr="007C59AD">
        <w:rPr>
          <w:noProof/>
          <w:lang w:val="en-US"/>
        </w:rPr>
        <w:t>7</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4.1.5</w:t>
      </w:r>
      <w:r w:rsidRPr="007C59AD">
        <w:rPr>
          <w:rFonts w:asciiTheme="minorHAnsi" w:eastAsiaTheme="minorEastAsia" w:hAnsiTheme="minorHAnsi" w:cstheme="minorBidi"/>
          <w:noProof/>
          <w:lang w:val="en-US"/>
        </w:rPr>
        <w:tab/>
      </w:r>
      <w:r w:rsidRPr="007C59AD">
        <w:rPr>
          <w:noProof/>
          <w:lang w:val="en-US"/>
        </w:rPr>
        <w:t>FN00006780 - Issuer group setup</w:t>
      </w:r>
      <w:r w:rsidRPr="007C59AD">
        <w:rPr>
          <w:noProof/>
          <w:lang w:val="en-US"/>
        </w:rPr>
        <w:tab/>
      </w:r>
      <w:r>
        <w:rPr>
          <w:noProof/>
        </w:rPr>
        <w:fldChar w:fldCharType="begin"/>
      </w:r>
      <w:r w:rsidRPr="007C59AD">
        <w:rPr>
          <w:noProof/>
          <w:lang w:val="en-US"/>
        </w:rPr>
        <w:instrText xml:space="preserve"> PAGEREF _Toc525910298 \h </w:instrText>
      </w:r>
      <w:r>
        <w:rPr>
          <w:noProof/>
        </w:rPr>
      </w:r>
      <w:r>
        <w:rPr>
          <w:noProof/>
        </w:rPr>
        <w:fldChar w:fldCharType="separate"/>
      </w:r>
      <w:r w:rsidRPr="007C59AD">
        <w:rPr>
          <w:noProof/>
          <w:lang w:val="en-US"/>
        </w:rPr>
        <w:t>8</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4.1.6</w:t>
      </w:r>
      <w:r w:rsidRPr="007C59AD">
        <w:rPr>
          <w:rFonts w:asciiTheme="minorHAnsi" w:eastAsiaTheme="minorEastAsia" w:hAnsiTheme="minorHAnsi" w:cstheme="minorBidi"/>
          <w:noProof/>
          <w:lang w:val="en-US"/>
        </w:rPr>
        <w:tab/>
      </w:r>
      <w:r w:rsidRPr="007C59AD">
        <w:rPr>
          <w:noProof/>
          <w:lang w:val="en-US"/>
        </w:rPr>
        <w:t>FN00006780 - Security concentration setup</w:t>
      </w:r>
      <w:r w:rsidRPr="007C59AD">
        <w:rPr>
          <w:noProof/>
          <w:lang w:val="en-US"/>
        </w:rPr>
        <w:tab/>
      </w:r>
      <w:r>
        <w:rPr>
          <w:noProof/>
        </w:rPr>
        <w:fldChar w:fldCharType="begin"/>
      </w:r>
      <w:r w:rsidRPr="007C59AD">
        <w:rPr>
          <w:noProof/>
          <w:lang w:val="en-US"/>
        </w:rPr>
        <w:instrText xml:space="preserve"> PAGEREF _Toc525910299 \h </w:instrText>
      </w:r>
      <w:r>
        <w:rPr>
          <w:noProof/>
        </w:rPr>
      </w:r>
      <w:r>
        <w:rPr>
          <w:noProof/>
        </w:rPr>
        <w:fldChar w:fldCharType="separate"/>
      </w:r>
      <w:r w:rsidRPr="007C59AD">
        <w:rPr>
          <w:noProof/>
          <w:lang w:val="en-US"/>
        </w:rPr>
        <w:t>8</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4.1.7</w:t>
      </w:r>
      <w:r w:rsidRPr="007C59AD">
        <w:rPr>
          <w:rFonts w:asciiTheme="minorHAnsi" w:eastAsiaTheme="minorEastAsia" w:hAnsiTheme="minorHAnsi" w:cstheme="minorBidi"/>
          <w:noProof/>
          <w:lang w:val="en-US"/>
        </w:rPr>
        <w:tab/>
      </w:r>
      <w:r w:rsidRPr="007C59AD">
        <w:rPr>
          <w:noProof/>
          <w:lang w:val="en-US"/>
        </w:rPr>
        <w:t>FN00006781 - ECB reference data</w:t>
      </w:r>
      <w:r w:rsidRPr="007C59AD">
        <w:rPr>
          <w:noProof/>
          <w:lang w:val="en-US"/>
        </w:rPr>
        <w:tab/>
      </w:r>
      <w:r>
        <w:rPr>
          <w:noProof/>
        </w:rPr>
        <w:fldChar w:fldCharType="begin"/>
      </w:r>
      <w:r w:rsidRPr="007C59AD">
        <w:rPr>
          <w:noProof/>
          <w:lang w:val="en-US"/>
        </w:rPr>
        <w:instrText xml:space="preserve"> PAGEREF _Toc525910300 \h </w:instrText>
      </w:r>
      <w:r>
        <w:rPr>
          <w:noProof/>
        </w:rPr>
      </w:r>
      <w:r>
        <w:rPr>
          <w:noProof/>
        </w:rPr>
        <w:fldChar w:fldCharType="separate"/>
      </w:r>
      <w:r w:rsidRPr="007C59AD">
        <w:rPr>
          <w:noProof/>
          <w:lang w:val="en-US"/>
        </w:rPr>
        <w:t>9</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4.1.8</w:t>
      </w:r>
      <w:r w:rsidRPr="007C59AD">
        <w:rPr>
          <w:rFonts w:asciiTheme="minorHAnsi" w:eastAsiaTheme="minorEastAsia" w:hAnsiTheme="minorHAnsi" w:cstheme="minorBidi"/>
          <w:noProof/>
          <w:lang w:val="en-US"/>
        </w:rPr>
        <w:tab/>
      </w:r>
      <w:r w:rsidRPr="007C59AD">
        <w:rPr>
          <w:noProof/>
          <w:lang w:val="en-US"/>
        </w:rPr>
        <w:t>FN00006778 - Currency eligibilty</w:t>
      </w:r>
      <w:r w:rsidRPr="007C59AD">
        <w:rPr>
          <w:noProof/>
          <w:lang w:val="en-US"/>
        </w:rPr>
        <w:tab/>
      </w:r>
      <w:r>
        <w:rPr>
          <w:noProof/>
        </w:rPr>
        <w:fldChar w:fldCharType="begin"/>
      </w:r>
      <w:r w:rsidRPr="007C59AD">
        <w:rPr>
          <w:noProof/>
          <w:lang w:val="en-US"/>
        </w:rPr>
        <w:instrText xml:space="preserve"> PAGEREF _Toc525910301 \h </w:instrText>
      </w:r>
      <w:r>
        <w:rPr>
          <w:noProof/>
        </w:rPr>
      </w:r>
      <w:r>
        <w:rPr>
          <w:noProof/>
        </w:rPr>
        <w:fldChar w:fldCharType="separate"/>
      </w:r>
      <w:r w:rsidRPr="007C59AD">
        <w:rPr>
          <w:noProof/>
          <w:lang w:val="en-US"/>
        </w:rPr>
        <w:t>10</w:t>
      </w:r>
      <w:r>
        <w:rPr>
          <w:noProof/>
        </w:rPr>
        <w:fldChar w:fldCharType="end"/>
      </w:r>
    </w:p>
    <w:p w:rsidR="005859EF" w:rsidRPr="007C59AD" w:rsidRDefault="005859EF">
      <w:pPr>
        <w:pStyle w:val="TOC2"/>
        <w:tabs>
          <w:tab w:val="left" w:pos="499"/>
          <w:tab w:val="right" w:leader="dot" w:pos="9732"/>
        </w:tabs>
        <w:rPr>
          <w:rFonts w:asciiTheme="minorHAnsi" w:eastAsiaTheme="minorEastAsia" w:hAnsiTheme="minorHAnsi" w:cstheme="minorBidi"/>
          <w:noProof/>
          <w:lang w:val="en-US"/>
        </w:rPr>
      </w:pPr>
      <w:r w:rsidRPr="007C59AD">
        <w:rPr>
          <w:noProof/>
          <w:lang w:val="en-US"/>
        </w:rPr>
        <w:t>4.2</w:t>
      </w:r>
      <w:r w:rsidRPr="007C59AD">
        <w:rPr>
          <w:rFonts w:asciiTheme="minorHAnsi" w:eastAsiaTheme="minorEastAsia" w:hAnsiTheme="minorHAnsi" w:cstheme="minorBidi"/>
          <w:noProof/>
          <w:lang w:val="en-US"/>
        </w:rPr>
        <w:tab/>
      </w:r>
      <w:r w:rsidRPr="007C59AD">
        <w:rPr>
          <w:noProof/>
          <w:lang w:val="en-US"/>
        </w:rPr>
        <w:t>Collateral accounts</w:t>
      </w:r>
      <w:r w:rsidRPr="007C59AD">
        <w:rPr>
          <w:noProof/>
          <w:lang w:val="en-US"/>
        </w:rPr>
        <w:tab/>
      </w:r>
      <w:r>
        <w:rPr>
          <w:noProof/>
        </w:rPr>
        <w:fldChar w:fldCharType="begin"/>
      </w:r>
      <w:r w:rsidRPr="007C59AD">
        <w:rPr>
          <w:noProof/>
          <w:lang w:val="en-US"/>
        </w:rPr>
        <w:instrText xml:space="preserve"> PAGEREF _Toc525910302 \h </w:instrText>
      </w:r>
      <w:r>
        <w:rPr>
          <w:noProof/>
        </w:rPr>
      </w:r>
      <w:r>
        <w:rPr>
          <w:noProof/>
        </w:rPr>
        <w:fldChar w:fldCharType="separate"/>
      </w:r>
      <w:r w:rsidRPr="007C59AD">
        <w:rPr>
          <w:noProof/>
          <w:lang w:val="en-US"/>
        </w:rPr>
        <w:t>10</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4.2.1</w:t>
      </w:r>
      <w:r w:rsidRPr="007C59AD">
        <w:rPr>
          <w:rFonts w:asciiTheme="minorHAnsi" w:eastAsiaTheme="minorEastAsia" w:hAnsiTheme="minorHAnsi" w:cstheme="minorBidi"/>
          <w:noProof/>
          <w:lang w:val="en-US"/>
        </w:rPr>
        <w:tab/>
      </w:r>
      <w:r w:rsidRPr="007C59AD">
        <w:rPr>
          <w:noProof/>
          <w:lang w:val="en-US"/>
        </w:rPr>
        <w:t>FN00006792 - External collateral accounts</w:t>
      </w:r>
      <w:r w:rsidRPr="007C59AD">
        <w:rPr>
          <w:noProof/>
          <w:lang w:val="en-US"/>
        </w:rPr>
        <w:tab/>
      </w:r>
      <w:r>
        <w:rPr>
          <w:noProof/>
        </w:rPr>
        <w:fldChar w:fldCharType="begin"/>
      </w:r>
      <w:r w:rsidRPr="007C59AD">
        <w:rPr>
          <w:noProof/>
          <w:lang w:val="en-US"/>
        </w:rPr>
        <w:instrText xml:space="preserve"> PAGEREF _Toc525910303 \h </w:instrText>
      </w:r>
      <w:r>
        <w:rPr>
          <w:noProof/>
        </w:rPr>
      </w:r>
      <w:r>
        <w:rPr>
          <w:noProof/>
        </w:rPr>
        <w:fldChar w:fldCharType="separate"/>
      </w:r>
      <w:r w:rsidRPr="007C59AD">
        <w:rPr>
          <w:noProof/>
          <w:lang w:val="en-US"/>
        </w:rPr>
        <w:t>10</w:t>
      </w:r>
      <w:r>
        <w:rPr>
          <w:noProof/>
        </w:rPr>
        <w:fldChar w:fldCharType="end"/>
      </w:r>
    </w:p>
    <w:p w:rsidR="005859EF" w:rsidRPr="007C59AD" w:rsidRDefault="005859EF">
      <w:pPr>
        <w:pStyle w:val="TOC4"/>
        <w:tabs>
          <w:tab w:val="left" w:pos="770"/>
          <w:tab w:val="right" w:leader="dot" w:pos="9732"/>
        </w:tabs>
        <w:rPr>
          <w:rFonts w:asciiTheme="minorHAnsi" w:eastAsiaTheme="minorEastAsia" w:hAnsiTheme="minorHAnsi" w:cstheme="minorBidi"/>
          <w:noProof/>
          <w:sz w:val="22"/>
          <w:szCs w:val="22"/>
          <w:lang w:val="en-US"/>
        </w:rPr>
      </w:pPr>
      <w:r w:rsidRPr="007C59AD">
        <w:rPr>
          <w:noProof/>
          <w:lang w:val="en-US"/>
        </w:rPr>
        <w:t>4.2.1.1</w:t>
      </w:r>
      <w:r w:rsidRPr="007C59AD">
        <w:rPr>
          <w:rFonts w:asciiTheme="minorHAnsi" w:eastAsiaTheme="minorEastAsia" w:hAnsiTheme="minorHAnsi" w:cstheme="minorBidi"/>
          <w:noProof/>
          <w:sz w:val="22"/>
          <w:szCs w:val="22"/>
          <w:lang w:val="en-US"/>
        </w:rPr>
        <w:tab/>
      </w:r>
      <w:r w:rsidRPr="007C59AD">
        <w:rPr>
          <w:noProof/>
          <w:lang w:val="en-US"/>
        </w:rPr>
        <w:t>CM00006789 - Examples of external accounts</w:t>
      </w:r>
      <w:r w:rsidRPr="007C59AD">
        <w:rPr>
          <w:noProof/>
          <w:lang w:val="en-US"/>
        </w:rPr>
        <w:tab/>
      </w:r>
      <w:r>
        <w:rPr>
          <w:noProof/>
        </w:rPr>
        <w:fldChar w:fldCharType="begin"/>
      </w:r>
      <w:r w:rsidRPr="007C59AD">
        <w:rPr>
          <w:noProof/>
          <w:lang w:val="en-US"/>
        </w:rPr>
        <w:instrText xml:space="preserve"> PAGEREF _Toc525910304 \h </w:instrText>
      </w:r>
      <w:r>
        <w:rPr>
          <w:noProof/>
        </w:rPr>
      </w:r>
      <w:r>
        <w:rPr>
          <w:noProof/>
        </w:rPr>
        <w:fldChar w:fldCharType="separate"/>
      </w:r>
      <w:r w:rsidRPr="007C59AD">
        <w:rPr>
          <w:noProof/>
          <w:lang w:val="en-US"/>
        </w:rPr>
        <w:t>11</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4.2.2</w:t>
      </w:r>
      <w:r w:rsidRPr="007C59AD">
        <w:rPr>
          <w:rFonts w:asciiTheme="minorHAnsi" w:eastAsiaTheme="minorEastAsia" w:hAnsiTheme="minorHAnsi" w:cstheme="minorBidi"/>
          <w:noProof/>
          <w:lang w:val="en-US"/>
        </w:rPr>
        <w:tab/>
      </w:r>
      <w:r w:rsidRPr="007C59AD">
        <w:rPr>
          <w:noProof/>
          <w:lang w:val="en-US"/>
        </w:rPr>
        <w:t>FN00006788 - Transaction on external collateral account</w:t>
      </w:r>
      <w:r w:rsidRPr="007C59AD">
        <w:rPr>
          <w:noProof/>
          <w:lang w:val="en-US"/>
        </w:rPr>
        <w:tab/>
      </w:r>
      <w:r>
        <w:rPr>
          <w:noProof/>
        </w:rPr>
        <w:fldChar w:fldCharType="begin"/>
      </w:r>
      <w:r w:rsidRPr="007C59AD">
        <w:rPr>
          <w:noProof/>
          <w:lang w:val="en-US"/>
        </w:rPr>
        <w:instrText xml:space="preserve"> PAGEREF _Toc525910305 \h </w:instrText>
      </w:r>
      <w:r>
        <w:rPr>
          <w:noProof/>
        </w:rPr>
      </w:r>
      <w:r>
        <w:rPr>
          <w:noProof/>
        </w:rPr>
        <w:fldChar w:fldCharType="separate"/>
      </w:r>
      <w:r w:rsidRPr="007C59AD">
        <w:rPr>
          <w:noProof/>
          <w:lang w:val="en-US"/>
        </w:rPr>
        <w:t>12</w:t>
      </w:r>
      <w:r>
        <w:rPr>
          <w:noProof/>
        </w:rPr>
        <w:fldChar w:fldCharType="end"/>
      </w:r>
    </w:p>
    <w:p w:rsidR="005859EF" w:rsidRPr="007C59AD" w:rsidRDefault="005859EF">
      <w:pPr>
        <w:pStyle w:val="TOC4"/>
        <w:tabs>
          <w:tab w:val="left" w:pos="770"/>
          <w:tab w:val="right" w:leader="dot" w:pos="9732"/>
        </w:tabs>
        <w:rPr>
          <w:rFonts w:asciiTheme="minorHAnsi" w:eastAsiaTheme="minorEastAsia" w:hAnsiTheme="minorHAnsi" w:cstheme="minorBidi"/>
          <w:noProof/>
          <w:sz w:val="22"/>
          <w:szCs w:val="22"/>
          <w:lang w:val="en-US"/>
        </w:rPr>
      </w:pPr>
      <w:r w:rsidRPr="007C59AD">
        <w:rPr>
          <w:noProof/>
          <w:lang w:val="en-US"/>
        </w:rPr>
        <w:t>4.2.2.1</w:t>
      </w:r>
      <w:r w:rsidRPr="007C59AD">
        <w:rPr>
          <w:rFonts w:asciiTheme="minorHAnsi" w:eastAsiaTheme="minorEastAsia" w:hAnsiTheme="minorHAnsi" w:cstheme="minorBidi"/>
          <w:noProof/>
          <w:sz w:val="22"/>
          <w:szCs w:val="22"/>
          <w:lang w:val="en-US"/>
        </w:rPr>
        <w:tab/>
      </w:r>
      <w:r w:rsidRPr="007C59AD">
        <w:rPr>
          <w:noProof/>
          <w:lang w:val="en-US"/>
        </w:rPr>
        <w:t>CM00006791 - Example of transaction on external accounts</w:t>
      </w:r>
      <w:r w:rsidRPr="007C59AD">
        <w:rPr>
          <w:noProof/>
          <w:lang w:val="en-US"/>
        </w:rPr>
        <w:tab/>
      </w:r>
      <w:r>
        <w:rPr>
          <w:noProof/>
        </w:rPr>
        <w:fldChar w:fldCharType="begin"/>
      </w:r>
      <w:r w:rsidRPr="007C59AD">
        <w:rPr>
          <w:noProof/>
          <w:lang w:val="en-US"/>
        </w:rPr>
        <w:instrText xml:space="preserve"> PAGEREF _Toc525910306 \h </w:instrText>
      </w:r>
      <w:r>
        <w:rPr>
          <w:noProof/>
        </w:rPr>
      </w:r>
      <w:r>
        <w:rPr>
          <w:noProof/>
        </w:rPr>
        <w:fldChar w:fldCharType="separate"/>
      </w:r>
      <w:r w:rsidRPr="007C59AD">
        <w:rPr>
          <w:noProof/>
          <w:lang w:val="en-US"/>
        </w:rPr>
        <w:t>13</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4.2.3</w:t>
      </w:r>
      <w:r w:rsidRPr="007C59AD">
        <w:rPr>
          <w:rFonts w:asciiTheme="minorHAnsi" w:eastAsiaTheme="minorEastAsia" w:hAnsiTheme="minorHAnsi" w:cstheme="minorBidi"/>
          <w:noProof/>
          <w:lang w:val="en-US"/>
        </w:rPr>
        <w:tab/>
      </w:r>
      <w:r w:rsidRPr="007C59AD">
        <w:rPr>
          <w:noProof/>
          <w:lang w:val="en-US"/>
        </w:rPr>
        <w:t>FN00006794 - Collateral accounts</w:t>
      </w:r>
      <w:r w:rsidRPr="007C59AD">
        <w:rPr>
          <w:noProof/>
          <w:lang w:val="en-US"/>
        </w:rPr>
        <w:tab/>
      </w:r>
      <w:r>
        <w:rPr>
          <w:noProof/>
        </w:rPr>
        <w:fldChar w:fldCharType="begin"/>
      </w:r>
      <w:r w:rsidRPr="007C59AD">
        <w:rPr>
          <w:noProof/>
          <w:lang w:val="en-US"/>
        </w:rPr>
        <w:instrText xml:space="preserve"> PAGEREF _Toc525910307 \h </w:instrText>
      </w:r>
      <w:r>
        <w:rPr>
          <w:noProof/>
        </w:rPr>
      </w:r>
      <w:r>
        <w:rPr>
          <w:noProof/>
        </w:rPr>
        <w:fldChar w:fldCharType="separate"/>
      </w:r>
      <w:r w:rsidRPr="007C59AD">
        <w:rPr>
          <w:noProof/>
          <w:lang w:val="en-US"/>
        </w:rPr>
        <w:t>13</w:t>
      </w:r>
      <w:r>
        <w:rPr>
          <w:noProof/>
        </w:rPr>
        <w:fldChar w:fldCharType="end"/>
      </w:r>
    </w:p>
    <w:p w:rsidR="005859EF" w:rsidRPr="007C59AD" w:rsidRDefault="005859EF">
      <w:pPr>
        <w:pStyle w:val="TOC4"/>
        <w:tabs>
          <w:tab w:val="left" w:pos="770"/>
          <w:tab w:val="right" w:leader="dot" w:pos="9732"/>
        </w:tabs>
        <w:rPr>
          <w:rFonts w:asciiTheme="minorHAnsi" w:eastAsiaTheme="minorEastAsia" w:hAnsiTheme="minorHAnsi" w:cstheme="minorBidi"/>
          <w:noProof/>
          <w:sz w:val="22"/>
          <w:szCs w:val="22"/>
          <w:lang w:val="en-US"/>
        </w:rPr>
      </w:pPr>
      <w:r w:rsidRPr="007C59AD">
        <w:rPr>
          <w:noProof/>
          <w:lang w:val="en-US"/>
        </w:rPr>
        <w:t>4.2.3.1</w:t>
      </w:r>
      <w:r w:rsidRPr="007C59AD">
        <w:rPr>
          <w:rFonts w:asciiTheme="minorHAnsi" w:eastAsiaTheme="minorEastAsia" w:hAnsiTheme="minorHAnsi" w:cstheme="minorBidi"/>
          <w:noProof/>
          <w:sz w:val="22"/>
          <w:szCs w:val="22"/>
          <w:lang w:val="en-US"/>
        </w:rPr>
        <w:tab/>
      </w:r>
      <w:r w:rsidRPr="007C59AD">
        <w:rPr>
          <w:noProof/>
          <w:lang w:val="en-US"/>
        </w:rPr>
        <w:t>CM00006793 - Example of collateral account</w:t>
      </w:r>
      <w:r w:rsidRPr="007C59AD">
        <w:rPr>
          <w:noProof/>
          <w:lang w:val="en-US"/>
        </w:rPr>
        <w:tab/>
      </w:r>
      <w:r>
        <w:rPr>
          <w:noProof/>
        </w:rPr>
        <w:fldChar w:fldCharType="begin"/>
      </w:r>
      <w:r w:rsidRPr="007C59AD">
        <w:rPr>
          <w:noProof/>
          <w:lang w:val="en-US"/>
        </w:rPr>
        <w:instrText xml:space="preserve"> PAGEREF _Toc525910308 \h </w:instrText>
      </w:r>
      <w:r>
        <w:rPr>
          <w:noProof/>
        </w:rPr>
      </w:r>
      <w:r>
        <w:rPr>
          <w:noProof/>
        </w:rPr>
        <w:fldChar w:fldCharType="separate"/>
      </w:r>
      <w:r w:rsidRPr="007C59AD">
        <w:rPr>
          <w:noProof/>
          <w:lang w:val="en-US"/>
        </w:rPr>
        <w:t>14</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4.2.4</w:t>
      </w:r>
      <w:r w:rsidRPr="007C59AD">
        <w:rPr>
          <w:rFonts w:asciiTheme="minorHAnsi" w:eastAsiaTheme="minorEastAsia" w:hAnsiTheme="minorHAnsi" w:cstheme="minorBidi"/>
          <w:noProof/>
          <w:lang w:val="en-US"/>
        </w:rPr>
        <w:tab/>
      </w:r>
      <w:r w:rsidRPr="007C59AD">
        <w:rPr>
          <w:noProof/>
          <w:lang w:val="en-US"/>
        </w:rPr>
        <w:t>FN00006790 - Collateral Account Balance Items</w:t>
      </w:r>
      <w:r w:rsidRPr="007C59AD">
        <w:rPr>
          <w:noProof/>
          <w:lang w:val="en-US"/>
        </w:rPr>
        <w:tab/>
      </w:r>
      <w:r>
        <w:rPr>
          <w:noProof/>
        </w:rPr>
        <w:fldChar w:fldCharType="begin"/>
      </w:r>
      <w:r w:rsidRPr="007C59AD">
        <w:rPr>
          <w:noProof/>
          <w:lang w:val="en-US"/>
        </w:rPr>
        <w:instrText xml:space="preserve"> PAGEREF _Toc525910309 \h </w:instrText>
      </w:r>
      <w:r>
        <w:rPr>
          <w:noProof/>
        </w:rPr>
      </w:r>
      <w:r>
        <w:rPr>
          <w:noProof/>
        </w:rPr>
        <w:fldChar w:fldCharType="separate"/>
      </w:r>
      <w:r w:rsidRPr="007C59AD">
        <w:rPr>
          <w:noProof/>
          <w:lang w:val="en-US"/>
        </w:rPr>
        <w:t>14</w:t>
      </w:r>
      <w:r>
        <w:rPr>
          <w:noProof/>
        </w:rPr>
        <w:fldChar w:fldCharType="end"/>
      </w:r>
    </w:p>
    <w:p w:rsidR="005859EF" w:rsidRPr="007C59AD" w:rsidRDefault="005859EF">
      <w:pPr>
        <w:pStyle w:val="TOC2"/>
        <w:tabs>
          <w:tab w:val="left" w:pos="499"/>
          <w:tab w:val="right" w:leader="dot" w:pos="9732"/>
        </w:tabs>
        <w:rPr>
          <w:rFonts w:asciiTheme="minorHAnsi" w:eastAsiaTheme="minorEastAsia" w:hAnsiTheme="minorHAnsi" w:cstheme="minorBidi"/>
          <w:noProof/>
          <w:lang w:val="en-US"/>
        </w:rPr>
      </w:pPr>
      <w:r w:rsidRPr="007C59AD">
        <w:rPr>
          <w:noProof/>
          <w:lang w:val="en-US"/>
        </w:rPr>
        <w:t>4.3</w:t>
      </w:r>
      <w:r w:rsidRPr="007C59AD">
        <w:rPr>
          <w:rFonts w:asciiTheme="minorHAnsi" w:eastAsiaTheme="minorEastAsia" w:hAnsiTheme="minorHAnsi" w:cstheme="minorBidi"/>
          <w:noProof/>
          <w:lang w:val="en-US"/>
        </w:rPr>
        <w:tab/>
      </w:r>
      <w:r w:rsidRPr="007C59AD">
        <w:rPr>
          <w:noProof/>
          <w:lang w:val="en-US"/>
        </w:rPr>
        <w:t>Collateral synchronization</w:t>
      </w:r>
      <w:r w:rsidRPr="007C59AD">
        <w:rPr>
          <w:noProof/>
          <w:lang w:val="en-US"/>
        </w:rPr>
        <w:tab/>
      </w:r>
      <w:r>
        <w:rPr>
          <w:noProof/>
        </w:rPr>
        <w:fldChar w:fldCharType="begin"/>
      </w:r>
      <w:r w:rsidRPr="007C59AD">
        <w:rPr>
          <w:noProof/>
          <w:lang w:val="en-US"/>
        </w:rPr>
        <w:instrText xml:space="preserve"> PAGEREF _Toc525910310 \h </w:instrText>
      </w:r>
      <w:r>
        <w:rPr>
          <w:noProof/>
        </w:rPr>
      </w:r>
      <w:r>
        <w:rPr>
          <w:noProof/>
        </w:rPr>
        <w:fldChar w:fldCharType="separate"/>
      </w:r>
      <w:r w:rsidRPr="007C59AD">
        <w:rPr>
          <w:noProof/>
          <w:lang w:val="en-US"/>
        </w:rPr>
        <w:t>17</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4.3.1</w:t>
      </w:r>
      <w:r w:rsidRPr="007C59AD">
        <w:rPr>
          <w:rFonts w:asciiTheme="minorHAnsi" w:eastAsiaTheme="minorEastAsia" w:hAnsiTheme="minorHAnsi" w:cstheme="minorBidi"/>
          <w:noProof/>
          <w:lang w:val="en-US"/>
        </w:rPr>
        <w:tab/>
      </w:r>
      <w:r w:rsidRPr="007C59AD">
        <w:rPr>
          <w:noProof/>
          <w:lang w:val="en-US"/>
        </w:rPr>
        <w:t>FN00006806 - Perform cash collateral synchronization</w:t>
      </w:r>
      <w:r w:rsidRPr="007C59AD">
        <w:rPr>
          <w:noProof/>
          <w:lang w:val="en-US"/>
        </w:rPr>
        <w:tab/>
      </w:r>
      <w:r>
        <w:rPr>
          <w:noProof/>
        </w:rPr>
        <w:fldChar w:fldCharType="begin"/>
      </w:r>
      <w:r w:rsidRPr="007C59AD">
        <w:rPr>
          <w:noProof/>
          <w:lang w:val="en-US"/>
        </w:rPr>
        <w:instrText xml:space="preserve"> PAGEREF _Toc525910311 \h </w:instrText>
      </w:r>
      <w:r>
        <w:rPr>
          <w:noProof/>
        </w:rPr>
      </w:r>
      <w:r>
        <w:rPr>
          <w:noProof/>
        </w:rPr>
        <w:fldChar w:fldCharType="separate"/>
      </w:r>
      <w:r w:rsidRPr="007C59AD">
        <w:rPr>
          <w:noProof/>
          <w:lang w:val="en-US"/>
        </w:rPr>
        <w:t>17</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4.3.2</w:t>
      </w:r>
      <w:r w:rsidRPr="007C59AD">
        <w:rPr>
          <w:rFonts w:asciiTheme="minorHAnsi" w:eastAsiaTheme="minorEastAsia" w:hAnsiTheme="minorHAnsi" w:cstheme="minorBidi"/>
          <w:noProof/>
          <w:lang w:val="en-US"/>
        </w:rPr>
        <w:tab/>
      </w:r>
      <w:r w:rsidRPr="007C59AD">
        <w:rPr>
          <w:noProof/>
          <w:lang w:val="en-US"/>
        </w:rPr>
        <w:t>FN00006802 - Perform securities collateral synchronization</w:t>
      </w:r>
      <w:r w:rsidRPr="007C59AD">
        <w:rPr>
          <w:noProof/>
          <w:lang w:val="en-US"/>
        </w:rPr>
        <w:tab/>
      </w:r>
      <w:r>
        <w:rPr>
          <w:noProof/>
        </w:rPr>
        <w:fldChar w:fldCharType="begin"/>
      </w:r>
      <w:r w:rsidRPr="007C59AD">
        <w:rPr>
          <w:noProof/>
          <w:lang w:val="en-US"/>
        </w:rPr>
        <w:instrText xml:space="preserve"> PAGEREF _Toc525910312 \h </w:instrText>
      </w:r>
      <w:r>
        <w:rPr>
          <w:noProof/>
        </w:rPr>
      </w:r>
      <w:r>
        <w:rPr>
          <w:noProof/>
        </w:rPr>
        <w:fldChar w:fldCharType="separate"/>
      </w:r>
      <w:r w:rsidRPr="007C59AD">
        <w:rPr>
          <w:noProof/>
          <w:lang w:val="en-US"/>
        </w:rPr>
        <w:t>18</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4.3.3</w:t>
      </w:r>
      <w:r w:rsidRPr="007C59AD">
        <w:rPr>
          <w:rFonts w:asciiTheme="minorHAnsi" w:eastAsiaTheme="minorEastAsia" w:hAnsiTheme="minorHAnsi" w:cstheme="minorBidi"/>
          <w:noProof/>
          <w:lang w:val="en-US"/>
        </w:rPr>
        <w:tab/>
      </w:r>
      <w:r w:rsidRPr="007C59AD">
        <w:rPr>
          <w:noProof/>
          <w:lang w:val="en-US"/>
        </w:rPr>
        <w:t>FN00006808 - Collateral Account handling</w:t>
      </w:r>
      <w:r w:rsidRPr="007C59AD">
        <w:rPr>
          <w:noProof/>
          <w:lang w:val="en-US"/>
        </w:rPr>
        <w:tab/>
      </w:r>
      <w:r>
        <w:rPr>
          <w:noProof/>
        </w:rPr>
        <w:fldChar w:fldCharType="begin"/>
      </w:r>
      <w:r w:rsidRPr="007C59AD">
        <w:rPr>
          <w:noProof/>
          <w:lang w:val="en-US"/>
        </w:rPr>
        <w:instrText xml:space="preserve"> PAGEREF _Toc525910313 \h </w:instrText>
      </w:r>
      <w:r>
        <w:rPr>
          <w:noProof/>
        </w:rPr>
      </w:r>
      <w:r>
        <w:rPr>
          <w:noProof/>
        </w:rPr>
        <w:fldChar w:fldCharType="separate"/>
      </w:r>
      <w:r w:rsidRPr="007C59AD">
        <w:rPr>
          <w:noProof/>
          <w:lang w:val="en-US"/>
        </w:rPr>
        <w:t>20</w:t>
      </w:r>
      <w:r>
        <w:rPr>
          <w:noProof/>
        </w:rPr>
        <w:fldChar w:fldCharType="end"/>
      </w:r>
    </w:p>
    <w:p w:rsidR="005859EF" w:rsidRPr="007C59AD" w:rsidRDefault="005859EF">
      <w:pPr>
        <w:pStyle w:val="TOC2"/>
        <w:tabs>
          <w:tab w:val="left" w:pos="499"/>
          <w:tab w:val="right" w:leader="dot" w:pos="9732"/>
        </w:tabs>
        <w:rPr>
          <w:rFonts w:asciiTheme="minorHAnsi" w:eastAsiaTheme="minorEastAsia" w:hAnsiTheme="minorHAnsi" w:cstheme="minorBidi"/>
          <w:noProof/>
          <w:lang w:val="en-US"/>
        </w:rPr>
      </w:pPr>
      <w:r w:rsidRPr="007C59AD">
        <w:rPr>
          <w:noProof/>
          <w:lang w:val="en-US"/>
        </w:rPr>
        <w:t>4.4</w:t>
      </w:r>
      <w:r w:rsidRPr="007C59AD">
        <w:rPr>
          <w:rFonts w:asciiTheme="minorHAnsi" w:eastAsiaTheme="minorEastAsia" w:hAnsiTheme="minorHAnsi" w:cstheme="minorBidi"/>
          <w:noProof/>
          <w:lang w:val="en-US"/>
        </w:rPr>
        <w:tab/>
      </w:r>
      <w:r w:rsidRPr="007C59AD">
        <w:rPr>
          <w:noProof/>
          <w:lang w:val="en-US"/>
        </w:rPr>
        <w:t>Collateral withdrawal</w:t>
      </w:r>
      <w:r w:rsidRPr="007C59AD">
        <w:rPr>
          <w:noProof/>
          <w:lang w:val="en-US"/>
        </w:rPr>
        <w:tab/>
      </w:r>
      <w:r>
        <w:rPr>
          <w:noProof/>
        </w:rPr>
        <w:fldChar w:fldCharType="begin"/>
      </w:r>
      <w:r w:rsidRPr="007C59AD">
        <w:rPr>
          <w:noProof/>
          <w:lang w:val="en-US"/>
        </w:rPr>
        <w:instrText xml:space="preserve"> PAGEREF _Toc525910314 \h </w:instrText>
      </w:r>
      <w:r>
        <w:rPr>
          <w:noProof/>
        </w:rPr>
      </w:r>
      <w:r>
        <w:rPr>
          <w:noProof/>
        </w:rPr>
        <w:fldChar w:fldCharType="separate"/>
      </w:r>
      <w:r w:rsidRPr="007C59AD">
        <w:rPr>
          <w:noProof/>
          <w:lang w:val="en-US"/>
        </w:rPr>
        <w:t>20</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4.4.1</w:t>
      </w:r>
      <w:r w:rsidRPr="007C59AD">
        <w:rPr>
          <w:rFonts w:asciiTheme="minorHAnsi" w:eastAsiaTheme="minorEastAsia" w:hAnsiTheme="minorHAnsi" w:cstheme="minorBidi"/>
          <w:noProof/>
          <w:lang w:val="en-US"/>
        </w:rPr>
        <w:tab/>
      </w:r>
      <w:r w:rsidRPr="007C59AD">
        <w:rPr>
          <w:noProof/>
          <w:lang w:val="en-US"/>
        </w:rPr>
        <w:t>FN00006919 - Collateral withdrawal</w:t>
      </w:r>
      <w:r w:rsidRPr="007C59AD">
        <w:rPr>
          <w:noProof/>
          <w:lang w:val="en-US"/>
        </w:rPr>
        <w:tab/>
      </w:r>
      <w:r>
        <w:rPr>
          <w:noProof/>
        </w:rPr>
        <w:fldChar w:fldCharType="begin"/>
      </w:r>
      <w:r w:rsidRPr="007C59AD">
        <w:rPr>
          <w:noProof/>
          <w:lang w:val="en-US"/>
        </w:rPr>
        <w:instrText xml:space="preserve"> PAGEREF _Toc525910315 \h </w:instrText>
      </w:r>
      <w:r>
        <w:rPr>
          <w:noProof/>
        </w:rPr>
      </w:r>
      <w:r>
        <w:rPr>
          <w:noProof/>
        </w:rPr>
        <w:fldChar w:fldCharType="separate"/>
      </w:r>
      <w:r w:rsidRPr="007C59AD">
        <w:rPr>
          <w:noProof/>
          <w:lang w:val="en-US"/>
        </w:rPr>
        <w:t>20</w:t>
      </w:r>
      <w:r>
        <w:rPr>
          <w:noProof/>
        </w:rPr>
        <w:fldChar w:fldCharType="end"/>
      </w:r>
    </w:p>
    <w:p w:rsidR="005859EF" w:rsidRPr="007C59AD" w:rsidRDefault="005859EF">
      <w:pPr>
        <w:pStyle w:val="TOC2"/>
        <w:tabs>
          <w:tab w:val="left" w:pos="499"/>
          <w:tab w:val="right" w:leader="dot" w:pos="9732"/>
        </w:tabs>
        <w:rPr>
          <w:rFonts w:asciiTheme="minorHAnsi" w:eastAsiaTheme="minorEastAsia" w:hAnsiTheme="minorHAnsi" w:cstheme="minorBidi"/>
          <w:noProof/>
          <w:lang w:val="en-US"/>
        </w:rPr>
      </w:pPr>
      <w:r w:rsidRPr="007C59AD">
        <w:rPr>
          <w:noProof/>
          <w:lang w:val="en-US"/>
        </w:rPr>
        <w:t>4.5</w:t>
      </w:r>
      <w:r w:rsidRPr="007C59AD">
        <w:rPr>
          <w:rFonts w:asciiTheme="minorHAnsi" w:eastAsiaTheme="minorEastAsia" w:hAnsiTheme="minorHAnsi" w:cstheme="minorBidi"/>
          <w:noProof/>
          <w:lang w:val="en-US"/>
        </w:rPr>
        <w:tab/>
      </w:r>
      <w:r w:rsidRPr="007C59AD">
        <w:rPr>
          <w:noProof/>
          <w:lang w:val="en-US"/>
        </w:rPr>
        <w:t>Collateral evaluation</w:t>
      </w:r>
      <w:r w:rsidRPr="007C59AD">
        <w:rPr>
          <w:noProof/>
          <w:lang w:val="en-US"/>
        </w:rPr>
        <w:tab/>
      </w:r>
      <w:r>
        <w:rPr>
          <w:noProof/>
        </w:rPr>
        <w:fldChar w:fldCharType="begin"/>
      </w:r>
      <w:r w:rsidRPr="007C59AD">
        <w:rPr>
          <w:noProof/>
          <w:lang w:val="en-US"/>
        </w:rPr>
        <w:instrText xml:space="preserve"> PAGEREF _Toc525910316 \h </w:instrText>
      </w:r>
      <w:r>
        <w:rPr>
          <w:noProof/>
        </w:rPr>
      </w:r>
      <w:r>
        <w:rPr>
          <w:noProof/>
        </w:rPr>
        <w:fldChar w:fldCharType="separate"/>
      </w:r>
      <w:r w:rsidRPr="007C59AD">
        <w:rPr>
          <w:noProof/>
          <w:lang w:val="en-US"/>
        </w:rPr>
        <w:t>21</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4.5.1</w:t>
      </w:r>
      <w:r w:rsidRPr="007C59AD">
        <w:rPr>
          <w:rFonts w:asciiTheme="minorHAnsi" w:eastAsiaTheme="minorEastAsia" w:hAnsiTheme="minorHAnsi" w:cstheme="minorBidi"/>
          <w:noProof/>
          <w:lang w:val="en-US"/>
        </w:rPr>
        <w:tab/>
      </w:r>
      <w:r w:rsidRPr="007C59AD">
        <w:rPr>
          <w:noProof/>
          <w:lang w:val="en-US"/>
        </w:rPr>
        <w:t>FN00006819 - Automatically trigger collateral evaluation</w:t>
      </w:r>
      <w:r w:rsidRPr="007C59AD">
        <w:rPr>
          <w:noProof/>
          <w:lang w:val="en-US"/>
        </w:rPr>
        <w:tab/>
      </w:r>
      <w:r>
        <w:rPr>
          <w:noProof/>
        </w:rPr>
        <w:fldChar w:fldCharType="begin"/>
      </w:r>
      <w:r w:rsidRPr="007C59AD">
        <w:rPr>
          <w:noProof/>
          <w:lang w:val="en-US"/>
        </w:rPr>
        <w:instrText xml:space="preserve"> PAGEREF _Toc525910317 \h </w:instrText>
      </w:r>
      <w:r>
        <w:rPr>
          <w:noProof/>
        </w:rPr>
      </w:r>
      <w:r>
        <w:rPr>
          <w:noProof/>
        </w:rPr>
        <w:fldChar w:fldCharType="separate"/>
      </w:r>
      <w:r w:rsidRPr="007C59AD">
        <w:rPr>
          <w:noProof/>
          <w:lang w:val="en-US"/>
        </w:rPr>
        <w:t>21</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4.5.2</w:t>
      </w:r>
      <w:r w:rsidRPr="007C59AD">
        <w:rPr>
          <w:rFonts w:asciiTheme="minorHAnsi" w:eastAsiaTheme="minorEastAsia" w:hAnsiTheme="minorHAnsi" w:cstheme="minorBidi"/>
          <w:noProof/>
          <w:lang w:val="en-US"/>
        </w:rPr>
        <w:tab/>
      </w:r>
      <w:r w:rsidRPr="007C59AD">
        <w:rPr>
          <w:noProof/>
          <w:lang w:val="en-US"/>
        </w:rPr>
        <w:t>FN00006818 - Manually request collateral evaluation</w:t>
      </w:r>
      <w:r w:rsidRPr="007C59AD">
        <w:rPr>
          <w:noProof/>
          <w:lang w:val="en-US"/>
        </w:rPr>
        <w:tab/>
      </w:r>
      <w:r>
        <w:rPr>
          <w:noProof/>
        </w:rPr>
        <w:fldChar w:fldCharType="begin"/>
      </w:r>
      <w:r w:rsidRPr="007C59AD">
        <w:rPr>
          <w:noProof/>
          <w:lang w:val="en-US"/>
        </w:rPr>
        <w:instrText xml:space="preserve"> PAGEREF _Toc525910318 \h </w:instrText>
      </w:r>
      <w:r>
        <w:rPr>
          <w:noProof/>
        </w:rPr>
      </w:r>
      <w:r>
        <w:rPr>
          <w:noProof/>
        </w:rPr>
        <w:fldChar w:fldCharType="separate"/>
      </w:r>
      <w:r w:rsidRPr="007C59AD">
        <w:rPr>
          <w:noProof/>
          <w:lang w:val="en-US"/>
        </w:rPr>
        <w:t>21</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4.5.3</w:t>
      </w:r>
      <w:r w:rsidRPr="007C59AD">
        <w:rPr>
          <w:rFonts w:asciiTheme="minorHAnsi" w:eastAsiaTheme="minorEastAsia" w:hAnsiTheme="minorHAnsi" w:cstheme="minorBidi"/>
          <w:noProof/>
          <w:lang w:val="en-US"/>
        </w:rPr>
        <w:tab/>
      </w:r>
      <w:r w:rsidRPr="007C59AD">
        <w:rPr>
          <w:noProof/>
          <w:lang w:val="en-US"/>
        </w:rPr>
        <w:t>FN00006817 - Perform collateral evaluation</w:t>
      </w:r>
      <w:r w:rsidRPr="007C59AD">
        <w:rPr>
          <w:noProof/>
          <w:lang w:val="en-US"/>
        </w:rPr>
        <w:tab/>
      </w:r>
      <w:r>
        <w:rPr>
          <w:noProof/>
        </w:rPr>
        <w:fldChar w:fldCharType="begin"/>
      </w:r>
      <w:r w:rsidRPr="007C59AD">
        <w:rPr>
          <w:noProof/>
          <w:lang w:val="en-US"/>
        </w:rPr>
        <w:instrText xml:space="preserve"> PAGEREF _Toc525910319 \h </w:instrText>
      </w:r>
      <w:r>
        <w:rPr>
          <w:noProof/>
        </w:rPr>
      </w:r>
      <w:r>
        <w:rPr>
          <w:noProof/>
        </w:rPr>
        <w:fldChar w:fldCharType="separate"/>
      </w:r>
      <w:r w:rsidRPr="007C59AD">
        <w:rPr>
          <w:noProof/>
          <w:lang w:val="en-US"/>
        </w:rPr>
        <w:t>21</w:t>
      </w:r>
      <w:r>
        <w:rPr>
          <w:noProof/>
        </w:rPr>
        <w:fldChar w:fldCharType="end"/>
      </w:r>
    </w:p>
    <w:p w:rsidR="005859EF" w:rsidRPr="007C59AD" w:rsidRDefault="005859EF">
      <w:pPr>
        <w:pStyle w:val="TOC2"/>
        <w:tabs>
          <w:tab w:val="left" w:pos="499"/>
          <w:tab w:val="right" w:leader="dot" w:pos="9732"/>
        </w:tabs>
        <w:rPr>
          <w:rFonts w:asciiTheme="minorHAnsi" w:eastAsiaTheme="minorEastAsia" w:hAnsiTheme="minorHAnsi" w:cstheme="minorBidi"/>
          <w:noProof/>
          <w:lang w:val="en-US"/>
        </w:rPr>
      </w:pPr>
      <w:r w:rsidRPr="007C59AD">
        <w:rPr>
          <w:noProof/>
          <w:lang w:val="en-US"/>
        </w:rPr>
        <w:t>4.6</w:t>
      </w:r>
      <w:r w:rsidRPr="007C59AD">
        <w:rPr>
          <w:rFonts w:asciiTheme="minorHAnsi" w:eastAsiaTheme="minorEastAsia" w:hAnsiTheme="minorHAnsi" w:cstheme="minorBidi"/>
          <w:noProof/>
          <w:lang w:val="en-US"/>
        </w:rPr>
        <w:tab/>
      </w:r>
      <w:r w:rsidRPr="007C59AD">
        <w:rPr>
          <w:noProof/>
          <w:lang w:val="en-US"/>
        </w:rPr>
        <w:t>Margin call</w:t>
      </w:r>
      <w:r w:rsidRPr="007C59AD">
        <w:rPr>
          <w:noProof/>
          <w:lang w:val="en-US"/>
        </w:rPr>
        <w:tab/>
      </w:r>
      <w:r>
        <w:rPr>
          <w:noProof/>
        </w:rPr>
        <w:fldChar w:fldCharType="begin"/>
      </w:r>
      <w:r w:rsidRPr="007C59AD">
        <w:rPr>
          <w:noProof/>
          <w:lang w:val="en-US"/>
        </w:rPr>
        <w:instrText xml:space="preserve"> PAGEREF _Toc525910320 \h </w:instrText>
      </w:r>
      <w:r>
        <w:rPr>
          <w:noProof/>
        </w:rPr>
      </w:r>
      <w:r>
        <w:rPr>
          <w:noProof/>
        </w:rPr>
        <w:fldChar w:fldCharType="separate"/>
      </w:r>
      <w:r w:rsidRPr="007C59AD">
        <w:rPr>
          <w:noProof/>
          <w:lang w:val="en-US"/>
        </w:rPr>
        <w:t>23</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4.6.1</w:t>
      </w:r>
      <w:r w:rsidRPr="007C59AD">
        <w:rPr>
          <w:rFonts w:asciiTheme="minorHAnsi" w:eastAsiaTheme="minorEastAsia" w:hAnsiTheme="minorHAnsi" w:cstheme="minorBidi"/>
          <w:noProof/>
          <w:lang w:val="en-US"/>
        </w:rPr>
        <w:tab/>
      </w:r>
      <w:r w:rsidRPr="007C59AD">
        <w:rPr>
          <w:noProof/>
          <w:lang w:val="en-US"/>
        </w:rPr>
        <w:t>FN00006828 - Automatically trigger margin call</w:t>
      </w:r>
      <w:r w:rsidRPr="007C59AD">
        <w:rPr>
          <w:noProof/>
          <w:lang w:val="en-US"/>
        </w:rPr>
        <w:tab/>
      </w:r>
      <w:r>
        <w:rPr>
          <w:noProof/>
        </w:rPr>
        <w:fldChar w:fldCharType="begin"/>
      </w:r>
      <w:r w:rsidRPr="007C59AD">
        <w:rPr>
          <w:noProof/>
          <w:lang w:val="en-US"/>
        </w:rPr>
        <w:instrText xml:space="preserve"> PAGEREF _Toc525910321 \h </w:instrText>
      </w:r>
      <w:r>
        <w:rPr>
          <w:noProof/>
        </w:rPr>
      </w:r>
      <w:r>
        <w:rPr>
          <w:noProof/>
        </w:rPr>
        <w:fldChar w:fldCharType="separate"/>
      </w:r>
      <w:r w:rsidRPr="007C59AD">
        <w:rPr>
          <w:noProof/>
          <w:lang w:val="en-US"/>
        </w:rPr>
        <w:t>23</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4.6.2</w:t>
      </w:r>
      <w:r w:rsidRPr="007C59AD">
        <w:rPr>
          <w:rFonts w:asciiTheme="minorHAnsi" w:eastAsiaTheme="minorEastAsia" w:hAnsiTheme="minorHAnsi" w:cstheme="minorBidi"/>
          <w:noProof/>
          <w:lang w:val="en-US"/>
        </w:rPr>
        <w:tab/>
      </w:r>
      <w:r w:rsidRPr="007C59AD">
        <w:rPr>
          <w:noProof/>
          <w:lang w:val="en-US"/>
        </w:rPr>
        <w:t>FN00006829 - Manually request margin call</w:t>
      </w:r>
      <w:r w:rsidRPr="007C59AD">
        <w:rPr>
          <w:noProof/>
          <w:lang w:val="en-US"/>
        </w:rPr>
        <w:tab/>
      </w:r>
      <w:r>
        <w:rPr>
          <w:noProof/>
        </w:rPr>
        <w:fldChar w:fldCharType="begin"/>
      </w:r>
      <w:r w:rsidRPr="007C59AD">
        <w:rPr>
          <w:noProof/>
          <w:lang w:val="en-US"/>
        </w:rPr>
        <w:instrText xml:space="preserve"> PAGEREF _Toc525910322 \h </w:instrText>
      </w:r>
      <w:r>
        <w:rPr>
          <w:noProof/>
        </w:rPr>
      </w:r>
      <w:r>
        <w:rPr>
          <w:noProof/>
        </w:rPr>
        <w:fldChar w:fldCharType="separate"/>
      </w:r>
      <w:r w:rsidRPr="007C59AD">
        <w:rPr>
          <w:noProof/>
          <w:lang w:val="en-US"/>
        </w:rPr>
        <w:t>23</w:t>
      </w:r>
      <w:r>
        <w:rPr>
          <w:noProof/>
        </w:rPr>
        <w:fldChar w:fldCharType="end"/>
      </w:r>
    </w:p>
    <w:p w:rsidR="005859EF" w:rsidRPr="007C59AD" w:rsidRDefault="005859EF">
      <w:pPr>
        <w:pStyle w:val="TOC3"/>
        <w:tabs>
          <w:tab w:val="left" w:pos="666"/>
          <w:tab w:val="right" w:leader="dot" w:pos="9732"/>
        </w:tabs>
        <w:rPr>
          <w:rFonts w:asciiTheme="minorHAnsi" w:eastAsiaTheme="minorEastAsia" w:hAnsiTheme="minorHAnsi" w:cstheme="minorBidi"/>
          <w:noProof/>
          <w:lang w:val="en-US"/>
        </w:rPr>
      </w:pPr>
      <w:r w:rsidRPr="007C59AD">
        <w:rPr>
          <w:noProof/>
          <w:lang w:val="en-US"/>
        </w:rPr>
        <w:t>4.6.3</w:t>
      </w:r>
      <w:r w:rsidRPr="007C59AD">
        <w:rPr>
          <w:rFonts w:asciiTheme="minorHAnsi" w:eastAsiaTheme="minorEastAsia" w:hAnsiTheme="minorHAnsi" w:cstheme="minorBidi"/>
          <w:noProof/>
          <w:lang w:val="en-US"/>
        </w:rPr>
        <w:tab/>
      </w:r>
      <w:r w:rsidRPr="007C59AD">
        <w:rPr>
          <w:noProof/>
          <w:lang w:val="en-US"/>
        </w:rPr>
        <w:t>FN00006826 - Perform margin call</w:t>
      </w:r>
      <w:r w:rsidRPr="007C59AD">
        <w:rPr>
          <w:noProof/>
          <w:lang w:val="en-US"/>
        </w:rPr>
        <w:tab/>
      </w:r>
      <w:r>
        <w:rPr>
          <w:noProof/>
        </w:rPr>
        <w:fldChar w:fldCharType="begin"/>
      </w:r>
      <w:r w:rsidRPr="007C59AD">
        <w:rPr>
          <w:noProof/>
          <w:lang w:val="en-US"/>
        </w:rPr>
        <w:instrText xml:space="preserve"> PAGEREF _Toc525910323 \h </w:instrText>
      </w:r>
      <w:r>
        <w:rPr>
          <w:noProof/>
        </w:rPr>
      </w:r>
      <w:r>
        <w:rPr>
          <w:noProof/>
        </w:rPr>
        <w:fldChar w:fldCharType="separate"/>
      </w:r>
      <w:r w:rsidRPr="007C59AD">
        <w:rPr>
          <w:noProof/>
          <w:lang w:val="en-US"/>
        </w:rPr>
        <w:t>23</w:t>
      </w:r>
      <w:r>
        <w:rPr>
          <w:noProof/>
        </w:rPr>
        <w:fldChar w:fldCharType="end"/>
      </w:r>
    </w:p>
    <w:p w:rsidR="005859EF" w:rsidRPr="007C59AD" w:rsidRDefault="005859EF">
      <w:pPr>
        <w:pStyle w:val="TOC2"/>
        <w:tabs>
          <w:tab w:val="left" w:pos="499"/>
          <w:tab w:val="right" w:leader="dot" w:pos="9732"/>
        </w:tabs>
        <w:rPr>
          <w:rFonts w:asciiTheme="minorHAnsi" w:eastAsiaTheme="minorEastAsia" w:hAnsiTheme="minorHAnsi" w:cstheme="minorBidi"/>
          <w:noProof/>
          <w:lang w:val="en-US"/>
        </w:rPr>
      </w:pPr>
      <w:r w:rsidRPr="007C59AD">
        <w:rPr>
          <w:noProof/>
          <w:lang w:val="en-US"/>
        </w:rPr>
        <w:t>4.7</w:t>
      </w:r>
      <w:r w:rsidRPr="007C59AD">
        <w:rPr>
          <w:rFonts w:asciiTheme="minorHAnsi" w:eastAsiaTheme="minorEastAsia" w:hAnsiTheme="minorHAnsi" w:cstheme="minorBidi"/>
          <w:noProof/>
          <w:lang w:val="en-US"/>
        </w:rPr>
        <w:tab/>
      </w:r>
      <w:r w:rsidRPr="007C59AD">
        <w:rPr>
          <w:noProof/>
          <w:lang w:val="en-US"/>
        </w:rPr>
        <w:t>Margin verification</w:t>
      </w:r>
      <w:r w:rsidRPr="007C59AD">
        <w:rPr>
          <w:noProof/>
          <w:lang w:val="en-US"/>
        </w:rPr>
        <w:tab/>
      </w:r>
      <w:r>
        <w:rPr>
          <w:noProof/>
        </w:rPr>
        <w:fldChar w:fldCharType="begin"/>
      </w:r>
      <w:r w:rsidRPr="007C59AD">
        <w:rPr>
          <w:noProof/>
          <w:lang w:val="en-US"/>
        </w:rPr>
        <w:instrText xml:space="preserve"> PAGEREF _Toc525910324 \h </w:instrText>
      </w:r>
      <w:r>
        <w:rPr>
          <w:noProof/>
        </w:rPr>
      </w:r>
      <w:r>
        <w:rPr>
          <w:noProof/>
        </w:rPr>
        <w:fldChar w:fldCharType="separate"/>
      </w:r>
      <w:r w:rsidRPr="007C59AD">
        <w:rPr>
          <w:noProof/>
          <w:lang w:val="en-US"/>
        </w:rPr>
        <w:t>24</w:t>
      </w:r>
      <w:r>
        <w:rPr>
          <w:noProof/>
        </w:rPr>
        <w:fldChar w:fldCharType="end"/>
      </w:r>
    </w:p>
    <w:p w:rsidR="005859EF" w:rsidRDefault="005859EF">
      <w:pPr>
        <w:pStyle w:val="TOC3"/>
        <w:tabs>
          <w:tab w:val="left" w:pos="666"/>
          <w:tab w:val="right" w:leader="dot" w:pos="9732"/>
        </w:tabs>
        <w:rPr>
          <w:rFonts w:asciiTheme="minorHAnsi" w:eastAsiaTheme="minorEastAsia" w:hAnsiTheme="minorHAnsi" w:cstheme="minorBidi"/>
          <w:noProof/>
        </w:rPr>
      </w:pPr>
      <w:r>
        <w:rPr>
          <w:noProof/>
        </w:rPr>
        <w:t>4.7.1</w:t>
      </w:r>
      <w:r>
        <w:rPr>
          <w:rFonts w:asciiTheme="minorHAnsi" w:eastAsiaTheme="minorEastAsia" w:hAnsiTheme="minorHAnsi" w:cstheme="minorBidi"/>
          <w:noProof/>
        </w:rPr>
        <w:tab/>
      </w:r>
      <w:r>
        <w:rPr>
          <w:noProof/>
        </w:rPr>
        <w:t>FN00006834 - Perform margin verification</w:t>
      </w:r>
      <w:r>
        <w:rPr>
          <w:noProof/>
        </w:rPr>
        <w:tab/>
      </w:r>
      <w:r>
        <w:rPr>
          <w:noProof/>
        </w:rPr>
        <w:fldChar w:fldCharType="begin"/>
      </w:r>
      <w:r>
        <w:rPr>
          <w:noProof/>
        </w:rPr>
        <w:instrText xml:space="preserve"> PAGEREF _Toc525910325 \h </w:instrText>
      </w:r>
      <w:r>
        <w:rPr>
          <w:noProof/>
        </w:rPr>
      </w:r>
      <w:r>
        <w:rPr>
          <w:noProof/>
        </w:rPr>
        <w:fldChar w:fldCharType="separate"/>
      </w:r>
      <w:r>
        <w:rPr>
          <w:noProof/>
        </w:rPr>
        <w:t>25</w:t>
      </w:r>
      <w:r>
        <w:rPr>
          <w:noProof/>
        </w:rPr>
        <w:fldChar w:fldCharType="end"/>
      </w:r>
    </w:p>
    <w:p w:rsidR="004F6882" w:rsidRDefault="005859EF">
      <w:pPr>
        <w:pStyle w:val="TOC3"/>
        <w:tabs>
          <w:tab w:val="right" w:leader="dot" w:pos="9645"/>
        </w:tabs>
      </w:pPr>
      <w:r>
        <w:fldChar w:fldCharType="end"/>
      </w:r>
    </w:p>
    <w:p w:rsidR="004F6882" w:rsidRDefault="004F6882">
      <w:pPr>
        <w:rPr>
          <w:rFonts w:ascii="Calibri" w:eastAsia="Calibri" w:hAnsi="Calibri" w:cs="Calibri"/>
          <w:sz w:val="20"/>
          <w:szCs w:val="20"/>
        </w:rPr>
      </w:pPr>
    </w:p>
    <w:p w:rsidR="004F6882" w:rsidRDefault="004F6882">
      <w:pPr>
        <w:rPr>
          <w:rFonts w:ascii="Calibri" w:eastAsia="Calibri" w:hAnsi="Calibri" w:cs="Calibri"/>
          <w:sz w:val="20"/>
          <w:szCs w:val="20"/>
        </w:rPr>
        <w:sectPr w:rsidR="004F6882">
          <w:pgSz w:w="11902" w:h="16835"/>
          <w:pgMar w:top="1080" w:right="1080" w:bottom="1080" w:left="1080" w:header="720" w:footer="720" w:gutter="0"/>
          <w:cols w:space="720"/>
        </w:sectPr>
      </w:pPr>
    </w:p>
    <w:p w:rsidR="004F6882" w:rsidRDefault="005859EF">
      <w:pPr>
        <w:pStyle w:val="Heading1"/>
      </w:pPr>
      <w:bookmarkStart w:id="0" w:name="_Toc525910289"/>
      <w:r>
        <w:lastRenderedPageBreak/>
        <w:t>Document history</w:t>
      </w:r>
      <w:bookmarkEnd w:id="0"/>
    </w:p>
    <w:p w:rsidR="004F6882" w:rsidRDefault="004F6882">
      <w:pPr>
        <w:rPr>
          <w:color w:val="000000"/>
          <w:sz w:val="20"/>
          <w:szCs w:val="20"/>
        </w:rPr>
      </w:pPr>
    </w:p>
    <w:p w:rsidR="004F6882" w:rsidRPr="007C59AD" w:rsidRDefault="005859EF">
      <w:pPr>
        <w:rPr>
          <w:color w:val="000000"/>
          <w:sz w:val="20"/>
          <w:szCs w:val="20"/>
          <w:lang w:val="en-US"/>
        </w:rPr>
      </w:pPr>
      <w:r w:rsidRPr="007C59AD">
        <w:rPr>
          <w:color w:val="000000"/>
          <w:sz w:val="20"/>
          <w:szCs w:val="20"/>
          <w:lang w:val="en-US"/>
        </w:rPr>
        <w:t>The following table contains the document revisions, including references to specific comments.</w:t>
      </w:r>
    </w:p>
    <w:p w:rsidR="004F6882" w:rsidRPr="007C59AD" w:rsidRDefault="004F6882">
      <w:pPr>
        <w:rPr>
          <w:color w:val="000000"/>
          <w:sz w:val="20"/>
          <w:szCs w:val="20"/>
          <w:lang w:val="en-US"/>
        </w:rPr>
      </w:pPr>
    </w:p>
    <w:tbl>
      <w:tblPr>
        <w:tblW w:w="9630" w:type="dxa"/>
        <w:tblInd w:w="60" w:type="dxa"/>
        <w:tblLayout w:type="fixed"/>
        <w:tblCellMar>
          <w:left w:w="60" w:type="dxa"/>
          <w:right w:w="60" w:type="dxa"/>
        </w:tblCellMar>
        <w:tblLook w:val="04A0" w:firstRow="1" w:lastRow="0" w:firstColumn="1" w:lastColumn="0" w:noHBand="0" w:noVBand="1"/>
      </w:tblPr>
      <w:tblGrid>
        <w:gridCol w:w="1800"/>
        <w:gridCol w:w="7830"/>
      </w:tblGrid>
      <w:tr w:rsidR="004F6882">
        <w:trPr>
          <w:trHeight w:val="329"/>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Heading"/>
            </w:pPr>
            <w:r>
              <w:t>Version</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Heading"/>
            </w:pPr>
            <w:r>
              <w:t>Notes</w:t>
            </w:r>
          </w:p>
        </w:tc>
      </w:tr>
      <w:tr w:rsidR="004F6882">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1" w:name="COLLATERAL_MANAGEMENT"/>
            <w:r>
              <w:t>V 0.1</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rPr>
                <w:color w:val="000000"/>
              </w:rPr>
            </w:pPr>
            <w:r>
              <w:rPr>
                <w:color w:val="000000"/>
              </w:rPr>
              <w:t>First draft</w:t>
            </w:r>
          </w:p>
          <w:p w:rsidR="004F6882" w:rsidRDefault="004F6882">
            <w:pPr>
              <w:pStyle w:val="TableTextLight"/>
            </w:pPr>
          </w:p>
        </w:tc>
      </w:tr>
      <w:tr w:rsidR="004F6882" w:rsidRPr="007C59AD">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V 0.2</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Pr="007C59AD" w:rsidRDefault="005859EF">
            <w:pPr>
              <w:pStyle w:val="TableTextLight"/>
              <w:numPr>
                <w:ilvl w:val="0"/>
                <w:numId w:val="2"/>
              </w:numPr>
              <w:ind w:left="630" w:hanging="360"/>
              <w:rPr>
                <w:lang w:val="en-US"/>
              </w:rPr>
            </w:pPr>
            <w:r w:rsidRPr="007C59AD">
              <w:rPr>
                <w:lang w:val="en-US"/>
              </w:rPr>
              <w:t>FN00006779 – ‘Eligible Assets’ table adjustments: (comment MM1) modified field 'ISIN' to VARCHAR(12), modified field 'Collateral Class' to INTEGER, modified description of field 'Maturity Date', modified type of field 'Expiration period', modified field 'Country' to CHAR(2), modified field 'Issuer Group' to VARCHAR(3), modified field 'Product type' to 'Asset type [VARCHAR(4)]', modified fields 'Date Added'/'Modified date'/'Modified Time' to 'Added Datetime [TIMESTAMP]'/'Modified Datetime [TIMESTAMP]'</w:t>
            </w:r>
          </w:p>
          <w:p w:rsidR="004F6882" w:rsidRPr="007C59AD" w:rsidRDefault="005859EF">
            <w:pPr>
              <w:pStyle w:val="TableTextLight"/>
              <w:numPr>
                <w:ilvl w:val="0"/>
                <w:numId w:val="2"/>
              </w:numPr>
              <w:ind w:left="630" w:hanging="360"/>
              <w:rPr>
                <w:lang w:val="en-US"/>
              </w:rPr>
            </w:pPr>
            <w:r w:rsidRPr="007C59AD">
              <w:rPr>
                <w:lang w:val="en-US"/>
              </w:rPr>
              <w:t>FN00006777 – ‘Collateral Class’ table adjustments: modified field 'Collateral Class' to INTEGER and added description</w:t>
            </w:r>
          </w:p>
          <w:p w:rsidR="004F6882" w:rsidRPr="007C59AD" w:rsidRDefault="005859EF">
            <w:pPr>
              <w:pStyle w:val="TableTextLight"/>
              <w:numPr>
                <w:ilvl w:val="0"/>
                <w:numId w:val="2"/>
              </w:numPr>
              <w:ind w:left="630" w:hanging="360"/>
              <w:rPr>
                <w:lang w:val="en-US"/>
              </w:rPr>
            </w:pPr>
            <w:r w:rsidRPr="007C59AD">
              <w:rPr>
                <w:lang w:val="en-US"/>
              </w:rPr>
              <w:t>FN00006781 – ‘BCE Eligible assets’ table adjustments: (comment MM2) modified fields 'ISIN' to CHAR(12), (comment MM3) 'ISSUER NAME' to 'VARCHAR(100)', (comment MM4) 'ISSUER OTHER NAME' to 'VARCHAR(100)', (comment MM5) 'ISSUER RESIDENCE' to 'VARCHAR(100)'</w:t>
            </w:r>
          </w:p>
          <w:p w:rsidR="004F6882" w:rsidRPr="007C59AD" w:rsidRDefault="005859EF">
            <w:pPr>
              <w:pStyle w:val="TableTextLight"/>
              <w:numPr>
                <w:ilvl w:val="0"/>
                <w:numId w:val="2"/>
              </w:numPr>
              <w:ind w:left="630" w:hanging="360"/>
              <w:rPr>
                <w:lang w:val="en-US"/>
              </w:rPr>
            </w:pPr>
            <w:r w:rsidRPr="007C59AD">
              <w:rPr>
                <w:lang w:val="en-US"/>
              </w:rPr>
              <w:t>FN00006778 – ‘Eligible currencies’ table adjustments: modified fields 'Date Added'/'Modified date'/'Modified Time' to 'Added Datetime [TIMESTAMP]', 'Modified Datetime [TIMESTAMP]'</w:t>
            </w:r>
          </w:p>
          <w:p w:rsidR="004F6882" w:rsidRPr="007C59AD" w:rsidRDefault="005859EF">
            <w:pPr>
              <w:pStyle w:val="TableTextLight"/>
              <w:numPr>
                <w:ilvl w:val="0"/>
                <w:numId w:val="2"/>
              </w:numPr>
              <w:ind w:left="630" w:hanging="360"/>
              <w:rPr>
                <w:lang w:val="en-US"/>
              </w:rPr>
            </w:pPr>
            <w:r w:rsidRPr="007C59AD">
              <w:rPr>
                <w:lang w:val="en-US"/>
              </w:rPr>
              <w:t>FN00006792 - (comment MM7) Added description; (comment MM6) added examples of external accounts; ‘External Collateral Accounts’ table adjustments: modified field 'Collateral type' to CHAR(1)[""S"",""C""]; modified field 'Clearing Member ID [INTEGER]' to 'External collateral account ID [VARCHAR(9)]</w:t>
            </w:r>
            <w:r w:rsidRPr="007C59AD">
              <w:rPr>
                <w:color w:val="FF0000"/>
                <w:lang w:val="en-US"/>
              </w:rPr>
              <w:t>’</w:t>
            </w:r>
            <w:r w:rsidRPr="007C59AD">
              <w:rPr>
                <w:lang w:val="en-US"/>
              </w:rPr>
              <w:t>; (comments MM9/MM10/MM11) modified fields 'External Cash Account' and 'External Securities Account' to VARCHAR(30) and changed description</w:t>
            </w:r>
          </w:p>
          <w:p w:rsidR="004F6882" w:rsidRPr="007C59AD" w:rsidRDefault="005859EF">
            <w:pPr>
              <w:pStyle w:val="TableTextLight"/>
              <w:numPr>
                <w:ilvl w:val="0"/>
                <w:numId w:val="2"/>
              </w:numPr>
              <w:ind w:left="630" w:hanging="360"/>
              <w:rPr>
                <w:lang w:val="en-US"/>
              </w:rPr>
            </w:pPr>
            <w:r w:rsidRPr="007C59AD">
              <w:rPr>
                <w:lang w:val="en-US"/>
              </w:rPr>
              <w:t>FN00006788 - (comment MM12) Added description; (comment MM6) added example of transaction on external account; 'External Collateral Account Transactions' table adjustments: modified field 'Collateral type' to CHAR(1)[""S"",""C""], modified field 'Transaction date' to INTEGER, modified field 'Maturity date' to INTEGER, (comment MM14) deleted field 'Description' because not relevant in this table, (comment MM13) modified field 'Units/Shares' to 'Quantity', modified field 'Notes' to VARCHAR(100), modified field 'Face value' to 'Value, modified field 'Source account'/'Destination account' to 'External Collateral Account ID'</w:t>
            </w:r>
          </w:p>
          <w:p w:rsidR="004F6882" w:rsidRPr="007C59AD" w:rsidRDefault="005859EF">
            <w:pPr>
              <w:pStyle w:val="TableTextLight"/>
              <w:numPr>
                <w:ilvl w:val="0"/>
                <w:numId w:val="2"/>
              </w:numPr>
              <w:ind w:left="630" w:hanging="360"/>
              <w:rPr>
                <w:lang w:val="en-US"/>
              </w:rPr>
            </w:pPr>
            <w:r w:rsidRPr="007C59AD">
              <w:rPr>
                <w:lang w:val="en-US"/>
              </w:rPr>
              <w:t>FN00006794 - (comment MM6) Added example of collateral account; ‘Collateral account’ table adjustments: (comment MM15) modified field 'Clearing Member ID' to 'Participant code', modified field 'Account category' to 'Account type', deleted field 'Account description'</w:t>
            </w:r>
          </w:p>
          <w:p w:rsidR="004F6882" w:rsidRPr="007C59AD" w:rsidRDefault="005859EF">
            <w:pPr>
              <w:pStyle w:val="TableTextLight"/>
              <w:numPr>
                <w:ilvl w:val="0"/>
                <w:numId w:val="2"/>
              </w:numPr>
              <w:ind w:left="630" w:hanging="360"/>
              <w:rPr>
                <w:lang w:val="en-US"/>
              </w:rPr>
            </w:pPr>
            <w:r w:rsidRPr="007C59AD">
              <w:rPr>
                <w:lang w:val="en-US"/>
              </w:rPr>
              <w:t>FN00006802/FN00006806/FN00006808</w:t>
            </w:r>
            <w:r w:rsidRPr="007C59AD">
              <w:rPr>
                <w:color w:val="FF0000"/>
                <w:lang w:val="en-US"/>
              </w:rPr>
              <w:t xml:space="preserve"> </w:t>
            </w:r>
            <w:r w:rsidRPr="007C59AD">
              <w:rPr>
                <w:lang w:val="en-US"/>
              </w:rPr>
              <w:t>- (comment MM16) OeKB modified to Cash Custodian, (comment MM19) OeKB.CSD modified to CSD</w:t>
            </w:r>
          </w:p>
          <w:p w:rsidR="004F6882" w:rsidRPr="007C59AD" w:rsidRDefault="005859EF">
            <w:pPr>
              <w:pStyle w:val="TableTextLight"/>
              <w:numPr>
                <w:ilvl w:val="0"/>
                <w:numId w:val="2"/>
              </w:numPr>
              <w:ind w:left="630" w:hanging="360"/>
              <w:rPr>
                <w:lang w:val="en-US"/>
              </w:rPr>
            </w:pPr>
            <w:r w:rsidRPr="007C59AD">
              <w:rPr>
                <w:lang w:val="en-US"/>
              </w:rPr>
              <w:t>FN00006806/FN00006802 - Cash collateral/securities synchronization diagram: (comment MM17) deleted field 'GCM member' because not relevant</w:t>
            </w:r>
          </w:p>
          <w:p w:rsidR="004F6882" w:rsidRPr="007C59AD" w:rsidRDefault="005859EF">
            <w:pPr>
              <w:pStyle w:val="TableTextLight"/>
              <w:numPr>
                <w:ilvl w:val="0"/>
                <w:numId w:val="2"/>
              </w:numPr>
              <w:ind w:left="630" w:hanging="360"/>
              <w:rPr>
                <w:lang w:val="en-US"/>
              </w:rPr>
            </w:pPr>
            <w:r w:rsidRPr="007C59AD">
              <w:rPr>
                <w:lang w:val="en-US"/>
              </w:rPr>
              <w:t>FN00006919 - Added new requirement: 'Collateral withdrawal process'</w:t>
            </w:r>
          </w:p>
          <w:p w:rsidR="004F6882" w:rsidRPr="007C59AD" w:rsidRDefault="005859EF">
            <w:pPr>
              <w:pStyle w:val="TableTextLight"/>
              <w:numPr>
                <w:ilvl w:val="0"/>
                <w:numId w:val="2"/>
              </w:numPr>
              <w:ind w:left="630" w:hanging="360"/>
              <w:rPr>
                <w:lang w:val="en-US"/>
              </w:rPr>
            </w:pPr>
            <w:r w:rsidRPr="007C59AD">
              <w:rPr>
                <w:lang w:val="en-US"/>
              </w:rPr>
              <w:t>FN00006817 - (comment MM20) Diagram step 'apply currency haircut()' modified to 'apply currency/ISIN haircut()'</w:t>
            </w:r>
          </w:p>
          <w:p w:rsidR="004F6882" w:rsidRPr="007C59AD" w:rsidRDefault="004F6882">
            <w:pPr>
              <w:pStyle w:val="TableTextLight"/>
              <w:rPr>
                <w:lang w:val="en-US"/>
              </w:rPr>
            </w:pPr>
          </w:p>
        </w:tc>
      </w:tr>
      <w:tr w:rsidR="004F6882" w:rsidRPr="007C59AD">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V 0.3</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Pr="007C59AD" w:rsidRDefault="005859EF">
            <w:pPr>
              <w:pStyle w:val="TableTextLight"/>
              <w:numPr>
                <w:ilvl w:val="0"/>
                <w:numId w:val="3"/>
              </w:numPr>
              <w:ind w:left="630" w:hanging="360"/>
              <w:rPr>
                <w:lang w:val="en-US"/>
              </w:rPr>
            </w:pPr>
            <w:r w:rsidRPr="007C59AD">
              <w:rPr>
                <w:lang w:val="en-US"/>
              </w:rPr>
              <w:t>Normalized all status fields to have the same flag "A"/"D"</w:t>
            </w:r>
          </w:p>
          <w:p w:rsidR="004F6882" w:rsidRPr="007C59AD" w:rsidRDefault="005859EF">
            <w:pPr>
              <w:pStyle w:val="TableTextLight"/>
              <w:numPr>
                <w:ilvl w:val="0"/>
                <w:numId w:val="3"/>
              </w:numPr>
              <w:ind w:left="630" w:hanging="360"/>
              <w:rPr>
                <w:lang w:val="en-US"/>
              </w:rPr>
            </w:pPr>
            <w:r w:rsidRPr="007C59AD">
              <w:rPr>
                <w:lang w:val="en-US"/>
              </w:rPr>
              <w:t>FN00006788 - 'External collateral account transactions": added [QTY type]</w:t>
            </w:r>
          </w:p>
          <w:p w:rsidR="004F6882" w:rsidRPr="007C59AD" w:rsidRDefault="005859EF">
            <w:pPr>
              <w:pStyle w:val="TableTextLight"/>
              <w:numPr>
                <w:ilvl w:val="0"/>
                <w:numId w:val="3"/>
              </w:numPr>
              <w:ind w:left="630" w:hanging="360"/>
              <w:rPr>
                <w:lang w:val="en-US"/>
              </w:rPr>
            </w:pPr>
            <w:r w:rsidRPr="007C59AD">
              <w:rPr>
                <w:lang w:val="en-US"/>
              </w:rPr>
              <w:t>FN00006790 - 'Collateral balance items": added [QTY type], added concentration limits fields</w:t>
            </w:r>
          </w:p>
          <w:p w:rsidR="004F6882" w:rsidRPr="007C59AD" w:rsidRDefault="005859EF">
            <w:pPr>
              <w:pStyle w:val="TableTextLight"/>
              <w:numPr>
                <w:ilvl w:val="0"/>
                <w:numId w:val="3"/>
              </w:numPr>
              <w:ind w:left="630" w:hanging="360"/>
              <w:rPr>
                <w:lang w:val="en-US"/>
              </w:rPr>
            </w:pPr>
            <w:r w:rsidRPr="007C59AD">
              <w:rPr>
                <w:lang w:val="en-US"/>
              </w:rPr>
              <w:t>FN00006780 - 'Security concentration limits setup': added</w:t>
            </w:r>
          </w:p>
          <w:p w:rsidR="004F6882" w:rsidRPr="007C59AD" w:rsidRDefault="004F6882">
            <w:pPr>
              <w:pStyle w:val="TableTextLight"/>
              <w:rPr>
                <w:lang w:val="en-US"/>
              </w:rPr>
            </w:pPr>
          </w:p>
        </w:tc>
      </w:tr>
    </w:tbl>
    <w:p w:rsidR="004F6882" w:rsidRPr="007C59AD" w:rsidRDefault="004F6882">
      <w:pPr>
        <w:rPr>
          <w:sz w:val="20"/>
          <w:szCs w:val="20"/>
          <w:lang w:val="en-US"/>
        </w:rPr>
      </w:pPr>
    </w:p>
    <w:p w:rsidR="004F6882" w:rsidRPr="007C59AD" w:rsidRDefault="004F6882">
      <w:pPr>
        <w:rPr>
          <w:sz w:val="20"/>
          <w:szCs w:val="20"/>
          <w:lang w:val="en-US"/>
        </w:rPr>
      </w:pPr>
    </w:p>
    <w:p w:rsidR="004F6882" w:rsidRPr="007C59AD" w:rsidRDefault="004F6882">
      <w:pPr>
        <w:rPr>
          <w:sz w:val="20"/>
          <w:szCs w:val="20"/>
          <w:lang w:val="en-US"/>
        </w:rPr>
        <w:sectPr w:rsidR="004F6882" w:rsidRPr="007C59AD">
          <w:headerReference w:type="default" r:id="rId10"/>
          <w:footerReference w:type="default" r:id="rId11"/>
          <w:pgSz w:w="11902" w:h="16835"/>
          <w:pgMar w:top="720" w:right="1080" w:bottom="720" w:left="1080" w:header="720" w:footer="720" w:gutter="0"/>
          <w:cols w:space="720"/>
        </w:sectPr>
      </w:pPr>
    </w:p>
    <w:p w:rsidR="004F6882" w:rsidRDefault="005859EF">
      <w:pPr>
        <w:pStyle w:val="Heading1"/>
      </w:pPr>
      <w:bookmarkStart w:id="2" w:name="_Toc525910290"/>
      <w:r>
        <w:lastRenderedPageBreak/>
        <w:t>Document Control</w:t>
      </w:r>
      <w:bookmarkEnd w:id="2"/>
    </w:p>
    <w:p w:rsidR="004F6882" w:rsidRDefault="004F6882">
      <w:pPr>
        <w:rPr>
          <w:color w:val="000000"/>
          <w:sz w:val="20"/>
          <w:szCs w:val="20"/>
        </w:rPr>
      </w:pPr>
    </w:p>
    <w:p w:rsidR="004F6882" w:rsidRPr="007C59AD" w:rsidRDefault="005859EF">
      <w:pPr>
        <w:rPr>
          <w:color w:val="000000"/>
          <w:sz w:val="20"/>
          <w:szCs w:val="20"/>
          <w:lang w:val="en-US"/>
        </w:rPr>
      </w:pPr>
      <w:r w:rsidRPr="007C59AD">
        <w:rPr>
          <w:color w:val="000000"/>
          <w:sz w:val="20"/>
          <w:szCs w:val="20"/>
          <w:lang w:val="en-US"/>
        </w:rPr>
        <w:t>The following table contains the complete list of business requirements described in this document, together with their own identification code and status attributes.</w:t>
      </w:r>
    </w:p>
    <w:p w:rsidR="004F6882" w:rsidRPr="007C59AD" w:rsidRDefault="004F6882">
      <w:pPr>
        <w:rPr>
          <w:color w:val="000000"/>
          <w:sz w:val="20"/>
          <w:szCs w:val="20"/>
          <w:lang w:val="en-US"/>
        </w:rPr>
      </w:pPr>
    </w:p>
    <w:p w:rsidR="004F6882" w:rsidRPr="007C59AD" w:rsidRDefault="005859EF">
      <w:pPr>
        <w:rPr>
          <w:color w:val="000000"/>
          <w:sz w:val="20"/>
          <w:szCs w:val="20"/>
          <w:lang w:val="en-US"/>
        </w:rPr>
      </w:pPr>
      <w:r w:rsidRPr="007C59AD">
        <w:rPr>
          <w:color w:val="000000"/>
          <w:sz w:val="20"/>
          <w:szCs w:val="20"/>
          <w:lang w:val="en-US"/>
        </w:rPr>
        <w:t>For each requirement the following attributes are provided:</w:t>
      </w:r>
    </w:p>
    <w:p w:rsidR="004F6882" w:rsidRPr="007C59AD" w:rsidRDefault="005859EF">
      <w:pPr>
        <w:numPr>
          <w:ilvl w:val="0"/>
          <w:numId w:val="4"/>
        </w:numPr>
        <w:ind w:left="360" w:hanging="360"/>
        <w:rPr>
          <w:color w:val="000000"/>
          <w:sz w:val="20"/>
          <w:szCs w:val="20"/>
          <w:lang w:val="en-US"/>
        </w:rPr>
      </w:pPr>
      <w:r w:rsidRPr="007C59AD">
        <w:rPr>
          <w:b/>
          <w:color w:val="000000"/>
          <w:sz w:val="20"/>
          <w:szCs w:val="20"/>
          <w:lang w:val="en-US"/>
        </w:rPr>
        <w:t>Priority</w:t>
      </w:r>
      <w:r w:rsidRPr="007C59AD">
        <w:rPr>
          <w:color w:val="000000"/>
          <w:sz w:val="20"/>
          <w:szCs w:val="20"/>
          <w:lang w:val="en-US"/>
        </w:rPr>
        <w:t xml:space="preserve">: describes the importance of the requirement using the MoSCoW standard. More specifically, "Must" is a category used for business critical requirements,"Should" is specified for important but not "show-stopping" requirements, "Could" is used for "nice-to-have" requirements. </w:t>
      </w:r>
    </w:p>
    <w:p w:rsidR="004F6882" w:rsidRPr="007C59AD" w:rsidRDefault="005859EF">
      <w:pPr>
        <w:numPr>
          <w:ilvl w:val="0"/>
          <w:numId w:val="4"/>
        </w:numPr>
        <w:ind w:left="360" w:hanging="360"/>
        <w:rPr>
          <w:color w:val="000000"/>
          <w:sz w:val="20"/>
          <w:szCs w:val="20"/>
          <w:lang w:val="en-US"/>
        </w:rPr>
      </w:pPr>
      <w:r w:rsidRPr="007C59AD">
        <w:rPr>
          <w:b/>
          <w:color w:val="000000"/>
          <w:sz w:val="20"/>
          <w:szCs w:val="20"/>
          <w:lang w:val="en-US"/>
        </w:rPr>
        <w:t>Analysis</w:t>
      </w:r>
      <w:r w:rsidRPr="007C59AD">
        <w:rPr>
          <w:color w:val="000000"/>
          <w:sz w:val="20"/>
          <w:szCs w:val="20"/>
          <w:lang w:val="en-US"/>
        </w:rPr>
        <w:t>: expresses the level of completeness of the analysis. In particular the flag "Unknowns" means that there are still topics not covered by workshops and interviews, while "No unknowns" means that the analysis can be considered complete from the client perspective.</w:t>
      </w:r>
    </w:p>
    <w:p w:rsidR="004F6882" w:rsidRPr="007C59AD" w:rsidRDefault="005859EF">
      <w:pPr>
        <w:numPr>
          <w:ilvl w:val="0"/>
          <w:numId w:val="4"/>
        </w:numPr>
        <w:ind w:left="360" w:hanging="360"/>
        <w:rPr>
          <w:color w:val="000000"/>
          <w:sz w:val="20"/>
          <w:szCs w:val="20"/>
          <w:lang w:val="en-US"/>
        </w:rPr>
      </w:pPr>
      <w:r w:rsidRPr="007C59AD">
        <w:rPr>
          <w:b/>
          <w:color w:val="000000"/>
          <w:sz w:val="20"/>
          <w:szCs w:val="20"/>
          <w:lang w:val="en-US"/>
        </w:rPr>
        <w:t>Stability</w:t>
      </w:r>
      <w:r w:rsidRPr="007C59AD">
        <w:rPr>
          <w:color w:val="000000"/>
          <w:sz w:val="20"/>
          <w:szCs w:val="20"/>
          <w:lang w:val="en-US"/>
        </w:rPr>
        <w:t>: this flag describe the requirements stability in terms of changes connected to external stakeholder influence. A requirement is "Not Stable" if, for example, the team is waiting for an external feedback that could impact it (changing regulations, changing external systems, changing standards...)</w:t>
      </w:r>
    </w:p>
    <w:p w:rsidR="004F6882" w:rsidRPr="007C59AD" w:rsidRDefault="004F6882">
      <w:pPr>
        <w:rPr>
          <w:color w:val="000000"/>
          <w:sz w:val="20"/>
          <w:szCs w:val="20"/>
          <w:lang w:val="en-US"/>
        </w:rPr>
      </w:pPr>
    </w:p>
    <w:p w:rsidR="004F6882" w:rsidRPr="007C59AD" w:rsidRDefault="004F6882">
      <w:pPr>
        <w:rPr>
          <w:color w:val="000000"/>
          <w:sz w:val="20"/>
          <w:szCs w:val="20"/>
          <w:lang w:val="en-US"/>
        </w:rPr>
      </w:pPr>
    </w:p>
    <w:tbl>
      <w:tblPr>
        <w:tblW w:w="9630" w:type="dxa"/>
        <w:tblInd w:w="60" w:type="dxa"/>
        <w:tblLayout w:type="fixed"/>
        <w:tblCellMar>
          <w:left w:w="60" w:type="dxa"/>
          <w:right w:w="60" w:type="dxa"/>
        </w:tblCellMar>
        <w:tblLook w:val="04A0" w:firstRow="1" w:lastRow="0" w:firstColumn="1" w:lastColumn="0" w:noHBand="0" w:noVBand="1"/>
      </w:tblPr>
      <w:tblGrid>
        <w:gridCol w:w="1710"/>
        <w:gridCol w:w="3510"/>
        <w:gridCol w:w="1350"/>
        <w:gridCol w:w="1800"/>
        <w:gridCol w:w="1260"/>
      </w:tblGrid>
      <w:tr w:rsidR="004F6882">
        <w:trPr>
          <w:tblHeader/>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HeadingLight"/>
            </w:pPr>
            <w:r>
              <w:t>Code</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HeadingLight"/>
            </w:pPr>
            <w:r>
              <w:t>Name</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HeadingLight"/>
            </w:pPr>
            <w:r>
              <w:t>Priority</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HeadingLight"/>
            </w:pPr>
            <w:r>
              <w:t>Analysis status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HeadingLight"/>
            </w:pPr>
            <w:r>
              <w:t>Stability</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3" w:name="BKM_5AD86AB3_C790_428D_AE6C_2EA91EBB9992"/>
            <w:bookmarkStart w:id="4" w:name="BKM_22F4E177_E388_497A_997E_A7B4A22FA327"/>
            <w:bookmarkStart w:id="5" w:name="COLLATERAL_ELIGIBILITY"/>
            <w:bookmarkStart w:id="6" w:name="BKM_69AB66D7_C81B_4C56_959E_8383B43823D1"/>
            <w:r>
              <w:t>FN00006779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Eligible instrument list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7" w:name="BKM_4356B18C_B1C6_4E86_A045_1F1DE97B1B1F"/>
            <w:r>
              <w:t>FN00006782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Pr="007C59AD" w:rsidRDefault="005859EF">
            <w:pPr>
              <w:pStyle w:val="TableTextLight"/>
              <w:rPr>
                <w:lang w:val="en-US"/>
              </w:rPr>
            </w:pPr>
            <w:r w:rsidRPr="007C59AD">
              <w:rPr>
                <w:lang w:val="en-US"/>
              </w:rPr>
              <w:t>Collateral eligible reference data maintenance</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8" w:name="BKM_812E44D4_9641_48A4_82BC_891F9B8B202D"/>
            <w:r>
              <w:t>FN00006783</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Eligible instruments Automatic expiration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9" w:name="BKM_F81F6B50_3703_4D94_9ADF_8F620A43DF65"/>
            <w:r>
              <w:t>FN00006777</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Eligible instrument setup</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10" w:name="BKM_C6C93162_C68C_40C2_9255_FD9DB30F41D2"/>
            <w:r>
              <w:t>FN00006780</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Issuer group setup</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11" w:name="BKM_E85AD906_4326_4C1D_B25C_24EE599514B5"/>
            <w:r>
              <w:t>FN00006780</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Security concentration setup</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12" w:name="BKM_36C0D740_4E76_40EE_B4BF_E750FAC4F148"/>
            <w:r>
              <w:t>FN00006781</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ECB reference data</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13" w:name="BKM_6F39C551_B4A6_4E53_9546_BA9DAD750B95"/>
            <w:r>
              <w:t>FN00006778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Currency eligibilty</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14" w:name="BKM_F5103894_7C48_4553_AC9D_B2F55DE33B1A"/>
            <w:bookmarkStart w:id="15" w:name="COLLATERAL_ACCOUNTS"/>
            <w:bookmarkStart w:id="16" w:name="BKM_13C0276B_ABC7_4D6B_A599_462CDD555383"/>
            <w:r>
              <w:t>FN00006792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External collateral accounts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17" w:name="BKM_0A17E908_B69A_4EDE_801D_06082134AB94"/>
            <w:r>
              <w:t>FN00006788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Transaction on external collateral account</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18" w:name="BKM_D240F414_C95B_48B2_9181_166A5DE5955F"/>
            <w:r>
              <w:t>FN00006794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Collateral accounts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19" w:name="BKM_CC3165AE_02DA_4604_A825_B7CBF8CF2309"/>
            <w:r>
              <w:t>FN00006790</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Collateral Account Balance Items</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20" w:name="COLLATERAL_SYNCHRONIZATION"/>
            <w:bookmarkStart w:id="21" w:name="BKM_87283F05_D1F2_432C_B327_472B85A74B38"/>
            <w:r>
              <w:t>FN00006806</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Perform cash collateral synchronization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FN00006802</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Perform securities collateral synchronization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22" w:name="BKM_EB889271_0C1A_4409_97C4_EF925DA9986E"/>
            <w:r>
              <w:t>FN00006808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Collateral Account handling</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FN00006919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Collateral withdrawal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23" w:name="BKM_34421A67_A17C_4921_A181_C760C4E80B49"/>
            <w:r>
              <w:t>FN00006819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Automatically trigger collateral evaluation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24" w:name="BKM_34FE58F3_FE0C_4421_A817_5AEF535D6816"/>
            <w:r>
              <w:t>FN00006818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Manually request collateral evaluation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FN00006817</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Perform collateral evaluation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25" w:name="BKM_54D137A0_F00B_4FFF_BD10_B33AD7FA9E46"/>
            <w:bookmarkStart w:id="26" w:name="MARGIN_CALL"/>
            <w:bookmarkStart w:id="27" w:name="BKM_36778C7E_C53C_4801_879C_9F54A90AD062"/>
            <w:r>
              <w:t>FN00006828</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Automatically trigger margin call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28" w:name="BKM_93011B80_5B93_4AA7_8B9E_D961F31D391B"/>
            <w:r>
              <w:t>FN00006829</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Manually request margin call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bookmarkStart w:id="29" w:name="BKM_31B8204F_0ECA_48F5_9213_17433CB8DB29"/>
            <w:r>
              <w:t>FN00006826</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Perform margin call</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r w:rsidR="004F6882">
        <w:trPr>
          <w:trHeight w:val="260"/>
        </w:trPr>
        <w:tc>
          <w:tcPr>
            <w:tcW w:w="17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FN00006834</w:t>
            </w:r>
          </w:p>
        </w:tc>
        <w:tc>
          <w:tcPr>
            <w:tcW w:w="351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Perform margin verification</w:t>
            </w:r>
          </w:p>
        </w:tc>
        <w:tc>
          <w:tcPr>
            <w:tcW w:w="135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Must</w:t>
            </w:r>
          </w:p>
        </w:tc>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No unknowns</w:t>
            </w:r>
          </w:p>
        </w:tc>
        <w:tc>
          <w:tcPr>
            <w:tcW w:w="126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F6882" w:rsidRDefault="005859EF">
            <w:pPr>
              <w:pStyle w:val="TableTextLight"/>
            </w:pPr>
            <w:r>
              <w:t>Stable</w:t>
            </w:r>
          </w:p>
        </w:tc>
      </w:tr>
    </w:tbl>
    <w:p w:rsidR="004F6882" w:rsidRDefault="004F6882">
      <w:pPr>
        <w:rPr>
          <w:sz w:val="20"/>
          <w:szCs w:val="20"/>
        </w:rPr>
      </w:pPr>
    </w:p>
    <w:p w:rsidR="004F6882" w:rsidRDefault="004F6882">
      <w:pPr>
        <w:rPr>
          <w:sz w:val="20"/>
          <w:szCs w:val="20"/>
        </w:rPr>
      </w:pPr>
    </w:p>
    <w:p w:rsidR="004F6882" w:rsidRDefault="004F6882">
      <w:pPr>
        <w:rPr>
          <w:sz w:val="20"/>
          <w:szCs w:val="20"/>
        </w:rPr>
        <w:sectPr w:rsidR="004F6882">
          <w:headerReference w:type="default" r:id="rId12"/>
          <w:footerReference w:type="default" r:id="rId13"/>
          <w:pgSz w:w="11902" w:h="16835"/>
          <w:pgMar w:top="720" w:right="1080" w:bottom="720" w:left="1080" w:header="720" w:footer="720" w:gutter="0"/>
          <w:cols w:space="720"/>
        </w:sectPr>
      </w:pPr>
    </w:p>
    <w:p w:rsidR="004F6882" w:rsidRDefault="005859EF">
      <w:pPr>
        <w:pStyle w:val="Heading1"/>
      </w:pPr>
      <w:bookmarkStart w:id="30" w:name="_Toc525910291"/>
      <w:r>
        <w:lastRenderedPageBreak/>
        <w:t>Overview</w:t>
      </w:r>
      <w:bookmarkEnd w:id="30"/>
    </w:p>
    <w:p w:rsidR="004F6882" w:rsidRDefault="005859EF">
      <w:pPr>
        <w:rPr>
          <w:color w:val="000000"/>
          <w:sz w:val="20"/>
          <w:szCs w:val="20"/>
        </w:rPr>
      </w:pPr>
      <w:r>
        <w:rPr>
          <w:color w:val="000000"/>
          <w:sz w:val="20"/>
          <w:szCs w:val="20"/>
        </w:rPr>
        <w:t>The Clearing System maintains details on collateral posted by Clearing Participants on their collateral accounts for the purpose of checking the coverage of margin requirements. The actual collateral itself is safe-kept by external custodians in multi-currency security deposits and cash accounts.</w:t>
      </w:r>
    </w:p>
    <w:p w:rsidR="004F6882" w:rsidRDefault="004F6882">
      <w:pPr>
        <w:rPr>
          <w:color w:val="000000"/>
          <w:sz w:val="20"/>
          <w:szCs w:val="20"/>
        </w:rPr>
      </w:pPr>
    </w:p>
    <w:p w:rsidR="004F6882" w:rsidRDefault="005859EF">
      <w:pPr>
        <w:rPr>
          <w:color w:val="000000"/>
          <w:sz w:val="20"/>
          <w:szCs w:val="20"/>
        </w:rPr>
      </w:pPr>
      <w:r>
        <w:rPr>
          <w:color w:val="000000"/>
          <w:sz w:val="20"/>
          <w:szCs w:val="20"/>
        </w:rPr>
        <w:t>The exchange of information between such external entities and the Clearing System is implemented via a Collateral Synchronization process with a data flows that includes:</w:t>
      </w:r>
    </w:p>
    <w:p w:rsidR="004F6882" w:rsidRDefault="004F6882">
      <w:pPr>
        <w:rPr>
          <w:color w:val="000000"/>
          <w:sz w:val="20"/>
          <w:szCs w:val="20"/>
        </w:rPr>
      </w:pPr>
    </w:p>
    <w:p w:rsidR="004F6882" w:rsidRDefault="005859EF">
      <w:pPr>
        <w:numPr>
          <w:ilvl w:val="0"/>
          <w:numId w:val="5"/>
        </w:numPr>
        <w:ind w:left="360" w:hanging="360"/>
        <w:rPr>
          <w:color w:val="000000"/>
          <w:sz w:val="20"/>
          <w:szCs w:val="20"/>
        </w:rPr>
      </w:pPr>
      <w:r>
        <w:rPr>
          <w:color w:val="000000"/>
          <w:sz w:val="20"/>
          <w:szCs w:val="20"/>
        </w:rPr>
        <w:t>Cash accounts and respective balances</w:t>
      </w:r>
    </w:p>
    <w:p w:rsidR="004F6882" w:rsidRDefault="005859EF">
      <w:pPr>
        <w:numPr>
          <w:ilvl w:val="0"/>
          <w:numId w:val="5"/>
        </w:numPr>
        <w:ind w:left="360" w:hanging="360"/>
        <w:rPr>
          <w:color w:val="000000"/>
          <w:sz w:val="20"/>
          <w:szCs w:val="20"/>
        </w:rPr>
      </w:pPr>
      <w:r>
        <w:rPr>
          <w:color w:val="000000"/>
          <w:sz w:val="20"/>
          <w:szCs w:val="20"/>
        </w:rPr>
        <w:t>Security posted as collateral and respective nominal values</w:t>
      </w:r>
    </w:p>
    <w:p w:rsidR="004F6882" w:rsidRDefault="004F6882">
      <w:pPr>
        <w:rPr>
          <w:color w:val="000000"/>
          <w:sz w:val="20"/>
          <w:szCs w:val="20"/>
        </w:rPr>
      </w:pPr>
    </w:p>
    <w:p w:rsidR="004F6882" w:rsidRDefault="005859EF">
      <w:pPr>
        <w:rPr>
          <w:color w:val="000000"/>
          <w:sz w:val="20"/>
          <w:szCs w:val="20"/>
        </w:rPr>
      </w:pPr>
      <w:r>
        <w:rPr>
          <w:color w:val="000000"/>
          <w:sz w:val="20"/>
          <w:szCs w:val="20"/>
        </w:rPr>
        <w:t>Such data flows do not include transactions (only balances). Transactions are generated by the Clearing System calculating the variation between received balances. Manual amendments are allowed.</w:t>
      </w:r>
    </w:p>
    <w:p w:rsidR="004F6882" w:rsidRDefault="004F6882">
      <w:pPr>
        <w:rPr>
          <w:color w:val="000000"/>
          <w:sz w:val="20"/>
          <w:szCs w:val="20"/>
        </w:rPr>
      </w:pPr>
    </w:p>
    <w:p w:rsidR="004F6882" w:rsidRDefault="005859EF">
      <w:pPr>
        <w:rPr>
          <w:color w:val="000000"/>
          <w:sz w:val="20"/>
          <w:szCs w:val="20"/>
        </w:rPr>
      </w:pPr>
      <w:r>
        <w:rPr>
          <w:color w:val="000000"/>
          <w:sz w:val="20"/>
          <w:szCs w:val="20"/>
        </w:rPr>
        <w:t>The Clearing System aggregates the internal representations of External Collateral Accounts in logic structures called Collateral Account. Relationship among External Collateral Accounts, Collateral Accounts and Margin Accounts is defined in BRS-AS Vulume.</w:t>
      </w:r>
    </w:p>
    <w:p w:rsidR="004F6882" w:rsidRDefault="004F6882">
      <w:pPr>
        <w:rPr>
          <w:color w:val="000000"/>
          <w:sz w:val="20"/>
          <w:szCs w:val="20"/>
        </w:rPr>
      </w:pPr>
    </w:p>
    <w:p w:rsidR="004F6882" w:rsidRDefault="005859EF">
      <w:pPr>
        <w:rPr>
          <w:color w:val="000000"/>
          <w:sz w:val="20"/>
          <w:szCs w:val="20"/>
        </w:rPr>
      </w:pPr>
      <w:r>
        <w:rPr>
          <w:color w:val="000000"/>
          <w:sz w:val="20"/>
          <w:szCs w:val="20"/>
        </w:rPr>
        <w:t>Participants can associate each collateral account to a specific clearing currency. The Outcome of the collateral evaluation, performed in accordance to the Emir Rules, is provided in such currency.</w:t>
      </w:r>
    </w:p>
    <w:p w:rsidR="004F6882" w:rsidRDefault="004F6882">
      <w:pPr>
        <w:rPr>
          <w:color w:val="000000"/>
          <w:sz w:val="20"/>
          <w:szCs w:val="20"/>
        </w:rPr>
      </w:pPr>
    </w:p>
    <w:p w:rsidR="004F6882" w:rsidRDefault="005859EF">
      <w:pPr>
        <w:rPr>
          <w:color w:val="000000"/>
          <w:sz w:val="20"/>
          <w:szCs w:val="20"/>
        </w:rPr>
      </w:pPr>
      <w:r>
        <w:rPr>
          <w:color w:val="000000"/>
          <w:sz w:val="20"/>
          <w:szCs w:val="20"/>
        </w:rPr>
        <w:t xml:space="preserve">The cash call process is performed in the same currency, confronting the post-evaluation collateral with the result of the Cross-Currency/Market Margin Computation.  </w:t>
      </w:r>
      <w:bookmarkEnd w:id="1"/>
      <w:bookmarkEnd w:id="3"/>
    </w:p>
    <w:p w:rsidR="004F6882" w:rsidRDefault="004F6882">
      <w:pPr>
        <w:rPr>
          <w:sz w:val="20"/>
          <w:szCs w:val="20"/>
        </w:rPr>
      </w:pPr>
    </w:p>
    <w:p w:rsidR="004F6882" w:rsidRDefault="004F6882">
      <w:pPr>
        <w:rPr>
          <w:sz w:val="20"/>
          <w:szCs w:val="20"/>
        </w:rPr>
      </w:pPr>
    </w:p>
    <w:p w:rsidR="004F6882" w:rsidRDefault="004F6882">
      <w:pPr>
        <w:rPr>
          <w:sz w:val="20"/>
          <w:szCs w:val="20"/>
        </w:rPr>
      </w:pPr>
    </w:p>
    <w:p w:rsidR="004F6882" w:rsidRDefault="004F6882">
      <w:pPr>
        <w:rPr>
          <w:sz w:val="20"/>
          <w:szCs w:val="20"/>
        </w:rPr>
        <w:sectPr w:rsidR="004F6882">
          <w:headerReference w:type="default" r:id="rId14"/>
          <w:footerReference w:type="default" r:id="rId15"/>
          <w:pgSz w:w="11902" w:h="16835"/>
          <w:pgMar w:top="720" w:right="1080" w:bottom="720" w:left="1080" w:header="720" w:footer="720" w:gutter="0"/>
          <w:cols w:space="720"/>
        </w:sectPr>
      </w:pPr>
    </w:p>
    <w:p w:rsidR="004F6882" w:rsidRDefault="005859EF">
      <w:pPr>
        <w:pStyle w:val="Heading1"/>
      </w:pPr>
      <w:bookmarkStart w:id="31" w:name="_Toc525910292"/>
      <w:r>
        <w:lastRenderedPageBreak/>
        <w:t>Requirements</w:t>
      </w:r>
      <w:bookmarkEnd w:id="31"/>
    </w:p>
    <w:p w:rsidR="005859EF" w:rsidRPr="005859EF" w:rsidRDefault="005859EF" w:rsidP="005859EF"/>
    <w:p w:rsidR="004F6882" w:rsidRPr="005859EF" w:rsidRDefault="005859EF" w:rsidP="005859EF">
      <w:pPr>
        <w:pStyle w:val="Heading2"/>
      </w:pPr>
      <w:bookmarkStart w:id="32" w:name="_Toc525910293"/>
      <w:r>
        <w:t>Collateral eligibility</w:t>
      </w:r>
      <w:bookmarkEnd w:id="32"/>
    </w:p>
    <w:p w:rsidR="004F6882" w:rsidRDefault="004F6882">
      <w:pPr>
        <w:rPr>
          <w:color w:val="000000"/>
          <w:sz w:val="20"/>
          <w:szCs w:val="20"/>
        </w:rPr>
      </w:pPr>
    </w:p>
    <w:p w:rsidR="004F6882" w:rsidRDefault="005859EF">
      <w:pPr>
        <w:pStyle w:val="Heading3"/>
      </w:pPr>
      <w:bookmarkStart w:id="33" w:name="_Toc525910294"/>
      <w:r>
        <w:t>FN00006779 - Eligible instrument list</w:t>
      </w:r>
      <w:bookmarkEnd w:id="33"/>
    </w:p>
    <w:p w:rsidR="004F6882" w:rsidRDefault="005859EF">
      <w:pPr>
        <w:pStyle w:val="Notes"/>
        <w:rPr>
          <w:color w:val="000000"/>
        </w:rPr>
      </w:pPr>
      <w:r>
        <w:rPr>
          <w:color w:val="000000"/>
        </w:rPr>
        <w:t xml:space="preserve">Financial instruments which are eligible to be posted as collateral by the Clearing Participants are listed, together with their reference data, in a dedicated archive. </w:t>
      </w:r>
    </w:p>
    <w:p w:rsidR="004F6882" w:rsidRDefault="004F6882">
      <w:pPr>
        <w:pStyle w:val="Notes"/>
        <w:rPr>
          <w:color w:val="000000"/>
        </w:rPr>
      </w:pPr>
    </w:p>
    <w:p w:rsidR="004F6882" w:rsidRDefault="004F6882">
      <w:pPr>
        <w:rPr>
          <w:color w:val="000000"/>
          <w:sz w:val="20"/>
          <w:szCs w:val="20"/>
        </w:rPr>
      </w:pPr>
      <w:bookmarkStart w:id="34" w:name="BKM_E342BF70_8642_4331_899F_026E2898D691"/>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t>Eligible Assets</w:t>
            </w:r>
          </w:p>
        </w:tc>
      </w:tr>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TextNormal"/>
              <w:rPr>
                <w:color w:val="000000"/>
              </w:rPr>
            </w:pPr>
            <w:r>
              <w:rPr>
                <w:color w:val="000000"/>
              </w:rPr>
              <w:t>"Eligible assets" table summarizes financial instruments, uniquely identified by their ISIN code, that can be posted as collateral by the Clearing Participants. It contains all relevant information of each eligible instrument.</w:t>
            </w:r>
          </w:p>
          <w:p w:rsidR="004F6882" w:rsidRDefault="004F6882">
            <w:pPr>
              <w:pStyle w:val="TableTextNormal"/>
              <w:rPr>
                <w:color w:val="000000"/>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ISIN</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Security identification code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Asset Type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VARCHAR(4)</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Represent the instrument asset type as from ECB classification E.g. "AT02", "AT03"... Used as additional information.</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Status</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CHAR(1)</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Represents the security eligibility status. Possible values are:</w:t>
            </w: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6"/>
              </w:numPr>
              <w:ind w:left="630" w:hanging="360"/>
              <w:rPr>
                <w:rFonts w:ascii="Courier New" w:eastAsia="Courier New" w:hAnsi="Courier New" w:cs="Courier New"/>
                <w:color w:val="000000"/>
              </w:rPr>
            </w:pPr>
            <w:r>
              <w:rPr>
                <w:rFonts w:ascii="Courier New" w:eastAsia="Courier New" w:hAnsi="Courier New" w:cs="Courier New"/>
                <w:color w:val="000000"/>
              </w:rPr>
              <w:t>"A"=Activated</w:t>
            </w:r>
          </w:p>
          <w:p w:rsidR="004F6882" w:rsidRDefault="004F6882">
            <w:pPr>
              <w:pStyle w:val="TableTextNormal"/>
              <w:rPr>
                <w:rFonts w:ascii="Courier New" w:eastAsia="Courier New" w:hAnsi="Courier New" w:cs="Courier New"/>
                <w:color w:val="000000"/>
              </w:rPr>
            </w:pP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7"/>
              </w:numPr>
              <w:ind w:left="630" w:hanging="360"/>
              <w:rPr>
                <w:rFonts w:ascii="Courier New" w:eastAsia="Courier New" w:hAnsi="Courier New" w:cs="Courier New"/>
                <w:color w:val="000000"/>
              </w:rPr>
            </w:pPr>
            <w:r>
              <w:rPr>
                <w:rFonts w:ascii="Courier New" w:eastAsia="Courier New" w:hAnsi="Courier New" w:cs="Courier New"/>
                <w:color w:val="000000"/>
              </w:rPr>
              <w:t>"D"=Deactivated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Haircut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DECIMAL(4,2)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Haircut assigned to collateral instrument. In case this field is not populated the default haircut of the respective collateral class is used.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Collateral Class</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Instrument liquidity class as from CCPA collateral policy. Possible values are integer numbers (E.g. 1,2,3..).</w:t>
            </w: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Used to reference the default applied haircut in the Collateral Class table.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Currency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Instrument denomination currency expressed following ISO 4217 (3 chars codes)</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Issuer Group</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Issuer group as from ECB classification.</w:t>
            </w: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Examples are "IG1",IG2","IG3".</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Credit rating</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VARCHAR(4)</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Instrument rating provided by external agencies as defined in the CCPA Collateral Policy (stored as additional information only).</w:t>
            </w: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Domain samples:"AAA","AA+"...</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lastRenderedPageBreak/>
              <w:t>Maturity date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Represents the instrument maturity date expressed in the format "yyyymmdd".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Expiration period</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Offset with respect to maturity date: it defines the limit, in number of days, after which the instruments' is still accepted but an alert is triggered to the user. It is null by default. In case the field is null the default value, which is setup at system level, is used. Possible values are integers number which represent business days.</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Liquidity class</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 xml:space="preserve">Liquidity Class As defined in the CCPA Collateral Policy (stored as additional information only). </w:t>
            </w: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Examples are "L1A","L1B", ...</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Country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ISO 3166 code representing the issuing country</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Market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CHAR(4)</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ISO 10383. Market on which the instrument is listed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Modification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Date/Time in which the record has been modified. Automatically handled by the system.</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Added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Date/Time in which the instrument has been added. Automatically handled by the system.</w:t>
            </w:r>
          </w:p>
          <w:p w:rsidR="004F6882" w:rsidRDefault="004F6882">
            <w:pPr>
              <w:pStyle w:val="TableTextNormal"/>
              <w:rPr>
                <w:rStyle w:val="Code"/>
                <w:color w:val="000000"/>
              </w:rPr>
            </w:pPr>
          </w:p>
        </w:tc>
      </w:tr>
      <w:bookmarkEnd w:id="4"/>
      <w:bookmarkEnd w:id="34"/>
    </w:tbl>
    <w:p w:rsidR="004F6882" w:rsidRDefault="004F6882">
      <w:pPr>
        <w:rPr>
          <w:color w:val="000000"/>
          <w:sz w:val="20"/>
          <w:szCs w:val="20"/>
        </w:rPr>
      </w:pPr>
    </w:p>
    <w:p w:rsidR="004F6882" w:rsidRDefault="004F6882">
      <w:pPr>
        <w:rPr>
          <w:color w:val="000000"/>
          <w:sz w:val="20"/>
          <w:szCs w:val="20"/>
        </w:rPr>
      </w:pPr>
    </w:p>
    <w:p w:rsidR="004F6882" w:rsidRDefault="005859EF">
      <w:pPr>
        <w:pStyle w:val="Heading3"/>
      </w:pPr>
      <w:bookmarkStart w:id="35" w:name="_Toc525910295"/>
      <w:r>
        <w:t>FN00006782 - Collateral eligible reference data maintenance</w:t>
      </w:r>
      <w:bookmarkEnd w:id="35"/>
    </w:p>
    <w:p w:rsidR="004F6882" w:rsidRDefault="005859EF">
      <w:pPr>
        <w:pStyle w:val="Notes"/>
        <w:rPr>
          <w:color w:val="000000"/>
        </w:rPr>
      </w:pPr>
      <w:r>
        <w:rPr>
          <w:color w:val="000000"/>
        </w:rPr>
        <w:t xml:space="preserve">Collateral Instruments are totally decoupled from traded instrument and are maintained manually by the CCP Operator. This means that in case an instrument is traded and collateral eligible the Clearing System contains two separate instances of it. </w:t>
      </w:r>
      <w:bookmarkEnd w:id="7"/>
    </w:p>
    <w:p w:rsidR="004F6882" w:rsidRDefault="004F6882">
      <w:pPr>
        <w:rPr>
          <w:color w:val="000000"/>
          <w:sz w:val="20"/>
          <w:szCs w:val="20"/>
        </w:rPr>
      </w:pPr>
    </w:p>
    <w:p w:rsidR="004F6882" w:rsidRDefault="004F6882">
      <w:pPr>
        <w:rPr>
          <w:color w:val="000000"/>
          <w:sz w:val="20"/>
          <w:szCs w:val="20"/>
        </w:rPr>
      </w:pPr>
    </w:p>
    <w:p w:rsidR="004F6882" w:rsidRDefault="005859EF">
      <w:pPr>
        <w:pStyle w:val="Heading3"/>
      </w:pPr>
      <w:bookmarkStart w:id="36" w:name="_Toc525910296"/>
      <w:r>
        <w:t>FN00006783 - Eligible instruments Automatic expiration</w:t>
      </w:r>
      <w:bookmarkEnd w:id="36"/>
    </w:p>
    <w:p w:rsidR="004F6882" w:rsidRDefault="005859EF">
      <w:pPr>
        <w:pStyle w:val="Notes"/>
        <w:rPr>
          <w:color w:val="000000"/>
        </w:rPr>
      </w:pPr>
      <w:r>
        <w:rPr>
          <w:color w:val="000000"/>
        </w:rPr>
        <w:t xml:space="preserve">For each specific instrument an expiration notification period can be setup. Such period is setup by the user as “Number of solar days before expiration”. The Clearing System, as part of the EOD process, generates a Mail Alert for all the instruments which are in the Expiration period. During the expiration period the position corresponding to the expiring financial instrument is still evaluated regularly. </w:t>
      </w:r>
    </w:p>
    <w:p w:rsidR="004F6882" w:rsidRDefault="005859EF" w:rsidP="005859EF">
      <w:pPr>
        <w:pStyle w:val="Notes"/>
        <w:rPr>
          <w:color w:val="000000"/>
        </w:rPr>
      </w:pPr>
      <w:r>
        <w:rPr>
          <w:color w:val="000000"/>
        </w:rPr>
        <w:t xml:space="preserve"> </w:t>
      </w:r>
      <w:bookmarkEnd w:id="8"/>
    </w:p>
    <w:p w:rsidR="004F6882" w:rsidRDefault="004F6882">
      <w:pPr>
        <w:rPr>
          <w:color w:val="000000"/>
          <w:sz w:val="20"/>
          <w:szCs w:val="20"/>
        </w:rPr>
      </w:pPr>
    </w:p>
    <w:p w:rsidR="004F6882" w:rsidRDefault="005859EF">
      <w:pPr>
        <w:pStyle w:val="Heading3"/>
      </w:pPr>
      <w:bookmarkStart w:id="37" w:name="_Toc525910297"/>
      <w:r>
        <w:t>FN00006777 - Eligible instrument setup</w:t>
      </w:r>
      <w:bookmarkEnd w:id="37"/>
    </w:p>
    <w:p w:rsidR="004F6882" w:rsidRDefault="005859EF">
      <w:pPr>
        <w:pStyle w:val="Notes"/>
        <w:rPr>
          <w:color w:val="000000"/>
        </w:rPr>
      </w:pPr>
      <w:r>
        <w:rPr>
          <w:color w:val="000000"/>
        </w:rPr>
        <w:t xml:space="preserve">If the haircut field is not populated, Collateral Class default is used. Collateral Class default values are maintained in a separate archive. Collateral Class Archive also contains limits used in the collateral evaluation. </w:t>
      </w:r>
    </w:p>
    <w:p w:rsidR="004F6882" w:rsidRDefault="004F6882">
      <w:pPr>
        <w:rPr>
          <w:color w:val="000000"/>
          <w:sz w:val="20"/>
          <w:szCs w:val="20"/>
        </w:rPr>
      </w:pPr>
    </w:p>
    <w:p w:rsidR="004F6882" w:rsidRDefault="005859EF">
      <w:pPr>
        <w:rPr>
          <w:color w:val="000000"/>
          <w:sz w:val="20"/>
          <w:szCs w:val="20"/>
        </w:rPr>
      </w:pPr>
      <w:bookmarkStart w:id="38" w:name="BKM_91158340_D20B_46D6_9A0D_151FBF796AF6"/>
      <w:r>
        <w:rPr>
          <w:color w:val="000000"/>
          <w:sz w:val="20"/>
          <w:szCs w:val="20"/>
        </w:rPr>
        <w:br w:type="page"/>
      </w: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lastRenderedPageBreak/>
              <w:t>Collateral Class policy</w:t>
            </w:r>
          </w:p>
        </w:tc>
      </w:tr>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TextNormal"/>
              <w:rPr>
                <w:color w:val="000000"/>
              </w:rPr>
            </w:pPr>
            <w:r>
              <w:rPr>
                <w:color w:val="000000"/>
              </w:rPr>
              <w:t>"Collateral Class" table is used for collateral management purposes whenever the haircut field of the "Eligible instrument list" table is not populated. It contains default values of haircut and concentration limits</w:t>
            </w:r>
          </w:p>
          <w:p w:rsidR="004F6882" w:rsidRDefault="004F6882">
            <w:pPr>
              <w:pStyle w:val="TableTextNormal"/>
              <w:rPr>
                <w:color w:val="000000"/>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Collateral Class</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Instrument liquidity class. Possible values are integer numbers (E.g. 1,2,3..). Maximum one digit.</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Haircut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DECIMAL(4,2)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Default class haircut expressed in percentage (1.0 means 1%)</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Limit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DECIMAL(4,2)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Limit of accepted securities per collateral class expressed in percentage (e.g. 10.0 means 10% maximum of securities in class X)</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Added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Modification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4F6882">
            <w:pPr>
              <w:pStyle w:val="TableTextNormal"/>
              <w:rPr>
                <w:rStyle w:val="Code"/>
                <w:color w:val="000000"/>
              </w:rPr>
            </w:pPr>
          </w:p>
        </w:tc>
      </w:tr>
      <w:bookmarkEnd w:id="9"/>
      <w:bookmarkEnd w:id="38"/>
    </w:tbl>
    <w:p w:rsidR="004F6882" w:rsidRDefault="004F6882">
      <w:pPr>
        <w:rPr>
          <w:color w:val="000000"/>
          <w:sz w:val="20"/>
          <w:szCs w:val="20"/>
        </w:rPr>
      </w:pPr>
    </w:p>
    <w:p w:rsidR="004F6882" w:rsidRDefault="004F6882">
      <w:pPr>
        <w:rPr>
          <w:color w:val="000000"/>
          <w:sz w:val="20"/>
          <w:szCs w:val="20"/>
        </w:rPr>
      </w:pPr>
    </w:p>
    <w:p w:rsidR="004F6882" w:rsidRDefault="005859EF">
      <w:pPr>
        <w:pStyle w:val="Heading3"/>
      </w:pPr>
      <w:bookmarkStart w:id="39" w:name="_Toc525910298"/>
      <w:r>
        <w:t>FN00006780 - Issuer group setup</w:t>
      </w:r>
      <w:bookmarkEnd w:id="39"/>
    </w:p>
    <w:p w:rsidR="004F6882" w:rsidRDefault="005859EF">
      <w:pPr>
        <w:pStyle w:val="Notes"/>
        <w:rPr>
          <w:color w:val="000000"/>
        </w:rPr>
      </w:pPr>
      <w:r>
        <w:rPr>
          <w:color w:val="000000"/>
        </w:rPr>
        <w:t xml:space="preserve">Issuer group can be setup, together with the respective limits used in the collateral evaluation, in a separate archive. </w:t>
      </w:r>
    </w:p>
    <w:p w:rsidR="004F6882" w:rsidRDefault="004F6882">
      <w:pPr>
        <w:pStyle w:val="Notes"/>
        <w:rPr>
          <w:color w:val="000000"/>
        </w:rPr>
      </w:pPr>
    </w:p>
    <w:p w:rsidR="004F6882" w:rsidRDefault="004F6882">
      <w:pPr>
        <w:rPr>
          <w:color w:val="000000"/>
          <w:sz w:val="20"/>
          <w:szCs w:val="20"/>
        </w:rPr>
      </w:pPr>
      <w:bookmarkStart w:id="40" w:name="BKM_57E8121C_3264_4F91_A131_AB49CE2A09BA"/>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t>Issuer Group policy</w:t>
            </w:r>
          </w:p>
        </w:tc>
      </w:tr>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TextNormal"/>
              <w:rPr>
                <w:color w:val="000000"/>
              </w:rPr>
            </w:pPr>
            <w:r>
              <w:rPr>
                <w:color w:val="000000"/>
              </w:rPr>
              <w:t>"Issuer Group Policy" table summarises concentration limits of securities accepted as collateral per each issuer group.</w:t>
            </w:r>
          </w:p>
          <w:p w:rsidR="004F6882" w:rsidRDefault="004F6882">
            <w:pPr>
              <w:pStyle w:val="TableTextNormal"/>
              <w:rPr>
                <w:color w:val="000000"/>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Issuer group</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Issuer group as from ECB classification. This field is cross referenced In the ECB eligible asset table.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Limit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DECIMAL(4,2)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Limit of accepted securities per issuer group expressed in percentage (e.g. 10.0 means 10% maximum of securities with issuer group X)</w:t>
            </w:r>
          </w:p>
          <w:p w:rsidR="004F6882" w:rsidRDefault="004F6882">
            <w:pPr>
              <w:pStyle w:val="TableTextNormal"/>
              <w:rPr>
                <w:rStyle w:val="Code"/>
                <w:color w:val="000000"/>
              </w:rPr>
            </w:pPr>
          </w:p>
        </w:tc>
      </w:tr>
      <w:bookmarkEnd w:id="10"/>
      <w:bookmarkEnd w:id="40"/>
    </w:tbl>
    <w:p w:rsidR="004F6882" w:rsidRDefault="004F6882">
      <w:pPr>
        <w:rPr>
          <w:color w:val="000000"/>
          <w:sz w:val="20"/>
          <w:szCs w:val="20"/>
        </w:rPr>
      </w:pPr>
    </w:p>
    <w:p w:rsidR="004F6882" w:rsidRDefault="004F6882">
      <w:pPr>
        <w:rPr>
          <w:color w:val="000000"/>
          <w:sz w:val="20"/>
          <w:szCs w:val="20"/>
        </w:rPr>
      </w:pPr>
    </w:p>
    <w:p w:rsidR="004F6882" w:rsidRDefault="005859EF">
      <w:pPr>
        <w:pStyle w:val="Heading3"/>
      </w:pPr>
      <w:bookmarkStart w:id="41" w:name="_Toc525910299"/>
      <w:r>
        <w:t>FN00006780 - Security concentration setup</w:t>
      </w:r>
      <w:bookmarkEnd w:id="41"/>
    </w:p>
    <w:p w:rsidR="004F6882" w:rsidRDefault="005859EF">
      <w:pPr>
        <w:pStyle w:val="Notes"/>
        <w:rPr>
          <w:color w:val="000000"/>
        </w:rPr>
      </w:pPr>
      <w:r>
        <w:rPr>
          <w:color w:val="000000"/>
        </w:rPr>
        <w:t xml:space="preserve">Security limits can be setup at system level. </w:t>
      </w:r>
    </w:p>
    <w:p w:rsidR="004F6882" w:rsidRDefault="004F6882">
      <w:pPr>
        <w:rPr>
          <w:color w:val="000000"/>
          <w:sz w:val="20"/>
          <w:szCs w:val="20"/>
        </w:rPr>
      </w:pPr>
    </w:p>
    <w:p w:rsidR="004F6882" w:rsidRDefault="004F6882">
      <w:pPr>
        <w:rPr>
          <w:color w:val="000000"/>
          <w:sz w:val="20"/>
          <w:szCs w:val="20"/>
        </w:rPr>
      </w:pPr>
      <w:bookmarkStart w:id="42" w:name="BKM_890E4C04_4DAA_4967_9A7F_30107B4C3CFD"/>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t>Security concentration policy</w:t>
            </w:r>
          </w:p>
        </w:tc>
      </w:tr>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TextNormal"/>
              <w:rPr>
                <w:color w:val="000000"/>
              </w:rPr>
            </w:pPr>
            <w:r>
              <w:rPr>
                <w:color w:val="000000"/>
              </w:rPr>
              <w:t>"Issuer Group Policy" table summarises concentration limits of securities accepted as collateral per each issuer group.</w:t>
            </w:r>
          </w:p>
          <w:p w:rsidR="004F6882" w:rsidRDefault="004F6882">
            <w:pPr>
              <w:pStyle w:val="TableTextNormal"/>
              <w:rPr>
                <w:color w:val="000000"/>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Limit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DECIMAL(20,5)</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Limit of accepted securities expressed in percentage (e.g. 10.0 means 10% maximum of securities over total margin requirement)</w:t>
            </w:r>
          </w:p>
          <w:p w:rsidR="004F6882" w:rsidRDefault="004F6882">
            <w:pPr>
              <w:pStyle w:val="TableTextNormal"/>
              <w:rPr>
                <w:rStyle w:val="Code"/>
                <w:color w:val="000000"/>
              </w:rPr>
            </w:pPr>
          </w:p>
        </w:tc>
      </w:tr>
    </w:tbl>
    <w:p w:rsidR="004F6882" w:rsidRDefault="005859EF">
      <w:pPr>
        <w:pStyle w:val="Heading3"/>
      </w:pPr>
      <w:bookmarkStart w:id="43" w:name="_Toc525910300"/>
      <w:bookmarkEnd w:id="11"/>
      <w:bookmarkEnd w:id="42"/>
      <w:r>
        <w:lastRenderedPageBreak/>
        <w:t>FN00006781 - ECB reference data</w:t>
      </w:r>
      <w:bookmarkEnd w:id="43"/>
    </w:p>
    <w:p w:rsidR="004F6882" w:rsidRDefault="005859EF">
      <w:pPr>
        <w:pStyle w:val="Notes"/>
        <w:rPr>
          <w:color w:val="000000"/>
        </w:rPr>
      </w:pPr>
      <w:r>
        <w:rPr>
          <w:color w:val="000000"/>
        </w:rPr>
        <w:t xml:space="preserve">ECB reference data are automatically synchronized in the System with the purpose of validation of instrument eligible reference data. </w:t>
      </w:r>
    </w:p>
    <w:p w:rsidR="004F6882" w:rsidRDefault="004F6882">
      <w:pPr>
        <w:rPr>
          <w:color w:val="000000"/>
          <w:sz w:val="20"/>
          <w:szCs w:val="20"/>
        </w:rPr>
      </w:pPr>
    </w:p>
    <w:p w:rsidR="004F6882" w:rsidRDefault="004F6882">
      <w:pPr>
        <w:rPr>
          <w:color w:val="000000"/>
          <w:sz w:val="20"/>
          <w:szCs w:val="20"/>
        </w:rPr>
      </w:pPr>
      <w:bookmarkStart w:id="44" w:name="BKM_0BBE3F42_553A_4BF1_A80F_1B3A4E931EEF"/>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t>ECB Eligible assets table</w:t>
            </w:r>
          </w:p>
        </w:tc>
      </w:tr>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TextNormal"/>
              <w:rPr>
                <w:color w:val="000000"/>
              </w:rPr>
            </w:pPr>
            <w:r>
              <w:rPr>
                <w:color w:val="000000"/>
              </w:rPr>
              <w:t>"ECB Eligible assets" table contains the list of eligible marketable assets for Eurosystem operations. It is used to determine if an instrument is eligible to be posted as collateral and summarizes all relevant instrument's information for each ISIN. It is used for validation of ISIN against the Elible Asset entity.</w:t>
            </w:r>
          </w:p>
          <w:p w:rsidR="004F6882" w:rsidRDefault="004F6882">
            <w:pPr>
              <w:pStyle w:val="TableTextNormal"/>
              <w:rPr>
                <w:color w:val="000000"/>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ISIN</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Instrument identification code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Other reg. number</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Haircut category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Represents the instrument liquidity class. References the field "Liquidity Class" in the Eligible assets table. E.g. "L1D"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Asset type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CHAR(4)</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 xml:space="preserve">Represents the instrument asset type as from ECB classification E.g. "AT02", "AT03"... </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Ref. Market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VARCHAR(6)</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Ref. Market as from ECB Classification E.g. "RMEU01"</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Currency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Instrument denomination currency are expressed following ISO 4217 (3 chars codes)</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Issuance date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DATE</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Date of issuance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Maturity date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DATE</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Date of maturity</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Coupon rate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DECIMAL(5,3)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Coupon rate expressed in percentage (1.875 = 1.875%)</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Issuer name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VARCHAR(100)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Name of the financial instrument issuer</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Issuer other name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VARCHAR(100)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Issuer residence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VARCHAR(100)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Address of the financial instrument issuer</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Issuer group</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Issuer group as from ECB classification. This field is used to reference the Issuer Group entity in the Issuer Group policy table.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Coupon definition</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Coupon definition as from ECB Classification E.g. "CD4"</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lastRenderedPageBreak/>
              <w:t>Haircut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DECIMAL(4,2)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Instrument haircut expressed in percentage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Haircut own use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DECIMAL(4,2)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Own use of covered bond</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4F6882">
            <w:pPr>
              <w:pStyle w:val="TableTextNormal"/>
              <w:rPr>
                <w:rStyle w:val="Code"/>
                <w:color w:val="000000"/>
              </w:rPr>
            </w:pPr>
          </w:p>
        </w:tc>
      </w:tr>
      <w:bookmarkEnd w:id="12"/>
      <w:bookmarkEnd w:id="44"/>
    </w:tbl>
    <w:p w:rsidR="004F6882" w:rsidRDefault="004F6882">
      <w:pPr>
        <w:rPr>
          <w:color w:val="000000"/>
          <w:sz w:val="20"/>
          <w:szCs w:val="20"/>
        </w:rPr>
      </w:pPr>
    </w:p>
    <w:p w:rsidR="004F6882" w:rsidRDefault="004F6882">
      <w:pPr>
        <w:rPr>
          <w:color w:val="000000"/>
          <w:sz w:val="20"/>
          <w:szCs w:val="20"/>
        </w:rPr>
      </w:pPr>
    </w:p>
    <w:p w:rsidR="004F6882" w:rsidRDefault="005859EF">
      <w:pPr>
        <w:pStyle w:val="Heading3"/>
      </w:pPr>
      <w:bookmarkStart w:id="45" w:name="_Toc525910301"/>
      <w:r>
        <w:t>FN00006778 - Currency eligibilty</w:t>
      </w:r>
      <w:bookmarkEnd w:id="45"/>
    </w:p>
    <w:p w:rsidR="004F6882" w:rsidRDefault="005859EF">
      <w:pPr>
        <w:pStyle w:val="Notes"/>
        <w:rPr>
          <w:color w:val="000000"/>
        </w:rPr>
      </w:pPr>
      <w:r>
        <w:rPr>
          <w:color w:val="000000"/>
        </w:rPr>
        <w:t xml:space="preserve">The list of currencies which are eligible to be posted as collateral (in the form of cash or securities) are manually maintained in the clearing system, together with their haircut. </w:t>
      </w:r>
    </w:p>
    <w:p w:rsidR="004F6882" w:rsidRDefault="004F6882">
      <w:pPr>
        <w:pStyle w:val="Notes"/>
        <w:rPr>
          <w:color w:val="000000"/>
        </w:rPr>
      </w:pPr>
    </w:p>
    <w:p w:rsidR="004F6882" w:rsidRDefault="004F6882">
      <w:pPr>
        <w:rPr>
          <w:color w:val="000000"/>
          <w:sz w:val="20"/>
          <w:szCs w:val="20"/>
        </w:rPr>
      </w:pPr>
      <w:bookmarkStart w:id="46" w:name="BKM_F424FE54_97B7_46C3_9481_EDA1D22A85C3"/>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t>Eligible currencies</w:t>
            </w:r>
          </w:p>
        </w:tc>
      </w:tr>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TextNormal"/>
              <w:rPr>
                <w:color w:val="000000"/>
              </w:rPr>
            </w:pPr>
            <w:r>
              <w:rPr>
                <w:color w:val="000000"/>
              </w:rPr>
              <w:t>"Eligible Currencies" table contains the list of currencies accepted as collateral by CCP, along with the haircut to be applied for each currency.</w:t>
            </w:r>
          </w:p>
          <w:p w:rsidR="004F6882" w:rsidRDefault="005859EF">
            <w:pPr>
              <w:pStyle w:val="TableTextNormal"/>
              <w:rPr>
                <w:color w:val="000000"/>
              </w:rPr>
            </w:pPr>
            <w:r>
              <w:rPr>
                <w:color w:val="000000"/>
              </w:rPr>
              <w:t>New elements can be inserted manually, by an administrative user, via GUI functionality.</w:t>
            </w:r>
          </w:p>
          <w:p w:rsidR="004F6882" w:rsidRDefault="004F6882">
            <w:pPr>
              <w:pStyle w:val="TableTextNormal"/>
              <w:rPr>
                <w:color w:val="000000"/>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Currency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Instrument denomination currency expressed following ISO 4217 (3 chars codes)</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Haircut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DECIMAL(4,2)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Haircut applied to collateral posted in the form of cash or security (1.0 means 1%).</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Status</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Represents the currency eligibility status. Possible values are:</w:t>
            </w: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8"/>
              </w:numPr>
              <w:ind w:left="630" w:hanging="360"/>
              <w:rPr>
                <w:rFonts w:ascii="Courier New" w:eastAsia="Courier New" w:hAnsi="Courier New" w:cs="Courier New"/>
                <w:color w:val="000000"/>
              </w:rPr>
            </w:pPr>
            <w:r>
              <w:rPr>
                <w:rFonts w:ascii="Courier New" w:eastAsia="Courier New" w:hAnsi="Courier New" w:cs="Courier New"/>
                <w:color w:val="000000"/>
              </w:rPr>
              <w:t>"A"=Activated</w:t>
            </w:r>
          </w:p>
          <w:p w:rsidR="004F6882" w:rsidRDefault="004F6882">
            <w:pPr>
              <w:pStyle w:val="TableTextNormal"/>
              <w:rPr>
                <w:rFonts w:ascii="Courier New" w:eastAsia="Courier New" w:hAnsi="Courier New" w:cs="Courier New"/>
                <w:color w:val="000000"/>
              </w:rPr>
            </w:pP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9"/>
              </w:numPr>
              <w:ind w:left="630" w:hanging="360"/>
              <w:rPr>
                <w:rFonts w:ascii="Courier New" w:eastAsia="Courier New" w:hAnsi="Courier New" w:cs="Courier New"/>
                <w:color w:val="000000"/>
              </w:rPr>
            </w:pPr>
            <w:r>
              <w:rPr>
                <w:rFonts w:ascii="Courier New" w:eastAsia="Courier New" w:hAnsi="Courier New" w:cs="Courier New"/>
                <w:color w:val="000000"/>
              </w:rPr>
              <w:t>"D"=Deactivated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Modification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Date/Time in which the record has been modified. Automatically handled by the system.</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Added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Date/Time in which the instrument has been added. Automatically handled by the system.</w:t>
            </w:r>
          </w:p>
          <w:p w:rsidR="004F6882" w:rsidRDefault="004F6882">
            <w:pPr>
              <w:pStyle w:val="TableTextNormal"/>
              <w:rPr>
                <w:rStyle w:val="Code"/>
                <w:color w:val="000000"/>
              </w:rPr>
            </w:pPr>
          </w:p>
        </w:tc>
      </w:tr>
      <w:bookmarkEnd w:id="5"/>
      <w:bookmarkEnd w:id="6"/>
      <w:bookmarkEnd w:id="13"/>
      <w:bookmarkEnd w:id="46"/>
    </w:tbl>
    <w:p w:rsidR="004F6882" w:rsidRDefault="004F6882">
      <w:pPr>
        <w:rPr>
          <w:color w:val="000000"/>
          <w:sz w:val="20"/>
          <w:szCs w:val="20"/>
        </w:rPr>
      </w:pPr>
    </w:p>
    <w:p w:rsidR="005859EF" w:rsidRDefault="005859EF">
      <w:pPr>
        <w:rPr>
          <w:color w:val="000000"/>
          <w:sz w:val="20"/>
          <w:szCs w:val="20"/>
        </w:rPr>
      </w:pPr>
    </w:p>
    <w:p w:rsidR="004F6882" w:rsidRDefault="005859EF">
      <w:pPr>
        <w:pStyle w:val="Heading2"/>
      </w:pPr>
      <w:bookmarkStart w:id="47" w:name="_Toc525910302"/>
      <w:r>
        <w:t>Collateral accounts</w:t>
      </w:r>
      <w:bookmarkEnd w:id="47"/>
    </w:p>
    <w:p w:rsidR="004F6882" w:rsidRDefault="004F6882">
      <w:pPr>
        <w:rPr>
          <w:color w:val="000000"/>
          <w:sz w:val="20"/>
          <w:szCs w:val="20"/>
        </w:rPr>
      </w:pPr>
    </w:p>
    <w:p w:rsidR="004F6882" w:rsidRDefault="005859EF">
      <w:pPr>
        <w:pStyle w:val="Heading3"/>
      </w:pPr>
      <w:bookmarkStart w:id="48" w:name="_Toc525910303"/>
      <w:r>
        <w:t>FN00006792 - External collateral accounts</w:t>
      </w:r>
      <w:bookmarkEnd w:id="48"/>
    </w:p>
    <w:p w:rsidR="004F6882" w:rsidRDefault="005859EF">
      <w:pPr>
        <w:pStyle w:val="Notes"/>
        <w:rPr>
          <w:color w:val="000000"/>
        </w:rPr>
      </w:pPr>
      <w:r>
        <w:rPr>
          <w:color w:val="000000"/>
        </w:rPr>
        <w:t xml:space="preserve">The collateral posted by clearing participants may reside in an external depository (for securities) or external bank account (for cash). The Clearing System Provides a logic representation of such external repositories as described below. </w:t>
      </w:r>
    </w:p>
    <w:p w:rsidR="004F6882" w:rsidRDefault="004F6882">
      <w:pPr>
        <w:pStyle w:val="Notes"/>
        <w:rPr>
          <w:color w:val="000000"/>
        </w:rPr>
      </w:pPr>
    </w:p>
    <w:p w:rsidR="004F6882" w:rsidRDefault="004F6882">
      <w:pPr>
        <w:rPr>
          <w:color w:val="000000"/>
          <w:sz w:val="20"/>
          <w:szCs w:val="20"/>
        </w:rPr>
      </w:pPr>
    </w:p>
    <w:p w:rsidR="004F6882" w:rsidRDefault="004F6882">
      <w:pPr>
        <w:rPr>
          <w:color w:val="000000"/>
          <w:sz w:val="20"/>
          <w:szCs w:val="20"/>
        </w:rPr>
      </w:pPr>
      <w:bookmarkStart w:id="49" w:name="BKM_90788FC0_B2E7_47A6_9C93_57D0D16F064F"/>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lastRenderedPageBreak/>
              <w:t>External Collateral Account</w:t>
            </w:r>
          </w:p>
        </w:tc>
      </w:tr>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TextNormal"/>
              <w:rPr>
                <w:color w:val="000000"/>
              </w:rPr>
            </w:pPr>
            <w:r>
              <w:rPr>
                <w:color w:val="000000"/>
              </w:rPr>
              <w:t>It is a representation of physical accounts where collateral is safe-kept and pledged by the CCP.</w:t>
            </w:r>
          </w:p>
          <w:p w:rsidR="004F6882" w:rsidRDefault="005859EF">
            <w:pPr>
              <w:pStyle w:val="TableTextNormal"/>
              <w:rPr>
                <w:color w:val="000000"/>
              </w:rPr>
            </w:pPr>
            <w:r>
              <w:rPr>
                <w:color w:val="000000"/>
              </w:rPr>
              <w:t xml:space="preserve">The relationship between collateral accounts and external collateral accounts is 1 to many. </w:t>
            </w:r>
          </w:p>
          <w:p w:rsidR="004F6882" w:rsidRDefault="004F6882">
            <w:pPr>
              <w:pStyle w:val="TableTextNormal"/>
              <w:rPr>
                <w:color w:val="000000"/>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External Collateral Account ID</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VARCHAR(9)</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Internal identification code of the external account</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External cash account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VARCHAR(30)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Clearing member's cash account held by cash custodian reference or name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External securities account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VARCHAR(30)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Clearing member's security account held by security custodian reference or name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Collateral Account ID</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VARCHAR(9)</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Ref key to the internal collateral account</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Currency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Currency in case of cash account</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Collateral type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CHAR(1)</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Cash Collateral and Security Collateral.</w:t>
            </w: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12"/>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4F6882" w:rsidRDefault="005859EF">
            <w:pPr>
              <w:pStyle w:val="TableTextNormal"/>
              <w:numPr>
                <w:ilvl w:val="0"/>
                <w:numId w:val="12"/>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Status</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CHAR(1)</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13"/>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F6882" w:rsidRDefault="004F6882">
            <w:pPr>
              <w:pStyle w:val="TableTextNormal"/>
              <w:rPr>
                <w:rFonts w:ascii="Courier New" w:eastAsia="Courier New" w:hAnsi="Courier New" w:cs="Courier New"/>
                <w:color w:val="000000"/>
              </w:rPr>
            </w:pP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14"/>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Activation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Deactivation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Date/Time, when the account was disabled, populated if the status is disabled</w:t>
            </w:r>
          </w:p>
          <w:p w:rsidR="004F6882" w:rsidRDefault="004F6882">
            <w:pPr>
              <w:pStyle w:val="TableTextNormal"/>
              <w:rPr>
                <w:rStyle w:val="Code"/>
                <w:color w:val="000000"/>
              </w:rPr>
            </w:pPr>
          </w:p>
        </w:tc>
      </w:tr>
      <w:bookmarkEnd w:id="14"/>
      <w:bookmarkEnd w:id="49"/>
    </w:tbl>
    <w:p w:rsidR="004F6882" w:rsidRDefault="004F6882">
      <w:pPr>
        <w:rPr>
          <w:color w:val="000000"/>
          <w:sz w:val="20"/>
          <w:szCs w:val="20"/>
        </w:rPr>
      </w:pPr>
    </w:p>
    <w:p w:rsidR="005859EF" w:rsidRDefault="005859EF">
      <w:pPr>
        <w:rPr>
          <w:color w:val="000000"/>
          <w:sz w:val="20"/>
          <w:szCs w:val="20"/>
        </w:rPr>
      </w:pPr>
    </w:p>
    <w:p w:rsidR="005859EF" w:rsidRDefault="005859EF" w:rsidP="005859EF">
      <w:pPr>
        <w:pStyle w:val="Heading4"/>
      </w:pPr>
      <w:bookmarkStart w:id="50" w:name="_Toc525910304"/>
      <w:r>
        <w:t>CM00006789 - Examples of external accounts</w:t>
      </w:r>
      <w:bookmarkEnd w:id="50"/>
    </w:p>
    <w:p w:rsidR="005859EF" w:rsidRDefault="005859EF" w:rsidP="005859EF">
      <w:pPr>
        <w:pStyle w:val="Notes"/>
        <w:rPr>
          <w:color w:val="000000"/>
        </w:rPr>
      </w:pPr>
      <w:r>
        <w:rPr>
          <w:b/>
          <w:color w:val="000000"/>
        </w:rPr>
        <w:t>Example 1: External cash account</w:t>
      </w:r>
    </w:p>
    <w:p w:rsidR="005859EF" w:rsidRDefault="005859EF" w:rsidP="005859EF">
      <w:pPr>
        <w:pStyle w:val="Notes"/>
        <w:rPr>
          <w:color w:val="000000"/>
        </w:rPr>
      </w:pPr>
    </w:p>
    <w:p w:rsidR="005859EF" w:rsidRDefault="005859EF" w:rsidP="005859EF">
      <w:pPr>
        <w:pStyle w:val="Notes"/>
        <w:numPr>
          <w:ilvl w:val="0"/>
          <w:numId w:val="10"/>
        </w:numPr>
        <w:ind w:left="360" w:hanging="360"/>
        <w:rPr>
          <w:color w:val="000000"/>
        </w:rPr>
      </w:pPr>
      <w:r>
        <w:rPr>
          <w:color w:val="000000"/>
        </w:rPr>
        <w:t>External Collateral Account ID: '2743-1234'</w:t>
      </w:r>
    </w:p>
    <w:p w:rsidR="005859EF" w:rsidRDefault="005859EF" w:rsidP="005859EF">
      <w:pPr>
        <w:pStyle w:val="Notes"/>
        <w:numPr>
          <w:ilvl w:val="0"/>
          <w:numId w:val="10"/>
        </w:numPr>
        <w:ind w:left="360" w:hanging="360"/>
        <w:rPr>
          <w:color w:val="000000"/>
        </w:rPr>
      </w:pPr>
      <w:r>
        <w:rPr>
          <w:color w:val="000000"/>
        </w:rPr>
        <w:t>External cash account: '22100300075'</w:t>
      </w:r>
    </w:p>
    <w:p w:rsidR="005859EF" w:rsidRDefault="005859EF" w:rsidP="005859EF">
      <w:pPr>
        <w:pStyle w:val="Notes"/>
        <w:numPr>
          <w:ilvl w:val="0"/>
          <w:numId w:val="10"/>
        </w:numPr>
        <w:ind w:left="360" w:hanging="360"/>
        <w:rPr>
          <w:color w:val="000000"/>
        </w:rPr>
      </w:pPr>
      <w:r>
        <w:rPr>
          <w:color w:val="000000"/>
        </w:rPr>
        <w:t>External securities account: 'NULL'</w:t>
      </w:r>
    </w:p>
    <w:p w:rsidR="005859EF" w:rsidRDefault="005859EF" w:rsidP="005859EF">
      <w:pPr>
        <w:pStyle w:val="Notes"/>
        <w:numPr>
          <w:ilvl w:val="0"/>
          <w:numId w:val="10"/>
        </w:numPr>
        <w:ind w:left="360" w:hanging="360"/>
        <w:rPr>
          <w:color w:val="000000"/>
        </w:rPr>
      </w:pPr>
      <w:r>
        <w:rPr>
          <w:color w:val="000000"/>
        </w:rPr>
        <w:t>Collateral Account ID: '2743-9834'</w:t>
      </w:r>
    </w:p>
    <w:p w:rsidR="005859EF" w:rsidRDefault="005859EF" w:rsidP="005859EF">
      <w:pPr>
        <w:pStyle w:val="Notes"/>
        <w:numPr>
          <w:ilvl w:val="0"/>
          <w:numId w:val="10"/>
        </w:numPr>
        <w:ind w:left="360" w:hanging="360"/>
        <w:rPr>
          <w:color w:val="000000"/>
        </w:rPr>
      </w:pPr>
      <w:r>
        <w:rPr>
          <w:color w:val="000000"/>
        </w:rPr>
        <w:t>Currency: 'EUR'</w:t>
      </w:r>
    </w:p>
    <w:p w:rsidR="005859EF" w:rsidRPr="005859EF" w:rsidRDefault="005859EF" w:rsidP="005859EF">
      <w:pPr>
        <w:pStyle w:val="Notes"/>
        <w:numPr>
          <w:ilvl w:val="0"/>
          <w:numId w:val="10"/>
        </w:numPr>
        <w:ind w:left="360" w:hanging="360"/>
        <w:rPr>
          <w:color w:val="000000"/>
        </w:rPr>
      </w:pPr>
      <w:r>
        <w:rPr>
          <w:color w:val="000000"/>
        </w:rPr>
        <w:t>Collateral type: 'C'</w:t>
      </w:r>
    </w:p>
    <w:p w:rsidR="005859EF" w:rsidRPr="00B26AA7" w:rsidRDefault="00B26AA7" w:rsidP="00B26AA7">
      <w:pPr>
        <w:rPr>
          <w:rFonts w:ascii="Calibri" w:eastAsia="Calibri" w:hAnsi="Calibri" w:cs="Calibri"/>
          <w:color w:val="000000"/>
          <w:sz w:val="20"/>
          <w:szCs w:val="20"/>
        </w:rPr>
      </w:pPr>
      <w:r>
        <w:rPr>
          <w:color w:val="000000"/>
        </w:rPr>
        <w:br w:type="page"/>
      </w:r>
    </w:p>
    <w:p w:rsidR="005859EF" w:rsidRDefault="005859EF" w:rsidP="005859EF">
      <w:pPr>
        <w:pStyle w:val="Notes"/>
        <w:rPr>
          <w:color w:val="000000"/>
        </w:rPr>
      </w:pPr>
      <w:r>
        <w:rPr>
          <w:b/>
          <w:color w:val="000000"/>
        </w:rPr>
        <w:lastRenderedPageBreak/>
        <w:t>Example 2: External securities account</w:t>
      </w:r>
    </w:p>
    <w:p w:rsidR="005859EF" w:rsidRDefault="005859EF" w:rsidP="005859EF">
      <w:pPr>
        <w:pStyle w:val="Notes"/>
        <w:rPr>
          <w:color w:val="000000"/>
        </w:rPr>
      </w:pPr>
    </w:p>
    <w:p w:rsidR="005859EF" w:rsidRDefault="005859EF" w:rsidP="005859EF">
      <w:pPr>
        <w:pStyle w:val="Notes"/>
        <w:numPr>
          <w:ilvl w:val="0"/>
          <w:numId w:val="11"/>
        </w:numPr>
        <w:ind w:left="360" w:hanging="360"/>
        <w:rPr>
          <w:color w:val="000000"/>
        </w:rPr>
      </w:pPr>
      <w:r>
        <w:rPr>
          <w:color w:val="000000"/>
        </w:rPr>
        <w:t>External Collateral Account ID: '2743-1234'</w:t>
      </w:r>
    </w:p>
    <w:p w:rsidR="005859EF" w:rsidRDefault="005859EF" w:rsidP="005859EF">
      <w:pPr>
        <w:pStyle w:val="Notes"/>
        <w:numPr>
          <w:ilvl w:val="0"/>
          <w:numId w:val="11"/>
        </w:numPr>
        <w:ind w:left="360" w:hanging="360"/>
        <w:rPr>
          <w:color w:val="000000"/>
        </w:rPr>
      </w:pPr>
      <w:r>
        <w:rPr>
          <w:color w:val="000000"/>
        </w:rPr>
        <w:t>External cash account: 'NULL'</w:t>
      </w:r>
    </w:p>
    <w:p w:rsidR="005859EF" w:rsidRDefault="005859EF" w:rsidP="005859EF">
      <w:pPr>
        <w:pStyle w:val="Notes"/>
        <w:numPr>
          <w:ilvl w:val="0"/>
          <w:numId w:val="11"/>
        </w:numPr>
        <w:ind w:left="360" w:hanging="360"/>
        <w:rPr>
          <w:color w:val="000000"/>
        </w:rPr>
      </w:pPr>
      <w:r>
        <w:rPr>
          <w:color w:val="000000"/>
        </w:rPr>
        <w:t>External securities account: '22107301015'</w:t>
      </w:r>
    </w:p>
    <w:p w:rsidR="005859EF" w:rsidRDefault="005859EF" w:rsidP="005859EF">
      <w:pPr>
        <w:pStyle w:val="Notes"/>
        <w:numPr>
          <w:ilvl w:val="0"/>
          <w:numId w:val="11"/>
        </w:numPr>
        <w:ind w:left="360" w:hanging="360"/>
        <w:rPr>
          <w:color w:val="000000"/>
        </w:rPr>
      </w:pPr>
      <w:r>
        <w:rPr>
          <w:color w:val="000000"/>
        </w:rPr>
        <w:t>Collateral Account ID: '2131-3264'</w:t>
      </w:r>
    </w:p>
    <w:p w:rsidR="005859EF" w:rsidRDefault="005859EF" w:rsidP="005859EF">
      <w:pPr>
        <w:pStyle w:val="Notes"/>
        <w:numPr>
          <w:ilvl w:val="0"/>
          <w:numId w:val="11"/>
        </w:numPr>
        <w:ind w:left="360" w:hanging="360"/>
        <w:rPr>
          <w:color w:val="000000"/>
        </w:rPr>
      </w:pPr>
      <w:r>
        <w:rPr>
          <w:color w:val="000000"/>
        </w:rPr>
        <w:t>Currency: 'EUR'</w:t>
      </w:r>
    </w:p>
    <w:p w:rsidR="005859EF" w:rsidRPr="005859EF" w:rsidRDefault="005859EF" w:rsidP="005859EF">
      <w:pPr>
        <w:pStyle w:val="Notes"/>
        <w:numPr>
          <w:ilvl w:val="0"/>
          <w:numId w:val="11"/>
        </w:numPr>
        <w:ind w:left="360" w:hanging="360"/>
        <w:rPr>
          <w:color w:val="000000"/>
        </w:rPr>
      </w:pPr>
      <w:r>
        <w:rPr>
          <w:color w:val="000000"/>
        </w:rPr>
        <w:t>Collateral type: 'S'</w:t>
      </w:r>
      <w:r>
        <w:rPr>
          <w:b/>
          <w:color w:val="000000"/>
        </w:rPr>
        <w:t xml:space="preserve"> </w:t>
      </w:r>
    </w:p>
    <w:p w:rsidR="005859EF" w:rsidRDefault="005859EF">
      <w:pPr>
        <w:rPr>
          <w:color w:val="000000"/>
          <w:sz w:val="20"/>
          <w:szCs w:val="20"/>
        </w:rPr>
      </w:pPr>
    </w:p>
    <w:p w:rsidR="004F6882" w:rsidRDefault="004F6882">
      <w:pPr>
        <w:rPr>
          <w:color w:val="000000"/>
          <w:sz w:val="20"/>
          <w:szCs w:val="20"/>
        </w:rPr>
      </w:pPr>
    </w:p>
    <w:p w:rsidR="004F6882" w:rsidRDefault="005859EF">
      <w:pPr>
        <w:pStyle w:val="Heading3"/>
      </w:pPr>
      <w:bookmarkStart w:id="51" w:name="_Toc525910305"/>
      <w:r>
        <w:t>FN00006788 - Transaction on external collateral account</w:t>
      </w:r>
      <w:bookmarkEnd w:id="51"/>
    </w:p>
    <w:p w:rsidR="004F6882" w:rsidRDefault="005859EF">
      <w:pPr>
        <w:pStyle w:val="Notes"/>
        <w:rPr>
          <w:color w:val="000000"/>
        </w:rPr>
      </w:pPr>
      <w:r>
        <w:rPr>
          <w:color w:val="000000"/>
        </w:rPr>
        <w:t xml:space="preserve">The Clearing System Provides a logic representation of transactions performed on external collateral accounts, both cash accounts and security deposits. </w:t>
      </w:r>
    </w:p>
    <w:p w:rsidR="004F6882" w:rsidRDefault="004F6882">
      <w:pPr>
        <w:rPr>
          <w:color w:val="000000"/>
          <w:sz w:val="20"/>
          <w:szCs w:val="20"/>
        </w:rPr>
      </w:pPr>
    </w:p>
    <w:p w:rsidR="004F6882" w:rsidRDefault="004F6882">
      <w:pPr>
        <w:rPr>
          <w:color w:val="000000"/>
          <w:sz w:val="20"/>
          <w:szCs w:val="20"/>
        </w:rPr>
      </w:pPr>
      <w:bookmarkStart w:id="52" w:name="BKM_66F226D8_AF55_4507_987E_07A0C29F57E8"/>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t>External Collateral Account Transactions</w:t>
            </w:r>
          </w:p>
        </w:tc>
      </w:tr>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TextNormal"/>
              <w:rPr>
                <w:color w:val="000000"/>
              </w:rPr>
            </w:pPr>
            <w:r>
              <w:rPr>
                <w:color w:val="000000"/>
              </w:rPr>
              <w:t xml:space="preserve">The "Transactions" table contains the deposit or withdrawal transactions. </w:t>
            </w:r>
          </w:p>
          <w:p w:rsidR="004F6882" w:rsidRDefault="004F6882">
            <w:pPr>
              <w:pStyle w:val="TableTextNormal"/>
              <w:rPr>
                <w:color w:val="000000"/>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External Collateral Account ID</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VARCHAR(9)</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804040"/>
              </w:rPr>
              <w:t>External</w:t>
            </w:r>
            <w:r>
              <w:rPr>
                <w:rFonts w:ascii="Courier New" w:eastAsia="Courier New" w:hAnsi="Courier New" w:cs="Courier New"/>
                <w:color w:val="000000"/>
              </w:rPr>
              <w:t xml:space="preserve"> collateral account originating the transfer (optional)</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Participant code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Transaction code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Uniquely identifies a transaction</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Collateral type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CHAR(1)</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Cash Collateral and Security Collateral.</w:t>
            </w: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16"/>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4F6882" w:rsidRDefault="004F6882">
            <w:pPr>
              <w:pStyle w:val="TableTextNormal"/>
              <w:rPr>
                <w:rFonts w:ascii="Courier New" w:eastAsia="Courier New" w:hAnsi="Courier New" w:cs="Courier New"/>
                <w:color w:val="000000"/>
              </w:rPr>
            </w:pP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17"/>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Transaction date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Transaction Date expressed as "yyyymmdd"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Maturity date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Instrument Maturity Date expressed as "yyyymmdd". Populated only in case of security transaction.</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CTV</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DECIMAL(20,5)</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Transaction value. In case of transaction in security the nominal value is considered.</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QTY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Transaction quantity</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QTY type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CHAR(1)</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18"/>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F6882" w:rsidRDefault="004F6882">
            <w:pPr>
              <w:pStyle w:val="TableTextNormal"/>
              <w:rPr>
                <w:rFonts w:ascii="Courier New" w:eastAsia="Courier New" w:hAnsi="Courier New" w:cs="Courier New"/>
                <w:color w:val="000000"/>
              </w:rPr>
            </w:pP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19"/>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lastRenderedPageBreak/>
              <w:t>ISIN</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CHAR(12)</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Identification code of the instrument which is object of the transaction</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Currency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transaction has been executed in ISO 4217 (3 chars codes)</w:t>
            </w:r>
          </w:p>
          <w:p w:rsidR="004F6882" w:rsidRDefault="004F6882">
            <w:pPr>
              <w:pStyle w:val="TableTextNormal"/>
              <w:rPr>
                <w:rStyle w:val="Code"/>
                <w:color w:val="000000"/>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Notes</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VARCHAR(100)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USer free notes</w:t>
            </w:r>
          </w:p>
          <w:p w:rsidR="004F6882" w:rsidRDefault="004F6882">
            <w:pPr>
              <w:pStyle w:val="TableTextNormal"/>
              <w:rPr>
                <w:rStyle w:val="Code"/>
                <w:color w:val="000000"/>
              </w:rPr>
            </w:pPr>
          </w:p>
        </w:tc>
      </w:tr>
      <w:bookmarkEnd w:id="17"/>
      <w:bookmarkEnd w:id="52"/>
    </w:tbl>
    <w:p w:rsidR="004F6882" w:rsidRDefault="004F6882">
      <w:pPr>
        <w:rPr>
          <w:color w:val="000000"/>
          <w:sz w:val="20"/>
          <w:szCs w:val="20"/>
        </w:rPr>
      </w:pPr>
    </w:p>
    <w:p w:rsidR="005859EF" w:rsidRDefault="005859EF">
      <w:pPr>
        <w:rPr>
          <w:color w:val="000000"/>
          <w:sz w:val="20"/>
          <w:szCs w:val="20"/>
        </w:rPr>
      </w:pPr>
    </w:p>
    <w:p w:rsidR="005859EF" w:rsidRDefault="005859EF" w:rsidP="005859EF">
      <w:pPr>
        <w:pStyle w:val="Heading4"/>
      </w:pPr>
      <w:bookmarkStart w:id="53" w:name="_Toc525910306"/>
      <w:r>
        <w:t>CM00006791 - Example of transaction on external accounts</w:t>
      </w:r>
      <w:bookmarkEnd w:id="53"/>
    </w:p>
    <w:p w:rsidR="005859EF" w:rsidRDefault="005859EF" w:rsidP="005859EF">
      <w:pPr>
        <w:pStyle w:val="Notes"/>
        <w:rPr>
          <w:color w:val="000000"/>
        </w:rPr>
      </w:pPr>
      <w:r>
        <w:rPr>
          <w:b/>
          <w:color w:val="000000"/>
        </w:rPr>
        <w:t>Example: Transaction on external accounts</w:t>
      </w:r>
    </w:p>
    <w:p w:rsidR="005859EF" w:rsidRDefault="005859EF" w:rsidP="005859EF">
      <w:pPr>
        <w:pStyle w:val="Notes"/>
        <w:rPr>
          <w:color w:val="000000"/>
        </w:rPr>
      </w:pPr>
    </w:p>
    <w:p w:rsidR="005859EF" w:rsidRDefault="005859EF" w:rsidP="005859EF">
      <w:pPr>
        <w:pStyle w:val="Notes"/>
        <w:numPr>
          <w:ilvl w:val="0"/>
          <w:numId w:val="15"/>
        </w:numPr>
        <w:ind w:left="360" w:hanging="360"/>
        <w:rPr>
          <w:color w:val="000000"/>
        </w:rPr>
      </w:pPr>
      <w:r>
        <w:rPr>
          <w:color w:val="000000"/>
        </w:rPr>
        <w:t>External Collateral Account ID='2221-2323'</w:t>
      </w:r>
    </w:p>
    <w:p w:rsidR="005859EF" w:rsidRDefault="005859EF" w:rsidP="005859EF">
      <w:pPr>
        <w:pStyle w:val="Notes"/>
        <w:numPr>
          <w:ilvl w:val="0"/>
          <w:numId w:val="15"/>
        </w:numPr>
        <w:ind w:left="360" w:hanging="360"/>
        <w:rPr>
          <w:color w:val="000000"/>
        </w:rPr>
      </w:pPr>
      <w:r>
        <w:rPr>
          <w:color w:val="000000"/>
        </w:rPr>
        <w:t>Participant code: '2221'</w:t>
      </w:r>
    </w:p>
    <w:p w:rsidR="005859EF" w:rsidRDefault="005859EF" w:rsidP="005859EF">
      <w:pPr>
        <w:pStyle w:val="Notes"/>
        <w:numPr>
          <w:ilvl w:val="0"/>
          <w:numId w:val="15"/>
        </w:numPr>
        <w:ind w:left="360" w:hanging="360"/>
        <w:rPr>
          <w:color w:val="000000"/>
        </w:rPr>
      </w:pPr>
      <w:r>
        <w:rPr>
          <w:color w:val="000000"/>
        </w:rPr>
        <w:t>Transaction code: 11111</w:t>
      </w:r>
    </w:p>
    <w:p w:rsidR="005859EF" w:rsidRDefault="005859EF" w:rsidP="005859EF">
      <w:pPr>
        <w:pStyle w:val="Notes"/>
        <w:numPr>
          <w:ilvl w:val="0"/>
          <w:numId w:val="15"/>
        </w:numPr>
        <w:ind w:left="360" w:hanging="360"/>
        <w:rPr>
          <w:color w:val="000000"/>
        </w:rPr>
      </w:pPr>
      <w:r>
        <w:rPr>
          <w:color w:val="000000"/>
        </w:rPr>
        <w:t>Collateral type: 'S'</w:t>
      </w:r>
    </w:p>
    <w:p w:rsidR="005859EF" w:rsidRDefault="005859EF" w:rsidP="005859EF">
      <w:pPr>
        <w:pStyle w:val="Notes"/>
        <w:numPr>
          <w:ilvl w:val="0"/>
          <w:numId w:val="15"/>
        </w:numPr>
        <w:ind w:left="360" w:hanging="360"/>
        <w:rPr>
          <w:color w:val="000000"/>
        </w:rPr>
      </w:pPr>
      <w:r>
        <w:rPr>
          <w:color w:val="000000"/>
        </w:rPr>
        <w:t>Transaction date: '20180302'</w:t>
      </w:r>
    </w:p>
    <w:p w:rsidR="005859EF" w:rsidRDefault="005859EF" w:rsidP="005859EF">
      <w:pPr>
        <w:pStyle w:val="Notes"/>
        <w:numPr>
          <w:ilvl w:val="0"/>
          <w:numId w:val="15"/>
        </w:numPr>
        <w:ind w:left="360" w:hanging="360"/>
        <w:rPr>
          <w:color w:val="000000"/>
        </w:rPr>
      </w:pPr>
      <w:r>
        <w:rPr>
          <w:color w:val="000000"/>
        </w:rPr>
        <w:t>Maturity date: '20190502'</w:t>
      </w:r>
    </w:p>
    <w:p w:rsidR="005859EF" w:rsidRDefault="005859EF" w:rsidP="005859EF">
      <w:pPr>
        <w:pStyle w:val="Notes"/>
        <w:numPr>
          <w:ilvl w:val="0"/>
          <w:numId w:val="15"/>
        </w:numPr>
        <w:ind w:left="360" w:hanging="360"/>
        <w:rPr>
          <w:color w:val="000000"/>
        </w:rPr>
      </w:pPr>
      <w:r>
        <w:rPr>
          <w:color w:val="000000"/>
        </w:rPr>
        <w:t>CTV: '1000000,00000'</w:t>
      </w:r>
    </w:p>
    <w:p w:rsidR="005859EF" w:rsidRDefault="005859EF" w:rsidP="005859EF">
      <w:pPr>
        <w:pStyle w:val="Notes"/>
        <w:numPr>
          <w:ilvl w:val="0"/>
          <w:numId w:val="15"/>
        </w:numPr>
        <w:ind w:left="360" w:hanging="360"/>
        <w:rPr>
          <w:color w:val="000000"/>
        </w:rPr>
      </w:pPr>
      <w:r>
        <w:rPr>
          <w:color w:val="000000"/>
        </w:rPr>
        <w:t>QTY type: 'F'</w:t>
      </w:r>
    </w:p>
    <w:p w:rsidR="005859EF" w:rsidRDefault="005859EF" w:rsidP="005859EF">
      <w:pPr>
        <w:pStyle w:val="Notes"/>
        <w:numPr>
          <w:ilvl w:val="0"/>
          <w:numId w:val="15"/>
        </w:numPr>
        <w:ind w:left="360" w:hanging="360"/>
        <w:rPr>
          <w:color w:val="000000"/>
        </w:rPr>
      </w:pPr>
      <w:r>
        <w:rPr>
          <w:color w:val="000000"/>
        </w:rPr>
        <w:t>QTY: '100'</w:t>
      </w:r>
    </w:p>
    <w:p w:rsidR="005859EF" w:rsidRDefault="005859EF" w:rsidP="005859EF">
      <w:pPr>
        <w:pStyle w:val="Notes"/>
        <w:numPr>
          <w:ilvl w:val="0"/>
          <w:numId w:val="15"/>
        </w:numPr>
        <w:ind w:left="360" w:hanging="360"/>
        <w:rPr>
          <w:color w:val="000000"/>
        </w:rPr>
      </w:pPr>
      <w:r>
        <w:rPr>
          <w:color w:val="000000"/>
        </w:rPr>
        <w:t>ISIN: 'AT0000A105W3'</w:t>
      </w:r>
    </w:p>
    <w:p w:rsidR="005859EF" w:rsidRDefault="005859EF" w:rsidP="005859EF">
      <w:pPr>
        <w:pStyle w:val="Notes"/>
        <w:numPr>
          <w:ilvl w:val="0"/>
          <w:numId w:val="15"/>
        </w:numPr>
        <w:ind w:left="360" w:hanging="360"/>
        <w:rPr>
          <w:color w:val="000000"/>
        </w:rPr>
      </w:pPr>
      <w:r>
        <w:rPr>
          <w:color w:val="000000"/>
        </w:rPr>
        <w:t>Currency: 'EUR'</w:t>
      </w:r>
    </w:p>
    <w:p w:rsidR="005859EF" w:rsidRDefault="005859EF" w:rsidP="005859EF">
      <w:pPr>
        <w:pStyle w:val="Notes"/>
        <w:numPr>
          <w:ilvl w:val="0"/>
          <w:numId w:val="15"/>
        </w:numPr>
        <w:ind w:left="360" w:hanging="360"/>
        <w:rPr>
          <w:color w:val="000000"/>
        </w:rPr>
      </w:pPr>
      <w:r>
        <w:rPr>
          <w:color w:val="000000"/>
        </w:rPr>
        <w:t>Notes: 'NULL'</w:t>
      </w:r>
      <w:r>
        <w:rPr>
          <w:b/>
          <w:color w:val="000000"/>
        </w:rPr>
        <w:t xml:space="preserve"> </w:t>
      </w:r>
    </w:p>
    <w:p w:rsidR="005859EF" w:rsidRDefault="005859EF">
      <w:pPr>
        <w:rPr>
          <w:color w:val="000000"/>
          <w:sz w:val="20"/>
          <w:szCs w:val="20"/>
        </w:rPr>
      </w:pPr>
    </w:p>
    <w:p w:rsidR="004F6882" w:rsidRDefault="004F6882">
      <w:pPr>
        <w:rPr>
          <w:color w:val="000000"/>
          <w:sz w:val="20"/>
          <w:szCs w:val="20"/>
        </w:rPr>
      </w:pPr>
    </w:p>
    <w:p w:rsidR="004F6882" w:rsidRDefault="005859EF">
      <w:pPr>
        <w:pStyle w:val="Heading3"/>
      </w:pPr>
      <w:bookmarkStart w:id="54" w:name="_Toc525910307"/>
      <w:r>
        <w:t>FN00006794 - Collateral accounts</w:t>
      </w:r>
      <w:bookmarkEnd w:id="54"/>
    </w:p>
    <w:p w:rsidR="004F6882" w:rsidRPr="007C59AD" w:rsidRDefault="005859EF">
      <w:pPr>
        <w:pStyle w:val="Notes"/>
        <w:rPr>
          <w:color w:val="000000"/>
          <w:lang w:val="en-US"/>
        </w:rPr>
      </w:pPr>
      <w:r w:rsidRPr="007C59AD">
        <w:rPr>
          <w:color w:val="000000"/>
          <w:lang w:val="en-US"/>
        </w:rPr>
        <w:t xml:space="preserve">It is a logic aggregated representation of multiple external collateral account, including cash accounts and security deposits. Each Collateral Account is connected to external collateral accounts with a 1-to-n relationship. Please refer to the Collateral Account Structure Document for account relationship description. </w:t>
      </w:r>
    </w:p>
    <w:p w:rsidR="004F6882" w:rsidRPr="007C59AD" w:rsidRDefault="004F6882">
      <w:pPr>
        <w:rPr>
          <w:color w:val="000000"/>
          <w:sz w:val="20"/>
          <w:szCs w:val="20"/>
          <w:lang w:val="en-US"/>
        </w:rPr>
      </w:pPr>
    </w:p>
    <w:p w:rsidR="004F6882" w:rsidRPr="007C59AD" w:rsidRDefault="004F6882">
      <w:pPr>
        <w:rPr>
          <w:color w:val="000000"/>
          <w:sz w:val="20"/>
          <w:szCs w:val="20"/>
          <w:lang w:val="en-US"/>
        </w:rPr>
      </w:pPr>
      <w:bookmarkStart w:id="55" w:name="BKM_69FD32C6_404D_49D2_8A98_30C1B415185B"/>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t>Collateral account</w:t>
            </w:r>
          </w:p>
        </w:tc>
      </w:tr>
      <w:tr w:rsidR="004F6882" w:rsidRPr="007C59A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Pr="007C59AD" w:rsidRDefault="005859EF">
            <w:pPr>
              <w:pStyle w:val="TableTextNormal"/>
              <w:rPr>
                <w:color w:val="000000"/>
                <w:lang w:val="en-US"/>
              </w:rPr>
            </w:pPr>
            <w:r w:rsidRPr="007C59AD">
              <w:rPr>
                <w:color w:val="000000"/>
                <w:lang w:val="en-US"/>
              </w:rPr>
              <w:t>It is an internal representation of the collateral assets in cash and securities.</w:t>
            </w:r>
          </w:p>
          <w:p w:rsidR="004F6882" w:rsidRPr="007C59AD" w:rsidRDefault="005859EF">
            <w:pPr>
              <w:pStyle w:val="TableTextNormal"/>
              <w:rPr>
                <w:color w:val="000000"/>
                <w:lang w:val="en-US"/>
              </w:rPr>
            </w:pPr>
            <w:r w:rsidRPr="007C59AD">
              <w:rPr>
                <w:color w:val="000000"/>
                <w:lang w:val="en-US"/>
              </w:rPr>
              <w:t>It is uniquely identified by a unique ID [Collateral Account ID] which is referenced at Participant Account level.</w:t>
            </w:r>
          </w:p>
          <w:p w:rsidR="004F6882" w:rsidRPr="007C59AD" w:rsidRDefault="005859EF">
            <w:pPr>
              <w:pStyle w:val="TableTextNormal"/>
              <w:rPr>
                <w:color w:val="000000"/>
                <w:lang w:val="en-US"/>
              </w:rPr>
            </w:pPr>
            <w:r w:rsidRPr="007C59AD">
              <w:rPr>
                <w:color w:val="000000"/>
                <w:lang w:val="en-US"/>
              </w:rPr>
              <w:t>A Clearing Agent can be configured at Collateral Account level by populating the field [Clearing Agent Code] with the Clearing Agent [Participant code].</w:t>
            </w:r>
          </w:p>
          <w:p w:rsidR="004F6882" w:rsidRPr="007C59AD" w:rsidRDefault="004F6882">
            <w:pPr>
              <w:pStyle w:val="TableTextNormal"/>
              <w:rPr>
                <w:color w:val="000000"/>
                <w:lang w:val="en-US"/>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Collateral account ID</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VARCHAR(9)</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This is the unique ID of the account.</w:t>
            </w: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Naming convention is: [Participant code] + "-" + [Unique ID].</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Clearing Agent Code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Reference to the unique identification code of the Clearing Agent that manages the account.</w:t>
            </w: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 xml:space="preserve">Expressed in four digits (e.g. "5353"). </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Clearing Currency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CHAR(4)</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Currency in which the collateral call is done in ISO4217</w:t>
            </w:r>
          </w:p>
          <w:p w:rsidR="004F6882" w:rsidRPr="007C59AD" w:rsidRDefault="004F6882">
            <w:pPr>
              <w:pStyle w:val="TableTextNormal"/>
              <w:rPr>
                <w:rStyle w:val="Code"/>
                <w:color w:val="000000"/>
                <w:lang w:val="en-US"/>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Status</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CHAR(1)</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Whether the account is disabled or active.</w:t>
            </w: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lastRenderedPageBreak/>
              <w:t>Possible values are:</w:t>
            </w: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21"/>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F6882" w:rsidRDefault="005859EF">
            <w:pPr>
              <w:pStyle w:val="TableTextNormal"/>
              <w:numPr>
                <w:ilvl w:val="0"/>
                <w:numId w:val="21"/>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F6882" w:rsidRDefault="004F6882">
            <w:pPr>
              <w:pStyle w:val="TableTextNormal"/>
              <w:rPr>
                <w:rStyle w:val="Code"/>
                <w:color w:val="000000"/>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lastRenderedPageBreak/>
              <w:t>Activation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Date in which the account was enabled, populated if the status is enabled</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Deactivation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Date in which the account was disabled, populated if the status is disabled</w:t>
            </w:r>
          </w:p>
          <w:p w:rsidR="004F6882" w:rsidRPr="007C59AD" w:rsidRDefault="004F6882">
            <w:pPr>
              <w:pStyle w:val="TableTextNormal"/>
              <w:rPr>
                <w:rStyle w:val="Code"/>
                <w:color w:val="000000"/>
                <w:lang w:val="en-US"/>
              </w:rPr>
            </w:pPr>
          </w:p>
        </w:tc>
      </w:tr>
      <w:bookmarkEnd w:id="18"/>
      <w:bookmarkEnd w:id="55"/>
    </w:tbl>
    <w:p w:rsidR="004F6882" w:rsidRPr="007C59AD" w:rsidRDefault="004F6882">
      <w:pPr>
        <w:rPr>
          <w:color w:val="000000"/>
          <w:sz w:val="20"/>
          <w:szCs w:val="20"/>
          <w:lang w:val="en-US"/>
        </w:rPr>
      </w:pPr>
    </w:p>
    <w:p w:rsidR="005859EF" w:rsidRPr="007C59AD" w:rsidRDefault="005859EF" w:rsidP="005859EF">
      <w:pPr>
        <w:rPr>
          <w:color w:val="000000"/>
          <w:sz w:val="20"/>
          <w:szCs w:val="20"/>
          <w:lang w:val="en-US"/>
        </w:rPr>
      </w:pPr>
    </w:p>
    <w:p w:rsidR="005859EF" w:rsidRDefault="005859EF" w:rsidP="005859EF">
      <w:pPr>
        <w:pStyle w:val="Heading4"/>
      </w:pPr>
      <w:bookmarkStart w:id="56" w:name="_Toc525910308"/>
      <w:r>
        <w:t>CM00006793 - Example of collateral account</w:t>
      </w:r>
      <w:bookmarkEnd w:id="56"/>
    </w:p>
    <w:p w:rsidR="005859EF" w:rsidRDefault="005859EF" w:rsidP="005859EF">
      <w:pPr>
        <w:pStyle w:val="Notes"/>
        <w:rPr>
          <w:color w:val="000000"/>
        </w:rPr>
      </w:pPr>
      <w:r>
        <w:rPr>
          <w:b/>
          <w:color w:val="000000"/>
        </w:rPr>
        <w:t>Example: Collateral account</w:t>
      </w:r>
    </w:p>
    <w:p w:rsidR="005859EF" w:rsidRDefault="005859EF" w:rsidP="005859EF">
      <w:pPr>
        <w:pStyle w:val="Notes"/>
        <w:rPr>
          <w:color w:val="000000"/>
        </w:rPr>
      </w:pPr>
    </w:p>
    <w:p w:rsidR="005859EF" w:rsidRDefault="005859EF" w:rsidP="005859EF">
      <w:pPr>
        <w:pStyle w:val="Notes"/>
        <w:numPr>
          <w:ilvl w:val="0"/>
          <w:numId w:val="20"/>
        </w:numPr>
        <w:ind w:left="360" w:hanging="360"/>
        <w:rPr>
          <w:color w:val="000000"/>
        </w:rPr>
      </w:pPr>
      <w:r>
        <w:rPr>
          <w:color w:val="000000"/>
        </w:rPr>
        <w:t>Collateral account ID: '2221-XYZK'</w:t>
      </w:r>
    </w:p>
    <w:p w:rsidR="005859EF" w:rsidRDefault="005859EF" w:rsidP="005859EF">
      <w:pPr>
        <w:pStyle w:val="Notes"/>
        <w:numPr>
          <w:ilvl w:val="0"/>
          <w:numId w:val="20"/>
        </w:numPr>
        <w:ind w:left="360" w:hanging="360"/>
        <w:rPr>
          <w:color w:val="000000"/>
        </w:rPr>
      </w:pPr>
      <w:r>
        <w:rPr>
          <w:color w:val="000000"/>
        </w:rPr>
        <w:t>Participant Code: '2221'</w:t>
      </w:r>
    </w:p>
    <w:p w:rsidR="005859EF" w:rsidRDefault="005859EF" w:rsidP="005859EF">
      <w:pPr>
        <w:pStyle w:val="Notes"/>
        <w:numPr>
          <w:ilvl w:val="0"/>
          <w:numId w:val="20"/>
        </w:numPr>
        <w:ind w:left="360" w:hanging="360"/>
        <w:rPr>
          <w:color w:val="000000"/>
        </w:rPr>
      </w:pPr>
      <w:r>
        <w:rPr>
          <w:color w:val="000000"/>
        </w:rPr>
        <w:t>Account description: 'Collateral account'</w:t>
      </w:r>
    </w:p>
    <w:p w:rsidR="005859EF" w:rsidRDefault="005859EF" w:rsidP="005859EF">
      <w:pPr>
        <w:pStyle w:val="Notes"/>
        <w:numPr>
          <w:ilvl w:val="0"/>
          <w:numId w:val="20"/>
        </w:numPr>
        <w:ind w:left="360" w:hanging="360"/>
        <w:rPr>
          <w:color w:val="000000"/>
        </w:rPr>
      </w:pPr>
      <w:r>
        <w:rPr>
          <w:color w:val="000000"/>
        </w:rPr>
        <w:t>Activation date: '20180202'</w:t>
      </w:r>
    </w:p>
    <w:p w:rsidR="005859EF" w:rsidRDefault="005859EF" w:rsidP="005859EF">
      <w:pPr>
        <w:pStyle w:val="Notes"/>
        <w:numPr>
          <w:ilvl w:val="0"/>
          <w:numId w:val="20"/>
        </w:numPr>
        <w:ind w:left="360" w:hanging="360"/>
        <w:rPr>
          <w:color w:val="000000"/>
        </w:rPr>
      </w:pPr>
      <w:r>
        <w:rPr>
          <w:color w:val="000000"/>
        </w:rPr>
        <w:t>Deactivation date: 'NULL'</w:t>
      </w:r>
    </w:p>
    <w:p w:rsidR="005859EF" w:rsidRDefault="005859EF" w:rsidP="005859EF">
      <w:pPr>
        <w:pStyle w:val="Notes"/>
        <w:numPr>
          <w:ilvl w:val="0"/>
          <w:numId w:val="20"/>
        </w:numPr>
        <w:ind w:left="360" w:hanging="360"/>
        <w:rPr>
          <w:color w:val="000000"/>
        </w:rPr>
      </w:pPr>
      <w:r>
        <w:rPr>
          <w:color w:val="000000"/>
        </w:rPr>
        <w:t>Status: 'A'</w:t>
      </w:r>
    </w:p>
    <w:p w:rsidR="005859EF" w:rsidRDefault="005859EF" w:rsidP="005859EF">
      <w:pPr>
        <w:pStyle w:val="Notes"/>
        <w:numPr>
          <w:ilvl w:val="0"/>
          <w:numId w:val="20"/>
        </w:numPr>
        <w:ind w:left="360" w:hanging="360"/>
        <w:rPr>
          <w:b/>
          <w:color w:val="000000"/>
        </w:rPr>
      </w:pPr>
      <w:r>
        <w:rPr>
          <w:color w:val="000000"/>
        </w:rPr>
        <w:t>Currency: 'EUR'</w:t>
      </w:r>
      <w:r>
        <w:rPr>
          <w:b/>
          <w:color w:val="000000"/>
        </w:rPr>
        <w:t xml:space="preserve"> </w:t>
      </w:r>
    </w:p>
    <w:p w:rsidR="005859EF" w:rsidRPr="005859EF" w:rsidRDefault="005859EF" w:rsidP="005859EF"/>
    <w:p w:rsidR="005859EF" w:rsidRDefault="005859EF">
      <w:pPr>
        <w:rPr>
          <w:color w:val="000000"/>
          <w:sz w:val="20"/>
          <w:szCs w:val="20"/>
        </w:rPr>
      </w:pPr>
    </w:p>
    <w:p w:rsidR="004F6882" w:rsidRDefault="005859EF">
      <w:pPr>
        <w:pStyle w:val="Heading3"/>
      </w:pPr>
      <w:bookmarkStart w:id="57" w:name="_Toc525910309"/>
      <w:r>
        <w:t>FN00006790 - Collateral Account Balance Items</w:t>
      </w:r>
      <w:bookmarkEnd w:id="57"/>
    </w:p>
    <w:p w:rsidR="004F6882" w:rsidRDefault="005859EF">
      <w:pPr>
        <w:pStyle w:val="Notes"/>
        <w:rPr>
          <w:color w:val="000000"/>
        </w:rPr>
      </w:pPr>
      <w:r w:rsidRPr="007C59AD">
        <w:rPr>
          <w:color w:val="000000"/>
          <w:lang w:val="en-US"/>
        </w:rPr>
        <w:t xml:space="preserve">Collateral account balance items are the aggregated view of all the asset posted by the Clearing Member in the connected External Accounts. </w:t>
      </w:r>
      <w:r>
        <w:rPr>
          <w:color w:val="000000"/>
        </w:rPr>
        <w:t>The aggregation is done by</w:t>
      </w:r>
    </w:p>
    <w:p w:rsidR="004F6882" w:rsidRDefault="004F6882">
      <w:pPr>
        <w:pStyle w:val="Notes"/>
        <w:rPr>
          <w:color w:val="000000"/>
        </w:rPr>
      </w:pPr>
    </w:p>
    <w:p w:rsidR="004F6882" w:rsidRDefault="005859EF">
      <w:pPr>
        <w:pStyle w:val="Notes"/>
        <w:numPr>
          <w:ilvl w:val="0"/>
          <w:numId w:val="22"/>
        </w:numPr>
        <w:ind w:left="360" w:hanging="360"/>
        <w:rPr>
          <w:color w:val="000000"/>
        </w:rPr>
      </w:pPr>
      <w:r>
        <w:rPr>
          <w:color w:val="000000"/>
        </w:rPr>
        <w:t>Collateral Account ID</w:t>
      </w:r>
    </w:p>
    <w:p w:rsidR="004F6882" w:rsidRDefault="005859EF">
      <w:pPr>
        <w:pStyle w:val="Notes"/>
        <w:numPr>
          <w:ilvl w:val="0"/>
          <w:numId w:val="22"/>
        </w:numPr>
        <w:ind w:left="360" w:hanging="360"/>
        <w:rPr>
          <w:color w:val="000000"/>
        </w:rPr>
      </w:pPr>
      <w:r>
        <w:rPr>
          <w:color w:val="000000"/>
        </w:rPr>
        <w:t>Deposit type</w:t>
      </w:r>
    </w:p>
    <w:p w:rsidR="004F6882" w:rsidRDefault="005859EF">
      <w:pPr>
        <w:pStyle w:val="Notes"/>
        <w:numPr>
          <w:ilvl w:val="0"/>
          <w:numId w:val="22"/>
        </w:numPr>
        <w:ind w:left="360" w:hanging="360"/>
        <w:rPr>
          <w:color w:val="000000"/>
        </w:rPr>
      </w:pPr>
      <w:r>
        <w:rPr>
          <w:color w:val="000000"/>
        </w:rPr>
        <w:t>Currency</w:t>
      </w:r>
    </w:p>
    <w:p w:rsidR="004F6882" w:rsidRDefault="005859EF">
      <w:pPr>
        <w:pStyle w:val="Notes"/>
        <w:numPr>
          <w:ilvl w:val="0"/>
          <w:numId w:val="22"/>
        </w:numPr>
        <w:ind w:left="360" w:hanging="360"/>
        <w:rPr>
          <w:color w:val="000000"/>
        </w:rPr>
      </w:pPr>
      <w:r>
        <w:rPr>
          <w:color w:val="000000"/>
        </w:rPr>
        <w:t>ISIN</w:t>
      </w:r>
    </w:p>
    <w:p w:rsidR="004F6882" w:rsidRDefault="004F6882">
      <w:pPr>
        <w:pStyle w:val="Notes"/>
        <w:rPr>
          <w:color w:val="000000"/>
        </w:rPr>
      </w:pPr>
    </w:p>
    <w:p w:rsidR="004F6882" w:rsidRPr="007C59AD" w:rsidRDefault="005859EF">
      <w:pPr>
        <w:pStyle w:val="Notes"/>
        <w:rPr>
          <w:color w:val="000000"/>
          <w:lang w:val="en-US"/>
        </w:rPr>
      </w:pPr>
      <w:r w:rsidRPr="007C59AD">
        <w:rPr>
          <w:color w:val="000000"/>
          <w:lang w:val="en-US"/>
        </w:rPr>
        <w:t xml:space="preserve">In addition to the actual asset balances, the Collateral Account Items table contains the details about the absorption connected to the collateral evaluation. </w:t>
      </w:r>
    </w:p>
    <w:p w:rsidR="004F6882" w:rsidRPr="007C59AD" w:rsidRDefault="004F6882">
      <w:pPr>
        <w:pStyle w:val="Notes"/>
        <w:rPr>
          <w:color w:val="000000"/>
          <w:lang w:val="en-US"/>
        </w:rPr>
      </w:pPr>
    </w:p>
    <w:p w:rsidR="004F6882" w:rsidRPr="007C59AD" w:rsidRDefault="004F6882">
      <w:pPr>
        <w:rPr>
          <w:color w:val="000000"/>
          <w:sz w:val="20"/>
          <w:szCs w:val="20"/>
          <w:lang w:val="en-US"/>
        </w:rPr>
      </w:pPr>
      <w:bookmarkStart w:id="58" w:name="BKM_E10B6A54_07E1_498D_9632_EEBF482F66CB"/>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F688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Default="005859EF">
            <w:pPr>
              <w:pStyle w:val="TableHeadingLight"/>
              <w:jc w:val="center"/>
            </w:pPr>
            <w:r>
              <w:t>Collateral Balance Items</w:t>
            </w:r>
          </w:p>
        </w:tc>
      </w:tr>
      <w:tr w:rsidR="004F6882" w:rsidRPr="007C59AD">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F6882" w:rsidRPr="007C59AD" w:rsidRDefault="005859EF">
            <w:pPr>
              <w:pStyle w:val="TableTextNormal"/>
              <w:rPr>
                <w:color w:val="000000"/>
                <w:lang w:val="en-US"/>
              </w:rPr>
            </w:pPr>
            <w:r w:rsidRPr="007C59AD">
              <w:rPr>
                <w:color w:val="000000"/>
                <w:lang w:val="en-US"/>
              </w:rPr>
              <w:t>Contains details about collateral account balances for each cash and security position</w:t>
            </w:r>
          </w:p>
          <w:p w:rsidR="004F6882" w:rsidRPr="007C59AD" w:rsidRDefault="004F6882">
            <w:pPr>
              <w:pStyle w:val="TableTextNormal"/>
              <w:rPr>
                <w:color w:val="000000"/>
                <w:lang w:val="en-US"/>
              </w:rPr>
            </w:pPr>
          </w:p>
        </w:tc>
      </w:tr>
      <w:tr w:rsidR="004F688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F6882" w:rsidRDefault="005859EF">
            <w:pPr>
              <w:pStyle w:val="TableHeadingLight"/>
            </w:pPr>
            <w:r>
              <w:t>Description</w:t>
            </w: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Participant Code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Participant owning the account</w:t>
            </w:r>
          </w:p>
          <w:p w:rsidR="004F6882" w:rsidRDefault="004F6882">
            <w:pPr>
              <w:pStyle w:val="TableTextNormal"/>
              <w:rPr>
                <w:rStyle w:val="Code"/>
                <w:color w:val="000000"/>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Collateral Account ID</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VARCHAR(9)</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This is the unique ID of the account.</w:t>
            </w: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Naming convention is: [Participant code] + "-" + [Unique ID].</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ISIN</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VARCHAR(10)</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Security identification code. Not populated in case of cash deposit.</w:t>
            </w:r>
          </w:p>
          <w:p w:rsidR="004F6882" w:rsidRPr="007C59AD" w:rsidRDefault="004F6882">
            <w:pPr>
              <w:pStyle w:val="TableTextNormal"/>
              <w:rPr>
                <w:rStyle w:val="Code"/>
                <w:color w:val="000000"/>
                <w:lang w:val="en-US"/>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Collateral type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CHAR(1)</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Discriminates between Cash Collateral and Security Collateral.</w:t>
            </w: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23"/>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4F6882" w:rsidRDefault="004F6882">
            <w:pPr>
              <w:pStyle w:val="TableTextNormal"/>
              <w:rPr>
                <w:rFonts w:ascii="Courier New" w:eastAsia="Courier New" w:hAnsi="Courier New" w:cs="Courier New"/>
                <w:color w:val="000000"/>
              </w:rPr>
            </w:pP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24"/>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4F6882" w:rsidRDefault="004F6882">
            <w:pPr>
              <w:pStyle w:val="TableTextNormal"/>
              <w:rPr>
                <w:rStyle w:val="Code"/>
                <w:color w:val="000000"/>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lastRenderedPageBreak/>
              <w:t>Maturity date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DATE</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Maturity date of the security (if Deposit type='S')</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Currency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CHAR(3)</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Denomination currency of the deposit in ISO 4217</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Last price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Price applied to security. Null in case of cash deposits.</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Balance MTM</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It's the result of the application of the MTM process to the position in its own denomination currency before applying haircut and concentration limits. The applied price is reported it the "Last Price" field.</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Last Exchange Rate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Exchange rate from denominated currency and clearing currency</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Balance CC</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Gross balance in clearing currency. The exchange rate used is detailed in the Last Exchange rate field.</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Currency haircut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Haircut applied to the denomination currency in percentage terms</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Initial margin</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Margin amount used for the calculation of limits</w:t>
            </w:r>
          </w:p>
          <w:p w:rsidR="004F6882" w:rsidRPr="007C59AD" w:rsidRDefault="004F6882">
            <w:pPr>
              <w:pStyle w:val="TableTextNormal"/>
              <w:rPr>
                <w:rStyle w:val="Code"/>
                <w:color w:val="000000"/>
                <w:lang w:val="en-US"/>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ISIN haircut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Default="005859EF">
            <w:pPr>
              <w:pStyle w:val="TableTextNormal"/>
              <w:rPr>
                <w:rFonts w:ascii="Courier New" w:eastAsia="Courier New" w:hAnsi="Courier New" w:cs="Courier New"/>
                <w:color w:val="000000"/>
              </w:rPr>
            </w:pPr>
            <w:r w:rsidRPr="007C59AD">
              <w:rPr>
                <w:rFonts w:ascii="Courier New" w:eastAsia="Courier New" w:hAnsi="Courier New" w:cs="Courier New"/>
                <w:color w:val="000000"/>
                <w:lang w:val="en-US"/>
              </w:rPr>
              <w:t xml:space="preserve">Haircut applied to security in percentage terms. </w:t>
            </w:r>
            <w:r>
              <w:rPr>
                <w:rFonts w:ascii="Courier New" w:eastAsia="Courier New" w:hAnsi="Courier New" w:cs="Courier New"/>
                <w:color w:val="000000"/>
              </w:rPr>
              <w:t>Null for cash deposits.</w:t>
            </w:r>
          </w:p>
          <w:p w:rsidR="004F6882" w:rsidRDefault="004F6882">
            <w:pPr>
              <w:pStyle w:val="TableTextNormal"/>
              <w:rPr>
                <w:rStyle w:val="Code"/>
                <w:color w:val="000000"/>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Balance HCT</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 xml:space="preserve">Balance after application of currency and ISIN haircut </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Balance CCL</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Balance after application of class limits</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Balance IGL</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Balance after application of issuer group limits</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Net Balance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DECIMAL(20,8)</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Final balance after evaluation, haircut and limit application.</w:t>
            </w:r>
          </w:p>
          <w:p w:rsidR="004F6882" w:rsidRPr="007C59AD" w:rsidRDefault="004F6882">
            <w:pPr>
              <w:pStyle w:val="TableTextNormal"/>
              <w:rPr>
                <w:rStyle w:val="Code"/>
                <w:color w:val="000000"/>
                <w:lang w:val="en-US"/>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QTY</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INTEGER</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Quantity of securities. Null in case of cash deposits.</w:t>
            </w:r>
          </w:p>
          <w:p w:rsidR="004F6882" w:rsidRPr="007C59AD" w:rsidRDefault="004F6882">
            <w:pPr>
              <w:pStyle w:val="TableTextNormal"/>
              <w:rPr>
                <w:rStyle w:val="Code"/>
                <w:color w:val="000000"/>
                <w:lang w:val="en-US"/>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QTY type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lastRenderedPageBreak/>
              <w:t>CHAR(1)</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5859EF">
            <w:pPr>
              <w:pStyle w:val="TableTextNormal"/>
              <w:rPr>
                <w:rFonts w:ascii="Courier New" w:eastAsia="Courier New" w:hAnsi="Courier New" w:cs="Courier New"/>
                <w:color w:val="000000"/>
              </w:rPr>
            </w:pPr>
            <w:r>
              <w:rPr>
                <w:rFonts w:ascii="Courier New" w:eastAsia="Courier New" w:hAnsi="Courier New" w:cs="Courier New"/>
                <w:color w:val="000000"/>
              </w:rPr>
              <w:lastRenderedPageBreak/>
              <w:t>Discriminates between quantity types:</w:t>
            </w: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25"/>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F6882" w:rsidRDefault="004F6882">
            <w:pPr>
              <w:pStyle w:val="TableTextNormal"/>
              <w:rPr>
                <w:rFonts w:ascii="Courier New" w:eastAsia="Courier New" w:hAnsi="Courier New" w:cs="Courier New"/>
                <w:color w:val="000000"/>
              </w:rPr>
            </w:pPr>
          </w:p>
          <w:p w:rsidR="004F6882" w:rsidRDefault="004F6882">
            <w:pPr>
              <w:pStyle w:val="TableTextNormal"/>
              <w:rPr>
                <w:rFonts w:ascii="Courier New" w:eastAsia="Courier New" w:hAnsi="Courier New" w:cs="Courier New"/>
                <w:color w:val="000000"/>
              </w:rPr>
            </w:pPr>
          </w:p>
          <w:p w:rsidR="004F6882" w:rsidRDefault="005859EF">
            <w:pPr>
              <w:pStyle w:val="TableTextNormal"/>
              <w:numPr>
                <w:ilvl w:val="0"/>
                <w:numId w:val="26"/>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F6882" w:rsidRDefault="004F6882">
            <w:pPr>
              <w:pStyle w:val="TableTextNormal"/>
              <w:rPr>
                <w:rStyle w:val="Code"/>
                <w:color w:val="000000"/>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lastRenderedPageBreak/>
              <w:t>Collateral ref</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VARCHAR(16)</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Reference of the piece of valued collateral.</w:t>
            </w: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This field is mapped to the following ISO field: [MT506/20C/Collateral Reference]</w:t>
            </w:r>
          </w:p>
          <w:p w:rsidR="004F6882" w:rsidRPr="007C59AD" w:rsidRDefault="004F6882">
            <w:pPr>
              <w:pStyle w:val="TableTextNormal"/>
              <w:rPr>
                <w:rStyle w:val="Code"/>
                <w:color w:val="000000"/>
                <w:lang w:val="en-US"/>
              </w:rPr>
            </w:pPr>
          </w:p>
        </w:tc>
      </w:tr>
      <w:tr w:rsidR="004F688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Added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rPr>
                <w:rStyle w:val="Code"/>
                <w:color w:val="804040"/>
                <w:sz w:val="20"/>
                <w:szCs w:val="20"/>
              </w:rPr>
            </w:pPr>
          </w:p>
          <w:p w:rsidR="004F6882" w:rsidRDefault="004F6882">
            <w:pPr>
              <w:pStyle w:val="TableTextNormal"/>
              <w:rPr>
                <w:rStyle w:val="Code"/>
                <w:color w:val="000000"/>
              </w:rPr>
            </w:pPr>
          </w:p>
        </w:tc>
      </w:tr>
      <w:tr w:rsidR="004F6882" w:rsidRPr="007C59AD">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Modification datetime</w:t>
            </w:r>
          </w:p>
          <w:p w:rsidR="004F6882" w:rsidRDefault="004F688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5859EF">
            <w:pPr>
              <w:pStyle w:val="TableTextNormal"/>
              <w:rPr>
                <w:rStyle w:val="Code"/>
                <w:color w:val="000000"/>
              </w:rPr>
            </w:pPr>
            <w:r>
              <w:rPr>
                <w:rStyle w:val="Code"/>
                <w:color w:val="000000"/>
              </w:rPr>
              <w:t>TIMESTAMP</w:t>
            </w:r>
          </w:p>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Default="004F688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F6882" w:rsidRPr="007C59AD" w:rsidRDefault="004F6882">
            <w:pPr>
              <w:rPr>
                <w:rStyle w:val="Code"/>
                <w:color w:val="804040"/>
                <w:sz w:val="20"/>
                <w:szCs w:val="20"/>
                <w:lang w:val="en-US"/>
              </w:rPr>
            </w:pPr>
          </w:p>
          <w:p w:rsidR="004F6882" w:rsidRPr="007C59AD" w:rsidRDefault="005859EF">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The last time the record has been updated</w:t>
            </w:r>
          </w:p>
          <w:p w:rsidR="004F6882" w:rsidRPr="007C59AD" w:rsidRDefault="004F6882">
            <w:pPr>
              <w:pStyle w:val="TableTextNormal"/>
              <w:rPr>
                <w:rStyle w:val="Code"/>
                <w:color w:val="000000"/>
                <w:lang w:val="en-US"/>
              </w:rPr>
            </w:pPr>
          </w:p>
        </w:tc>
      </w:tr>
      <w:bookmarkEnd w:id="15"/>
      <w:bookmarkEnd w:id="16"/>
      <w:bookmarkEnd w:id="19"/>
      <w:bookmarkEnd w:id="58"/>
    </w:tbl>
    <w:p w:rsidR="004F6882" w:rsidRPr="007C59AD" w:rsidRDefault="004F6882">
      <w:pPr>
        <w:rPr>
          <w:color w:val="000000"/>
          <w:sz w:val="20"/>
          <w:szCs w:val="20"/>
          <w:lang w:val="en-US"/>
        </w:rPr>
      </w:pPr>
    </w:p>
    <w:p w:rsidR="007C59AD" w:rsidRPr="007C59AD" w:rsidRDefault="007C59AD" w:rsidP="007C59AD">
      <w:pPr>
        <w:rPr>
          <w:color w:val="000000"/>
          <w:sz w:val="20"/>
          <w:szCs w:val="20"/>
          <w:lang w:val="en-US"/>
        </w:rPr>
      </w:pPr>
      <w:bookmarkStart w:id="59" w:name="BKM_B253B107_2B78_471B_A181_D97886EE786E"/>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7C59AD" w:rsidTr="007B012E">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7C59AD" w:rsidRDefault="007C59AD" w:rsidP="007B012E">
            <w:pPr>
              <w:pStyle w:val="TableHeadingLight"/>
              <w:jc w:val="center"/>
            </w:pPr>
            <w:r>
              <w:t>Collateral Account Balance</w:t>
            </w:r>
          </w:p>
        </w:tc>
      </w:tr>
      <w:tr w:rsidR="007C59AD" w:rsidRPr="007C59AD" w:rsidTr="007B012E">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7C59AD" w:rsidRPr="007C59AD" w:rsidRDefault="007C59AD" w:rsidP="007B012E">
            <w:pPr>
              <w:pStyle w:val="TableTextNormal"/>
              <w:rPr>
                <w:color w:val="000000"/>
                <w:lang w:val="en-US"/>
              </w:rPr>
            </w:pPr>
            <w:r w:rsidRPr="007C59AD">
              <w:rPr>
                <w:color w:val="000000"/>
                <w:lang w:val="en-US"/>
              </w:rPr>
              <w:t>Collateral account total balances in clearing currency</w:t>
            </w:r>
          </w:p>
          <w:p w:rsidR="007C59AD" w:rsidRPr="007C59AD" w:rsidRDefault="007C59AD" w:rsidP="007B012E">
            <w:pPr>
              <w:pStyle w:val="TableTextNormal"/>
              <w:rPr>
                <w:color w:val="000000"/>
                <w:lang w:val="en-US"/>
              </w:rPr>
            </w:pPr>
          </w:p>
        </w:tc>
      </w:tr>
      <w:tr w:rsidR="007C59AD" w:rsidTr="007B012E">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7C59AD" w:rsidRDefault="007C59AD" w:rsidP="007B012E">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7C59AD" w:rsidRDefault="007C59AD" w:rsidP="007B012E">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7C59AD" w:rsidRDefault="007C59AD" w:rsidP="007B012E">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7C59AD" w:rsidRDefault="007C59AD" w:rsidP="007B012E">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7C59AD" w:rsidRDefault="007C59AD" w:rsidP="007B012E">
            <w:pPr>
              <w:pStyle w:val="TableHeadingLight"/>
            </w:pPr>
            <w:r>
              <w:t>Description</w:t>
            </w:r>
          </w:p>
        </w:tc>
      </w:tr>
      <w:tr w:rsid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Collateral Account ID</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VARCHAR(10)</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rPr>
                <w:rStyle w:val="Code"/>
                <w:color w:val="804040"/>
                <w:sz w:val="20"/>
                <w:szCs w:val="20"/>
              </w:rPr>
            </w:pPr>
          </w:p>
          <w:p w:rsidR="007C59AD" w:rsidRDefault="007C59AD" w:rsidP="007B012E">
            <w:pPr>
              <w:pStyle w:val="TableTextNormal"/>
              <w:rPr>
                <w:rStyle w:val="Code"/>
                <w:color w:val="000000"/>
              </w:rPr>
            </w:pPr>
          </w:p>
        </w:tc>
      </w:tr>
      <w:tr w:rsid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Participant code</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INTEGER</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rPr>
                <w:rStyle w:val="Code"/>
                <w:color w:val="804040"/>
                <w:sz w:val="20"/>
                <w:szCs w:val="20"/>
              </w:rPr>
            </w:pPr>
          </w:p>
          <w:p w:rsidR="007C59AD" w:rsidRDefault="007C59AD" w:rsidP="007B012E">
            <w:pPr>
              <w:pStyle w:val="TableTextNormal"/>
              <w:rPr>
                <w:rStyle w:val="Code"/>
                <w:color w:val="000000"/>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Cl. Currency</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VARCHAR(3)</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Currency in which the collateral call is done in ISO4217</w:t>
            </w:r>
          </w:p>
          <w:p w:rsidR="007C59AD" w:rsidRPr="007C59AD" w:rsidRDefault="007C59AD" w:rsidP="007B012E">
            <w:pPr>
              <w:pStyle w:val="TableTextNormal"/>
              <w:rPr>
                <w:rStyle w:val="Code"/>
                <w:color w:val="000000"/>
                <w:lang w:val="en-US"/>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Margin requirements</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DECIMAL(20,5)</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Total margin requirements calculated for the connected margin accounts.</w:t>
            </w:r>
          </w:p>
          <w:p w:rsidR="007C59AD" w:rsidRPr="007C59AD" w:rsidRDefault="007C59AD" w:rsidP="007B012E">
            <w:pPr>
              <w:pStyle w:val="TableTextNormal"/>
              <w:rPr>
                <w:rStyle w:val="Code"/>
                <w:color w:val="000000"/>
                <w:lang w:val="en-US"/>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Collateral pledged</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DECIMAL(20,5)</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Post evaluation collateral pledged expressed in clearing currency per collateral account.</w:t>
            </w:r>
          </w:p>
          <w:p w:rsidR="007C59AD" w:rsidRPr="007C59AD" w:rsidRDefault="007C59AD" w:rsidP="007B012E">
            <w:pPr>
              <w:pStyle w:val="TableTextNormal"/>
              <w:rPr>
                <w:rStyle w:val="Code"/>
                <w:color w:val="000000"/>
                <w:lang w:val="en-US"/>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Cash required</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DECIMAL(20,5)</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Margin requirements in cash after security pledging</w:t>
            </w:r>
          </w:p>
          <w:p w:rsidR="007C59AD" w:rsidRPr="007C59AD" w:rsidRDefault="007C59AD" w:rsidP="007B012E">
            <w:pPr>
              <w:pStyle w:val="TableTextNormal"/>
              <w:rPr>
                <w:rStyle w:val="Code"/>
                <w:color w:val="000000"/>
                <w:lang w:val="en-US"/>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Cash held</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DECIMAL(20,5)</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Post evaluation cash held in clearing currency.</w:t>
            </w:r>
          </w:p>
          <w:p w:rsidR="007C59AD" w:rsidRPr="007C59AD" w:rsidRDefault="007C59AD" w:rsidP="007B012E">
            <w:pPr>
              <w:pStyle w:val="TableTextNormal"/>
              <w:rPr>
                <w:rStyle w:val="Code"/>
                <w:color w:val="000000"/>
                <w:lang w:val="en-US"/>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Collateral call</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DECIMAL(20,5)</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Calculated collateral call per collateral account.</w:t>
            </w:r>
          </w:p>
          <w:p w:rsidR="007C59AD" w:rsidRPr="007C59AD" w:rsidRDefault="007C59AD" w:rsidP="007B012E">
            <w:pPr>
              <w:pStyle w:val="TableTextNormal"/>
              <w:rPr>
                <w:rStyle w:val="Code"/>
                <w:color w:val="000000"/>
                <w:lang w:val="en-US"/>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Cash excess</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DECIMAL(20,5)</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Cash collateral excess per collateral account.</w:t>
            </w:r>
          </w:p>
          <w:p w:rsidR="007C59AD" w:rsidRPr="007C59AD" w:rsidRDefault="007C59AD" w:rsidP="007B012E">
            <w:pPr>
              <w:pStyle w:val="TableTextNormal"/>
              <w:rPr>
                <w:rStyle w:val="Code"/>
                <w:color w:val="000000"/>
                <w:lang w:val="en-US"/>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Security excess</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DECIMAL(20,5)</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Security collateral excess per collateral account.</w:t>
            </w:r>
          </w:p>
          <w:p w:rsidR="007C59AD" w:rsidRPr="007C59AD" w:rsidRDefault="007C59AD" w:rsidP="007B012E">
            <w:pPr>
              <w:pStyle w:val="TableTextNormal"/>
              <w:rPr>
                <w:rStyle w:val="Code"/>
                <w:color w:val="000000"/>
                <w:lang w:val="en-US"/>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lastRenderedPageBreak/>
              <w:t>Margin Evaluation datetime</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TIMESTAMP</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Timestamp of the relevant margin calculation in "yyyymmddhhmmss" format</w:t>
            </w:r>
          </w:p>
          <w:p w:rsidR="007C59AD" w:rsidRPr="007C59AD" w:rsidRDefault="007C59AD" w:rsidP="007B012E">
            <w:pPr>
              <w:pStyle w:val="TableTextNormal"/>
              <w:rPr>
                <w:rStyle w:val="Code"/>
                <w:color w:val="000000"/>
                <w:lang w:val="en-US"/>
              </w:rPr>
            </w:pPr>
          </w:p>
        </w:tc>
      </w:tr>
      <w:tr w:rsidR="007C59AD" w:rsidRPr="007C59AD" w:rsidTr="007B012E">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Collateral Evaluation datetime</w:t>
            </w:r>
          </w:p>
          <w:p w:rsidR="007C59AD" w:rsidRDefault="007C59AD" w:rsidP="007B012E">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r>
              <w:rPr>
                <w:rStyle w:val="Code"/>
                <w:color w:val="000000"/>
              </w:rPr>
              <w:t>TIMESTAMP</w:t>
            </w:r>
          </w:p>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Default="007C59AD" w:rsidP="007B012E">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7C59AD" w:rsidRPr="007C59AD" w:rsidRDefault="007C59AD" w:rsidP="007B012E">
            <w:pPr>
              <w:rPr>
                <w:rStyle w:val="Code"/>
                <w:color w:val="804040"/>
                <w:sz w:val="20"/>
                <w:szCs w:val="20"/>
                <w:lang w:val="en-US"/>
              </w:rPr>
            </w:pPr>
          </w:p>
          <w:p w:rsidR="007C59AD" w:rsidRPr="007C59AD" w:rsidRDefault="007C59AD" w:rsidP="007B012E">
            <w:pPr>
              <w:pStyle w:val="TableTextNormal"/>
              <w:rPr>
                <w:rFonts w:ascii="Courier New" w:eastAsia="Courier New" w:hAnsi="Courier New" w:cs="Courier New"/>
                <w:color w:val="000000"/>
                <w:lang w:val="en-US"/>
              </w:rPr>
            </w:pPr>
            <w:r w:rsidRPr="007C59AD">
              <w:rPr>
                <w:rFonts w:ascii="Courier New" w:eastAsia="Courier New" w:hAnsi="Courier New" w:cs="Courier New"/>
                <w:color w:val="000000"/>
                <w:lang w:val="en-US"/>
              </w:rPr>
              <w:t>Timestamp of the relevant collateral evaluation in 2yyyymmddhhmmss" format.</w:t>
            </w:r>
          </w:p>
          <w:p w:rsidR="007C59AD" w:rsidRPr="007C59AD" w:rsidRDefault="007C59AD" w:rsidP="007B012E">
            <w:pPr>
              <w:pStyle w:val="TableTextNormal"/>
              <w:rPr>
                <w:rStyle w:val="Code"/>
                <w:color w:val="000000"/>
                <w:lang w:val="en-US"/>
              </w:rPr>
            </w:pPr>
          </w:p>
        </w:tc>
      </w:tr>
      <w:bookmarkEnd w:id="59"/>
    </w:tbl>
    <w:p w:rsidR="007C59AD" w:rsidRPr="007C59AD" w:rsidRDefault="007C59AD" w:rsidP="007C59AD">
      <w:pPr>
        <w:rPr>
          <w:color w:val="000000"/>
          <w:sz w:val="20"/>
          <w:szCs w:val="20"/>
          <w:lang w:val="en-US"/>
        </w:rPr>
      </w:pPr>
    </w:p>
    <w:p w:rsidR="005859EF" w:rsidRPr="007C59AD" w:rsidRDefault="005859EF">
      <w:pPr>
        <w:rPr>
          <w:color w:val="000000"/>
          <w:sz w:val="20"/>
          <w:szCs w:val="20"/>
          <w:lang w:val="en-US"/>
        </w:rPr>
      </w:pPr>
      <w:bookmarkStart w:id="60" w:name="_GoBack"/>
      <w:bookmarkEnd w:id="60"/>
    </w:p>
    <w:p w:rsidR="004F6882" w:rsidRDefault="005859EF">
      <w:pPr>
        <w:pStyle w:val="Heading2"/>
      </w:pPr>
      <w:bookmarkStart w:id="61" w:name="_Toc525910310"/>
      <w:r>
        <w:t>Collateral synchronization</w:t>
      </w:r>
      <w:bookmarkEnd w:id="61"/>
    </w:p>
    <w:p w:rsidR="004F6882" w:rsidRPr="007C59AD" w:rsidRDefault="005859EF">
      <w:pPr>
        <w:pStyle w:val="Notes"/>
        <w:rPr>
          <w:color w:val="000000"/>
          <w:lang w:val="en-US"/>
        </w:rPr>
      </w:pPr>
      <w:r w:rsidRPr="007C59AD">
        <w:rPr>
          <w:color w:val="000000"/>
          <w:lang w:val="en-US"/>
        </w:rPr>
        <w:t>The clearing system must be able to keep the internal collateral accounts aligned with the external accounts, for each single clearing member.</w:t>
      </w:r>
    </w:p>
    <w:p w:rsidR="004F6882" w:rsidRPr="007C59AD" w:rsidRDefault="004F6882">
      <w:pPr>
        <w:rPr>
          <w:color w:val="000000"/>
          <w:sz w:val="20"/>
          <w:szCs w:val="20"/>
          <w:lang w:val="en-US"/>
        </w:rPr>
      </w:pPr>
    </w:p>
    <w:p w:rsidR="004F6882" w:rsidRPr="007C59AD" w:rsidRDefault="004F6882">
      <w:pPr>
        <w:rPr>
          <w:color w:val="000000"/>
          <w:sz w:val="20"/>
          <w:szCs w:val="20"/>
          <w:lang w:val="en-US"/>
        </w:rPr>
      </w:pPr>
    </w:p>
    <w:p w:rsidR="004F6882" w:rsidRDefault="005859EF">
      <w:pPr>
        <w:pStyle w:val="Heading3"/>
      </w:pPr>
      <w:bookmarkStart w:id="62" w:name="_Toc525910311"/>
      <w:r>
        <w:t>FN00006806 - Perform cash collateral synchronization</w:t>
      </w:r>
      <w:bookmarkEnd w:id="62"/>
    </w:p>
    <w:p w:rsidR="004F6882" w:rsidRPr="007C59AD" w:rsidRDefault="005859EF">
      <w:pPr>
        <w:pStyle w:val="Notes"/>
        <w:rPr>
          <w:color w:val="000000"/>
          <w:lang w:val="en-US"/>
        </w:rPr>
      </w:pPr>
      <w:r w:rsidRPr="007C59AD">
        <w:rPr>
          <w:color w:val="000000"/>
          <w:lang w:val="en-US"/>
        </w:rPr>
        <w:t>For each collateral account the process foresees the following steps/high level phases:</w:t>
      </w:r>
    </w:p>
    <w:p w:rsidR="004F6882" w:rsidRPr="007C59AD" w:rsidRDefault="004F6882">
      <w:pPr>
        <w:pStyle w:val="Notes"/>
        <w:rPr>
          <w:color w:val="000000"/>
          <w:lang w:val="en-US"/>
        </w:rPr>
      </w:pPr>
    </w:p>
    <w:p w:rsidR="004F6882" w:rsidRPr="007C59AD" w:rsidRDefault="005859EF">
      <w:pPr>
        <w:pStyle w:val="Notes"/>
        <w:numPr>
          <w:ilvl w:val="0"/>
          <w:numId w:val="27"/>
        </w:numPr>
        <w:ind w:left="360" w:hanging="360"/>
        <w:rPr>
          <w:color w:val="000000"/>
          <w:lang w:val="en-US"/>
        </w:rPr>
      </w:pPr>
      <w:r w:rsidRPr="007C59AD">
        <w:rPr>
          <w:color w:val="000000"/>
          <w:lang w:val="en-US"/>
        </w:rPr>
        <w:t>Clearing system receives the cash balances from the custodian system</w:t>
      </w:r>
    </w:p>
    <w:p w:rsidR="004F6882" w:rsidRPr="007C59AD" w:rsidRDefault="005859EF">
      <w:pPr>
        <w:pStyle w:val="Notes"/>
        <w:numPr>
          <w:ilvl w:val="0"/>
          <w:numId w:val="27"/>
        </w:numPr>
        <w:ind w:left="360" w:hanging="360"/>
        <w:rPr>
          <w:color w:val="000000"/>
          <w:lang w:val="en-US"/>
        </w:rPr>
      </w:pPr>
      <w:r w:rsidRPr="007C59AD">
        <w:rPr>
          <w:color w:val="000000"/>
          <w:lang w:val="en-US"/>
        </w:rPr>
        <w:t>Clearing system retrieves the internal collateral account balance</w:t>
      </w:r>
    </w:p>
    <w:p w:rsidR="004F6882" w:rsidRPr="007C59AD" w:rsidRDefault="005859EF">
      <w:pPr>
        <w:pStyle w:val="Notes"/>
        <w:numPr>
          <w:ilvl w:val="0"/>
          <w:numId w:val="27"/>
        </w:numPr>
        <w:ind w:left="360" w:hanging="360"/>
        <w:rPr>
          <w:color w:val="000000"/>
          <w:lang w:val="en-US"/>
        </w:rPr>
      </w:pPr>
      <w:r w:rsidRPr="007C59AD">
        <w:rPr>
          <w:color w:val="000000"/>
          <w:lang w:val="en-US"/>
        </w:rPr>
        <w:t xml:space="preserve">Clearing system compares the values in order to generate the corresponding transaction (deposit/withdrawal) and update the internal collateral account. </w:t>
      </w:r>
    </w:p>
    <w:p w:rsidR="004F6882" w:rsidRPr="007C59AD" w:rsidRDefault="004F6882">
      <w:pPr>
        <w:pStyle w:val="Notes"/>
        <w:rPr>
          <w:color w:val="000000"/>
          <w:lang w:val="en-US"/>
        </w:rPr>
      </w:pPr>
    </w:p>
    <w:p w:rsidR="004F6882" w:rsidRPr="007C59AD" w:rsidRDefault="004F6882">
      <w:pPr>
        <w:rPr>
          <w:color w:val="000000"/>
          <w:sz w:val="20"/>
          <w:szCs w:val="20"/>
          <w:lang w:val="en-US"/>
        </w:rPr>
      </w:pP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4F6882">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t>1:Cash collateral synchronization</w:t>
            </w:r>
          </w:p>
          <w:p w:rsidR="004F6882" w:rsidRDefault="005859EF">
            <w:pPr>
              <w:rPr>
                <w:color w:val="000000"/>
                <w:sz w:val="20"/>
                <w:szCs w:val="20"/>
              </w:rPr>
            </w:pPr>
            <w:r>
              <w:rPr>
                <w:noProof/>
                <w:lang w:val="en-US" w:eastAsia="en-US"/>
              </w:rPr>
              <w:drawing>
                <wp:inline distT="0" distB="0" distL="0" distR="0">
                  <wp:extent cx="5762625" cy="361950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6"/>
                          <a:stretch>
                            <a:fillRect/>
                          </a:stretch>
                        </pic:blipFill>
                        <pic:spPr bwMode="auto">
                          <a:xfrm>
                            <a:off x="0" y="0"/>
                            <a:ext cx="5762625" cy="3619500"/>
                          </a:xfrm>
                          <a:prstGeom prst="rect">
                            <a:avLst/>
                          </a:prstGeom>
                          <a:noFill/>
                          <a:ln w="9525">
                            <a:noFill/>
                            <a:miter lim="800000"/>
                            <a:headEnd/>
                            <a:tailEnd/>
                          </a:ln>
                        </pic:spPr>
                      </pic:pic>
                    </a:graphicData>
                  </a:graphic>
                </wp:inline>
              </w:drawing>
            </w:r>
          </w:p>
        </w:tc>
      </w:tr>
      <w:tr w:rsidR="004F6882">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t>Diagram details</w:t>
            </w: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1.0 - send cash balance file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FTP transfer plain text file containing cash collateral balances.</w:t>
            </w:r>
          </w:p>
          <w:p w:rsidR="004F6882" w:rsidRPr="007C59AD" w:rsidRDefault="005859EF" w:rsidP="005859EF">
            <w:pPr>
              <w:pStyle w:val="TableTextLight"/>
              <w:rPr>
                <w:color w:val="000000"/>
                <w:lang w:val="en-US"/>
              </w:rPr>
            </w:pPr>
            <w:r w:rsidRPr="007C59AD">
              <w:rPr>
                <w:color w:val="000000"/>
                <w:lang w:val="en-US"/>
              </w:rPr>
              <w:t>For each entry the following data is available:</w:t>
            </w:r>
          </w:p>
          <w:p w:rsidR="004F6882" w:rsidRPr="007C59AD" w:rsidRDefault="004F6882">
            <w:pPr>
              <w:pStyle w:val="TableTextLight"/>
              <w:rPr>
                <w:color w:val="000000"/>
                <w:lang w:val="en-US"/>
              </w:rPr>
            </w:pPr>
          </w:p>
          <w:p w:rsidR="004F6882" w:rsidRDefault="005859EF">
            <w:pPr>
              <w:pStyle w:val="TableTextLight"/>
              <w:numPr>
                <w:ilvl w:val="0"/>
                <w:numId w:val="28"/>
              </w:numPr>
              <w:ind w:left="630" w:hanging="360"/>
            </w:pPr>
            <w:r>
              <w:t>External account number</w:t>
            </w:r>
          </w:p>
          <w:p w:rsidR="004F6882" w:rsidRDefault="005859EF">
            <w:pPr>
              <w:pStyle w:val="TableTextLight"/>
              <w:numPr>
                <w:ilvl w:val="0"/>
                <w:numId w:val="28"/>
              </w:numPr>
              <w:ind w:left="630" w:hanging="360"/>
            </w:pPr>
            <w:r>
              <w:t>Value: account balance</w:t>
            </w:r>
          </w:p>
          <w:p w:rsidR="004F6882" w:rsidRPr="007C59AD" w:rsidRDefault="005859EF">
            <w:pPr>
              <w:pStyle w:val="TableTextLight"/>
              <w:numPr>
                <w:ilvl w:val="0"/>
                <w:numId w:val="28"/>
              </w:numPr>
              <w:ind w:left="630" w:hanging="360"/>
              <w:rPr>
                <w:lang w:val="en-US"/>
              </w:rPr>
            </w:pPr>
            <w:r w:rsidRPr="007C59AD">
              <w:rPr>
                <w:lang w:val="en-US"/>
              </w:rPr>
              <w:t>Date of the last update in the format YYYYMMDD</w:t>
            </w:r>
          </w:p>
          <w:p w:rsidR="004F6882" w:rsidRDefault="005859EF">
            <w:pPr>
              <w:pStyle w:val="TableTextLight"/>
              <w:numPr>
                <w:ilvl w:val="0"/>
                <w:numId w:val="28"/>
              </w:numPr>
              <w:ind w:left="630" w:hanging="360"/>
            </w:pPr>
            <w:r>
              <w:t>Currency of the external account</w:t>
            </w:r>
          </w:p>
          <w:p w:rsidR="004F6882" w:rsidRDefault="004F6882" w:rsidP="005859EF">
            <w:pPr>
              <w:pStyle w:val="TableTextLight"/>
              <w:ind w:left="0"/>
            </w:pPr>
          </w:p>
          <w:p w:rsidR="004F6882" w:rsidRPr="007C59AD" w:rsidRDefault="005859EF">
            <w:pPr>
              <w:pStyle w:val="TableTextLight"/>
              <w:rPr>
                <w:lang w:val="en-US"/>
              </w:rPr>
            </w:pPr>
            <w:r w:rsidRPr="007C59AD">
              <w:rPr>
                <w:lang w:val="en-US"/>
              </w:rPr>
              <w:t>Frequency is set to 5 per day. Execution is performed before Margin Calculation and Margin Verification Process.</w:t>
            </w:r>
          </w:p>
          <w:p w:rsidR="004F6882" w:rsidRPr="007C59AD" w:rsidRDefault="004F6882">
            <w:pPr>
              <w:pStyle w:val="TableTextLight"/>
              <w:rPr>
                <w:lang w:val="en-US"/>
              </w:rPr>
            </w:pP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lastRenderedPageBreak/>
              <w:t>1.1 - get collateral accounts balances</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Clearing System retrieves the collateral accounts balances.</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1.2 - Alert: unknown account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In case of unknown account the System discards the item and sends an alert to the user</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1.3 - create deposit/withdrawal transaction</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Transaction is created from the difference between collateral account balance and balance in the plain text file, only if the delta amount is different from 0.</w:t>
            </w:r>
          </w:p>
          <w:p w:rsidR="004F6882" w:rsidRPr="007C59AD" w:rsidRDefault="004F6882">
            <w:pPr>
              <w:pStyle w:val="TableTextLight"/>
              <w:rPr>
                <w:color w:val="000000"/>
                <w:lang w:val="en-US"/>
              </w:rPr>
            </w:pPr>
          </w:p>
          <w:p w:rsidR="004F6882" w:rsidRPr="007C59AD" w:rsidRDefault="005859EF">
            <w:pPr>
              <w:pStyle w:val="TableTextLight"/>
              <w:rPr>
                <w:color w:val="000000"/>
                <w:lang w:val="en-US"/>
              </w:rPr>
            </w:pPr>
            <w:r w:rsidRPr="007C59AD">
              <w:rPr>
                <w:color w:val="000000"/>
                <w:lang w:val="en-US"/>
              </w:rPr>
              <w:t>Relevant fields of the transaction created by the system are:</w:t>
            </w:r>
          </w:p>
          <w:p w:rsidR="004F6882" w:rsidRPr="007C59AD" w:rsidRDefault="004F6882" w:rsidP="005859EF">
            <w:pPr>
              <w:pStyle w:val="TableTextLight"/>
              <w:ind w:left="0"/>
              <w:rPr>
                <w:color w:val="000000"/>
                <w:lang w:val="en-US"/>
              </w:rPr>
            </w:pPr>
          </w:p>
          <w:p w:rsidR="004F6882" w:rsidRDefault="005859EF">
            <w:pPr>
              <w:pStyle w:val="TableTextLight"/>
              <w:numPr>
                <w:ilvl w:val="0"/>
                <w:numId w:val="29"/>
              </w:numPr>
              <w:ind w:left="630" w:hanging="360"/>
            </w:pPr>
            <w:r>
              <w:t>External Collateral Account ID</w:t>
            </w:r>
          </w:p>
          <w:p w:rsidR="004F6882" w:rsidRDefault="005859EF">
            <w:pPr>
              <w:pStyle w:val="TableTextLight"/>
              <w:numPr>
                <w:ilvl w:val="0"/>
                <w:numId w:val="29"/>
              </w:numPr>
              <w:ind w:left="630" w:hanging="360"/>
            </w:pPr>
            <w:r>
              <w:t>Participant code</w:t>
            </w:r>
          </w:p>
          <w:p w:rsidR="004F6882" w:rsidRDefault="005859EF">
            <w:pPr>
              <w:pStyle w:val="TableTextLight"/>
              <w:numPr>
                <w:ilvl w:val="0"/>
                <w:numId w:val="29"/>
              </w:numPr>
              <w:ind w:left="630" w:hanging="360"/>
            </w:pPr>
            <w:r>
              <w:t>Transaction code</w:t>
            </w:r>
          </w:p>
          <w:p w:rsidR="004F6882" w:rsidRPr="007C59AD" w:rsidRDefault="005859EF">
            <w:pPr>
              <w:pStyle w:val="TableTextLight"/>
              <w:numPr>
                <w:ilvl w:val="0"/>
                <w:numId w:val="29"/>
              </w:numPr>
              <w:ind w:left="630" w:hanging="360"/>
              <w:rPr>
                <w:lang w:val="en-US"/>
              </w:rPr>
            </w:pPr>
            <w:r w:rsidRPr="007C59AD">
              <w:rPr>
                <w:lang w:val="en-US"/>
              </w:rPr>
              <w:t>Transaction date (Deposit date, Withdrawal date)</w:t>
            </w:r>
          </w:p>
          <w:p w:rsidR="004F6882" w:rsidRDefault="005859EF">
            <w:pPr>
              <w:pStyle w:val="TableTextLight"/>
              <w:numPr>
                <w:ilvl w:val="0"/>
                <w:numId w:val="29"/>
              </w:numPr>
              <w:ind w:left="630" w:hanging="360"/>
            </w:pPr>
            <w:r>
              <w:t>Value</w:t>
            </w:r>
          </w:p>
          <w:p w:rsidR="004F6882" w:rsidRDefault="005859EF">
            <w:pPr>
              <w:pStyle w:val="TableTextLight"/>
              <w:numPr>
                <w:ilvl w:val="0"/>
                <w:numId w:val="29"/>
              </w:numPr>
              <w:ind w:left="630" w:hanging="360"/>
            </w:pPr>
            <w:r>
              <w:t>Currency</w:t>
            </w:r>
          </w:p>
          <w:p w:rsidR="004F6882" w:rsidRPr="007C59AD" w:rsidRDefault="005859EF">
            <w:pPr>
              <w:pStyle w:val="TableTextLight"/>
              <w:numPr>
                <w:ilvl w:val="0"/>
                <w:numId w:val="29"/>
              </w:numPr>
              <w:ind w:left="630" w:hanging="360"/>
              <w:rPr>
                <w:lang w:val="en-US"/>
              </w:rPr>
            </w:pPr>
            <w:r w:rsidRPr="007C59AD">
              <w:rPr>
                <w:lang w:val="en-US"/>
              </w:rPr>
              <w:t>Notes on deposit: filled with specific reason</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1.4 - update accounts</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External account balances are updated taking into account the stored transactions.</w:t>
            </w:r>
          </w:p>
          <w:p w:rsidR="004F6882" w:rsidRPr="007C59AD" w:rsidRDefault="004F6882">
            <w:pPr>
              <w:pStyle w:val="TableTextLight"/>
              <w:rPr>
                <w:lang w:val="en-US"/>
              </w:rPr>
            </w:pPr>
          </w:p>
        </w:tc>
      </w:tr>
    </w:tbl>
    <w:p w:rsidR="004F6882" w:rsidRPr="007C59AD" w:rsidRDefault="004F6882">
      <w:pPr>
        <w:rPr>
          <w:color w:val="000000"/>
          <w:sz w:val="20"/>
          <w:szCs w:val="20"/>
          <w:lang w:val="en-US"/>
        </w:rPr>
      </w:pPr>
    </w:p>
    <w:p w:rsidR="005859EF" w:rsidRPr="007C59AD" w:rsidRDefault="005859EF">
      <w:pPr>
        <w:rPr>
          <w:color w:val="000000"/>
          <w:sz w:val="20"/>
          <w:szCs w:val="20"/>
          <w:lang w:val="en-US"/>
        </w:rPr>
      </w:pPr>
    </w:p>
    <w:p w:rsidR="004F6882" w:rsidRDefault="005859EF">
      <w:pPr>
        <w:pStyle w:val="Heading3"/>
      </w:pPr>
      <w:bookmarkStart w:id="63" w:name="_Toc525910312"/>
      <w:r>
        <w:t>FN00006802 - Perform securities collateral synchronization</w:t>
      </w:r>
      <w:bookmarkEnd w:id="63"/>
    </w:p>
    <w:p w:rsidR="004F6882" w:rsidRPr="007C59AD" w:rsidRDefault="005859EF">
      <w:pPr>
        <w:pStyle w:val="Notes"/>
        <w:rPr>
          <w:color w:val="000000"/>
          <w:lang w:val="en-US"/>
        </w:rPr>
      </w:pPr>
      <w:r w:rsidRPr="007C59AD">
        <w:rPr>
          <w:color w:val="000000"/>
          <w:lang w:val="en-US"/>
        </w:rPr>
        <w:t>The requirement describes the securities collateral synchronization process.</w:t>
      </w:r>
    </w:p>
    <w:p w:rsidR="004F6882" w:rsidRPr="007C59AD" w:rsidRDefault="005859EF">
      <w:pPr>
        <w:pStyle w:val="Notes"/>
        <w:rPr>
          <w:color w:val="000000"/>
          <w:lang w:val="en-US"/>
        </w:rPr>
      </w:pPr>
      <w:r w:rsidRPr="007C59AD">
        <w:rPr>
          <w:color w:val="000000"/>
          <w:lang w:val="en-US"/>
        </w:rPr>
        <w:t>For each collateral account the process foresees the following steps/high level phases:</w:t>
      </w:r>
    </w:p>
    <w:p w:rsidR="004F6882" w:rsidRPr="007C59AD" w:rsidRDefault="004F6882">
      <w:pPr>
        <w:pStyle w:val="Notes"/>
        <w:rPr>
          <w:color w:val="000000"/>
          <w:lang w:val="en-US"/>
        </w:rPr>
      </w:pPr>
    </w:p>
    <w:p w:rsidR="004F6882" w:rsidRPr="007C59AD" w:rsidRDefault="005859EF">
      <w:pPr>
        <w:pStyle w:val="Notes"/>
        <w:numPr>
          <w:ilvl w:val="0"/>
          <w:numId w:val="30"/>
        </w:numPr>
        <w:ind w:left="360" w:hanging="360"/>
        <w:rPr>
          <w:color w:val="000000"/>
          <w:lang w:val="en-US"/>
        </w:rPr>
      </w:pPr>
      <w:r w:rsidRPr="007C59AD">
        <w:rPr>
          <w:color w:val="000000"/>
          <w:lang w:val="en-US"/>
        </w:rPr>
        <w:t>Clearing system receives the securities balances from the custodian system</w:t>
      </w:r>
    </w:p>
    <w:p w:rsidR="004F6882" w:rsidRPr="007C59AD" w:rsidRDefault="005859EF">
      <w:pPr>
        <w:pStyle w:val="Notes"/>
        <w:numPr>
          <w:ilvl w:val="0"/>
          <w:numId w:val="30"/>
        </w:numPr>
        <w:ind w:left="360" w:hanging="360"/>
        <w:rPr>
          <w:color w:val="000000"/>
          <w:lang w:val="en-US"/>
        </w:rPr>
      </w:pPr>
      <w:r w:rsidRPr="007C59AD">
        <w:rPr>
          <w:color w:val="000000"/>
          <w:lang w:val="en-US"/>
        </w:rPr>
        <w:t>Clearing system retrieves the internal collateral account balance</w:t>
      </w:r>
    </w:p>
    <w:p w:rsidR="004F6882" w:rsidRPr="007C59AD" w:rsidRDefault="005859EF">
      <w:pPr>
        <w:pStyle w:val="Notes"/>
        <w:numPr>
          <w:ilvl w:val="0"/>
          <w:numId w:val="30"/>
        </w:numPr>
        <w:ind w:left="360" w:hanging="360"/>
        <w:rPr>
          <w:color w:val="000000"/>
          <w:lang w:val="en-US"/>
        </w:rPr>
      </w:pPr>
      <w:r w:rsidRPr="007C59AD">
        <w:rPr>
          <w:color w:val="000000"/>
          <w:lang w:val="en-US"/>
        </w:rPr>
        <w:t xml:space="preserve">Clearing system compares the values in order to generate the corresponding transaction (deposit/withdrawal) and update the internal collateral account. </w:t>
      </w:r>
    </w:p>
    <w:p w:rsidR="004F6882" w:rsidRPr="007C59AD" w:rsidRDefault="005859EF">
      <w:pPr>
        <w:rPr>
          <w:color w:val="000000"/>
          <w:sz w:val="20"/>
          <w:szCs w:val="20"/>
          <w:lang w:val="en-US"/>
        </w:rPr>
      </w:pPr>
      <w:r w:rsidRPr="007C59AD">
        <w:rPr>
          <w:color w:val="000000"/>
          <w:sz w:val="20"/>
          <w:szCs w:val="20"/>
          <w:lang w:val="en-US"/>
        </w:rPr>
        <w:br w:type="page"/>
      </w: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4F6882">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lastRenderedPageBreak/>
              <w:t>2:Securities collateral synchronization</w:t>
            </w:r>
          </w:p>
          <w:p w:rsidR="004F6882" w:rsidRDefault="005859EF">
            <w:pPr>
              <w:rPr>
                <w:color w:val="000000"/>
                <w:sz w:val="20"/>
                <w:szCs w:val="20"/>
              </w:rPr>
            </w:pPr>
            <w:r>
              <w:rPr>
                <w:noProof/>
                <w:lang w:val="en-US" w:eastAsia="en-US"/>
              </w:rPr>
              <w:drawing>
                <wp:inline distT="0" distB="0" distL="0" distR="0">
                  <wp:extent cx="5824855" cy="6016625"/>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17"/>
                          <a:stretch>
                            <a:fillRect/>
                          </a:stretch>
                        </pic:blipFill>
                        <pic:spPr bwMode="auto">
                          <a:xfrm>
                            <a:off x="0" y="0"/>
                            <a:ext cx="5824855" cy="6016625"/>
                          </a:xfrm>
                          <a:prstGeom prst="rect">
                            <a:avLst/>
                          </a:prstGeom>
                          <a:noFill/>
                          <a:ln w="9525">
                            <a:noFill/>
                            <a:miter lim="800000"/>
                            <a:headEnd/>
                            <a:tailEnd/>
                          </a:ln>
                        </pic:spPr>
                      </pic:pic>
                    </a:graphicData>
                  </a:graphic>
                </wp:inline>
              </w:drawing>
            </w:r>
          </w:p>
        </w:tc>
      </w:tr>
      <w:tr w:rsidR="004F6882">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t>Diagram details</w:t>
            </w: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1.0 - send MT535</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CSD sends messages containing the securities collateral.</w:t>
            </w:r>
          </w:p>
          <w:p w:rsidR="004F6882" w:rsidRPr="007C59AD" w:rsidRDefault="005859EF">
            <w:pPr>
              <w:pStyle w:val="TableTextLight"/>
              <w:rPr>
                <w:color w:val="000000"/>
                <w:lang w:val="en-US"/>
              </w:rPr>
            </w:pPr>
            <w:r w:rsidRPr="007C59AD">
              <w:rPr>
                <w:color w:val="000000"/>
                <w:lang w:val="en-US"/>
              </w:rPr>
              <w:t xml:space="preserve">Swift messages MT535 are deposited to a specific MS queue and contain the securities deposits information. </w:t>
            </w:r>
          </w:p>
          <w:p w:rsidR="004F6882" w:rsidRDefault="005859EF">
            <w:pPr>
              <w:pStyle w:val="TableTextLight"/>
              <w:rPr>
                <w:color w:val="000000"/>
              </w:rPr>
            </w:pPr>
            <w:r>
              <w:rPr>
                <w:color w:val="000000"/>
              </w:rPr>
              <w:t>Relevant information are:</w:t>
            </w:r>
          </w:p>
          <w:p w:rsidR="004F6882" w:rsidRDefault="004F6882" w:rsidP="005859EF">
            <w:pPr>
              <w:pStyle w:val="TableTextLight"/>
              <w:ind w:left="0"/>
              <w:rPr>
                <w:color w:val="000000"/>
              </w:rPr>
            </w:pPr>
          </w:p>
          <w:p w:rsidR="004F6882" w:rsidRPr="007C59AD" w:rsidRDefault="005859EF">
            <w:pPr>
              <w:pStyle w:val="TableTextLight"/>
              <w:numPr>
                <w:ilvl w:val="0"/>
                <w:numId w:val="31"/>
              </w:numPr>
              <w:ind w:left="630" w:hanging="360"/>
              <w:rPr>
                <w:lang w:val="en-US"/>
              </w:rPr>
            </w:pPr>
            <w:r w:rsidRPr="007C59AD">
              <w:rPr>
                <w:lang w:val="en-US"/>
              </w:rPr>
              <w:t>External securities collateral account: CSD customer main safekeeping account number.</w:t>
            </w:r>
          </w:p>
          <w:p w:rsidR="004F6882" w:rsidRDefault="005859EF">
            <w:pPr>
              <w:pStyle w:val="TableTextLight"/>
              <w:numPr>
                <w:ilvl w:val="0"/>
                <w:numId w:val="31"/>
              </w:numPr>
              <w:ind w:left="630" w:hanging="360"/>
            </w:pPr>
            <w:r>
              <w:t>ISIN</w:t>
            </w:r>
          </w:p>
          <w:p w:rsidR="004F6882" w:rsidRDefault="005859EF">
            <w:pPr>
              <w:pStyle w:val="TableTextLight"/>
              <w:numPr>
                <w:ilvl w:val="0"/>
                <w:numId w:val="31"/>
              </w:numPr>
              <w:ind w:left="630" w:hanging="360"/>
            </w:pPr>
            <w:r>
              <w:t>Balance</w:t>
            </w:r>
          </w:p>
          <w:p w:rsidR="004F6882" w:rsidRPr="007C59AD" w:rsidRDefault="005859EF" w:rsidP="005859EF">
            <w:pPr>
              <w:pStyle w:val="TableTextLight"/>
              <w:numPr>
                <w:ilvl w:val="0"/>
                <w:numId w:val="31"/>
              </w:numPr>
              <w:ind w:left="630" w:hanging="360"/>
              <w:rPr>
                <w:lang w:val="en-US"/>
              </w:rPr>
            </w:pPr>
            <w:r w:rsidRPr="007C59AD">
              <w:rPr>
                <w:lang w:val="en-US"/>
              </w:rPr>
              <w:t>Currency. If not available default is EUR</w:t>
            </w:r>
          </w:p>
          <w:p w:rsidR="004F6882" w:rsidRPr="007C59AD" w:rsidRDefault="004F6882">
            <w:pPr>
              <w:pStyle w:val="TableTextLight"/>
              <w:rPr>
                <w:lang w:val="en-US"/>
              </w:rPr>
            </w:pPr>
          </w:p>
          <w:p w:rsidR="004F6882" w:rsidRPr="007C59AD" w:rsidRDefault="005859EF">
            <w:pPr>
              <w:pStyle w:val="TableTextLight"/>
              <w:rPr>
                <w:lang w:val="en-US"/>
              </w:rPr>
            </w:pPr>
            <w:r w:rsidRPr="007C59AD">
              <w:rPr>
                <w:lang w:val="en-US"/>
              </w:rPr>
              <w:t>(note: MT535 with final status are available after 7pm)</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1.1 - send MT598</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As last message, CSD sends Swift message MT598 which indicates the end of trail and specifies the number of messages sent for the session.</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lang w:val="en-US"/>
              </w:rPr>
            </w:pPr>
            <w:r w:rsidRPr="007C59AD">
              <w:rPr>
                <w:lang w:val="en-US"/>
              </w:rPr>
              <w:t>1.2 - add new security into the "instruments master data"</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If the message contains a new instrument (not yet inserted into the clearing system master data) the system detects it and automatically add it into the master data.</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1.3 - alert: unknown account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In case of unknown account the System discards the item and notifies the user</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lang w:val="en-US"/>
              </w:rPr>
            </w:pPr>
            <w:r w:rsidRPr="007C59AD">
              <w:rPr>
                <w:lang w:val="en-US"/>
              </w:rPr>
              <w:t xml:space="preserve">1.4 - alert: haircut class </w:t>
            </w:r>
            <w:r w:rsidRPr="007C59AD">
              <w:rPr>
                <w:lang w:val="en-US"/>
              </w:rPr>
              <w:lastRenderedPageBreak/>
              <w:t>association to be handled</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lastRenderedPageBreak/>
              <w:t xml:space="preserve">Once a new instrument is inserted in the master data, the clearing system generates </w:t>
            </w:r>
            <w:r w:rsidRPr="007C59AD">
              <w:rPr>
                <w:color w:val="000000"/>
                <w:lang w:val="en-US"/>
              </w:rPr>
              <w:lastRenderedPageBreak/>
              <w:t>an alert to the user in order to signal the need to associate an haircut class to the new security.</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lastRenderedPageBreak/>
              <w:t>1.5 - get collateral accounts balances</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Clearing system retrieves the collateral accounts balances.</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1.6 - create deposit/withdrawal transaction</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Transaction are created comparing the balances. Securities which are not in the MT535 correspond to withdrawn collaterals while new ones correspond to new deposits.</w:t>
            </w:r>
          </w:p>
          <w:p w:rsidR="004F6882" w:rsidRPr="007C59AD" w:rsidRDefault="004F6882">
            <w:pPr>
              <w:pStyle w:val="TableTextLight"/>
              <w:rPr>
                <w:color w:val="000000"/>
                <w:lang w:val="en-US"/>
              </w:rPr>
            </w:pPr>
          </w:p>
          <w:p w:rsidR="004F6882" w:rsidRPr="007C59AD" w:rsidRDefault="005859EF">
            <w:pPr>
              <w:pStyle w:val="TableTextLight"/>
              <w:rPr>
                <w:color w:val="000000"/>
                <w:lang w:val="en-US"/>
              </w:rPr>
            </w:pPr>
            <w:r w:rsidRPr="007C59AD">
              <w:rPr>
                <w:color w:val="000000"/>
                <w:lang w:val="en-US"/>
              </w:rPr>
              <w:t>Relevant fields of transaction created by the clearing system are:</w:t>
            </w:r>
          </w:p>
          <w:p w:rsidR="004F6882" w:rsidRPr="007C59AD" w:rsidRDefault="004F6882">
            <w:pPr>
              <w:pStyle w:val="TableTextLight"/>
              <w:rPr>
                <w:color w:val="000000"/>
                <w:lang w:val="en-US"/>
              </w:rPr>
            </w:pPr>
          </w:p>
          <w:p w:rsidR="004F6882" w:rsidRDefault="005859EF">
            <w:pPr>
              <w:pStyle w:val="TableTextLight"/>
              <w:numPr>
                <w:ilvl w:val="0"/>
                <w:numId w:val="32"/>
              </w:numPr>
              <w:ind w:left="630" w:hanging="360"/>
            </w:pPr>
            <w:r>
              <w:t>External Collateral Account ID</w:t>
            </w:r>
          </w:p>
          <w:p w:rsidR="004F6882" w:rsidRDefault="005859EF">
            <w:pPr>
              <w:pStyle w:val="TableTextLight"/>
              <w:numPr>
                <w:ilvl w:val="0"/>
                <w:numId w:val="32"/>
              </w:numPr>
              <w:ind w:left="630" w:hanging="360"/>
            </w:pPr>
            <w:r>
              <w:t>Participant code</w:t>
            </w:r>
          </w:p>
          <w:p w:rsidR="004F6882" w:rsidRDefault="005859EF">
            <w:pPr>
              <w:pStyle w:val="TableTextLight"/>
              <w:numPr>
                <w:ilvl w:val="0"/>
                <w:numId w:val="32"/>
              </w:numPr>
              <w:ind w:left="630" w:hanging="360"/>
            </w:pPr>
            <w:r>
              <w:t>Transaction code</w:t>
            </w:r>
          </w:p>
          <w:p w:rsidR="004F6882" w:rsidRPr="007C59AD" w:rsidRDefault="005859EF">
            <w:pPr>
              <w:pStyle w:val="TableTextLight"/>
              <w:numPr>
                <w:ilvl w:val="0"/>
                <w:numId w:val="32"/>
              </w:numPr>
              <w:ind w:left="630" w:hanging="360"/>
              <w:rPr>
                <w:lang w:val="en-US"/>
              </w:rPr>
            </w:pPr>
            <w:r w:rsidRPr="007C59AD">
              <w:rPr>
                <w:lang w:val="en-US"/>
              </w:rPr>
              <w:t>Transaction date (Deposit date, Withdrawal date)</w:t>
            </w:r>
          </w:p>
          <w:p w:rsidR="004F6882" w:rsidRDefault="005859EF">
            <w:pPr>
              <w:pStyle w:val="TableTextLight"/>
              <w:numPr>
                <w:ilvl w:val="0"/>
                <w:numId w:val="32"/>
              </w:numPr>
              <w:ind w:left="630" w:hanging="360"/>
            </w:pPr>
            <w:r>
              <w:t>Maturity date</w:t>
            </w:r>
          </w:p>
          <w:p w:rsidR="004F6882" w:rsidRDefault="005859EF">
            <w:pPr>
              <w:pStyle w:val="TableTextLight"/>
              <w:numPr>
                <w:ilvl w:val="0"/>
                <w:numId w:val="32"/>
              </w:numPr>
              <w:ind w:left="630" w:hanging="360"/>
            </w:pPr>
            <w:r>
              <w:t>Value</w:t>
            </w:r>
          </w:p>
          <w:p w:rsidR="004F6882" w:rsidRDefault="005859EF">
            <w:pPr>
              <w:pStyle w:val="TableTextLight"/>
              <w:numPr>
                <w:ilvl w:val="0"/>
                <w:numId w:val="32"/>
              </w:numPr>
              <w:ind w:left="630" w:hanging="360"/>
            </w:pPr>
            <w:r>
              <w:t>Quantity</w:t>
            </w:r>
          </w:p>
          <w:p w:rsidR="004F6882" w:rsidRDefault="005859EF">
            <w:pPr>
              <w:pStyle w:val="TableTextLight"/>
              <w:numPr>
                <w:ilvl w:val="0"/>
                <w:numId w:val="32"/>
              </w:numPr>
              <w:ind w:left="630" w:hanging="360"/>
            </w:pPr>
            <w:r>
              <w:t>ISIN</w:t>
            </w:r>
          </w:p>
          <w:p w:rsidR="004F6882" w:rsidRDefault="005859EF">
            <w:pPr>
              <w:pStyle w:val="TableTextLight"/>
              <w:numPr>
                <w:ilvl w:val="0"/>
                <w:numId w:val="32"/>
              </w:numPr>
              <w:ind w:left="630" w:hanging="360"/>
            </w:pPr>
            <w:r>
              <w:t>Currency</w:t>
            </w:r>
          </w:p>
          <w:p w:rsidR="004F6882" w:rsidRPr="007C59AD" w:rsidRDefault="005859EF">
            <w:pPr>
              <w:pStyle w:val="TableTextLight"/>
              <w:numPr>
                <w:ilvl w:val="0"/>
                <w:numId w:val="32"/>
              </w:numPr>
              <w:ind w:left="630" w:hanging="360"/>
              <w:rPr>
                <w:lang w:val="en-US"/>
              </w:rPr>
            </w:pPr>
            <w:r w:rsidRPr="007C59AD">
              <w:rPr>
                <w:lang w:val="en-US"/>
              </w:rPr>
              <w:t>Notes on deposit: filled with specific reason</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1.7 - update account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External collateral accounts are updated taking into account the stored transactions.</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lang w:val="en-US"/>
              </w:rPr>
            </w:pPr>
            <w:r w:rsidRPr="007C59AD">
              <w:rPr>
                <w:lang w:val="en-US"/>
              </w:rPr>
              <w:t>2.0 - discard and trigger user alert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Record is discarded and a specific alert is generated in order to let an administrative user handle the discarded record.</w:t>
            </w:r>
          </w:p>
          <w:p w:rsidR="004F6882" w:rsidRPr="007C59AD" w:rsidRDefault="004F6882">
            <w:pPr>
              <w:pStyle w:val="TableTextLight"/>
              <w:rPr>
                <w:lang w:val="en-US"/>
              </w:rPr>
            </w:pPr>
          </w:p>
        </w:tc>
      </w:tr>
    </w:tbl>
    <w:p w:rsidR="004F6882" w:rsidRPr="007C59AD" w:rsidRDefault="004F6882">
      <w:pPr>
        <w:rPr>
          <w:color w:val="000000"/>
          <w:sz w:val="20"/>
          <w:szCs w:val="20"/>
          <w:lang w:val="en-US"/>
        </w:rPr>
      </w:pPr>
    </w:p>
    <w:p w:rsidR="005859EF" w:rsidRPr="007C59AD" w:rsidRDefault="005859EF">
      <w:pPr>
        <w:rPr>
          <w:color w:val="000000"/>
          <w:sz w:val="20"/>
          <w:szCs w:val="20"/>
          <w:lang w:val="en-US"/>
        </w:rPr>
      </w:pPr>
    </w:p>
    <w:p w:rsidR="004F6882" w:rsidRDefault="005859EF">
      <w:pPr>
        <w:pStyle w:val="Heading3"/>
      </w:pPr>
      <w:bookmarkStart w:id="64" w:name="_Toc525910313"/>
      <w:r>
        <w:t>FN00006808 - Collateral Account handling</w:t>
      </w:r>
      <w:bookmarkEnd w:id="64"/>
    </w:p>
    <w:p w:rsidR="004F6882" w:rsidRPr="007C59AD" w:rsidRDefault="005859EF">
      <w:pPr>
        <w:pStyle w:val="Notes"/>
        <w:rPr>
          <w:color w:val="000000"/>
          <w:lang w:val="en-US"/>
        </w:rPr>
      </w:pPr>
      <w:r w:rsidRPr="007C59AD">
        <w:rPr>
          <w:color w:val="000000"/>
          <w:lang w:val="en-US"/>
        </w:rPr>
        <w:t xml:space="preserve">Collateral account reference data are handled manually by the CCP Operator. In case the Clearing System receives an account which is not present in the system the message is discarded and an alarm is raised. </w:t>
      </w:r>
    </w:p>
    <w:p w:rsidR="004F6882" w:rsidRPr="007C59AD" w:rsidRDefault="005859EF">
      <w:pPr>
        <w:pStyle w:val="Notes"/>
        <w:rPr>
          <w:color w:val="000000"/>
          <w:lang w:val="en-US"/>
        </w:rPr>
      </w:pPr>
      <w:r w:rsidRPr="007C59AD">
        <w:rPr>
          <w:color w:val="000000"/>
          <w:lang w:val="en-US"/>
        </w:rPr>
        <w:t xml:space="preserve">   </w:t>
      </w:r>
      <w:bookmarkEnd w:id="20"/>
      <w:bookmarkEnd w:id="21"/>
      <w:bookmarkEnd w:id="22"/>
    </w:p>
    <w:p w:rsidR="004F6882" w:rsidRPr="007C59AD" w:rsidRDefault="004F6882">
      <w:pPr>
        <w:rPr>
          <w:color w:val="000000"/>
          <w:sz w:val="20"/>
          <w:szCs w:val="20"/>
          <w:lang w:val="en-US"/>
        </w:rPr>
      </w:pPr>
    </w:p>
    <w:p w:rsidR="004F6882" w:rsidRDefault="005859EF">
      <w:pPr>
        <w:pStyle w:val="Heading2"/>
      </w:pPr>
      <w:bookmarkStart w:id="65" w:name="_Toc525910314"/>
      <w:r>
        <w:t>Collateral withdrawal</w:t>
      </w:r>
      <w:bookmarkEnd w:id="65"/>
    </w:p>
    <w:p w:rsidR="004F6882" w:rsidRPr="007C59AD" w:rsidRDefault="005859EF">
      <w:pPr>
        <w:pStyle w:val="Notes"/>
        <w:rPr>
          <w:color w:val="000000"/>
          <w:lang w:val="en-US"/>
        </w:rPr>
      </w:pPr>
      <w:r w:rsidRPr="007C59AD">
        <w:rPr>
          <w:color w:val="000000"/>
          <w:lang w:val="en-US"/>
        </w:rPr>
        <w:t>Withdrawal process is a manual process, handled by clearing member, administrative user and CSD.</w:t>
      </w:r>
    </w:p>
    <w:p w:rsidR="004F6882" w:rsidRPr="007C59AD" w:rsidRDefault="005859EF">
      <w:pPr>
        <w:pStyle w:val="Notes"/>
        <w:rPr>
          <w:color w:val="000000"/>
          <w:lang w:val="en-US"/>
        </w:rPr>
      </w:pPr>
      <w:r w:rsidRPr="007C59AD">
        <w:rPr>
          <w:color w:val="000000"/>
          <w:lang w:val="en-US"/>
        </w:rPr>
        <w:t xml:space="preserve">The clearing system does not take any part to this process. </w:t>
      </w:r>
    </w:p>
    <w:p w:rsidR="004F6882" w:rsidRPr="007C59AD" w:rsidRDefault="005859EF">
      <w:pPr>
        <w:pStyle w:val="Notes"/>
        <w:rPr>
          <w:color w:val="000000"/>
          <w:lang w:val="en-US"/>
        </w:rPr>
      </w:pPr>
      <w:r w:rsidRPr="007C59AD">
        <w:rPr>
          <w:color w:val="000000"/>
          <w:lang w:val="en-US"/>
        </w:rPr>
        <w:t>Once the withdrawal is carried out the clearing system will be aligned through the "Collateral Synchronization" processes.</w:t>
      </w:r>
    </w:p>
    <w:p w:rsidR="004F6882" w:rsidRPr="007C59AD" w:rsidRDefault="004F6882">
      <w:pPr>
        <w:rPr>
          <w:color w:val="000000"/>
          <w:sz w:val="20"/>
          <w:szCs w:val="20"/>
          <w:lang w:val="en-US"/>
        </w:rPr>
      </w:pPr>
    </w:p>
    <w:p w:rsidR="004F6882" w:rsidRPr="007C59AD" w:rsidRDefault="004F6882">
      <w:pPr>
        <w:rPr>
          <w:color w:val="000000"/>
          <w:sz w:val="20"/>
          <w:szCs w:val="20"/>
          <w:lang w:val="en-US"/>
        </w:rPr>
      </w:pPr>
    </w:p>
    <w:p w:rsidR="004F6882" w:rsidRDefault="005859EF">
      <w:pPr>
        <w:pStyle w:val="Heading3"/>
      </w:pPr>
      <w:bookmarkStart w:id="66" w:name="_Toc525910315"/>
      <w:r>
        <w:t>FN00006919 - Collateral withdrawal</w:t>
      </w:r>
      <w:bookmarkEnd w:id="66"/>
    </w:p>
    <w:p w:rsidR="004F6882" w:rsidRPr="007C59AD" w:rsidRDefault="005859EF">
      <w:pPr>
        <w:pStyle w:val="Notes"/>
        <w:rPr>
          <w:color w:val="000000"/>
          <w:lang w:val="en-US"/>
        </w:rPr>
      </w:pPr>
      <w:r w:rsidRPr="007C59AD">
        <w:rPr>
          <w:color w:val="000000"/>
          <w:lang w:val="en-US"/>
        </w:rPr>
        <w:t>The requirement describes the collateral withdrawal process.</w:t>
      </w:r>
    </w:p>
    <w:p w:rsidR="004F6882" w:rsidRPr="007C59AD" w:rsidRDefault="005859EF">
      <w:pPr>
        <w:pStyle w:val="Notes"/>
        <w:rPr>
          <w:color w:val="000000"/>
          <w:lang w:val="en-US"/>
        </w:rPr>
      </w:pPr>
      <w:r w:rsidRPr="007C59AD">
        <w:rPr>
          <w:color w:val="000000"/>
          <w:lang w:val="en-US"/>
        </w:rPr>
        <w:t>The process foresees the following steps/high level phases:</w:t>
      </w:r>
    </w:p>
    <w:p w:rsidR="004F6882" w:rsidRPr="007C59AD" w:rsidRDefault="004F6882">
      <w:pPr>
        <w:pStyle w:val="Notes"/>
        <w:rPr>
          <w:color w:val="000000"/>
          <w:lang w:val="en-US"/>
        </w:rPr>
      </w:pPr>
    </w:p>
    <w:p w:rsidR="004F6882" w:rsidRPr="007C59AD" w:rsidRDefault="005859EF">
      <w:pPr>
        <w:pStyle w:val="Notes"/>
        <w:numPr>
          <w:ilvl w:val="0"/>
          <w:numId w:val="33"/>
        </w:numPr>
        <w:ind w:left="360" w:hanging="360"/>
        <w:rPr>
          <w:color w:val="000000"/>
          <w:lang w:val="en-US"/>
        </w:rPr>
      </w:pPr>
      <w:r w:rsidRPr="007C59AD">
        <w:rPr>
          <w:color w:val="000000"/>
          <w:lang w:val="en-US"/>
        </w:rPr>
        <w:t>Request of cash or securities withdrawal</w:t>
      </w:r>
    </w:p>
    <w:p w:rsidR="004F6882" w:rsidRPr="007C59AD" w:rsidRDefault="005859EF">
      <w:pPr>
        <w:pStyle w:val="Notes"/>
        <w:numPr>
          <w:ilvl w:val="0"/>
          <w:numId w:val="33"/>
        </w:numPr>
        <w:ind w:left="360" w:hanging="360"/>
        <w:rPr>
          <w:color w:val="000000"/>
          <w:lang w:val="en-US"/>
        </w:rPr>
      </w:pPr>
      <w:r w:rsidRPr="007C59AD">
        <w:rPr>
          <w:color w:val="000000"/>
          <w:lang w:val="en-US"/>
        </w:rPr>
        <w:t>Acceptance/rejection of the withdrawal request</w:t>
      </w:r>
    </w:p>
    <w:p w:rsidR="004F6882" w:rsidRPr="007C59AD" w:rsidRDefault="005859EF">
      <w:pPr>
        <w:pStyle w:val="Notes"/>
        <w:numPr>
          <w:ilvl w:val="0"/>
          <w:numId w:val="33"/>
        </w:numPr>
        <w:ind w:left="360" w:hanging="360"/>
        <w:rPr>
          <w:color w:val="000000"/>
          <w:lang w:val="en-US"/>
        </w:rPr>
      </w:pPr>
      <w:r w:rsidRPr="007C59AD">
        <w:rPr>
          <w:color w:val="000000"/>
          <w:lang w:val="en-US"/>
        </w:rPr>
        <w:t xml:space="preserve">Cash/securities transfer (if accepted) to the clearing member account </w:t>
      </w:r>
    </w:p>
    <w:p w:rsidR="004F6882" w:rsidRPr="007C59AD" w:rsidRDefault="004F6882">
      <w:pPr>
        <w:pStyle w:val="Notes"/>
        <w:rPr>
          <w:color w:val="000000"/>
          <w:lang w:val="en-US"/>
        </w:rPr>
      </w:pPr>
    </w:p>
    <w:p w:rsidR="004F6882" w:rsidRPr="007C59AD" w:rsidRDefault="005859EF">
      <w:pPr>
        <w:rPr>
          <w:color w:val="000000"/>
          <w:sz w:val="20"/>
          <w:szCs w:val="20"/>
          <w:lang w:val="en-US"/>
        </w:rPr>
      </w:pPr>
      <w:r w:rsidRPr="007C59AD">
        <w:rPr>
          <w:color w:val="000000"/>
          <w:sz w:val="20"/>
          <w:szCs w:val="20"/>
          <w:lang w:val="en-US"/>
        </w:rPr>
        <w:br w:type="page"/>
      </w: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4F6882">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lastRenderedPageBreak/>
              <w:t>3:Collateral withdrawal</w:t>
            </w:r>
          </w:p>
          <w:p w:rsidR="004F6882" w:rsidRDefault="005859EF">
            <w:pPr>
              <w:rPr>
                <w:color w:val="000000"/>
                <w:sz w:val="20"/>
                <w:szCs w:val="20"/>
              </w:rPr>
            </w:pPr>
            <w:r>
              <w:rPr>
                <w:noProof/>
                <w:lang w:val="en-US" w:eastAsia="en-US"/>
              </w:rPr>
              <w:drawing>
                <wp:inline distT="0" distB="0" distL="0" distR="0">
                  <wp:extent cx="5821680" cy="279654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18"/>
                          <a:stretch>
                            <a:fillRect/>
                          </a:stretch>
                        </pic:blipFill>
                        <pic:spPr bwMode="auto">
                          <a:xfrm>
                            <a:off x="0" y="0"/>
                            <a:ext cx="5821680" cy="2796540"/>
                          </a:xfrm>
                          <a:prstGeom prst="rect">
                            <a:avLst/>
                          </a:prstGeom>
                          <a:noFill/>
                          <a:ln w="9525">
                            <a:noFill/>
                            <a:miter lim="800000"/>
                            <a:headEnd/>
                            <a:tailEnd/>
                          </a:ln>
                        </pic:spPr>
                      </pic:pic>
                    </a:graphicData>
                  </a:graphic>
                </wp:inline>
              </w:drawing>
            </w:r>
          </w:p>
        </w:tc>
      </w:tr>
      <w:tr w:rsidR="004F6882">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t>Diagram details</w:t>
            </w: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1.0 - withdrawal request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Clearing member contacts administrative user in order to request a deposit withdrawal.</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2.0 - checks excess collateral report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User has to check the collateral evaluation report in order to identify the excess collateral amount.</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3.0 - transfer</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Administrative user transfers the excess amount to the clearing member account.</w:t>
            </w:r>
          </w:p>
          <w:p w:rsidR="004F6882" w:rsidRPr="007C59AD" w:rsidRDefault="004F6882">
            <w:pPr>
              <w:pStyle w:val="TableTextLight"/>
              <w:rPr>
                <w:lang w:val="en-US"/>
              </w:rPr>
            </w:pPr>
          </w:p>
        </w:tc>
      </w:tr>
    </w:tbl>
    <w:p w:rsidR="005859EF" w:rsidRPr="007C59AD" w:rsidRDefault="005859EF" w:rsidP="005859EF">
      <w:pPr>
        <w:pStyle w:val="Heading2"/>
        <w:numPr>
          <w:ilvl w:val="0"/>
          <w:numId w:val="0"/>
        </w:numPr>
        <w:rPr>
          <w:lang w:val="en-US"/>
        </w:rPr>
      </w:pPr>
    </w:p>
    <w:p w:rsidR="004F6882" w:rsidRDefault="005859EF">
      <w:pPr>
        <w:pStyle w:val="Heading2"/>
      </w:pPr>
      <w:bookmarkStart w:id="67" w:name="_Toc525910316"/>
      <w:r>
        <w:t>Collateral evaluation</w:t>
      </w:r>
      <w:bookmarkEnd w:id="67"/>
    </w:p>
    <w:p w:rsidR="004F6882" w:rsidRPr="007C59AD" w:rsidRDefault="005859EF">
      <w:pPr>
        <w:pStyle w:val="Notes"/>
        <w:rPr>
          <w:color w:val="000000"/>
          <w:lang w:val="en-US"/>
        </w:rPr>
      </w:pPr>
      <w:r w:rsidRPr="007C59AD">
        <w:rPr>
          <w:color w:val="000000"/>
          <w:lang w:val="en-US"/>
        </w:rPr>
        <w:t>The clearing system must be able to valuate the collateral for each single clearing member.</w:t>
      </w:r>
    </w:p>
    <w:p w:rsidR="004F6882" w:rsidRPr="007C59AD" w:rsidRDefault="004F6882">
      <w:pPr>
        <w:pStyle w:val="Notes"/>
        <w:rPr>
          <w:color w:val="000000"/>
          <w:lang w:val="en-US"/>
        </w:rPr>
      </w:pPr>
    </w:p>
    <w:p w:rsidR="004F6882" w:rsidRPr="007C59AD" w:rsidRDefault="004F6882">
      <w:pPr>
        <w:rPr>
          <w:color w:val="000000"/>
          <w:sz w:val="20"/>
          <w:szCs w:val="20"/>
          <w:lang w:val="en-US"/>
        </w:rPr>
      </w:pPr>
    </w:p>
    <w:p w:rsidR="004F6882" w:rsidRDefault="005859EF">
      <w:pPr>
        <w:pStyle w:val="Heading3"/>
      </w:pPr>
      <w:bookmarkStart w:id="68" w:name="_Toc525910317"/>
      <w:r>
        <w:t>FN00006819 - Automatically trigger collateral evaluation</w:t>
      </w:r>
      <w:bookmarkEnd w:id="68"/>
    </w:p>
    <w:p w:rsidR="004F6882" w:rsidRPr="007C59AD" w:rsidRDefault="005859EF">
      <w:pPr>
        <w:pStyle w:val="Notes"/>
        <w:rPr>
          <w:color w:val="000000"/>
          <w:lang w:val="en-US"/>
        </w:rPr>
      </w:pPr>
      <w:r w:rsidRPr="007C59AD">
        <w:rPr>
          <w:color w:val="000000"/>
          <w:lang w:val="en-US"/>
        </w:rPr>
        <w:t>Valuation process is triggered automatically by the clearing system.</w:t>
      </w:r>
    </w:p>
    <w:p w:rsidR="004F6882" w:rsidRPr="007C59AD" w:rsidRDefault="005859EF">
      <w:pPr>
        <w:pStyle w:val="Notes"/>
        <w:rPr>
          <w:color w:val="000000"/>
          <w:lang w:val="en-US"/>
        </w:rPr>
      </w:pPr>
      <w:r w:rsidRPr="007C59AD">
        <w:rPr>
          <w:color w:val="000000"/>
          <w:lang w:val="en-US"/>
        </w:rPr>
        <w:t>A scheduler triggers the evaluation process in correspondence of margin calculation and margin verification steps (5 times per day).</w:t>
      </w:r>
    </w:p>
    <w:p w:rsidR="004F6882" w:rsidRPr="007C59AD" w:rsidRDefault="005859EF">
      <w:pPr>
        <w:pStyle w:val="Notes"/>
        <w:rPr>
          <w:color w:val="000000"/>
          <w:lang w:val="en-US"/>
        </w:rPr>
      </w:pPr>
      <w:r w:rsidRPr="007C59AD">
        <w:rPr>
          <w:color w:val="000000"/>
          <w:lang w:val="en-US"/>
        </w:rPr>
        <w:t xml:space="preserve">Scheduling time / frequency are configurable. </w:t>
      </w:r>
    </w:p>
    <w:p w:rsidR="004F6882" w:rsidRPr="007C59AD" w:rsidRDefault="005859EF">
      <w:pPr>
        <w:pStyle w:val="Notes"/>
        <w:rPr>
          <w:color w:val="000000"/>
          <w:lang w:val="en-US"/>
        </w:rPr>
      </w:pPr>
      <w:r w:rsidRPr="007C59AD">
        <w:rPr>
          <w:color w:val="000000"/>
          <w:lang w:val="en-US"/>
        </w:rPr>
        <w:t xml:space="preserve"> </w:t>
      </w:r>
      <w:bookmarkEnd w:id="23"/>
    </w:p>
    <w:p w:rsidR="004F6882" w:rsidRPr="007C59AD" w:rsidRDefault="004F6882">
      <w:pPr>
        <w:rPr>
          <w:color w:val="000000"/>
          <w:sz w:val="20"/>
          <w:szCs w:val="20"/>
          <w:lang w:val="en-US"/>
        </w:rPr>
      </w:pPr>
    </w:p>
    <w:p w:rsidR="004F6882" w:rsidRDefault="005859EF">
      <w:pPr>
        <w:pStyle w:val="Heading3"/>
      </w:pPr>
      <w:bookmarkStart w:id="69" w:name="_Toc525910318"/>
      <w:r>
        <w:t>FN00006818 - Manually request collateral evaluation</w:t>
      </w:r>
      <w:bookmarkEnd w:id="69"/>
    </w:p>
    <w:p w:rsidR="004F6882" w:rsidRPr="007C59AD" w:rsidRDefault="005859EF">
      <w:pPr>
        <w:pStyle w:val="Notes"/>
        <w:rPr>
          <w:color w:val="000000"/>
          <w:lang w:val="en-US"/>
        </w:rPr>
      </w:pPr>
      <w:r w:rsidRPr="007C59AD">
        <w:rPr>
          <w:color w:val="000000"/>
          <w:lang w:val="en-US"/>
        </w:rPr>
        <w:t>Valuation process can be manually triggered by an administrative user, through a user functionality.</w:t>
      </w:r>
    </w:p>
    <w:p w:rsidR="004F6882" w:rsidRPr="007C59AD" w:rsidRDefault="005859EF">
      <w:pPr>
        <w:pStyle w:val="Notes"/>
        <w:rPr>
          <w:color w:val="000000"/>
          <w:lang w:val="en-US"/>
        </w:rPr>
      </w:pPr>
      <w:r w:rsidRPr="007C59AD">
        <w:rPr>
          <w:color w:val="000000"/>
          <w:lang w:val="en-US"/>
        </w:rPr>
        <w:t xml:space="preserve">This may be needed in the following cases: </w:t>
      </w:r>
    </w:p>
    <w:p w:rsidR="004F6882" w:rsidRPr="007C59AD" w:rsidRDefault="004F6882">
      <w:pPr>
        <w:pStyle w:val="Notes"/>
        <w:rPr>
          <w:color w:val="000000"/>
          <w:lang w:val="en-US"/>
        </w:rPr>
      </w:pPr>
    </w:p>
    <w:p w:rsidR="004F6882" w:rsidRPr="007C59AD" w:rsidRDefault="005859EF">
      <w:pPr>
        <w:pStyle w:val="Notes"/>
        <w:numPr>
          <w:ilvl w:val="0"/>
          <w:numId w:val="34"/>
        </w:numPr>
        <w:ind w:left="360" w:hanging="360"/>
        <w:rPr>
          <w:color w:val="000000"/>
          <w:lang w:val="en-US"/>
        </w:rPr>
      </w:pPr>
      <w:r w:rsidRPr="007C59AD">
        <w:rPr>
          <w:color w:val="000000"/>
          <w:lang w:val="en-US"/>
        </w:rPr>
        <w:t>After having accepted a collateral deposit (cash or securities)</w:t>
      </w:r>
    </w:p>
    <w:p w:rsidR="004F6882" w:rsidRPr="007C59AD" w:rsidRDefault="005859EF">
      <w:pPr>
        <w:pStyle w:val="Notes"/>
        <w:numPr>
          <w:ilvl w:val="0"/>
          <w:numId w:val="34"/>
        </w:numPr>
        <w:ind w:left="360" w:hanging="360"/>
        <w:rPr>
          <w:color w:val="000000"/>
          <w:lang w:val="en-US"/>
        </w:rPr>
      </w:pPr>
      <w:r w:rsidRPr="007C59AD">
        <w:rPr>
          <w:color w:val="000000"/>
          <w:lang w:val="en-US"/>
        </w:rPr>
        <w:t xml:space="preserve">After having accepted a collateral withdrawal (cash or securities) </w:t>
      </w:r>
    </w:p>
    <w:p w:rsidR="004F6882" w:rsidRPr="007C59AD" w:rsidRDefault="005859EF" w:rsidP="005859EF">
      <w:pPr>
        <w:pStyle w:val="Notes"/>
        <w:rPr>
          <w:color w:val="000000"/>
          <w:lang w:val="en-US"/>
        </w:rPr>
      </w:pPr>
      <w:r w:rsidRPr="007C59AD">
        <w:rPr>
          <w:color w:val="000000"/>
          <w:lang w:val="en-US"/>
        </w:rPr>
        <w:t xml:space="preserve"> </w:t>
      </w:r>
      <w:bookmarkEnd w:id="24"/>
    </w:p>
    <w:p w:rsidR="004F6882" w:rsidRPr="007C59AD" w:rsidRDefault="004F6882">
      <w:pPr>
        <w:rPr>
          <w:color w:val="000000"/>
          <w:sz w:val="20"/>
          <w:szCs w:val="20"/>
          <w:lang w:val="en-US"/>
        </w:rPr>
      </w:pPr>
    </w:p>
    <w:p w:rsidR="004F6882" w:rsidRDefault="005859EF">
      <w:pPr>
        <w:pStyle w:val="Heading3"/>
      </w:pPr>
      <w:bookmarkStart w:id="70" w:name="_Toc525910319"/>
      <w:r>
        <w:t>FN00006817 - Perform collateral evaluation</w:t>
      </w:r>
      <w:bookmarkEnd w:id="70"/>
    </w:p>
    <w:p w:rsidR="004F6882" w:rsidRPr="007C59AD" w:rsidRDefault="005859EF">
      <w:pPr>
        <w:pStyle w:val="Notes"/>
        <w:rPr>
          <w:color w:val="000000"/>
          <w:lang w:val="en-US"/>
        </w:rPr>
      </w:pPr>
      <w:r w:rsidRPr="007C59AD">
        <w:rPr>
          <w:color w:val="000000"/>
          <w:lang w:val="en-US"/>
        </w:rPr>
        <w:t>The requirement describes the collateral evaluation process.</w:t>
      </w:r>
    </w:p>
    <w:p w:rsidR="004F6882" w:rsidRPr="007C59AD" w:rsidRDefault="005859EF">
      <w:pPr>
        <w:pStyle w:val="Notes"/>
        <w:rPr>
          <w:color w:val="000000"/>
          <w:lang w:val="en-US"/>
        </w:rPr>
      </w:pPr>
      <w:r w:rsidRPr="007C59AD">
        <w:rPr>
          <w:color w:val="000000"/>
          <w:lang w:val="en-US"/>
        </w:rPr>
        <w:t>The process foresees the following steps/high level phases:</w:t>
      </w:r>
    </w:p>
    <w:p w:rsidR="004F6882" w:rsidRPr="007C59AD" w:rsidRDefault="004F6882">
      <w:pPr>
        <w:pStyle w:val="Notes"/>
        <w:rPr>
          <w:color w:val="000000"/>
          <w:lang w:val="en-US"/>
        </w:rPr>
      </w:pPr>
    </w:p>
    <w:p w:rsidR="004F6882" w:rsidRPr="007C59AD" w:rsidRDefault="005859EF">
      <w:pPr>
        <w:pStyle w:val="Notes"/>
        <w:numPr>
          <w:ilvl w:val="0"/>
          <w:numId w:val="35"/>
        </w:numPr>
        <w:ind w:left="360" w:hanging="360"/>
        <w:rPr>
          <w:color w:val="000000"/>
          <w:lang w:val="en-US"/>
        </w:rPr>
      </w:pPr>
      <w:r w:rsidRPr="007C59AD">
        <w:rPr>
          <w:color w:val="000000"/>
          <w:lang w:val="en-US"/>
        </w:rPr>
        <w:t>Retrieval of internal data to be used as input to the valuation process (collateral account balance, price feed)</w:t>
      </w:r>
    </w:p>
    <w:p w:rsidR="004F6882" w:rsidRPr="007C59AD" w:rsidRDefault="005859EF">
      <w:pPr>
        <w:pStyle w:val="Notes"/>
        <w:numPr>
          <w:ilvl w:val="0"/>
          <w:numId w:val="35"/>
        </w:numPr>
        <w:ind w:left="360" w:hanging="360"/>
        <w:rPr>
          <w:color w:val="000000"/>
          <w:lang w:val="en-US"/>
        </w:rPr>
      </w:pPr>
      <w:r w:rsidRPr="007C59AD">
        <w:rPr>
          <w:color w:val="000000"/>
          <w:lang w:val="en-US"/>
        </w:rPr>
        <w:t>Application of collateral policy in order to generate an updated value of collateral</w:t>
      </w:r>
    </w:p>
    <w:p w:rsidR="004F6882" w:rsidRPr="007C59AD" w:rsidRDefault="004F6882">
      <w:pPr>
        <w:pStyle w:val="Notes"/>
        <w:rPr>
          <w:color w:val="000000"/>
          <w:lang w:val="en-US"/>
        </w:rPr>
      </w:pPr>
    </w:p>
    <w:p w:rsidR="004F6882" w:rsidRPr="007C59AD" w:rsidRDefault="005859EF">
      <w:pPr>
        <w:pStyle w:val="Notes"/>
        <w:rPr>
          <w:b/>
          <w:color w:val="000000"/>
          <w:lang w:val="en-US"/>
        </w:rPr>
      </w:pPr>
      <w:r w:rsidRPr="007C59AD">
        <w:rPr>
          <w:color w:val="000000"/>
          <w:lang w:val="en-US"/>
        </w:rPr>
        <w:t xml:space="preserve"> </w:t>
      </w:r>
    </w:p>
    <w:p w:rsidR="004F6882" w:rsidRPr="007C59AD" w:rsidRDefault="004F6882">
      <w:pPr>
        <w:pStyle w:val="Notes"/>
        <w:rPr>
          <w:color w:val="000000"/>
          <w:lang w:val="en-US"/>
        </w:rPr>
      </w:pPr>
    </w:p>
    <w:p w:rsidR="004F6882" w:rsidRPr="007C59AD" w:rsidRDefault="004F6882">
      <w:pPr>
        <w:rPr>
          <w:color w:val="000000"/>
          <w:sz w:val="20"/>
          <w:szCs w:val="20"/>
          <w:lang w:val="en-US"/>
        </w:rPr>
      </w:pP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4F6882">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lastRenderedPageBreak/>
              <w:t>4:Perform collateral evaluation</w:t>
            </w:r>
          </w:p>
          <w:p w:rsidR="004F6882" w:rsidRDefault="005859EF">
            <w:pPr>
              <w:rPr>
                <w:color w:val="000000"/>
                <w:sz w:val="20"/>
                <w:szCs w:val="20"/>
              </w:rPr>
            </w:pPr>
            <w:r>
              <w:rPr>
                <w:noProof/>
                <w:lang w:val="en-US" w:eastAsia="en-US"/>
              </w:rPr>
              <w:drawing>
                <wp:inline distT="0" distB="0" distL="0" distR="0">
                  <wp:extent cx="5840730" cy="4544695"/>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19"/>
                          <a:stretch>
                            <a:fillRect/>
                          </a:stretch>
                        </pic:blipFill>
                        <pic:spPr bwMode="auto">
                          <a:xfrm>
                            <a:off x="0" y="0"/>
                            <a:ext cx="5840730" cy="4544695"/>
                          </a:xfrm>
                          <a:prstGeom prst="rect">
                            <a:avLst/>
                          </a:prstGeom>
                          <a:noFill/>
                          <a:ln w="9525">
                            <a:noFill/>
                            <a:miter lim="800000"/>
                            <a:headEnd/>
                            <a:tailEnd/>
                          </a:ln>
                        </pic:spPr>
                      </pic:pic>
                    </a:graphicData>
                  </a:graphic>
                </wp:inline>
              </w:drawing>
            </w:r>
          </w:p>
        </w:tc>
      </w:tr>
      <w:tr w:rsidR="004F6882">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t>Diagram details</w:t>
            </w: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1.0 - start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It represents the "start evaluation" action that can be triggered by a user (manually) or by the system (scheduler).</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1.1 - get collateral account balance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Clearing system retrieves the collateral accounts balances.</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lang w:val="en-US"/>
              </w:rPr>
            </w:pPr>
            <w:r w:rsidRPr="007C59AD">
              <w:rPr>
                <w:lang w:val="en-US"/>
              </w:rPr>
              <w:t>1.2 - update cash and securities balances</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Clearing system updates the internal accounts with the following data.</w:t>
            </w:r>
          </w:p>
          <w:p w:rsidR="004F6882" w:rsidRPr="007C59AD" w:rsidRDefault="005859EF" w:rsidP="005859EF">
            <w:pPr>
              <w:pStyle w:val="TableTextLight"/>
              <w:rPr>
                <w:color w:val="000000"/>
                <w:lang w:val="en-US"/>
              </w:rPr>
            </w:pPr>
            <w:r w:rsidRPr="007C59AD">
              <w:rPr>
                <w:color w:val="000000"/>
                <w:lang w:val="en-US"/>
              </w:rPr>
              <w:t>Securities accounts relevant information are:</w:t>
            </w:r>
          </w:p>
          <w:p w:rsidR="004F6882" w:rsidRPr="007C59AD" w:rsidRDefault="004F6882">
            <w:pPr>
              <w:pStyle w:val="TableTextLight"/>
              <w:rPr>
                <w:color w:val="000000"/>
                <w:lang w:val="en-US"/>
              </w:rPr>
            </w:pPr>
          </w:p>
          <w:p w:rsidR="004F6882" w:rsidRDefault="005859EF">
            <w:pPr>
              <w:pStyle w:val="TableTextLight"/>
              <w:numPr>
                <w:ilvl w:val="0"/>
                <w:numId w:val="36"/>
              </w:numPr>
              <w:ind w:left="630" w:hanging="360"/>
            </w:pPr>
            <w:r>
              <w:t>ISIN</w:t>
            </w:r>
          </w:p>
          <w:p w:rsidR="004F6882" w:rsidRDefault="005859EF">
            <w:pPr>
              <w:pStyle w:val="TableTextLight"/>
              <w:numPr>
                <w:ilvl w:val="0"/>
                <w:numId w:val="36"/>
              </w:numPr>
              <w:ind w:left="630" w:hanging="360"/>
            </w:pPr>
            <w:r>
              <w:t>Currency</w:t>
            </w:r>
          </w:p>
          <w:p w:rsidR="004F6882" w:rsidRDefault="005859EF">
            <w:pPr>
              <w:pStyle w:val="TableTextLight"/>
              <w:numPr>
                <w:ilvl w:val="0"/>
                <w:numId w:val="36"/>
              </w:numPr>
              <w:ind w:left="630" w:hanging="360"/>
            </w:pPr>
            <w:r>
              <w:t>Quantity</w:t>
            </w:r>
          </w:p>
          <w:p w:rsidR="004F6882" w:rsidRDefault="005859EF">
            <w:pPr>
              <w:pStyle w:val="TableTextLight"/>
              <w:numPr>
                <w:ilvl w:val="0"/>
                <w:numId w:val="36"/>
              </w:numPr>
              <w:ind w:left="630" w:hanging="360"/>
            </w:pPr>
            <w:r>
              <w:t>Maturity date</w:t>
            </w:r>
          </w:p>
          <w:p w:rsidR="004F6882" w:rsidRDefault="005859EF" w:rsidP="005859EF">
            <w:pPr>
              <w:pStyle w:val="TableTextLight"/>
              <w:numPr>
                <w:ilvl w:val="0"/>
                <w:numId w:val="36"/>
              </w:numPr>
              <w:ind w:left="630" w:hanging="360"/>
            </w:pPr>
            <w:r>
              <w:t>Issuer group</w:t>
            </w:r>
          </w:p>
          <w:p w:rsidR="004F6882" w:rsidRDefault="004F6882">
            <w:pPr>
              <w:pStyle w:val="TableTextLight"/>
            </w:pPr>
          </w:p>
          <w:p w:rsidR="004F6882" w:rsidRPr="007C59AD" w:rsidRDefault="005859EF">
            <w:pPr>
              <w:pStyle w:val="TableTextLight"/>
              <w:rPr>
                <w:lang w:val="en-US"/>
              </w:rPr>
            </w:pPr>
            <w:r w:rsidRPr="007C59AD">
              <w:rPr>
                <w:lang w:val="en-US"/>
              </w:rPr>
              <w:t>Quantity is computed aggregating the balances on the external accounts, by [ISIN, currency].</w:t>
            </w:r>
          </w:p>
          <w:p w:rsidR="004F6882" w:rsidRPr="007C59AD" w:rsidRDefault="005859EF" w:rsidP="005859EF">
            <w:pPr>
              <w:pStyle w:val="TableTextLight"/>
              <w:rPr>
                <w:lang w:val="en-US"/>
              </w:rPr>
            </w:pPr>
            <w:r w:rsidRPr="007C59AD">
              <w:rPr>
                <w:lang w:val="en-US"/>
              </w:rPr>
              <w:t>Cash accounts relevant information are:</w:t>
            </w:r>
          </w:p>
          <w:p w:rsidR="004F6882" w:rsidRPr="007C59AD" w:rsidRDefault="004F6882">
            <w:pPr>
              <w:pStyle w:val="TableTextLight"/>
              <w:rPr>
                <w:lang w:val="en-US"/>
              </w:rPr>
            </w:pPr>
          </w:p>
          <w:p w:rsidR="004F6882" w:rsidRDefault="005859EF">
            <w:pPr>
              <w:pStyle w:val="TableTextLight"/>
              <w:numPr>
                <w:ilvl w:val="0"/>
                <w:numId w:val="37"/>
              </w:numPr>
              <w:ind w:left="630" w:hanging="360"/>
            </w:pPr>
            <w:r>
              <w:t>Currency</w:t>
            </w:r>
          </w:p>
          <w:p w:rsidR="004F6882" w:rsidRDefault="005859EF">
            <w:pPr>
              <w:pStyle w:val="TableTextLight"/>
              <w:numPr>
                <w:ilvl w:val="0"/>
                <w:numId w:val="37"/>
              </w:numPr>
              <w:ind w:left="630" w:hanging="360"/>
            </w:pPr>
            <w:r>
              <w:t>Gross Balance</w:t>
            </w:r>
          </w:p>
          <w:p w:rsidR="004F6882" w:rsidRDefault="004F6882" w:rsidP="005859EF">
            <w:pPr>
              <w:pStyle w:val="TableTextLight"/>
              <w:ind w:left="0"/>
            </w:pPr>
          </w:p>
          <w:p w:rsidR="004F6882" w:rsidRPr="007C59AD" w:rsidRDefault="005859EF">
            <w:pPr>
              <w:pStyle w:val="TableTextLight"/>
              <w:rPr>
                <w:lang w:val="en-US"/>
              </w:rPr>
            </w:pPr>
            <w:r w:rsidRPr="007C59AD">
              <w:rPr>
                <w:lang w:val="en-US"/>
              </w:rPr>
              <w:t>Gross balance is computed aggregating the balances on the external accounts by currency.</w:t>
            </w:r>
          </w:p>
          <w:p w:rsidR="004F6882" w:rsidRPr="007C59AD" w:rsidRDefault="004F6882">
            <w:pPr>
              <w:pStyle w:val="TableTextLight"/>
              <w:rPr>
                <w:lang w:val="en-US"/>
              </w:rPr>
            </w:pPr>
          </w:p>
          <w:p w:rsidR="004F6882" w:rsidRPr="007C59AD" w:rsidRDefault="005859EF">
            <w:pPr>
              <w:pStyle w:val="TableTextLight"/>
              <w:rPr>
                <w:lang w:val="en-US"/>
              </w:rPr>
            </w:pPr>
            <w:r w:rsidRPr="007C59AD">
              <w:rPr>
                <w:lang w:val="en-US"/>
              </w:rPr>
              <w:t>Note: The internal accounts ID are referenced in the external accounts master data (external account -&gt; internal account with n:1 relationship)</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1.3 - get price feed</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For each security in the collateral account, the system retrieves the last price.</w:t>
            </w:r>
          </w:p>
          <w:p w:rsidR="004F6882" w:rsidRPr="007C59AD" w:rsidRDefault="004F6882">
            <w:pPr>
              <w:pStyle w:val="TableTextLight"/>
              <w:rPr>
                <w:lang w:val="en-US"/>
              </w:rPr>
            </w:pPr>
          </w:p>
        </w:tc>
      </w:tr>
      <w:tr w:rsidR="004F6882">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1.4 - update securities MTM countervalues</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Each security deposit is valuated against the last market price in its own currency.</w:t>
            </w:r>
          </w:p>
          <w:p w:rsidR="004F6882" w:rsidRPr="007C59AD" w:rsidRDefault="005859EF" w:rsidP="005859EF">
            <w:pPr>
              <w:pStyle w:val="TableTextLight"/>
              <w:rPr>
                <w:color w:val="000000"/>
                <w:lang w:val="en-US"/>
              </w:rPr>
            </w:pPr>
            <w:r w:rsidRPr="007C59AD">
              <w:rPr>
                <w:color w:val="000000"/>
                <w:lang w:val="en-US"/>
              </w:rPr>
              <w:t>The following fields of account are updated:</w:t>
            </w:r>
          </w:p>
          <w:p w:rsidR="004F6882" w:rsidRPr="007C59AD" w:rsidRDefault="004F6882">
            <w:pPr>
              <w:pStyle w:val="TableTextLight"/>
              <w:rPr>
                <w:color w:val="000000"/>
                <w:lang w:val="en-US"/>
              </w:rPr>
            </w:pPr>
          </w:p>
          <w:p w:rsidR="004F6882" w:rsidRDefault="005859EF">
            <w:pPr>
              <w:pStyle w:val="TableTextLight"/>
              <w:numPr>
                <w:ilvl w:val="0"/>
                <w:numId w:val="38"/>
              </w:numPr>
              <w:ind w:left="630" w:hanging="360"/>
            </w:pPr>
            <w:r>
              <w:lastRenderedPageBreak/>
              <w:t>Gross balance</w:t>
            </w:r>
          </w:p>
          <w:p w:rsidR="004F6882" w:rsidRDefault="005859EF">
            <w:pPr>
              <w:pStyle w:val="TableTextLight"/>
              <w:numPr>
                <w:ilvl w:val="0"/>
                <w:numId w:val="38"/>
              </w:numPr>
              <w:ind w:left="630" w:hanging="360"/>
            </w:pPr>
            <w:r>
              <w:t>Last price</w:t>
            </w:r>
          </w:p>
          <w:p w:rsidR="004F6882" w:rsidRDefault="004F6882">
            <w:pPr>
              <w:pStyle w:val="TableTextLight"/>
            </w:pPr>
          </w:p>
        </w:tc>
      </w:tr>
      <w:tr w:rsidR="004F6882">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lastRenderedPageBreak/>
              <w:t>1.5 - apply exchange rates</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For each collateral deposit a conversion is done in order to compute the value in the clearing currency.</w:t>
            </w:r>
          </w:p>
          <w:p w:rsidR="004F6882" w:rsidRPr="007C59AD" w:rsidRDefault="005859EF" w:rsidP="005859EF">
            <w:pPr>
              <w:pStyle w:val="TableTextLight"/>
              <w:rPr>
                <w:color w:val="000000"/>
                <w:lang w:val="en-US"/>
              </w:rPr>
            </w:pPr>
            <w:r w:rsidRPr="007C59AD">
              <w:rPr>
                <w:color w:val="000000"/>
                <w:lang w:val="en-US"/>
              </w:rPr>
              <w:t>The following field of account is updated:</w:t>
            </w:r>
          </w:p>
          <w:p w:rsidR="004F6882" w:rsidRPr="007C59AD" w:rsidRDefault="004F6882">
            <w:pPr>
              <w:pStyle w:val="TableTextLight"/>
              <w:rPr>
                <w:color w:val="000000"/>
                <w:lang w:val="en-US"/>
              </w:rPr>
            </w:pPr>
          </w:p>
          <w:p w:rsidR="004F6882" w:rsidRDefault="005859EF">
            <w:pPr>
              <w:pStyle w:val="TableTextLight"/>
              <w:numPr>
                <w:ilvl w:val="0"/>
                <w:numId w:val="39"/>
              </w:numPr>
              <w:ind w:left="630" w:hanging="360"/>
            </w:pPr>
            <w:r>
              <w:t>Gross balance in clearing currency</w:t>
            </w:r>
          </w:p>
          <w:p w:rsidR="004F6882" w:rsidRDefault="004F6882">
            <w:pPr>
              <w:pStyle w:val="TableTextLight"/>
            </w:pPr>
          </w:p>
        </w:tc>
      </w:tr>
      <w:tr w:rsidR="004F6882">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1.6 - apply currency/ISIN haircut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For each deposit on the collateral account the value is reduced by:</w:t>
            </w:r>
          </w:p>
          <w:p w:rsidR="004F6882" w:rsidRPr="007C59AD" w:rsidRDefault="004F6882">
            <w:pPr>
              <w:pStyle w:val="TableTextLight"/>
              <w:rPr>
                <w:color w:val="000000"/>
                <w:lang w:val="en-US"/>
              </w:rPr>
            </w:pPr>
          </w:p>
          <w:p w:rsidR="004F6882" w:rsidRDefault="005859EF">
            <w:pPr>
              <w:pStyle w:val="TableTextLight"/>
              <w:numPr>
                <w:ilvl w:val="0"/>
                <w:numId w:val="40"/>
              </w:numPr>
              <w:ind w:left="630" w:hanging="360"/>
            </w:pPr>
            <w:r>
              <w:t>ISIN haircut</w:t>
            </w:r>
          </w:p>
          <w:p w:rsidR="004F6882" w:rsidRDefault="005859EF">
            <w:pPr>
              <w:pStyle w:val="TableTextLight"/>
              <w:numPr>
                <w:ilvl w:val="0"/>
                <w:numId w:val="40"/>
              </w:numPr>
              <w:ind w:left="630" w:hanging="360"/>
            </w:pPr>
            <w:r>
              <w:t>Currency haircut</w:t>
            </w:r>
          </w:p>
          <w:p w:rsidR="004F6882" w:rsidRDefault="004F6882" w:rsidP="005859EF">
            <w:pPr>
              <w:pStyle w:val="TableTextLight"/>
              <w:ind w:left="0"/>
            </w:pPr>
          </w:p>
          <w:p w:rsidR="004F6882" w:rsidRPr="007C59AD" w:rsidRDefault="005859EF">
            <w:pPr>
              <w:pStyle w:val="TableTextLight"/>
              <w:rPr>
                <w:lang w:val="en-US"/>
              </w:rPr>
            </w:pPr>
            <w:r w:rsidRPr="007C59AD">
              <w:rPr>
                <w:lang w:val="en-US"/>
              </w:rPr>
              <w:t>Corresponding field of the balance is updated:</w:t>
            </w:r>
          </w:p>
          <w:p w:rsidR="004F6882" w:rsidRPr="007C59AD" w:rsidRDefault="004F6882">
            <w:pPr>
              <w:pStyle w:val="TableTextLight"/>
              <w:rPr>
                <w:lang w:val="en-US"/>
              </w:rPr>
            </w:pPr>
          </w:p>
          <w:p w:rsidR="004F6882" w:rsidRDefault="005859EF">
            <w:pPr>
              <w:pStyle w:val="TableTextLight"/>
              <w:numPr>
                <w:ilvl w:val="0"/>
                <w:numId w:val="41"/>
              </w:numPr>
              <w:ind w:left="630" w:hanging="360"/>
            </w:pPr>
            <w:r>
              <w:t>Net Balance</w:t>
            </w:r>
          </w:p>
          <w:p w:rsidR="004F6882" w:rsidRDefault="004F6882">
            <w:pPr>
              <w:pStyle w:val="TableTextLight"/>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1.7 - apply concentration limits</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rsidP="005859EF">
            <w:pPr>
              <w:pStyle w:val="TableTextLight"/>
              <w:rPr>
                <w:color w:val="000000"/>
                <w:lang w:val="en-US"/>
              </w:rPr>
            </w:pPr>
            <w:r w:rsidRPr="007C59AD">
              <w:rPr>
                <w:color w:val="000000"/>
                <w:lang w:val="en-US"/>
              </w:rPr>
              <w:t>Concentration limits are applied to the collateral in order to meet the following conditions:</w:t>
            </w:r>
          </w:p>
          <w:p w:rsidR="004F6882" w:rsidRPr="007C59AD" w:rsidRDefault="004F6882">
            <w:pPr>
              <w:pStyle w:val="TableTextLight"/>
              <w:rPr>
                <w:color w:val="000000"/>
                <w:lang w:val="en-US"/>
              </w:rPr>
            </w:pPr>
          </w:p>
          <w:p w:rsidR="004F6882" w:rsidRPr="007C59AD" w:rsidRDefault="005859EF">
            <w:pPr>
              <w:pStyle w:val="TableTextLight"/>
              <w:numPr>
                <w:ilvl w:val="0"/>
                <w:numId w:val="42"/>
              </w:numPr>
              <w:ind w:left="630" w:hanging="360"/>
              <w:rPr>
                <w:lang w:val="en-US"/>
              </w:rPr>
            </w:pPr>
            <w:r w:rsidRPr="007C59AD">
              <w:rPr>
                <w:lang w:val="en-US"/>
              </w:rPr>
              <w:t>Share of securities belonging to a specific class with respect to the total initial margin must be below a maximum value. Any collateral amount in security above such percentage is not considered in the calculation of the final outcome.</w:t>
            </w:r>
          </w:p>
          <w:p w:rsidR="004F6882" w:rsidRPr="007C59AD" w:rsidRDefault="005859EF">
            <w:pPr>
              <w:pStyle w:val="TableTextLight"/>
              <w:numPr>
                <w:ilvl w:val="0"/>
                <w:numId w:val="42"/>
              </w:numPr>
              <w:ind w:left="630" w:hanging="360"/>
              <w:rPr>
                <w:lang w:val="en-US"/>
              </w:rPr>
            </w:pPr>
            <w:r w:rsidRPr="007C59AD">
              <w:rPr>
                <w:lang w:val="en-US"/>
              </w:rPr>
              <w:t>Share of securities issued by specific issuing groups with respect to the total initial margin must be below a maximum value. Any collateral amount in security above such percentage is not considered in the calculation of the final outcome.</w:t>
            </w:r>
          </w:p>
          <w:p w:rsidR="004F6882" w:rsidRPr="007C59AD" w:rsidRDefault="005859EF">
            <w:pPr>
              <w:pStyle w:val="TableTextLight"/>
              <w:numPr>
                <w:ilvl w:val="0"/>
                <w:numId w:val="42"/>
              </w:numPr>
              <w:ind w:left="630" w:hanging="360"/>
              <w:rPr>
                <w:lang w:val="en-US"/>
              </w:rPr>
            </w:pPr>
            <w:r w:rsidRPr="007C59AD">
              <w:rPr>
                <w:lang w:val="en-US"/>
              </w:rPr>
              <w:t>Share of securities with respect to the total initial margin must be below a maximum percentage. Any collateral amount in security above such percentage is not considered in the calculation of the final outcome.</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1.8 - compute post-evaluation collateral</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The post-evaluation collateral is obtained summing up all the balances after the mark-to-market, currency conversion and collateral policy application.</w:t>
            </w:r>
          </w:p>
          <w:p w:rsidR="004F6882" w:rsidRPr="007C59AD" w:rsidRDefault="005859EF">
            <w:pPr>
              <w:pStyle w:val="TableTextLight"/>
              <w:rPr>
                <w:color w:val="000000"/>
                <w:lang w:val="en-US"/>
              </w:rPr>
            </w:pPr>
            <w:r w:rsidRPr="007C59AD">
              <w:rPr>
                <w:color w:val="000000"/>
                <w:lang w:val="en-US"/>
              </w:rPr>
              <w:t xml:space="preserve">Such figure is the one used to check the margin coverage. </w:t>
            </w:r>
          </w:p>
          <w:p w:rsidR="004F6882" w:rsidRPr="007C59AD" w:rsidRDefault="004F6882">
            <w:pPr>
              <w:pStyle w:val="TableTextLight"/>
              <w:rPr>
                <w:lang w:val="en-US"/>
              </w:rPr>
            </w:pPr>
          </w:p>
        </w:tc>
      </w:tr>
    </w:tbl>
    <w:p w:rsidR="005859EF" w:rsidRPr="007C59AD" w:rsidRDefault="005859EF" w:rsidP="005859EF">
      <w:pPr>
        <w:pStyle w:val="Heading2"/>
        <w:numPr>
          <w:ilvl w:val="0"/>
          <w:numId w:val="0"/>
        </w:numPr>
        <w:rPr>
          <w:lang w:val="en-US"/>
        </w:rPr>
      </w:pPr>
    </w:p>
    <w:p w:rsidR="004F6882" w:rsidRDefault="005859EF">
      <w:pPr>
        <w:pStyle w:val="Heading2"/>
      </w:pPr>
      <w:bookmarkStart w:id="71" w:name="_Toc525910320"/>
      <w:r>
        <w:t>Margin call</w:t>
      </w:r>
      <w:bookmarkEnd w:id="71"/>
    </w:p>
    <w:p w:rsidR="004F6882" w:rsidRPr="007C59AD" w:rsidRDefault="005859EF">
      <w:pPr>
        <w:pStyle w:val="Notes"/>
        <w:rPr>
          <w:color w:val="000000"/>
          <w:lang w:val="en-US"/>
        </w:rPr>
      </w:pPr>
      <w:r w:rsidRPr="007C59AD">
        <w:rPr>
          <w:color w:val="000000"/>
          <w:lang w:val="en-US"/>
        </w:rPr>
        <w:t>The margin call is carried out after the collateral evaluation process.</w:t>
      </w:r>
    </w:p>
    <w:p w:rsidR="004F6882" w:rsidRPr="007C59AD" w:rsidRDefault="005859EF">
      <w:pPr>
        <w:pStyle w:val="Notes"/>
        <w:rPr>
          <w:color w:val="000000"/>
          <w:lang w:val="en-US"/>
        </w:rPr>
      </w:pPr>
      <w:r w:rsidRPr="007C59AD">
        <w:rPr>
          <w:color w:val="000000"/>
          <w:lang w:val="en-US"/>
        </w:rPr>
        <w:t>The aim of the process is to compute the margin call and generate the corresponding SWIFT messages to the clearing members.</w:t>
      </w:r>
    </w:p>
    <w:p w:rsidR="004F6882" w:rsidRPr="007C59AD" w:rsidRDefault="005859EF">
      <w:pPr>
        <w:pStyle w:val="Notes"/>
        <w:rPr>
          <w:color w:val="000000"/>
          <w:lang w:val="en-US"/>
        </w:rPr>
      </w:pPr>
      <w:r w:rsidRPr="007C59AD">
        <w:rPr>
          <w:color w:val="000000"/>
          <w:lang w:val="en-US"/>
        </w:rPr>
        <w:t>The result may lead to one of the following scenarios:</w:t>
      </w:r>
    </w:p>
    <w:p w:rsidR="004F6882" w:rsidRPr="007C59AD" w:rsidRDefault="004F6882">
      <w:pPr>
        <w:pStyle w:val="Notes"/>
        <w:rPr>
          <w:color w:val="000000"/>
          <w:lang w:val="en-US"/>
        </w:rPr>
      </w:pPr>
    </w:p>
    <w:p w:rsidR="004F6882" w:rsidRPr="007C59AD" w:rsidRDefault="005859EF">
      <w:pPr>
        <w:pStyle w:val="Notes"/>
        <w:numPr>
          <w:ilvl w:val="0"/>
          <w:numId w:val="43"/>
        </w:numPr>
        <w:ind w:left="360" w:hanging="360"/>
        <w:rPr>
          <w:color w:val="000000"/>
          <w:lang w:val="en-US"/>
        </w:rPr>
      </w:pPr>
      <w:r w:rsidRPr="007C59AD">
        <w:rPr>
          <w:color w:val="000000"/>
          <w:lang w:val="en-US"/>
        </w:rPr>
        <w:t>Margin call: in case a positive margin call is generated. The clearing member has to deposit new collateral in order to cover the margin requirement</w:t>
      </w:r>
    </w:p>
    <w:p w:rsidR="004F6882" w:rsidRPr="007C59AD" w:rsidRDefault="005859EF" w:rsidP="005859EF">
      <w:pPr>
        <w:pStyle w:val="Notes"/>
        <w:numPr>
          <w:ilvl w:val="0"/>
          <w:numId w:val="43"/>
        </w:numPr>
        <w:ind w:left="360" w:hanging="360"/>
        <w:rPr>
          <w:color w:val="000000"/>
          <w:lang w:val="en-US"/>
        </w:rPr>
      </w:pPr>
      <w:r w:rsidRPr="007C59AD">
        <w:rPr>
          <w:color w:val="000000"/>
          <w:lang w:val="en-US"/>
        </w:rPr>
        <w:t>No actions: in case the difference between the margin requirements and collateral value is negative or equal to zero there are not connected actions.</w:t>
      </w:r>
    </w:p>
    <w:p w:rsidR="004F6882" w:rsidRPr="007C59AD" w:rsidRDefault="004F6882">
      <w:pPr>
        <w:rPr>
          <w:color w:val="000000"/>
          <w:sz w:val="20"/>
          <w:szCs w:val="20"/>
          <w:lang w:val="en-US"/>
        </w:rPr>
      </w:pPr>
    </w:p>
    <w:p w:rsidR="004F6882" w:rsidRPr="007C59AD" w:rsidRDefault="004F6882">
      <w:pPr>
        <w:rPr>
          <w:color w:val="000000"/>
          <w:sz w:val="20"/>
          <w:szCs w:val="20"/>
          <w:lang w:val="en-US"/>
        </w:rPr>
      </w:pPr>
    </w:p>
    <w:p w:rsidR="004F6882" w:rsidRDefault="005859EF">
      <w:pPr>
        <w:pStyle w:val="Heading3"/>
      </w:pPr>
      <w:bookmarkStart w:id="72" w:name="_Toc525910321"/>
      <w:r>
        <w:t>FN00006828 - Automatically trigger margin call</w:t>
      </w:r>
      <w:bookmarkEnd w:id="72"/>
    </w:p>
    <w:p w:rsidR="004F6882" w:rsidRPr="007C59AD" w:rsidRDefault="005859EF">
      <w:pPr>
        <w:pStyle w:val="Notes"/>
        <w:rPr>
          <w:color w:val="000000"/>
          <w:lang w:val="en-US"/>
        </w:rPr>
      </w:pPr>
      <w:r w:rsidRPr="007C59AD">
        <w:rPr>
          <w:color w:val="000000"/>
          <w:lang w:val="en-US"/>
        </w:rPr>
        <w:t>Margin call process is triggered automatically by the clearing system. Margin Call is always executed for all the markets at the same time.</w:t>
      </w:r>
    </w:p>
    <w:p w:rsidR="004F6882" w:rsidRPr="007C59AD" w:rsidRDefault="005859EF">
      <w:pPr>
        <w:pStyle w:val="Notes"/>
        <w:rPr>
          <w:color w:val="000000"/>
          <w:lang w:val="en-US"/>
        </w:rPr>
      </w:pPr>
      <w:r w:rsidRPr="007C59AD">
        <w:rPr>
          <w:color w:val="000000"/>
          <w:lang w:val="en-US"/>
        </w:rPr>
        <w:t xml:space="preserve">Scheduling time / frequency are configurable. </w:t>
      </w:r>
    </w:p>
    <w:p w:rsidR="004F6882" w:rsidRPr="007C59AD" w:rsidRDefault="005859EF" w:rsidP="005859EF">
      <w:pPr>
        <w:pStyle w:val="Notes"/>
        <w:rPr>
          <w:color w:val="000000"/>
          <w:lang w:val="en-US"/>
        </w:rPr>
      </w:pPr>
      <w:r w:rsidRPr="007C59AD">
        <w:rPr>
          <w:color w:val="000000"/>
          <w:lang w:val="en-US"/>
        </w:rPr>
        <w:t xml:space="preserve"> </w:t>
      </w:r>
      <w:bookmarkEnd w:id="25"/>
    </w:p>
    <w:p w:rsidR="004F6882" w:rsidRPr="007C59AD" w:rsidRDefault="004F6882">
      <w:pPr>
        <w:rPr>
          <w:color w:val="000000"/>
          <w:sz w:val="20"/>
          <w:szCs w:val="20"/>
          <w:lang w:val="en-US"/>
        </w:rPr>
      </w:pPr>
    </w:p>
    <w:p w:rsidR="004F6882" w:rsidRDefault="005859EF">
      <w:pPr>
        <w:pStyle w:val="Heading3"/>
      </w:pPr>
      <w:bookmarkStart w:id="73" w:name="_Toc525910322"/>
      <w:r>
        <w:t>FN00006829 - Manually request margin call</w:t>
      </w:r>
      <w:bookmarkEnd w:id="73"/>
    </w:p>
    <w:p w:rsidR="004F6882" w:rsidRPr="007C59AD" w:rsidRDefault="005859EF">
      <w:pPr>
        <w:pStyle w:val="Notes"/>
        <w:rPr>
          <w:color w:val="000000"/>
          <w:lang w:val="en-US"/>
        </w:rPr>
      </w:pPr>
      <w:r w:rsidRPr="007C59AD">
        <w:rPr>
          <w:color w:val="000000"/>
          <w:lang w:val="en-US"/>
        </w:rPr>
        <w:t xml:space="preserve">Margin call process can be manually triggered by an administrative user, through a user functionality. </w:t>
      </w:r>
    </w:p>
    <w:p w:rsidR="004F6882" w:rsidRPr="007C59AD" w:rsidRDefault="005859EF">
      <w:pPr>
        <w:pStyle w:val="Notes"/>
        <w:rPr>
          <w:color w:val="000000"/>
          <w:lang w:val="en-US"/>
        </w:rPr>
      </w:pPr>
      <w:r w:rsidRPr="007C59AD">
        <w:rPr>
          <w:color w:val="000000"/>
          <w:lang w:val="en-US"/>
        </w:rPr>
        <w:t xml:space="preserve"> </w:t>
      </w:r>
      <w:bookmarkEnd w:id="28"/>
    </w:p>
    <w:p w:rsidR="004F6882" w:rsidRPr="007C59AD" w:rsidRDefault="004F6882">
      <w:pPr>
        <w:rPr>
          <w:color w:val="000000"/>
          <w:sz w:val="20"/>
          <w:szCs w:val="20"/>
          <w:lang w:val="en-US"/>
        </w:rPr>
      </w:pPr>
    </w:p>
    <w:p w:rsidR="004F6882" w:rsidRDefault="005859EF">
      <w:pPr>
        <w:pStyle w:val="Heading3"/>
      </w:pPr>
      <w:bookmarkStart w:id="74" w:name="_Toc525910323"/>
      <w:r>
        <w:t>FN00006826 - Perform margin call</w:t>
      </w:r>
      <w:bookmarkEnd w:id="74"/>
    </w:p>
    <w:p w:rsidR="004F6882" w:rsidRPr="007C59AD" w:rsidRDefault="005859EF">
      <w:pPr>
        <w:pStyle w:val="Notes"/>
        <w:rPr>
          <w:color w:val="000000"/>
          <w:lang w:val="en-US"/>
        </w:rPr>
      </w:pPr>
      <w:r w:rsidRPr="007C59AD">
        <w:rPr>
          <w:color w:val="000000"/>
          <w:lang w:val="en-US"/>
        </w:rPr>
        <w:t>The requirement describes the margin call process.</w:t>
      </w:r>
    </w:p>
    <w:p w:rsidR="004F6882" w:rsidRPr="007C59AD" w:rsidRDefault="005859EF">
      <w:pPr>
        <w:pStyle w:val="Notes"/>
        <w:rPr>
          <w:color w:val="000000"/>
          <w:lang w:val="en-US"/>
        </w:rPr>
      </w:pPr>
      <w:r w:rsidRPr="007C59AD">
        <w:rPr>
          <w:color w:val="000000"/>
          <w:lang w:val="en-US"/>
        </w:rPr>
        <w:t>The process foresees the following steps/high level phases:</w:t>
      </w:r>
    </w:p>
    <w:p w:rsidR="004F6882" w:rsidRPr="007C59AD" w:rsidRDefault="005859EF">
      <w:pPr>
        <w:pStyle w:val="Notes"/>
        <w:numPr>
          <w:ilvl w:val="0"/>
          <w:numId w:val="44"/>
        </w:numPr>
        <w:ind w:left="360" w:hanging="360"/>
        <w:rPr>
          <w:color w:val="000000"/>
          <w:lang w:val="en-US"/>
        </w:rPr>
      </w:pPr>
      <w:r w:rsidRPr="007C59AD">
        <w:rPr>
          <w:color w:val="000000"/>
          <w:lang w:val="en-US"/>
        </w:rPr>
        <w:lastRenderedPageBreak/>
        <w:t>Retrieval of value of collateral after the collateral evaluation process</w:t>
      </w:r>
    </w:p>
    <w:p w:rsidR="004F6882" w:rsidRDefault="005859EF">
      <w:pPr>
        <w:pStyle w:val="Notes"/>
        <w:numPr>
          <w:ilvl w:val="0"/>
          <w:numId w:val="44"/>
        </w:numPr>
        <w:ind w:left="360" w:hanging="360"/>
        <w:rPr>
          <w:color w:val="000000"/>
        </w:rPr>
      </w:pPr>
      <w:r>
        <w:rPr>
          <w:color w:val="000000"/>
        </w:rPr>
        <w:t>Computation of margin requirement</w:t>
      </w:r>
    </w:p>
    <w:p w:rsidR="004F6882" w:rsidRPr="007C59AD" w:rsidRDefault="005859EF">
      <w:pPr>
        <w:pStyle w:val="Notes"/>
        <w:numPr>
          <w:ilvl w:val="0"/>
          <w:numId w:val="44"/>
        </w:numPr>
        <w:ind w:left="360" w:hanging="360"/>
        <w:rPr>
          <w:color w:val="000000"/>
          <w:lang w:val="en-US"/>
        </w:rPr>
      </w:pPr>
      <w:r w:rsidRPr="007C59AD">
        <w:rPr>
          <w:color w:val="000000"/>
          <w:lang w:val="en-US"/>
        </w:rPr>
        <w:t>Computation the difference between margin requirement and collateral value</w:t>
      </w:r>
    </w:p>
    <w:p w:rsidR="004F6882" w:rsidRPr="007C59AD" w:rsidRDefault="005859EF">
      <w:pPr>
        <w:pStyle w:val="Notes"/>
        <w:numPr>
          <w:ilvl w:val="0"/>
          <w:numId w:val="44"/>
        </w:numPr>
        <w:ind w:left="360" w:hanging="360"/>
        <w:rPr>
          <w:color w:val="000000"/>
          <w:lang w:val="en-US"/>
        </w:rPr>
      </w:pPr>
      <w:r w:rsidRPr="007C59AD">
        <w:rPr>
          <w:color w:val="000000"/>
          <w:lang w:val="en-US"/>
        </w:rPr>
        <w:t xml:space="preserve">Creation of SWIFT messages to Clearing Members </w:t>
      </w:r>
    </w:p>
    <w:p w:rsidR="004F6882" w:rsidRPr="007C59AD" w:rsidRDefault="004F6882">
      <w:pPr>
        <w:pStyle w:val="Notes"/>
        <w:rPr>
          <w:color w:val="000000"/>
          <w:lang w:val="en-US"/>
        </w:rPr>
      </w:pPr>
    </w:p>
    <w:p w:rsidR="004F6882" w:rsidRPr="007C59AD" w:rsidRDefault="004F6882">
      <w:pPr>
        <w:rPr>
          <w:color w:val="000000"/>
          <w:sz w:val="20"/>
          <w:szCs w:val="20"/>
          <w:lang w:val="en-US"/>
        </w:rPr>
      </w:pP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4F6882">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t>5:Perform margin call</w:t>
            </w:r>
          </w:p>
          <w:p w:rsidR="004F6882" w:rsidRDefault="005859EF">
            <w:pPr>
              <w:rPr>
                <w:color w:val="000000"/>
                <w:sz w:val="20"/>
                <w:szCs w:val="20"/>
              </w:rPr>
            </w:pPr>
            <w:r>
              <w:rPr>
                <w:noProof/>
                <w:lang w:val="en-US" w:eastAsia="en-US"/>
              </w:rPr>
              <w:drawing>
                <wp:inline distT="0" distB="0" distL="0" distR="0">
                  <wp:extent cx="5794375" cy="3649345"/>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20"/>
                          <a:stretch>
                            <a:fillRect/>
                          </a:stretch>
                        </pic:blipFill>
                        <pic:spPr bwMode="auto">
                          <a:xfrm>
                            <a:off x="0" y="0"/>
                            <a:ext cx="5794375" cy="3649345"/>
                          </a:xfrm>
                          <a:prstGeom prst="rect">
                            <a:avLst/>
                          </a:prstGeom>
                          <a:noFill/>
                          <a:ln w="9525">
                            <a:noFill/>
                            <a:miter lim="800000"/>
                            <a:headEnd/>
                            <a:tailEnd/>
                          </a:ln>
                        </pic:spPr>
                      </pic:pic>
                    </a:graphicData>
                  </a:graphic>
                </wp:inline>
              </w:drawing>
            </w:r>
          </w:p>
        </w:tc>
      </w:tr>
      <w:tr w:rsidR="004F6882">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t>Diagram details</w:t>
            </w: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1.0 - start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It represents the "start collateral margin call" action that can be triggered by a user (manually) or by the system (scheduler).</w:t>
            </w:r>
          </w:p>
          <w:p w:rsidR="004F6882" w:rsidRPr="007C59AD" w:rsidRDefault="004F6882">
            <w:pPr>
              <w:pStyle w:val="TableTextLight"/>
              <w:rPr>
                <w:lang w:val="en-US"/>
              </w:rPr>
            </w:pPr>
          </w:p>
        </w:tc>
      </w:tr>
      <w:tr w:rsidR="004F6882">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1.1 - get post-evaluation collateral</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rPr>
                <w:color w:val="000000"/>
              </w:rPr>
            </w:pPr>
            <w:r>
              <w:rPr>
                <w:color w:val="000000"/>
              </w:rPr>
              <w:t>Retrieves collateral account balance.</w:t>
            </w:r>
          </w:p>
          <w:p w:rsidR="004F6882" w:rsidRDefault="004F6882">
            <w:pPr>
              <w:pStyle w:val="TableTextLight"/>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1.2 - compute margin requirement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Clearing system computes margin requirement. Cross Market/Currency Margin Calculation covered in a separate document.</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1.3 - compute margin call/restitution</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 xml:space="preserve">Margin call/restitution is computed as the difference between the balance and the margin requirement. </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1.4 - MT503 margin call message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Clearing member is notified with a message MT503. This message can be enabled or disabled at Participant/Market Level. A separate scheduling time can be setup for each market.</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1.5 - MT506 collateral statement message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Clearing member receives the report MT506 Collateral and Exposure Statement. This message can be enabled or disabled at Participant/Market Level. A separate scheduling time can be setup for each market.</w:t>
            </w:r>
          </w:p>
          <w:p w:rsidR="004F6882" w:rsidRPr="007C59AD" w:rsidRDefault="004F6882">
            <w:pPr>
              <w:pStyle w:val="TableTextLight"/>
              <w:rPr>
                <w:lang w:val="en-US"/>
              </w:rPr>
            </w:pPr>
          </w:p>
        </w:tc>
      </w:tr>
      <w:bookmarkEnd w:id="26"/>
      <w:bookmarkEnd w:id="27"/>
      <w:bookmarkEnd w:id="29"/>
    </w:tbl>
    <w:p w:rsidR="004F6882" w:rsidRPr="007C59AD" w:rsidRDefault="004F6882">
      <w:pPr>
        <w:rPr>
          <w:color w:val="000000"/>
          <w:sz w:val="20"/>
          <w:szCs w:val="20"/>
          <w:lang w:val="en-US"/>
        </w:rPr>
      </w:pPr>
    </w:p>
    <w:p w:rsidR="005859EF" w:rsidRPr="007C59AD" w:rsidRDefault="005859EF">
      <w:pPr>
        <w:rPr>
          <w:color w:val="000000"/>
          <w:sz w:val="20"/>
          <w:szCs w:val="20"/>
          <w:lang w:val="en-US"/>
        </w:rPr>
      </w:pPr>
    </w:p>
    <w:p w:rsidR="004F6882" w:rsidRDefault="005859EF">
      <w:pPr>
        <w:pStyle w:val="Heading2"/>
      </w:pPr>
      <w:bookmarkStart w:id="75" w:name="_Toc525910324"/>
      <w:r>
        <w:t>Margin verification</w:t>
      </w:r>
      <w:bookmarkEnd w:id="75"/>
    </w:p>
    <w:p w:rsidR="004F6882" w:rsidRPr="007C59AD" w:rsidRDefault="005859EF">
      <w:pPr>
        <w:pStyle w:val="Notes"/>
        <w:rPr>
          <w:color w:val="000000"/>
          <w:lang w:val="en-US"/>
        </w:rPr>
      </w:pPr>
      <w:r w:rsidRPr="007C59AD">
        <w:rPr>
          <w:color w:val="000000"/>
          <w:lang w:val="en-US"/>
        </w:rPr>
        <w:t>The margin verification process aims at verifying the clearing member has deposited new collateral after having received a margin call.</w:t>
      </w:r>
    </w:p>
    <w:p w:rsidR="004F6882" w:rsidRPr="007C59AD" w:rsidRDefault="004F6882">
      <w:pPr>
        <w:pStyle w:val="Notes"/>
        <w:rPr>
          <w:color w:val="000000"/>
          <w:lang w:val="en-US"/>
        </w:rPr>
      </w:pPr>
    </w:p>
    <w:p w:rsidR="004F6882" w:rsidRPr="007C59AD" w:rsidRDefault="005859EF">
      <w:pPr>
        <w:pStyle w:val="Notes"/>
        <w:rPr>
          <w:color w:val="000000"/>
          <w:lang w:val="en-US"/>
        </w:rPr>
      </w:pPr>
      <w:r w:rsidRPr="007C59AD">
        <w:rPr>
          <w:color w:val="000000"/>
          <w:lang w:val="en-US"/>
        </w:rPr>
        <w:t>A cut-off period is defined and is configurable.</w:t>
      </w:r>
    </w:p>
    <w:p w:rsidR="004F6882" w:rsidRPr="007C59AD" w:rsidRDefault="005859EF">
      <w:pPr>
        <w:pStyle w:val="Notes"/>
        <w:rPr>
          <w:color w:val="000000"/>
          <w:lang w:val="en-US"/>
        </w:rPr>
      </w:pPr>
      <w:r w:rsidRPr="007C59AD">
        <w:rPr>
          <w:color w:val="000000"/>
          <w:lang w:val="en-US"/>
        </w:rPr>
        <w:t>Clearing members must transfer the cash or securities collateral within the end of the cut-off period.</w:t>
      </w:r>
    </w:p>
    <w:p w:rsidR="004F6882" w:rsidRPr="007C59AD" w:rsidRDefault="004F6882">
      <w:pPr>
        <w:rPr>
          <w:color w:val="000000"/>
          <w:sz w:val="20"/>
          <w:szCs w:val="20"/>
          <w:lang w:val="en-US"/>
        </w:rPr>
      </w:pPr>
    </w:p>
    <w:p w:rsidR="004F6882" w:rsidRPr="007C59AD" w:rsidRDefault="005859EF">
      <w:pPr>
        <w:rPr>
          <w:color w:val="000000"/>
          <w:sz w:val="20"/>
          <w:szCs w:val="20"/>
          <w:lang w:val="en-US"/>
        </w:rPr>
      </w:pPr>
      <w:r w:rsidRPr="007C59AD">
        <w:rPr>
          <w:color w:val="000000"/>
          <w:sz w:val="20"/>
          <w:szCs w:val="20"/>
          <w:lang w:val="en-US"/>
        </w:rPr>
        <w:br w:type="page"/>
      </w:r>
    </w:p>
    <w:p w:rsidR="004F6882" w:rsidRDefault="005859EF">
      <w:pPr>
        <w:pStyle w:val="Heading3"/>
      </w:pPr>
      <w:bookmarkStart w:id="76" w:name="_Toc525910325"/>
      <w:r>
        <w:lastRenderedPageBreak/>
        <w:t>FN00006834 - Perform margin verification</w:t>
      </w:r>
      <w:bookmarkEnd w:id="76"/>
    </w:p>
    <w:p w:rsidR="004F6882" w:rsidRPr="007C59AD" w:rsidRDefault="005859EF">
      <w:pPr>
        <w:pStyle w:val="Notes"/>
        <w:rPr>
          <w:color w:val="000000"/>
          <w:lang w:val="en-US"/>
        </w:rPr>
      </w:pPr>
      <w:r w:rsidRPr="007C59AD">
        <w:rPr>
          <w:color w:val="000000"/>
          <w:lang w:val="en-US"/>
        </w:rPr>
        <w:t>The requirement describes the margin verification process.</w:t>
      </w:r>
    </w:p>
    <w:p w:rsidR="004F6882" w:rsidRPr="007C59AD" w:rsidRDefault="005859EF">
      <w:pPr>
        <w:pStyle w:val="Notes"/>
        <w:rPr>
          <w:color w:val="000000"/>
          <w:lang w:val="en-US"/>
        </w:rPr>
      </w:pPr>
      <w:r w:rsidRPr="007C59AD">
        <w:rPr>
          <w:color w:val="000000"/>
          <w:lang w:val="en-US"/>
        </w:rPr>
        <w:t>The process foresees the following steps/high level phases:</w:t>
      </w:r>
    </w:p>
    <w:p w:rsidR="004F6882" w:rsidRPr="007C59AD" w:rsidRDefault="004F6882">
      <w:pPr>
        <w:pStyle w:val="Notes"/>
        <w:rPr>
          <w:color w:val="000000"/>
          <w:lang w:val="en-US"/>
        </w:rPr>
      </w:pPr>
    </w:p>
    <w:p w:rsidR="004F6882" w:rsidRPr="007C59AD" w:rsidRDefault="005859EF">
      <w:pPr>
        <w:pStyle w:val="Notes"/>
        <w:numPr>
          <w:ilvl w:val="0"/>
          <w:numId w:val="45"/>
        </w:numPr>
        <w:ind w:left="360" w:hanging="360"/>
        <w:rPr>
          <w:color w:val="000000"/>
          <w:lang w:val="en-US"/>
        </w:rPr>
      </w:pPr>
      <w:r w:rsidRPr="007C59AD">
        <w:rPr>
          <w:color w:val="000000"/>
          <w:lang w:val="en-US"/>
        </w:rPr>
        <w:t>Verify whether the clearing member has deposited collateral to cover new if margin requirement</w:t>
      </w:r>
    </w:p>
    <w:p w:rsidR="004F6882" w:rsidRDefault="005859EF">
      <w:pPr>
        <w:pStyle w:val="Notes"/>
        <w:numPr>
          <w:ilvl w:val="0"/>
          <w:numId w:val="45"/>
        </w:numPr>
        <w:ind w:left="360" w:hanging="360"/>
        <w:rPr>
          <w:color w:val="000000"/>
        </w:rPr>
      </w:pPr>
      <w:r>
        <w:rPr>
          <w:color w:val="000000"/>
        </w:rPr>
        <w:t>Collateral valuation</w:t>
      </w:r>
    </w:p>
    <w:p w:rsidR="004F6882" w:rsidRPr="007C59AD" w:rsidRDefault="005859EF">
      <w:pPr>
        <w:pStyle w:val="Notes"/>
        <w:numPr>
          <w:ilvl w:val="0"/>
          <w:numId w:val="45"/>
        </w:numPr>
        <w:ind w:left="360" w:hanging="360"/>
        <w:rPr>
          <w:color w:val="000000"/>
          <w:lang w:val="en-US"/>
        </w:rPr>
      </w:pPr>
      <w:r w:rsidRPr="007C59AD">
        <w:rPr>
          <w:color w:val="000000"/>
          <w:lang w:val="en-US"/>
        </w:rPr>
        <w:t xml:space="preserve">Verify whether the deposit covers the margin call </w:t>
      </w:r>
    </w:p>
    <w:p w:rsidR="004F6882" w:rsidRPr="007C59AD" w:rsidRDefault="004F6882">
      <w:pPr>
        <w:pStyle w:val="Notes"/>
        <w:rPr>
          <w:color w:val="000000"/>
          <w:lang w:val="en-US"/>
        </w:rPr>
      </w:pPr>
    </w:p>
    <w:p w:rsidR="004F6882" w:rsidRPr="007C59AD" w:rsidRDefault="004F6882">
      <w:pPr>
        <w:rPr>
          <w:color w:val="000000"/>
          <w:sz w:val="20"/>
          <w:szCs w:val="20"/>
          <w:lang w:val="en-US"/>
        </w:rPr>
      </w:pPr>
    </w:p>
    <w:tbl>
      <w:tblPr>
        <w:tblW w:w="9270" w:type="dxa"/>
        <w:tblInd w:w="60" w:type="dxa"/>
        <w:tblLayout w:type="fixed"/>
        <w:tblCellMar>
          <w:left w:w="60" w:type="dxa"/>
          <w:right w:w="60" w:type="dxa"/>
        </w:tblCellMar>
        <w:tblLook w:val="04A0" w:firstRow="1" w:lastRow="0" w:firstColumn="1" w:lastColumn="0" w:noHBand="0" w:noVBand="1"/>
      </w:tblPr>
      <w:tblGrid>
        <w:gridCol w:w="2430"/>
        <w:gridCol w:w="6840"/>
      </w:tblGrid>
      <w:tr w:rsidR="004F6882">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t>6:Perform margin verification</w:t>
            </w:r>
          </w:p>
          <w:p w:rsidR="004F6882" w:rsidRDefault="005859EF">
            <w:pPr>
              <w:rPr>
                <w:color w:val="000000"/>
                <w:sz w:val="20"/>
                <w:szCs w:val="20"/>
              </w:rPr>
            </w:pPr>
            <w:r>
              <w:rPr>
                <w:noProof/>
                <w:lang w:val="en-US" w:eastAsia="en-US"/>
              </w:rPr>
              <w:drawing>
                <wp:inline distT="0" distB="0" distL="0" distR="0">
                  <wp:extent cx="5824855" cy="3401695"/>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21"/>
                          <a:stretch>
                            <a:fillRect/>
                          </a:stretch>
                        </pic:blipFill>
                        <pic:spPr bwMode="auto">
                          <a:xfrm>
                            <a:off x="0" y="0"/>
                            <a:ext cx="5824855" cy="3401695"/>
                          </a:xfrm>
                          <a:prstGeom prst="rect">
                            <a:avLst/>
                          </a:prstGeom>
                          <a:noFill/>
                          <a:ln w="9525">
                            <a:noFill/>
                            <a:miter lim="800000"/>
                            <a:headEnd/>
                            <a:tailEnd/>
                          </a:ln>
                        </pic:spPr>
                      </pic:pic>
                    </a:graphicData>
                  </a:graphic>
                </wp:inline>
              </w:drawing>
            </w:r>
          </w:p>
        </w:tc>
      </w:tr>
      <w:tr w:rsidR="004F6882">
        <w:trPr>
          <w:trHeight w:val="200"/>
        </w:trPr>
        <w:tc>
          <w:tcPr>
            <w:tcW w:w="9270" w:type="dxa"/>
            <w:gridSpan w:val="2"/>
            <w:tcBorders>
              <w:top w:val="single" w:sz="1" w:space="0" w:color="8F8F8F"/>
              <w:left w:val="single" w:sz="1" w:space="0" w:color="8F8F8F"/>
              <w:right w:val="single" w:sz="1" w:space="0" w:color="8F8F8F"/>
            </w:tcBorders>
            <w:tcMar>
              <w:top w:w="0" w:type="dxa"/>
              <w:left w:w="60" w:type="dxa"/>
              <w:bottom w:w="0" w:type="dxa"/>
              <w:right w:w="60" w:type="dxa"/>
            </w:tcMar>
          </w:tcPr>
          <w:p w:rsidR="004F6882" w:rsidRDefault="005859EF">
            <w:pPr>
              <w:pStyle w:val="TableHeadingLight"/>
              <w:jc w:val="center"/>
            </w:pPr>
            <w:r>
              <w:t>Diagram details</w:t>
            </w: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1.0 - start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It represents the "start margin verification" action that can be triggered by a user (manually) or by the system (scheduler).</w:t>
            </w:r>
          </w:p>
          <w:p w:rsidR="004F6882" w:rsidRPr="007C59AD" w:rsidRDefault="004F6882">
            <w:pPr>
              <w:pStyle w:val="TableTextLight"/>
              <w:rPr>
                <w:lang w:val="en-US"/>
              </w:rPr>
            </w:pPr>
          </w:p>
        </w:tc>
      </w:tr>
      <w:tr w:rsidR="004F6882">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2.0 - collateral evaluation</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rPr>
                <w:color w:val="000000"/>
              </w:rPr>
            </w:pPr>
            <w:r>
              <w:rPr>
                <w:color w:val="000000"/>
              </w:rPr>
              <w:t>Collateral is evaluated again.</w:t>
            </w:r>
          </w:p>
          <w:p w:rsidR="004F6882" w:rsidRDefault="004F6882">
            <w:pPr>
              <w:pStyle w:val="TableTextLight"/>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Default="005859EF">
            <w:pPr>
              <w:pStyle w:val="TableTextLight"/>
            </w:pPr>
            <w:r>
              <w:t>2.1 - get collateral account balance</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Clearing system retrieves the collateral accounts balances.</w:t>
            </w:r>
          </w:p>
          <w:p w:rsidR="004F6882" w:rsidRPr="007C59AD" w:rsidRDefault="004F6882">
            <w:pPr>
              <w:pStyle w:val="TableTextLight"/>
              <w:rPr>
                <w:lang w:val="en-US"/>
              </w:rPr>
            </w:pPr>
          </w:p>
        </w:tc>
      </w:tr>
      <w:tr w:rsidR="004F6882" w:rsidRPr="007C59AD">
        <w:tc>
          <w:tcPr>
            <w:tcW w:w="243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lang w:val="en-US"/>
              </w:rPr>
            </w:pPr>
            <w:r w:rsidRPr="007C59AD">
              <w:rPr>
                <w:lang w:val="en-US"/>
              </w:rPr>
              <w:t>2.2 -  match margin call with deposit</w:t>
            </w:r>
          </w:p>
        </w:tc>
        <w:tc>
          <w:tcPr>
            <w:tcW w:w="6840" w:type="dxa"/>
            <w:tcBorders>
              <w:top w:val="single" w:sz="1" w:space="0" w:color="8F8F8F"/>
              <w:left w:val="single" w:sz="1" w:space="0" w:color="8F8F8F"/>
              <w:bottom w:val="single" w:sz="1" w:space="0" w:color="8F8F8F"/>
              <w:right w:val="single" w:sz="1" w:space="0" w:color="8F8F8F"/>
            </w:tcBorders>
            <w:tcMar>
              <w:top w:w="0" w:type="dxa"/>
              <w:left w:w="60" w:type="dxa"/>
              <w:bottom w:w="0" w:type="dxa"/>
              <w:right w:w="60" w:type="dxa"/>
            </w:tcMar>
          </w:tcPr>
          <w:p w:rsidR="004F6882" w:rsidRPr="007C59AD" w:rsidRDefault="005859EF">
            <w:pPr>
              <w:pStyle w:val="TableTextLight"/>
              <w:rPr>
                <w:color w:val="000000"/>
                <w:lang w:val="en-US"/>
              </w:rPr>
            </w:pPr>
            <w:r w:rsidRPr="007C59AD">
              <w:rPr>
                <w:color w:val="000000"/>
                <w:lang w:val="en-US"/>
              </w:rPr>
              <w:t>Verify whether the deposit covers the margin call (computing the difference between the two amounts).</w:t>
            </w:r>
          </w:p>
          <w:p w:rsidR="004F6882" w:rsidRPr="007C59AD" w:rsidRDefault="004F6882">
            <w:pPr>
              <w:pStyle w:val="TableTextLight"/>
              <w:rPr>
                <w:lang w:val="en-US"/>
              </w:rPr>
            </w:pPr>
          </w:p>
        </w:tc>
      </w:tr>
    </w:tbl>
    <w:p w:rsidR="004F6882" w:rsidRPr="007C59AD" w:rsidRDefault="004F6882">
      <w:pPr>
        <w:rPr>
          <w:sz w:val="20"/>
          <w:szCs w:val="20"/>
          <w:lang w:val="en-US"/>
        </w:rPr>
      </w:pPr>
    </w:p>
    <w:p w:rsidR="004F6882" w:rsidRPr="007C59AD" w:rsidRDefault="004F6882">
      <w:pPr>
        <w:rPr>
          <w:lang w:val="en-US"/>
        </w:rPr>
      </w:pPr>
    </w:p>
    <w:sectPr w:rsidR="004F6882" w:rsidRPr="007C59AD">
      <w:headerReference w:type="default" r:id="rId22"/>
      <w:footerReference w:type="default" r:id="rId23"/>
      <w:pgSz w:w="11902" w:h="16835"/>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F6D" w:rsidRDefault="009B3F6D">
      <w:r>
        <w:separator/>
      </w:r>
    </w:p>
  </w:endnote>
  <w:endnote w:type="continuationSeparator" w:id="0">
    <w:p w:rsidR="009B3F6D" w:rsidRDefault="009B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A1002AEF" w:usb1="8000787B" w:usb2="00000008" w:usb3="00000000" w:csb0="000100FF" w:csb1="00000000"/>
  </w:font>
  <w:font w:name="Liberation Sans Narrow">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9EF" w:rsidRDefault="005859EF">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7C59AD">
      <w:rPr>
        <w:noProof/>
        <w:color w:val="000000"/>
        <w:sz w:val="20"/>
        <w:szCs w:val="20"/>
      </w:rPr>
      <w:t>3</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7C59AD">
      <w:rPr>
        <w:noProof/>
        <w:color w:val="000000"/>
        <w:sz w:val="20"/>
        <w:szCs w:val="20"/>
      </w:rPr>
      <w:t>25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9EF" w:rsidRDefault="005859EF">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7C59AD">
      <w:rPr>
        <w:noProof/>
        <w:color w:val="000000"/>
        <w:sz w:val="20"/>
        <w:szCs w:val="20"/>
      </w:rPr>
      <w:t>4</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7C59AD">
      <w:rPr>
        <w:noProof/>
        <w:color w:val="000000"/>
        <w:sz w:val="20"/>
        <w:szCs w:val="20"/>
      </w:rPr>
      <w:t>25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9EF" w:rsidRDefault="005859EF">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7C59AD">
      <w:rPr>
        <w:noProof/>
        <w:color w:val="000000"/>
        <w:sz w:val="20"/>
        <w:szCs w:val="20"/>
      </w:rPr>
      <w:t>5</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7C59AD">
      <w:rPr>
        <w:noProof/>
        <w:color w:val="000000"/>
        <w:sz w:val="20"/>
        <w:szCs w:val="20"/>
      </w:rPr>
      <w:t>25</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9EF" w:rsidRDefault="005859EF">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7C59AD">
      <w:rPr>
        <w:noProof/>
        <w:color w:val="000000"/>
        <w:sz w:val="20"/>
        <w:szCs w:val="20"/>
      </w:rPr>
      <w:t>14</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7C59AD">
      <w:rPr>
        <w:noProof/>
        <w:color w:val="000000"/>
        <w:sz w:val="20"/>
        <w:szCs w:val="20"/>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F6D" w:rsidRDefault="009B3F6D">
      <w:r>
        <w:separator/>
      </w:r>
    </w:p>
  </w:footnote>
  <w:footnote w:type="continuationSeparator" w:id="0">
    <w:p w:rsidR="009B3F6D" w:rsidRDefault="009B3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9EF" w:rsidRDefault="005859EF">
    <w:pPr>
      <w:rPr>
        <w:sz w:val="20"/>
        <w:szCs w:val="20"/>
      </w:rPr>
    </w:pPr>
    <w:r>
      <w:rPr>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9EF" w:rsidRDefault="005859EF">
    <w:pPr>
      <w:rPr>
        <w:sz w:val="20"/>
        <w:szCs w:val="20"/>
      </w:rPr>
    </w:pPr>
    <w:r>
      <w:rPr>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9EF" w:rsidRDefault="005859EF">
    <w:pPr>
      <w:rPr>
        <w:sz w:val="20"/>
        <w:szCs w:val="20"/>
      </w:rPr>
    </w:pPr>
    <w:r>
      <w:rPr>
        <w:sz w:val="20"/>
        <w:szCs w:val="2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9EF" w:rsidRDefault="005859EF">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7362FBC"/>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0000034"/>
    <w:multiLevelType w:val="multilevel"/>
    <w:tmpl w:val="BD5ABD38"/>
    <w:name w:val="List150176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1182763"/>
    <w:multiLevelType w:val="multilevel"/>
    <w:tmpl w:val="86E8F00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nsid w:val="011827D0"/>
    <w:multiLevelType w:val="multilevel"/>
    <w:tmpl w:val="E53A7C3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nsid w:val="0118392E"/>
    <w:multiLevelType w:val="multilevel"/>
    <w:tmpl w:val="73ECB35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nsid w:val="01184426"/>
    <w:multiLevelType w:val="multilevel"/>
    <w:tmpl w:val="50F428C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nsid w:val="01184436"/>
    <w:multiLevelType w:val="multilevel"/>
    <w:tmpl w:val="D37AA52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nsid w:val="0118591C"/>
    <w:multiLevelType w:val="multilevel"/>
    <w:tmpl w:val="FDC8935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nsid w:val="0118592C"/>
    <w:multiLevelType w:val="multilevel"/>
    <w:tmpl w:val="9DE01F7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nsid w:val="01185C38"/>
    <w:multiLevelType w:val="multilevel"/>
    <w:tmpl w:val="53FC420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01185C48"/>
    <w:multiLevelType w:val="multilevel"/>
    <w:tmpl w:val="31784598"/>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01185E5A"/>
    <w:multiLevelType w:val="multilevel"/>
    <w:tmpl w:val="5F325E7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nsid w:val="01185E79"/>
    <w:multiLevelType w:val="multilevel"/>
    <w:tmpl w:val="7C52BB6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nsid w:val="01185E89"/>
    <w:multiLevelType w:val="multilevel"/>
    <w:tmpl w:val="0D92133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nsid w:val="01186128"/>
    <w:multiLevelType w:val="multilevel"/>
    <w:tmpl w:val="2E8E56B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011862CD"/>
    <w:multiLevelType w:val="multilevel"/>
    <w:tmpl w:val="5E0662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nsid w:val="011862DC"/>
    <w:multiLevelType w:val="multilevel"/>
    <w:tmpl w:val="5DB2CE4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nsid w:val="01186369"/>
    <w:multiLevelType w:val="multilevel"/>
    <w:tmpl w:val="D5EA321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nsid w:val="01186378"/>
    <w:multiLevelType w:val="multilevel"/>
    <w:tmpl w:val="D5825FF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nsid w:val="01186675"/>
    <w:multiLevelType w:val="multilevel"/>
    <w:tmpl w:val="128260F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01186897"/>
    <w:multiLevelType w:val="multilevel"/>
    <w:tmpl w:val="1738333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nsid w:val="01186A7A"/>
    <w:multiLevelType w:val="multilevel"/>
    <w:tmpl w:val="A056815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nsid w:val="01186C4E"/>
    <w:multiLevelType w:val="multilevel"/>
    <w:tmpl w:val="001EEC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nsid w:val="01186C5E"/>
    <w:multiLevelType w:val="multilevel"/>
    <w:tmpl w:val="6D9EBD6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nsid w:val="01186ECE"/>
    <w:multiLevelType w:val="multilevel"/>
    <w:tmpl w:val="81145FE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nsid w:val="01186EDE"/>
    <w:multiLevelType w:val="multilevel"/>
    <w:tmpl w:val="215AF71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nsid w:val="0118714E"/>
    <w:multiLevelType w:val="multilevel"/>
    <w:tmpl w:val="51F2415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0118738F"/>
    <w:multiLevelType w:val="multilevel"/>
    <w:tmpl w:val="CB52972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nsid w:val="011873AE"/>
    <w:multiLevelType w:val="multilevel"/>
    <w:tmpl w:val="52F05BF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nsid w:val="011874D6"/>
    <w:multiLevelType w:val="multilevel"/>
    <w:tmpl w:val="F0AC903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01187718"/>
    <w:multiLevelType w:val="multilevel"/>
    <w:tmpl w:val="7D38394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nsid w:val="01187766"/>
    <w:multiLevelType w:val="multilevel"/>
    <w:tmpl w:val="651A287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nsid w:val="01187A05"/>
    <w:multiLevelType w:val="multilevel"/>
    <w:tmpl w:val="6D64FC1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01187EA6"/>
    <w:multiLevelType w:val="multilevel"/>
    <w:tmpl w:val="4C7473B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01187FBF"/>
    <w:multiLevelType w:val="multilevel"/>
    <w:tmpl w:val="8670DBF2"/>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01188210"/>
    <w:multiLevelType w:val="multilevel"/>
    <w:tmpl w:val="66180F8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nsid w:val="0118821F"/>
    <w:multiLevelType w:val="multilevel"/>
    <w:tmpl w:val="E448365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nsid w:val="0118823F"/>
    <w:multiLevelType w:val="multilevel"/>
    <w:tmpl w:val="63E25F3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8">
    <w:nsid w:val="0118824E"/>
    <w:multiLevelType w:val="multilevel"/>
    <w:tmpl w:val="F2C4E5C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9">
    <w:nsid w:val="0118825E"/>
    <w:multiLevelType w:val="multilevel"/>
    <w:tmpl w:val="7A0A300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0">
    <w:nsid w:val="0118826D"/>
    <w:multiLevelType w:val="multilevel"/>
    <w:tmpl w:val="8F0AE8B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1">
    <w:nsid w:val="0118827D"/>
    <w:multiLevelType w:val="multilevel"/>
    <w:tmpl w:val="65EA224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01188357"/>
    <w:multiLevelType w:val="multilevel"/>
    <w:tmpl w:val="AFB8BD30"/>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01188625"/>
    <w:multiLevelType w:val="multilevel"/>
    <w:tmpl w:val="54A0F6C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01188C6C"/>
    <w:multiLevelType w:val="multilevel"/>
    <w:tmpl w:val="8844186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0ABCDEF4"/>
    <w:multiLevelType w:val="singleLevel"/>
    <w:tmpl w:val="B908156A"/>
    <w:name w:val="TerOld4"/>
    <w:lvl w:ilvl="0">
      <w:numFmt w:val="decimal"/>
      <w:lvlText w:val="%1"/>
      <w:lvlJc w:val="left"/>
    </w:lvl>
  </w:abstractNum>
  <w:num w:numId="1">
    <w:abstractNumId w:val="0"/>
    <w:lvlOverride w:ilvl="0">
      <w:startOverride w:val="1"/>
      <w:lvl w:ilvl="0">
        <w:start w:val="1"/>
        <w:numFmt w:val="decimal"/>
        <w:pStyle w:val="Heading1"/>
        <w:lvlText w:val="%1"/>
        <w:lvlJc w:val="left"/>
        <w:rPr>
          <w:rFonts w:ascii="Calibri" w:eastAsia="Calibri" w:hAnsi="Calibri" w:cs="Calibri"/>
          <w:b/>
          <w:color w:val="365F91"/>
          <w:sz w:val="32"/>
          <w:szCs w:val="32"/>
        </w:rPr>
      </w:lvl>
    </w:lvlOverride>
    <w:lvlOverride w:ilvl="1">
      <w:startOverride w:val="1"/>
      <w:lvl w:ilvl="1">
        <w:start w:val="1"/>
        <w:numFmt w:val="decimal"/>
        <w:pStyle w:val="Heading2"/>
        <w:lvlText w:val="%1.%2"/>
        <w:lvlJc w:val="left"/>
        <w:rPr>
          <w:rFonts w:ascii="Calibri" w:eastAsia="Calibri" w:hAnsi="Calibri" w:cs="Calibri"/>
          <w:b/>
          <w:color w:val="4F81BC"/>
          <w:sz w:val="28"/>
          <w:szCs w:val="28"/>
        </w:rPr>
      </w:lvl>
    </w:lvlOverride>
    <w:lvlOverride w:ilvl="2">
      <w:startOverride w:val="1"/>
      <w:lvl w:ilvl="2">
        <w:start w:val="1"/>
        <w:numFmt w:val="decimal"/>
        <w:pStyle w:val="Heading3"/>
        <w:lvlText w:val="%1.%2.%3"/>
        <w:lvlJc w:val="left"/>
        <w:rPr>
          <w:rFonts w:ascii="Calibri" w:eastAsia="Calibri" w:hAnsi="Calibri" w:cs="Calibri"/>
          <w:b/>
          <w:color w:val="000000"/>
        </w:rPr>
      </w:lvl>
    </w:lvlOverride>
    <w:lvlOverride w:ilvl="3">
      <w:startOverride w:val="1"/>
      <w:lvl w:ilvl="3">
        <w:start w:val="1"/>
        <w:numFmt w:val="decimal"/>
        <w:pStyle w:val="Heading4"/>
        <w:lvlText w:val="%1.%2.%3.%4"/>
        <w:lvlJc w:val="left"/>
        <w:rPr>
          <w:rFonts w:ascii="Calibri" w:eastAsia="Calibri" w:hAnsi="Calibri" w:cs="Calibri"/>
          <w:b/>
          <w:color w:val="000000"/>
          <w:sz w:val="20"/>
          <w:szCs w:val="20"/>
        </w:rPr>
      </w:lvl>
    </w:lvlOverride>
    <w:lvlOverride w:ilvl="4">
      <w:startOverride w:val="1"/>
      <w:lvl w:ilvl="4">
        <w:start w:val="1"/>
        <w:numFmt w:val="decimal"/>
        <w:lvlText w:val="%1.%2.%3.%4.%5"/>
        <w:lvlJc w:val="left"/>
        <w:rPr>
          <w:rFonts w:ascii="Calibri" w:eastAsia="Calibri" w:hAnsi="Calibri" w:cs="Calibri"/>
          <w:b/>
          <w:color w:val="233E5F"/>
          <w:sz w:val="20"/>
          <w:szCs w:val="20"/>
        </w:rPr>
      </w:lvl>
    </w:lvlOverride>
    <w:lvlOverride w:ilvl="5">
      <w:startOverride w:val="1"/>
      <w:lvl w:ilvl="5">
        <w:start w:val="1"/>
        <w:numFmt w:val="decimal"/>
        <w:lvlText w:val="%1.%2.%3.%4.%5.%6"/>
        <w:lvlJc w:val="left"/>
        <w:rPr>
          <w:rFonts w:ascii="Calibri" w:eastAsia="Calibri" w:hAnsi="Calibri" w:cs="Calibri"/>
          <w:b/>
          <w:color w:val="233E5F"/>
          <w:sz w:val="20"/>
          <w:szCs w:val="20"/>
        </w:rPr>
      </w:lvl>
    </w:lvlOverride>
    <w:lvlOverride w:ilvl="6">
      <w:startOverride w:val="1"/>
      <w:lvl w:ilvl="6">
        <w:start w:val="1"/>
        <w:numFmt w:val="decimal"/>
        <w:lvlText w:val="%1.%2.%3.%4.%5.%6.%7"/>
        <w:lvlJc w:val="left"/>
        <w:rPr>
          <w:rFonts w:ascii="Calibri" w:eastAsia="Calibri" w:hAnsi="Calibri" w:cs="Calibri"/>
          <w:b/>
          <w:color w:val="3F3F3F"/>
          <w:sz w:val="20"/>
          <w:szCs w:val="20"/>
        </w:rPr>
      </w:lvl>
    </w:lvlOverride>
    <w:lvlOverride w:ilvl="7">
      <w:startOverride w:val="1"/>
      <w:lvl w:ilvl="7">
        <w:start w:val="1"/>
        <w:numFmt w:val="decimal"/>
        <w:lvlText w:val="%1.%2.%3.%4.%5.%6.%7.%8"/>
        <w:lvlJc w:val="left"/>
        <w:rPr>
          <w:rFonts w:ascii="Calibri" w:eastAsia="Calibri" w:hAnsi="Calibri" w:cs="Calibri"/>
          <w:b/>
          <w:color w:val="3F3F3F"/>
          <w:sz w:val="20"/>
          <w:szCs w:val="20"/>
        </w:rPr>
      </w:lvl>
    </w:lvlOverride>
    <w:lvlOverride w:ilvl="8">
      <w:startOverride w:val="1"/>
      <w:lvl w:ilvl="8">
        <w:start w:val="1"/>
        <w:numFmt w:val="decimal"/>
        <w:lvlText w:val="%1.%2.%3.%4.%5.%6.%7.%8.%9"/>
        <w:lvlJc w:val="left"/>
        <w:rPr>
          <w:rFonts w:ascii="Calibri" w:eastAsia="Calibri" w:hAnsi="Calibri" w:cs="Calibri"/>
          <w:b/>
          <w:color w:val="3F3F3F"/>
          <w:sz w:val="20"/>
          <w:szCs w:val="20"/>
        </w:rPr>
      </w:lvl>
    </w:lvlOverride>
  </w:num>
  <w:num w:numId="2">
    <w:abstractNumId w:val="2"/>
  </w:num>
  <w:num w:numId="3">
    <w:abstractNumId w:val="3"/>
  </w:num>
  <w:num w:numId="4">
    <w:abstractNumId w:val="1"/>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283"/>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882"/>
    <w:rsid w:val="004F6882"/>
    <w:rsid w:val="005859EF"/>
    <w:rsid w:val="007C59AD"/>
    <w:rsid w:val="009B3F6D"/>
    <w:rsid w:val="00B26A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spacing w:after="80"/>
      <w:outlineLvl w:val="4"/>
    </w:pPr>
    <w:rPr>
      <w:rFonts w:ascii="Calibri" w:eastAsia="Calibri" w:hAnsi="Calibri" w:cs="Calibri"/>
      <w:b/>
      <w:color w:val="233E5F"/>
    </w:rPr>
  </w:style>
  <w:style w:type="paragraph" w:styleId="Heading6">
    <w:name w:val="heading 6"/>
    <w:basedOn w:val="Normal"/>
    <w:next w:val="Normal"/>
    <w:pPr>
      <w:spacing w:after="80"/>
      <w:outlineLvl w:val="5"/>
    </w:pPr>
    <w:rPr>
      <w:rFonts w:ascii="Calibri" w:eastAsia="Calibri" w:hAnsi="Calibri" w:cs="Calibri"/>
      <w:b/>
      <w:color w:val="233E5F"/>
    </w:rPr>
  </w:style>
  <w:style w:type="paragraph" w:styleId="Heading7">
    <w:name w:val="heading 7"/>
    <w:basedOn w:val="Normal"/>
    <w:next w:val="Normal"/>
    <w:pPr>
      <w:spacing w:after="80"/>
      <w:outlineLvl w:val="6"/>
    </w:pPr>
    <w:rPr>
      <w:rFonts w:ascii="Calibri" w:eastAsia="Calibri" w:hAnsi="Calibri" w:cs="Calibri"/>
      <w:b/>
      <w:color w:val="3F3F3F"/>
    </w:rPr>
  </w:style>
  <w:style w:type="paragraph" w:styleId="Heading8">
    <w:name w:val="heading 8"/>
    <w:basedOn w:val="Normal"/>
    <w:next w:val="Normal"/>
    <w:pPr>
      <w:spacing w:after="80"/>
      <w:outlineLvl w:val="7"/>
    </w:pPr>
    <w:rPr>
      <w:rFonts w:ascii="Calibri" w:eastAsia="Calibri" w:hAnsi="Calibri" w:cs="Calibri"/>
      <w:b/>
      <w:color w:val="3F3F3F"/>
    </w:rPr>
  </w:style>
  <w:style w:type="paragraph" w:styleId="Heading9">
    <w:name w:val="heading 9"/>
    <w:basedOn w:val="Normal"/>
    <w:next w:val="Normal"/>
    <w:p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Calibri" w:eastAsia="Calibri" w:hAnsi="Calibri" w:cs="Calibri"/>
      <w:b/>
      <w:sz w:val="22"/>
      <w:szCs w:val="22"/>
    </w:rPr>
  </w:style>
  <w:style w:type="paragraph" w:styleId="TOC2">
    <w:name w:val="toc 2"/>
    <w:basedOn w:val="Normal"/>
    <w:next w:val="Normal"/>
    <w:uiPriority w:val="39"/>
    <w:pPr>
      <w:spacing w:before="40" w:after="20"/>
      <w:ind w:right="720"/>
    </w:pPr>
    <w:rPr>
      <w:rFonts w:ascii="Calibri" w:eastAsia="Calibri" w:hAnsi="Calibri" w:cs="Calibri"/>
      <w:sz w:val="22"/>
      <w:szCs w:val="22"/>
    </w:rPr>
  </w:style>
  <w:style w:type="paragraph" w:styleId="TOC3">
    <w:name w:val="toc 3"/>
    <w:basedOn w:val="Normal"/>
    <w:next w:val="Normal"/>
    <w:uiPriority w:val="39"/>
    <w:pPr>
      <w:spacing w:before="40" w:after="20"/>
      <w:ind w:right="720"/>
    </w:pPr>
    <w:rPr>
      <w:rFonts w:ascii="Calibri" w:eastAsia="Calibri" w:hAnsi="Calibri" w:cs="Calibri"/>
      <w:sz w:val="22"/>
      <w:szCs w:val="22"/>
    </w:rPr>
  </w:style>
  <w:style w:type="paragraph" w:styleId="TOC4">
    <w:name w:val="toc 4"/>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7C59AD"/>
    <w:rPr>
      <w:rFonts w:ascii="Tahoma" w:hAnsi="Tahoma" w:cs="Tahoma"/>
      <w:sz w:val="16"/>
      <w:szCs w:val="16"/>
    </w:rPr>
  </w:style>
  <w:style w:type="character" w:customStyle="1" w:styleId="BalloonTextChar">
    <w:name w:val="Balloon Text Char"/>
    <w:basedOn w:val="DefaultParagraphFont"/>
    <w:link w:val="BalloonText"/>
    <w:uiPriority w:val="99"/>
    <w:semiHidden/>
    <w:rsid w:val="007C59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spacing w:after="80"/>
      <w:outlineLvl w:val="4"/>
    </w:pPr>
    <w:rPr>
      <w:rFonts w:ascii="Calibri" w:eastAsia="Calibri" w:hAnsi="Calibri" w:cs="Calibri"/>
      <w:b/>
      <w:color w:val="233E5F"/>
    </w:rPr>
  </w:style>
  <w:style w:type="paragraph" w:styleId="Heading6">
    <w:name w:val="heading 6"/>
    <w:basedOn w:val="Normal"/>
    <w:next w:val="Normal"/>
    <w:pPr>
      <w:spacing w:after="80"/>
      <w:outlineLvl w:val="5"/>
    </w:pPr>
    <w:rPr>
      <w:rFonts w:ascii="Calibri" w:eastAsia="Calibri" w:hAnsi="Calibri" w:cs="Calibri"/>
      <w:b/>
      <w:color w:val="233E5F"/>
    </w:rPr>
  </w:style>
  <w:style w:type="paragraph" w:styleId="Heading7">
    <w:name w:val="heading 7"/>
    <w:basedOn w:val="Normal"/>
    <w:next w:val="Normal"/>
    <w:pPr>
      <w:spacing w:after="80"/>
      <w:outlineLvl w:val="6"/>
    </w:pPr>
    <w:rPr>
      <w:rFonts w:ascii="Calibri" w:eastAsia="Calibri" w:hAnsi="Calibri" w:cs="Calibri"/>
      <w:b/>
      <w:color w:val="3F3F3F"/>
    </w:rPr>
  </w:style>
  <w:style w:type="paragraph" w:styleId="Heading8">
    <w:name w:val="heading 8"/>
    <w:basedOn w:val="Normal"/>
    <w:next w:val="Normal"/>
    <w:pPr>
      <w:spacing w:after="80"/>
      <w:outlineLvl w:val="7"/>
    </w:pPr>
    <w:rPr>
      <w:rFonts w:ascii="Calibri" w:eastAsia="Calibri" w:hAnsi="Calibri" w:cs="Calibri"/>
      <w:b/>
      <w:color w:val="3F3F3F"/>
    </w:rPr>
  </w:style>
  <w:style w:type="paragraph" w:styleId="Heading9">
    <w:name w:val="heading 9"/>
    <w:basedOn w:val="Normal"/>
    <w:next w:val="Normal"/>
    <w:p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Calibri" w:eastAsia="Calibri" w:hAnsi="Calibri" w:cs="Calibri"/>
      <w:b/>
      <w:sz w:val="22"/>
      <w:szCs w:val="22"/>
    </w:rPr>
  </w:style>
  <w:style w:type="paragraph" w:styleId="TOC2">
    <w:name w:val="toc 2"/>
    <w:basedOn w:val="Normal"/>
    <w:next w:val="Normal"/>
    <w:uiPriority w:val="39"/>
    <w:pPr>
      <w:spacing w:before="40" w:after="20"/>
      <w:ind w:right="720"/>
    </w:pPr>
    <w:rPr>
      <w:rFonts w:ascii="Calibri" w:eastAsia="Calibri" w:hAnsi="Calibri" w:cs="Calibri"/>
      <w:sz w:val="22"/>
      <w:szCs w:val="22"/>
    </w:rPr>
  </w:style>
  <w:style w:type="paragraph" w:styleId="TOC3">
    <w:name w:val="toc 3"/>
    <w:basedOn w:val="Normal"/>
    <w:next w:val="Normal"/>
    <w:uiPriority w:val="39"/>
    <w:pPr>
      <w:spacing w:before="40" w:after="20"/>
      <w:ind w:right="720"/>
    </w:pPr>
    <w:rPr>
      <w:rFonts w:ascii="Calibri" w:eastAsia="Calibri" w:hAnsi="Calibri" w:cs="Calibri"/>
      <w:sz w:val="22"/>
      <w:szCs w:val="22"/>
    </w:rPr>
  </w:style>
  <w:style w:type="paragraph" w:styleId="TOC4">
    <w:name w:val="toc 4"/>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7C59AD"/>
    <w:rPr>
      <w:rFonts w:ascii="Tahoma" w:hAnsi="Tahoma" w:cs="Tahoma"/>
      <w:sz w:val="16"/>
      <w:szCs w:val="16"/>
    </w:rPr>
  </w:style>
  <w:style w:type="character" w:customStyle="1" w:styleId="BalloonTextChar">
    <w:name w:val="Balloon Text Char"/>
    <w:basedOn w:val="DefaultParagraphFont"/>
    <w:link w:val="BalloonText"/>
    <w:uiPriority w:val="99"/>
    <w:semiHidden/>
    <w:rsid w:val="007C5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85528-3B12-4C9E-9C10-DD43AEF0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DE7B02D3</Template>
  <TotalTime>4</TotalTime>
  <Pages>25</Pages>
  <Words>6194</Words>
  <Characters>35312</Characters>
  <Application>Microsoft Office Word</Application>
  <DocSecurity>0</DocSecurity>
  <Lines>294</Lines>
  <Paragraphs>82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redaelli</dc:creator>
  <cp:keywords/>
  <dc:description/>
  <cp:lastModifiedBy>Buffoni, Daniele</cp:lastModifiedBy>
  <cp:revision>3</cp:revision>
  <dcterms:created xsi:type="dcterms:W3CDTF">2018-09-28T13:04:00Z</dcterms:created>
  <dcterms:modified xsi:type="dcterms:W3CDTF">2018-09-28T17:19:00Z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-2116694310</vt:i4>
  </property>
  <property fmtid="{D5CDD505-2E9C-101B-9397-08002B2CF9AE}" pid="3" name="_NewReviewCycle">
    <vt:lpwstr/>
  </property>
  <property fmtid="{D5CDD505-2E9C-101B-9397-08002B2CF9AE}" pid="4" name="_ReviewingToolsShownOnce">
    <vt:lpwstr/>
  </property>
</Properties>
</file>