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810" w:type="dxa"/>
        <w:tblInd w:w="60" w:type="dxa"/>
        <w:tblLayout w:type="fixed"/>
        <w:tblCellMar>
          <w:left w:w="60" w:type="dxa"/>
          <w:right w:w="60" w:type="dxa"/>
        </w:tblCellMar>
        <w:tblLook w:val="04A0" w:firstRow="1" w:lastRow="0" w:firstColumn="1" w:lastColumn="0" w:noHBand="0" w:noVBand="1"/>
      </w:tblPr>
      <w:tblGrid>
        <w:gridCol w:w="9810"/>
      </w:tblGrid>
      <w:tr w:rsidR="004430F2">
        <w:trPr>
          <w:trHeight w:val="7755"/>
        </w:trPr>
        <w:tc>
          <w:tcPr>
            <w:tcW w:w="9810" w:type="dxa"/>
            <w:tcMar>
              <w:top w:w="0" w:type="dxa"/>
              <w:left w:w="3" w:type="dxa"/>
              <w:bottom w:w="0" w:type="dxa"/>
              <w:right w:w="60" w:type="dxa"/>
            </w:tcMar>
          </w:tcPr>
          <w:p w:rsidR="004430F2" w:rsidRDefault="008B6201">
            <w:pPr>
              <w:pStyle w:val="CoverHeading1"/>
            </w:pPr>
            <w:bookmarkStart w:id="0" w:name="_GoBack"/>
            <w:bookmarkEnd w:id="0"/>
            <w:r>
              <w:t>CCPA Business Requirements</w:t>
            </w:r>
          </w:p>
          <w:p w:rsidR="004430F2" w:rsidRDefault="004430F2">
            <w:pPr>
              <w:pStyle w:val="CoverHeading2"/>
            </w:pPr>
          </w:p>
          <w:p w:rsidR="004430F2" w:rsidRDefault="008B6201">
            <w:pPr>
              <w:pStyle w:val="CoverHeading2"/>
            </w:pPr>
            <w:r>
              <w:t>Reference Data (BRS-RD)</w:t>
            </w:r>
          </w:p>
          <w:p w:rsidR="004430F2" w:rsidRDefault="004430F2">
            <w:pPr>
              <w:pStyle w:val="CoverText1"/>
            </w:pPr>
          </w:p>
          <w:p w:rsidR="004430F2" w:rsidRDefault="008B6201">
            <w:pPr>
              <w:pStyle w:val="CoverText1"/>
            </w:pPr>
            <w:r>
              <w:t xml:space="preserve">Version  1.3  </w:t>
            </w:r>
            <w:r>
              <w:rPr>
                <w:color w:val="800000"/>
              </w:rPr>
              <w:t>●</w:t>
            </w:r>
            <w:r>
              <w:t xml:space="preserve">  Final</w:t>
            </w:r>
          </w:p>
        </w:tc>
      </w:tr>
      <w:tr w:rsidR="004430F2">
        <w:trPr>
          <w:trHeight w:val="5786"/>
        </w:trPr>
        <w:tc>
          <w:tcPr>
            <w:tcW w:w="9810" w:type="dxa"/>
            <w:tcMar>
              <w:top w:w="0" w:type="dxa"/>
              <w:left w:w="3" w:type="dxa"/>
              <w:bottom w:w="0" w:type="dxa"/>
              <w:right w:w="60" w:type="dxa"/>
            </w:tcMar>
            <w:vAlign w:val="bottom"/>
          </w:tcPr>
          <w:p w:rsidR="004430F2" w:rsidRDefault="004430F2">
            <w:pPr>
              <w:rPr>
                <w:rFonts w:ascii="Calibri" w:eastAsia="Calibri" w:hAnsi="Calibri" w:cs="Calibri"/>
                <w:sz w:val="20"/>
                <w:szCs w:val="20"/>
              </w:rPr>
            </w:pPr>
          </w:p>
          <w:tbl>
            <w:tblPr>
              <w:tblW w:w="8026" w:type="dxa"/>
              <w:tblInd w:w="1710" w:type="dxa"/>
              <w:tblLayout w:type="fixed"/>
              <w:tblCellMar>
                <w:left w:w="60" w:type="dxa"/>
                <w:right w:w="60" w:type="dxa"/>
              </w:tblCellMar>
              <w:tblLook w:val="04A0" w:firstRow="1" w:lastRow="0" w:firstColumn="1" w:lastColumn="0" w:noHBand="0" w:noVBand="1"/>
            </w:tblPr>
            <w:tblGrid>
              <w:gridCol w:w="1260"/>
              <w:gridCol w:w="2716"/>
              <w:gridCol w:w="4050"/>
            </w:tblGrid>
            <w:tr w:rsidR="004430F2">
              <w:trPr>
                <w:gridAfter w:val="2"/>
                <w:wAfter w:w="6766" w:type="dxa"/>
                <w:trHeight w:val="244"/>
              </w:trPr>
              <w:tc>
                <w:tcPr>
                  <w:tcW w:w="1260" w:type="dxa"/>
                  <w:vMerge w:val="restart"/>
                  <w:tcMar>
                    <w:top w:w="0" w:type="dxa"/>
                    <w:left w:w="3" w:type="dxa"/>
                    <w:bottom w:w="0" w:type="dxa"/>
                    <w:right w:w="60" w:type="dxa"/>
                  </w:tcMar>
                </w:tcPr>
                <w:p w:rsidR="004430F2" w:rsidRDefault="004430F2">
                  <w:pPr>
                    <w:rPr>
                      <w:rFonts w:ascii="Calibri" w:eastAsia="Calibri" w:hAnsi="Calibri" w:cs="Calibri"/>
                      <w:sz w:val="20"/>
                      <w:szCs w:val="20"/>
                    </w:rPr>
                  </w:pPr>
                </w:p>
              </w:tc>
            </w:tr>
            <w:tr w:rsidR="004430F2">
              <w:trPr>
                <w:trHeight w:val="466"/>
              </w:trPr>
              <w:tc>
                <w:tcPr>
                  <w:tcW w:w="1334" w:type="dxa"/>
                  <w:vMerge/>
                  <w:tcMar>
                    <w:top w:w="0" w:type="dxa"/>
                    <w:left w:w="3" w:type="dxa"/>
                    <w:bottom w:w="0" w:type="dxa"/>
                    <w:right w:w="60" w:type="dxa"/>
                  </w:tcMar>
                </w:tcPr>
                <w:p w:rsidR="004430F2" w:rsidRDefault="004430F2">
                  <w:pPr>
                    <w:rPr>
                      <w:rFonts w:ascii="Calibri" w:eastAsia="Calibri" w:hAnsi="Calibri" w:cs="Calibri"/>
                      <w:sz w:val="20"/>
                      <w:szCs w:val="20"/>
                    </w:rPr>
                  </w:pPr>
                </w:p>
              </w:tc>
              <w:tc>
                <w:tcPr>
                  <w:tcW w:w="2716" w:type="dxa"/>
                  <w:tcMar>
                    <w:top w:w="0" w:type="dxa"/>
                    <w:left w:w="3" w:type="dxa"/>
                    <w:bottom w:w="0" w:type="dxa"/>
                    <w:right w:w="60" w:type="dxa"/>
                  </w:tcMar>
                  <w:vAlign w:val="center"/>
                </w:tcPr>
                <w:p w:rsidR="004430F2" w:rsidRDefault="008B6201">
                  <w:pPr>
                    <w:pStyle w:val="CoverText1"/>
                    <w:ind w:left="90"/>
                    <w:jc w:val="left"/>
                  </w:pPr>
                  <w:r>
                    <w:t>Date/Time Generated:</w:t>
                  </w:r>
                </w:p>
              </w:tc>
              <w:tc>
                <w:tcPr>
                  <w:tcW w:w="3976" w:type="dxa"/>
                  <w:tcMar>
                    <w:top w:w="0" w:type="dxa"/>
                    <w:left w:w="3" w:type="dxa"/>
                    <w:bottom w:w="0" w:type="dxa"/>
                    <w:right w:w="60" w:type="dxa"/>
                  </w:tcMar>
                  <w:vAlign w:val="center"/>
                </w:tcPr>
                <w:p w:rsidR="004430F2" w:rsidRDefault="00994C3F">
                  <w:pPr>
                    <w:pStyle w:val="CoverText1"/>
                  </w:pPr>
                  <w:r>
                    <w:t>27/11/2019 12:44:53</w:t>
                  </w:r>
                </w:p>
              </w:tc>
            </w:tr>
            <w:tr w:rsidR="004430F2">
              <w:trPr>
                <w:trHeight w:val="405"/>
              </w:trPr>
              <w:tc>
                <w:tcPr>
                  <w:tcW w:w="1334" w:type="dxa"/>
                  <w:vMerge/>
                  <w:tcMar>
                    <w:top w:w="0" w:type="dxa"/>
                    <w:left w:w="3" w:type="dxa"/>
                    <w:bottom w:w="0" w:type="dxa"/>
                    <w:right w:w="60" w:type="dxa"/>
                  </w:tcMar>
                </w:tcPr>
                <w:p w:rsidR="004430F2" w:rsidRDefault="004430F2">
                  <w:pPr>
                    <w:rPr>
                      <w:rFonts w:ascii="Calibri" w:eastAsia="Calibri" w:hAnsi="Calibri" w:cs="Calibri"/>
                      <w:sz w:val="20"/>
                      <w:szCs w:val="20"/>
                    </w:rPr>
                  </w:pPr>
                </w:p>
              </w:tc>
              <w:tc>
                <w:tcPr>
                  <w:tcW w:w="2716" w:type="dxa"/>
                  <w:tcMar>
                    <w:top w:w="0" w:type="dxa"/>
                    <w:left w:w="3" w:type="dxa"/>
                    <w:bottom w:w="0" w:type="dxa"/>
                    <w:right w:w="60" w:type="dxa"/>
                  </w:tcMar>
                  <w:vAlign w:val="center"/>
                </w:tcPr>
                <w:p w:rsidR="004430F2" w:rsidRDefault="008B6201">
                  <w:pPr>
                    <w:pStyle w:val="CoverText1"/>
                    <w:ind w:left="90"/>
                    <w:jc w:val="left"/>
                  </w:pPr>
                  <w:r>
                    <w:t>Author:</w:t>
                  </w:r>
                </w:p>
              </w:tc>
              <w:tc>
                <w:tcPr>
                  <w:tcW w:w="3976" w:type="dxa"/>
                  <w:tcMar>
                    <w:top w:w="0" w:type="dxa"/>
                    <w:left w:w="3" w:type="dxa"/>
                    <w:bottom w:w="0" w:type="dxa"/>
                    <w:right w:w="60" w:type="dxa"/>
                  </w:tcMar>
                  <w:vAlign w:val="center"/>
                </w:tcPr>
                <w:p w:rsidR="004430F2" w:rsidRDefault="008B6201">
                  <w:pPr>
                    <w:pStyle w:val="CoverText1"/>
                  </w:pPr>
                  <w:r>
                    <w:t>CC&amp;G</w:t>
                  </w:r>
                </w:p>
              </w:tc>
            </w:tr>
          </w:tbl>
          <w:p w:rsidR="004430F2" w:rsidRDefault="004430F2">
            <w:pPr>
              <w:rPr>
                <w:rFonts w:ascii="Calibri" w:eastAsia="Calibri" w:hAnsi="Calibri" w:cs="Calibri"/>
                <w:sz w:val="20"/>
                <w:szCs w:val="20"/>
              </w:rPr>
            </w:pPr>
          </w:p>
          <w:p w:rsidR="004430F2" w:rsidRDefault="004430F2">
            <w:pPr>
              <w:pStyle w:val="CoverText2"/>
            </w:pPr>
          </w:p>
        </w:tc>
      </w:tr>
      <w:tr w:rsidR="004430F2">
        <w:trPr>
          <w:trHeight w:val="539"/>
        </w:trPr>
        <w:tc>
          <w:tcPr>
            <w:tcW w:w="9810" w:type="dxa"/>
            <w:tcMar>
              <w:top w:w="0" w:type="dxa"/>
              <w:left w:w="3" w:type="dxa"/>
              <w:bottom w:w="0" w:type="dxa"/>
              <w:right w:w="60" w:type="dxa"/>
            </w:tcMar>
          </w:tcPr>
          <w:tbl>
            <w:tblPr>
              <w:tblW w:w="3538" w:type="dxa"/>
              <w:tblInd w:w="6209" w:type="dxa"/>
              <w:tblLayout w:type="fixed"/>
              <w:tblCellMar>
                <w:left w:w="60" w:type="dxa"/>
                <w:right w:w="60" w:type="dxa"/>
              </w:tblCellMar>
              <w:tblLook w:val="04A0" w:firstRow="1" w:lastRow="0" w:firstColumn="1" w:lastColumn="0" w:noHBand="0" w:noVBand="1"/>
            </w:tblPr>
            <w:tblGrid>
              <w:gridCol w:w="270"/>
              <w:gridCol w:w="3268"/>
            </w:tblGrid>
            <w:tr w:rsidR="004430F2">
              <w:tc>
                <w:tcPr>
                  <w:tcW w:w="270" w:type="dxa"/>
                  <w:tcMar>
                    <w:top w:w="0" w:type="dxa"/>
                    <w:left w:w="3" w:type="dxa"/>
                    <w:bottom w:w="0" w:type="dxa"/>
                    <w:right w:w="60" w:type="dxa"/>
                  </w:tcMar>
                  <w:vAlign w:val="center"/>
                </w:tcPr>
                <w:p w:rsidR="004430F2" w:rsidRDefault="004430F2">
                  <w:pPr>
                    <w:pStyle w:val="CoverText3"/>
                  </w:pPr>
                </w:p>
              </w:tc>
              <w:tc>
                <w:tcPr>
                  <w:tcW w:w="3268" w:type="dxa"/>
                  <w:tcMar>
                    <w:top w:w="0" w:type="dxa"/>
                    <w:left w:w="3" w:type="dxa"/>
                    <w:bottom w:w="0" w:type="dxa"/>
                    <w:right w:w="60" w:type="dxa"/>
                  </w:tcMar>
                  <w:vAlign w:val="center"/>
                </w:tcPr>
                <w:p w:rsidR="004430F2" w:rsidRDefault="008B6201">
                  <w:pPr>
                    <w:jc w:val="right"/>
                    <w:rPr>
                      <w:rFonts w:ascii="Calibri" w:eastAsia="Calibri" w:hAnsi="Calibri" w:cs="Calibri"/>
                      <w:sz w:val="20"/>
                      <w:szCs w:val="20"/>
                    </w:rPr>
                  </w:pPr>
                  <w:r>
                    <w:rPr>
                      <w:noProof/>
                    </w:rPr>
                    <w:drawing>
                      <wp:inline distT="0" distB="0" distL="0" distR="0">
                        <wp:extent cx="1905000" cy="514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pic:cNvPicPr/>
                              </pic:nvPicPr>
                              <pic:blipFill>
                                <a:blip r:embed="rId8"/>
                                <a:stretch>
                                  <a:fillRect/>
                                </a:stretch>
                              </pic:blipFill>
                              <pic:spPr bwMode="auto">
                                <a:xfrm>
                                  <a:off x="0" y="0"/>
                                  <a:ext cx="1905000" cy="514350"/>
                                </a:xfrm>
                                <a:prstGeom prst="rect">
                                  <a:avLst/>
                                </a:prstGeom>
                                <a:noFill/>
                                <a:ln w="9525">
                                  <a:noFill/>
                                  <a:miter lim="800000"/>
                                  <a:headEnd/>
                                  <a:tailEnd/>
                                </a:ln>
                              </pic:spPr>
                            </pic:pic>
                          </a:graphicData>
                        </a:graphic>
                      </wp:inline>
                    </w:drawing>
                  </w:r>
                </w:p>
              </w:tc>
            </w:tr>
          </w:tbl>
          <w:p w:rsidR="004430F2" w:rsidRDefault="004430F2">
            <w:pPr>
              <w:rPr>
                <w:rFonts w:ascii="Calibri" w:eastAsia="Calibri" w:hAnsi="Calibri" w:cs="Calibri"/>
                <w:sz w:val="20"/>
                <w:szCs w:val="20"/>
              </w:rPr>
            </w:pPr>
          </w:p>
        </w:tc>
      </w:tr>
    </w:tbl>
    <w:p w:rsidR="004430F2" w:rsidRDefault="004430F2">
      <w:pPr>
        <w:rPr>
          <w:rFonts w:ascii="Calibri" w:eastAsia="Calibri" w:hAnsi="Calibri" w:cs="Calibri"/>
          <w:sz w:val="20"/>
          <w:szCs w:val="20"/>
        </w:rPr>
      </w:pPr>
    </w:p>
    <w:p w:rsidR="004430F2" w:rsidRDefault="004430F2">
      <w:pPr>
        <w:rPr>
          <w:rFonts w:ascii="Calibri" w:eastAsia="Calibri" w:hAnsi="Calibri" w:cs="Calibri"/>
          <w:sz w:val="20"/>
          <w:szCs w:val="20"/>
        </w:rPr>
      </w:pPr>
    </w:p>
    <w:p w:rsidR="004430F2" w:rsidRDefault="008B6201">
      <w:pPr>
        <w:pStyle w:val="TOCHeading"/>
      </w:pPr>
      <w:r>
        <w:t>Table of Contents</w:t>
      </w:r>
    </w:p>
    <w:p w:rsidR="004430F2" w:rsidRDefault="004430F2">
      <w:pPr>
        <w:rPr>
          <w:rFonts w:ascii="Calibri" w:eastAsia="Calibri" w:hAnsi="Calibri" w:cs="Calibri"/>
          <w:sz w:val="20"/>
          <w:szCs w:val="20"/>
        </w:rPr>
      </w:pPr>
    </w:p>
    <w:p w:rsidR="004430F2" w:rsidRDefault="004430F2">
      <w:pPr>
        <w:rPr>
          <w:rFonts w:ascii="Calibri" w:eastAsia="Calibri" w:hAnsi="Calibri" w:cs="Calibri"/>
          <w:sz w:val="20"/>
          <w:szCs w:val="20"/>
        </w:rPr>
      </w:pPr>
    </w:p>
    <w:p w:rsidR="00994C3F" w:rsidRDefault="004A1A5D">
      <w:pPr>
        <w:pStyle w:val="TOC1"/>
        <w:tabs>
          <w:tab w:val="right" w:leader="dot" w:pos="9732"/>
        </w:tabs>
        <w:rPr>
          <w:rFonts w:asciiTheme="minorHAnsi" w:eastAsiaTheme="minorEastAsia" w:hAnsiTheme="minorHAnsi" w:cstheme="minorBidi"/>
          <w:b w:val="0"/>
          <w:noProof/>
        </w:rPr>
      </w:pPr>
      <w:r>
        <w:rPr>
          <w:b w:val="0"/>
        </w:rPr>
        <w:fldChar w:fldCharType="begin"/>
      </w:r>
      <w:r>
        <w:rPr>
          <w:b w:val="0"/>
        </w:rPr>
        <w:instrText xml:space="preserve"> TOC \o "1-3" \h \z </w:instrText>
      </w:r>
      <w:r>
        <w:rPr>
          <w:b w:val="0"/>
        </w:rPr>
        <w:fldChar w:fldCharType="separate"/>
      </w:r>
      <w:hyperlink w:anchor="_Toc25751415" w:history="1">
        <w:r w:rsidR="00994C3F" w:rsidRPr="0028254F">
          <w:rPr>
            <w:rStyle w:val="Hyperlink"/>
            <w:noProof/>
          </w:rPr>
          <w:t>Document history</w:t>
        </w:r>
        <w:r w:rsidR="00994C3F">
          <w:rPr>
            <w:noProof/>
            <w:webHidden/>
          </w:rPr>
          <w:tab/>
        </w:r>
        <w:r w:rsidR="00994C3F">
          <w:rPr>
            <w:noProof/>
            <w:webHidden/>
          </w:rPr>
          <w:fldChar w:fldCharType="begin"/>
        </w:r>
        <w:r w:rsidR="00994C3F">
          <w:rPr>
            <w:noProof/>
            <w:webHidden/>
          </w:rPr>
          <w:instrText xml:space="preserve"> PAGEREF _Toc25751415 \h </w:instrText>
        </w:r>
        <w:r w:rsidR="00994C3F">
          <w:rPr>
            <w:noProof/>
            <w:webHidden/>
          </w:rPr>
        </w:r>
        <w:r w:rsidR="00994C3F">
          <w:rPr>
            <w:noProof/>
            <w:webHidden/>
          </w:rPr>
          <w:fldChar w:fldCharType="separate"/>
        </w:r>
        <w:r w:rsidR="00994C3F">
          <w:rPr>
            <w:noProof/>
            <w:webHidden/>
          </w:rPr>
          <w:t>3</w:t>
        </w:r>
        <w:r w:rsidR="00994C3F">
          <w:rPr>
            <w:noProof/>
            <w:webHidden/>
          </w:rPr>
          <w:fldChar w:fldCharType="end"/>
        </w:r>
      </w:hyperlink>
    </w:p>
    <w:p w:rsidR="00994C3F" w:rsidRDefault="00E85E0F">
      <w:pPr>
        <w:pStyle w:val="TOC1"/>
        <w:tabs>
          <w:tab w:val="right" w:leader="dot" w:pos="9732"/>
        </w:tabs>
        <w:rPr>
          <w:rFonts w:asciiTheme="minorHAnsi" w:eastAsiaTheme="minorEastAsia" w:hAnsiTheme="minorHAnsi" w:cstheme="minorBidi"/>
          <w:b w:val="0"/>
          <w:noProof/>
        </w:rPr>
      </w:pPr>
      <w:hyperlink w:anchor="_Toc25751416" w:history="1">
        <w:r w:rsidR="00994C3F" w:rsidRPr="0028254F">
          <w:rPr>
            <w:rStyle w:val="Hyperlink"/>
            <w:noProof/>
          </w:rPr>
          <w:t>Overview</w:t>
        </w:r>
        <w:r w:rsidR="00994C3F">
          <w:rPr>
            <w:noProof/>
            <w:webHidden/>
          </w:rPr>
          <w:tab/>
        </w:r>
        <w:r w:rsidR="00994C3F">
          <w:rPr>
            <w:noProof/>
            <w:webHidden/>
          </w:rPr>
          <w:fldChar w:fldCharType="begin"/>
        </w:r>
        <w:r w:rsidR="00994C3F">
          <w:rPr>
            <w:noProof/>
            <w:webHidden/>
          </w:rPr>
          <w:instrText xml:space="preserve"> PAGEREF _Toc25751416 \h </w:instrText>
        </w:r>
        <w:r w:rsidR="00994C3F">
          <w:rPr>
            <w:noProof/>
            <w:webHidden/>
          </w:rPr>
        </w:r>
        <w:r w:rsidR="00994C3F">
          <w:rPr>
            <w:noProof/>
            <w:webHidden/>
          </w:rPr>
          <w:fldChar w:fldCharType="separate"/>
        </w:r>
        <w:r w:rsidR="00994C3F">
          <w:rPr>
            <w:noProof/>
            <w:webHidden/>
          </w:rPr>
          <w:t>8</w:t>
        </w:r>
        <w:r w:rsidR="00994C3F">
          <w:rPr>
            <w:noProof/>
            <w:webHidden/>
          </w:rPr>
          <w:fldChar w:fldCharType="end"/>
        </w:r>
      </w:hyperlink>
    </w:p>
    <w:p w:rsidR="00994C3F" w:rsidRDefault="00E85E0F">
      <w:pPr>
        <w:pStyle w:val="TOC2"/>
        <w:tabs>
          <w:tab w:val="right" w:leader="dot" w:pos="9732"/>
        </w:tabs>
        <w:rPr>
          <w:rFonts w:asciiTheme="minorHAnsi" w:eastAsiaTheme="minorEastAsia" w:hAnsiTheme="minorHAnsi" w:cstheme="minorBidi"/>
          <w:noProof/>
        </w:rPr>
      </w:pPr>
      <w:hyperlink w:anchor="_Toc25751417" w:history="1">
        <w:r w:rsidR="00994C3F" w:rsidRPr="0028254F">
          <w:rPr>
            <w:rStyle w:val="Hyperlink"/>
            <w:noProof/>
          </w:rPr>
          <w:t>Participant and Account Structure diagram</w:t>
        </w:r>
        <w:r w:rsidR="00994C3F">
          <w:rPr>
            <w:noProof/>
            <w:webHidden/>
          </w:rPr>
          <w:tab/>
        </w:r>
        <w:r w:rsidR="00994C3F">
          <w:rPr>
            <w:noProof/>
            <w:webHidden/>
          </w:rPr>
          <w:fldChar w:fldCharType="begin"/>
        </w:r>
        <w:r w:rsidR="00994C3F">
          <w:rPr>
            <w:noProof/>
            <w:webHidden/>
          </w:rPr>
          <w:instrText xml:space="preserve"> PAGEREF _Toc25751417 \h </w:instrText>
        </w:r>
        <w:r w:rsidR="00994C3F">
          <w:rPr>
            <w:noProof/>
            <w:webHidden/>
          </w:rPr>
        </w:r>
        <w:r w:rsidR="00994C3F">
          <w:rPr>
            <w:noProof/>
            <w:webHidden/>
          </w:rPr>
          <w:fldChar w:fldCharType="separate"/>
        </w:r>
        <w:r w:rsidR="00994C3F">
          <w:rPr>
            <w:noProof/>
            <w:webHidden/>
          </w:rPr>
          <w:t>8</w:t>
        </w:r>
        <w:r w:rsidR="00994C3F">
          <w:rPr>
            <w:noProof/>
            <w:webHidden/>
          </w:rPr>
          <w:fldChar w:fldCharType="end"/>
        </w:r>
      </w:hyperlink>
    </w:p>
    <w:p w:rsidR="00994C3F" w:rsidRDefault="00E85E0F">
      <w:pPr>
        <w:pStyle w:val="TOC2"/>
        <w:tabs>
          <w:tab w:val="right" w:leader="dot" w:pos="9732"/>
        </w:tabs>
        <w:rPr>
          <w:rFonts w:asciiTheme="minorHAnsi" w:eastAsiaTheme="minorEastAsia" w:hAnsiTheme="minorHAnsi" w:cstheme="minorBidi"/>
          <w:noProof/>
        </w:rPr>
      </w:pPr>
      <w:hyperlink w:anchor="_Toc25751418" w:history="1">
        <w:r w:rsidR="00994C3F" w:rsidRPr="0028254F">
          <w:rPr>
            <w:rStyle w:val="Hyperlink"/>
            <w:noProof/>
          </w:rPr>
          <w:t>Clearing and Settlement positions diagram</w:t>
        </w:r>
        <w:r w:rsidR="00994C3F">
          <w:rPr>
            <w:noProof/>
            <w:webHidden/>
          </w:rPr>
          <w:tab/>
        </w:r>
        <w:r w:rsidR="00994C3F">
          <w:rPr>
            <w:noProof/>
            <w:webHidden/>
          </w:rPr>
          <w:fldChar w:fldCharType="begin"/>
        </w:r>
        <w:r w:rsidR="00994C3F">
          <w:rPr>
            <w:noProof/>
            <w:webHidden/>
          </w:rPr>
          <w:instrText xml:space="preserve"> PAGEREF _Toc25751418 \h </w:instrText>
        </w:r>
        <w:r w:rsidR="00994C3F">
          <w:rPr>
            <w:noProof/>
            <w:webHidden/>
          </w:rPr>
        </w:r>
        <w:r w:rsidR="00994C3F">
          <w:rPr>
            <w:noProof/>
            <w:webHidden/>
          </w:rPr>
          <w:fldChar w:fldCharType="separate"/>
        </w:r>
        <w:r w:rsidR="00994C3F">
          <w:rPr>
            <w:noProof/>
            <w:webHidden/>
          </w:rPr>
          <w:t>20</w:t>
        </w:r>
        <w:r w:rsidR="00994C3F">
          <w:rPr>
            <w:noProof/>
            <w:webHidden/>
          </w:rPr>
          <w:fldChar w:fldCharType="end"/>
        </w:r>
      </w:hyperlink>
    </w:p>
    <w:p w:rsidR="00994C3F" w:rsidRDefault="00E85E0F">
      <w:pPr>
        <w:pStyle w:val="TOC2"/>
        <w:tabs>
          <w:tab w:val="right" w:leader="dot" w:pos="9732"/>
        </w:tabs>
        <w:rPr>
          <w:rFonts w:asciiTheme="minorHAnsi" w:eastAsiaTheme="minorEastAsia" w:hAnsiTheme="minorHAnsi" w:cstheme="minorBidi"/>
          <w:noProof/>
        </w:rPr>
      </w:pPr>
      <w:hyperlink w:anchor="_Toc25751419" w:history="1">
        <w:r w:rsidR="00994C3F" w:rsidRPr="0028254F">
          <w:rPr>
            <w:rStyle w:val="Hyperlink"/>
            <w:noProof/>
          </w:rPr>
          <w:t>Collateral management diagram</w:t>
        </w:r>
        <w:r w:rsidR="00994C3F">
          <w:rPr>
            <w:noProof/>
            <w:webHidden/>
          </w:rPr>
          <w:tab/>
        </w:r>
        <w:r w:rsidR="00994C3F">
          <w:rPr>
            <w:noProof/>
            <w:webHidden/>
          </w:rPr>
          <w:fldChar w:fldCharType="begin"/>
        </w:r>
        <w:r w:rsidR="00994C3F">
          <w:rPr>
            <w:noProof/>
            <w:webHidden/>
          </w:rPr>
          <w:instrText xml:space="preserve"> PAGEREF _Toc25751419 \h </w:instrText>
        </w:r>
        <w:r w:rsidR="00994C3F">
          <w:rPr>
            <w:noProof/>
            <w:webHidden/>
          </w:rPr>
        </w:r>
        <w:r w:rsidR="00994C3F">
          <w:rPr>
            <w:noProof/>
            <w:webHidden/>
          </w:rPr>
          <w:fldChar w:fldCharType="separate"/>
        </w:r>
        <w:r w:rsidR="00994C3F">
          <w:rPr>
            <w:noProof/>
            <w:webHidden/>
          </w:rPr>
          <w:t>38</w:t>
        </w:r>
        <w:r w:rsidR="00994C3F">
          <w:rPr>
            <w:noProof/>
            <w:webHidden/>
          </w:rPr>
          <w:fldChar w:fldCharType="end"/>
        </w:r>
      </w:hyperlink>
    </w:p>
    <w:p w:rsidR="00994C3F" w:rsidRDefault="00E85E0F">
      <w:pPr>
        <w:pStyle w:val="TOC2"/>
        <w:tabs>
          <w:tab w:val="right" w:leader="dot" w:pos="9732"/>
        </w:tabs>
        <w:rPr>
          <w:rFonts w:asciiTheme="minorHAnsi" w:eastAsiaTheme="minorEastAsia" w:hAnsiTheme="minorHAnsi" w:cstheme="minorBidi"/>
          <w:noProof/>
        </w:rPr>
      </w:pPr>
      <w:hyperlink w:anchor="_Toc25751420" w:history="1">
        <w:r w:rsidR="00994C3F" w:rsidRPr="0028254F">
          <w:rPr>
            <w:rStyle w:val="Hyperlink"/>
            <w:noProof/>
          </w:rPr>
          <w:t>Default Fund management diagram</w:t>
        </w:r>
        <w:r w:rsidR="00994C3F">
          <w:rPr>
            <w:noProof/>
            <w:webHidden/>
          </w:rPr>
          <w:tab/>
        </w:r>
        <w:r w:rsidR="00994C3F">
          <w:rPr>
            <w:noProof/>
            <w:webHidden/>
          </w:rPr>
          <w:fldChar w:fldCharType="begin"/>
        </w:r>
        <w:r w:rsidR="00994C3F">
          <w:rPr>
            <w:noProof/>
            <w:webHidden/>
          </w:rPr>
          <w:instrText xml:space="preserve"> PAGEREF _Toc25751420 \h </w:instrText>
        </w:r>
        <w:r w:rsidR="00994C3F">
          <w:rPr>
            <w:noProof/>
            <w:webHidden/>
          </w:rPr>
        </w:r>
        <w:r w:rsidR="00994C3F">
          <w:rPr>
            <w:noProof/>
            <w:webHidden/>
          </w:rPr>
          <w:fldChar w:fldCharType="separate"/>
        </w:r>
        <w:r w:rsidR="00994C3F">
          <w:rPr>
            <w:noProof/>
            <w:webHidden/>
          </w:rPr>
          <w:t>48</w:t>
        </w:r>
        <w:r w:rsidR="00994C3F">
          <w:rPr>
            <w:noProof/>
            <w:webHidden/>
          </w:rPr>
          <w:fldChar w:fldCharType="end"/>
        </w:r>
      </w:hyperlink>
    </w:p>
    <w:p w:rsidR="00994C3F" w:rsidRDefault="00E85E0F">
      <w:pPr>
        <w:pStyle w:val="TOC2"/>
        <w:tabs>
          <w:tab w:val="right" w:leader="dot" w:pos="9732"/>
        </w:tabs>
        <w:rPr>
          <w:rFonts w:asciiTheme="minorHAnsi" w:eastAsiaTheme="minorEastAsia" w:hAnsiTheme="minorHAnsi" w:cstheme="minorBidi"/>
          <w:noProof/>
        </w:rPr>
      </w:pPr>
      <w:hyperlink w:anchor="_Toc25751421" w:history="1">
        <w:r w:rsidR="00994C3F" w:rsidRPr="0028254F">
          <w:rPr>
            <w:rStyle w:val="Hyperlink"/>
            <w:noProof/>
          </w:rPr>
          <w:t>Trade capture diagram</w:t>
        </w:r>
        <w:r w:rsidR="00994C3F">
          <w:rPr>
            <w:noProof/>
            <w:webHidden/>
          </w:rPr>
          <w:tab/>
        </w:r>
        <w:r w:rsidR="00994C3F">
          <w:rPr>
            <w:noProof/>
            <w:webHidden/>
          </w:rPr>
          <w:fldChar w:fldCharType="begin"/>
        </w:r>
        <w:r w:rsidR="00994C3F">
          <w:rPr>
            <w:noProof/>
            <w:webHidden/>
          </w:rPr>
          <w:instrText xml:space="preserve"> PAGEREF _Toc25751421 \h </w:instrText>
        </w:r>
        <w:r w:rsidR="00994C3F">
          <w:rPr>
            <w:noProof/>
            <w:webHidden/>
          </w:rPr>
        </w:r>
        <w:r w:rsidR="00994C3F">
          <w:rPr>
            <w:noProof/>
            <w:webHidden/>
          </w:rPr>
          <w:fldChar w:fldCharType="separate"/>
        </w:r>
        <w:r w:rsidR="00994C3F">
          <w:rPr>
            <w:noProof/>
            <w:webHidden/>
          </w:rPr>
          <w:t>53</w:t>
        </w:r>
        <w:r w:rsidR="00994C3F">
          <w:rPr>
            <w:noProof/>
            <w:webHidden/>
          </w:rPr>
          <w:fldChar w:fldCharType="end"/>
        </w:r>
      </w:hyperlink>
    </w:p>
    <w:p w:rsidR="004430F2" w:rsidRPr="007F0DD9" w:rsidRDefault="004A1A5D" w:rsidP="007F0DD9">
      <w:pPr>
        <w:pStyle w:val="TOC2"/>
        <w:tabs>
          <w:tab w:val="right" w:leader="dot" w:pos="9645"/>
        </w:tabs>
        <w:sectPr w:rsidR="004430F2" w:rsidRPr="007F0DD9">
          <w:pgSz w:w="11902" w:h="16835"/>
          <w:pgMar w:top="1080" w:right="1080" w:bottom="1080" w:left="1080" w:header="720" w:footer="720" w:gutter="0"/>
          <w:cols w:space="720"/>
        </w:sectPr>
      </w:pPr>
      <w:r>
        <w:rPr>
          <w:b/>
        </w:rPr>
        <w:fldChar w:fldCharType="end"/>
      </w:r>
    </w:p>
    <w:p w:rsidR="004430F2" w:rsidRPr="008B6201" w:rsidRDefault="008B6201" w:rsidP="008B6201">
      <w:pPr>
        <w:pStyle w:val="Heading1"/>
        <w:numPr>
          <w:ilvl w:val="0"/>
          <w:numId w:val="0"/>
        </w:numPr>
        <w:rPr>
          <w:sz w:val="44"/>
          <w:szCs w:val="44"/>
        </w:rPr>
      </w:pPr>
      <w:bookmarkStart w:id="1" w:name="_Toc25751415"/>
      <w:r w:rsidRPr="008B6201">
        <w:rPr>
          <w:sz w:val="44"/>
          <w:szCs w:val="44"/>
        </w:rPr>
        <w:lastRenderedPageBreak/>
        <w:t>Document history</w:t>
      </w:r>
      <w:bookmarkEnd w:id="1"/>
    </w:p>
    <w:p w:rsidR="004430F2" w:rsidRDefault="004430F2">
      <w:pPr>
        <w:rPr>
          <w:color w:val="000000"/>
          <w:sz w:val="20"/>
          <w:szCs w:val="20"/>
        </w:rPr>
      </w:pPr>
    </w:p>
    <w:p w:rsidR="004430F2" w:rsidRDefault="008B6201">
      <w:pPr>
        <w:rPr>
          <w:color w:val="000000"/>
          <w:sz w:val="20"/>
          <w:szCs w:val="20"/>
        </w:rPr>
      </w:pPr>
      <w:r>
        <w:rPr>
          <w:color w:val="000000"/>
          <w:sz w:val="20"/>
          <w:szCs w:val="20"/>
        </w:rPr>
        <w:t>The following table contains the document revisions, including references to specific comments.</w:t>
      </w:r>
    </w:p>
    <w:p w:rsidR="004430F2" w:rsidRDefault="004430F2">
      <w:pPr>
        <w:rPr>
          <w:color w:val="000000"/>
          <w:sz w:val="20"/>
          <w:szCs w:val="20"/>
        </w:rPr>
      </w:pPr>
    </w:p>
    <w:tbl>
      <w:tblPr>
        <w:tblW w:w="9630" w:type="dxa"/>
        <w:tblInd w:w="60" w:type="dxa"/>
        <w:tblLayout w:type="fixed"/>
        <w:tblCellMar>
          <w:left w:w="60" w:type="dxa"/>
          <w:right w:w="60" w:type="dxa"/>
        </w:tblCellMar>
        <w:tblLook w:val="04A0" w:firstRow="1" w:lastRow="0" w:firstColumn="1" w:lastColumn="0" w:noHBand="0" w:noVBand="1"/>
      </w:tblPr>
      <w:tblGrid>
        <w:gridCol w:w="1800"/>
        <w:gridCol w:w="7830"/>
      </w:tblGrid>
      <w:tr w:rsidR="004430F2" w:rsidTr="008B6201">
        <w:trPr>
          <w:trHeight w:val="329"/>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Heading"/>
            </w:pPr>
            <w:r>
              <w:t>Version</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Heading"/>
            </w:pPr>
            <w:r>
              <w:t>Notes</w:t>
            </w: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bookmarkStart w:id="2" w:name="REFERENCE_DATA"/>
            <w:r>
              <w:t>V 0.1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rPr>
                <w:color w:val="000000"/>
              </w:rPr>
            </w:pPr>
            <w:r>
              <w:rPr>
                <w:color w:val="000000"/>
              </w:rPr>
              <w:t>First draft</w:t>
            </w:r>
          </w:p>
          <w:p w:rsidR="004430F2" w:rsidRDefault="004430F2">
            <w:pPr>
              <w:pStyle w:val="TableTextLight"/>
            </w:pP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r>
              <w:t>V 0.4</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rPr>
                <w:color w:val="000000"/>
              </w:rPr>
            </w:pPr>
            <w:r>
              <w:rPr>
                <w:color w:val="000000"/>
              </w:rPr>
              <w:t>Workshop version</w:t>
            </w:r>
          </w:p>
          <w:p w:rsidR="004430F2" w:rsidRDefault="004430F2">
            <w:pPr>
              <w:pStyle w:val="TableTextLight"/>
            </w:pP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r>
              <w:t>V 0.5</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4430F2">
            <w:pPr>
              <w:pStyle w:val="TableTextLight"/>
              <w:rPr>
                <w:color w:val="000000"/>
              </w:rPr>
            </w:pPr>
          </w:p>
          <w:p w:rsidR="004430F2" w:rsidRDefault="008B6201">
            <w:pPr>
              <w:pStyle w:val="TableTextLight"/>
              <w:numPr>
                <w:ilvl w:val="0"/>
                <w:numId w:val="2"/>
              </w:numPr>
              <w:ind w:left="630" w:hanging="360"/>
            </w:pPr>
            <w:r>
              <w:t>[Margin requirements Items][MTM Datetime]: corrected data type</w:t>
            </w:r>
          </w:p>
          <w:p w:rsidR="004430F2" w:rsidRDefault="008B6201" w:rsidP="008B6201">
            <w:pPr>
              <w:pStyle w:val="TableTextLight"/>
              <w:numPr>
                <w:ilvl w:val="0"/>
                <w:numId w:val="2"/>
              </w:numPr>
              <w:ind w:left="630" w:hanging="360"/>
            </w:pPr>
            <w:r>
              <w:t>[Settlement Account Items][Corporate Action ref]: corrected MT548 message reference (field 20C)</w:t>
            </w:r>
          </w:p>
          <w:p w:rsidR="004430F2" w:rsidRDefault="008B6201">
            <w:pPr>
              <w:pStyle w:val="TableTextLight"/>
              <w:numPr>
                <w:ilvl w:val="0"/>
                <w:numId w:val="3"/>
              </w:numPr>
              <w:ind w:left="630" w:hanging="360"/>
            </w:pPr>
            <w:r>
              <w:t>Added Position status values to cover ISO messages requirements:"PXFR": Cancelled as consequence of position transfer,"MANU": Position reduced for operational reasons. Changed manual cancellation code to "LIQU"</w:t>
            </w:r>
          </w:p>
          <w:p w:rsidR="004430F2" w:rsidRDefault="008B6201">
            <w:pPr>
              <w:pStyle w:val="TableTextLight"/>
              <w:numPr>
                <w:ilvl w:val="0"/>
                <w:numId w:val="3"/>
              </w:numPr>
              <w:ind w:left="630" w:hanging="360"/>
            </w:pPr>
            <w:r>
              <w:t>[Position Account items][Settlement Lock]: changed flag to L/F</w:t>
            </w:r>
          </w:p>
          <w:p w:rsidR="004430F2" w:rsidRDefault="008B6201">
            <w:pPr>
              <w:pStyle w:val="TableTextLight"/>
              <w:numPr>
                <w:ilvl w:val="0"/>
                <w:numId w:val="3"/>
              </w:numPr>
              <w:ind w:left="630" w:hanging="360"/>
            </w:pPr>
            <w:r>
              <w:t>[Position Account items][Buy-in]: changed flag to Y/N</w:t>
            </w:r>
          </w:p>
          <w:p w:rsidR="004430F2" w:rsidRDefault="008B6201">
            <w:pPr>
              <w:pStyle w:val="TableTextLight"/>
              <w:numPr>
                <w:ilvl w:val="0"/>
                <w:numId w:val="3"/>
              </w:numPr>
              <w:ind w:left="630" w:hanging="360"/>
            </w:pPr>
            <w:r>
              <w:t>[Position Account items][Status]: changed flag to "live"</w:t>
            </w:r>
          </w:p>
          <w:p w:rsidR="004430F2" w:rsidRDefault="008B6201">
            <w:pPr>
              <w:pStyle w:val="TableTextLight"/>
              <w:numPr>
                <w:ilvl w:val="0"/>
                <w:numId w:val="3"/>
              </w:numPr>
              <w:ind w:left="630" w:hanging="360"/>
            </w:pPr>
            <w:r>
              <w:t>Added table [Margin account items net]</w:t>
            </w:r>
          </w:p>
          <w:p w:rsidR="004430F2" w:rsidRDefault="008B6201">
            <w:pPr>
              <w:pStyle w:val="TableTextLight"/>
              <w:numPr>
                <w:ilvl w:val="0"/>
                <w:numId w:val="3"/>
              </w:numPr>
              <w:ind w:left="630" w:hanging="360"/>
            </w:pPr>
            <w:r>
              <w:t>Changed all the Quantity fields to Decimal type</w:t>
            </w:r>
          </w:p>
          <w:p w:rsidR="004430F2" w:rsidRDefault="008B6201">
            <w:pPr>
              <w:pStyle w:val="TableTextLight"/>
              <w:numPr>
                <w:ilvl w:val="0"/>
                <w:numId w:val="3"/>
              </w:numPr>
              <w:ind w:left="630" w:hanging="360"/>
            </w:pPr>
            <w:r>
              <w:t>[Instrument][Margin Interval] renamed to [Risk Factor] and added default to 25%.</w:t>
            </w:r>
          </w:p>
          <w:p w:rsidR="004430F2" w:rsidRDefault="008B6201">
            <w:pPr>
              <w:pStyle w:val="TableTextLight"/>
              <w:numPr>
                <w:ilvl w:val="0"/>
                <w:numId w:val="3"/>
              </w:numPr>
              <w:ind w:left="630" w:hanging="360"/>
            </w:pPr>
            <w:r>
              <w:t>[Eligible Assets][Collateral Class]: changed description</w:t>
            </w:r>
          </w:p>
          <w:p w:rsidR="004430F2" w:rsidRDefault="008B6201">
            <w:pPr>
              <w:pStyle w:val="TableTextLight"/>
              <w:numPr>
                <w:ilvl w:val="0"/>
                <w:numId w:val="3"/>
              </w:numPr>
              <w:ind w:left="630" w:hanging="360"/>
            </w:pPr>
            <w:r>
              <w:t>[Collateral balance items][Initial Margins]: renamed to [Margin requirements]</w:t>
            </w:r>
          </w:p>
          <w:p w:rsidR="004430F2" w:rsidRDefault="008B6201">
            <w:pPr>
              <w:pStyle w:val="TableTextLight"/>
              <w:numPr>
                <w:ilvl w:val="0"/>
                <w:numId w:val="3"/>
              </w:numPr>
              <w:ind w:left="630" w:hanging="360"/>
            </w:pPr>
            <w:r>
              <w:t>[Collateral Balance Items][ISIN]: corrected field length</w:t>
            </w:r>
          </w:p>
          <w:p w:rsidR="004430F2" w:rsidRDefault="008B6201">
            <w:pPr>
              <w:pStyle w:val="TableTextLight"/>
              <w:numPr>
                <w:ilvl w:val="0"/>
                <w:numId w:val="3"/>
              </w:numPr>
              <w:ind w:left="630" w:hanging="360"/>
            </w:pPr>
            <w:r>
              <w:t>[External collateral Account transactions][QTY]: added negative sign for outgoing cash flows</w:t>
            </w:r>
          </w:p>
          <w:p w:rsidR="004430F2" w:rsidRDefault="008B6201">
            <w:pPr>
              <w:pStyle w:val="TableTextLight"/>
              <w:numPr>
                <w:ilvl w:val="0"/>
                <w:numId w:val="3"/>
              </w:numPr>
              <w:ind w:left="630" w:hanging="360"/>
            </w:pPr>
            <w:r>
              <w:t>[Settlement Account Items][Unsettled QTY]: added description for messages MT544 and MT546.</w:t>
            </w:r>
          </w:p>
          <w:p w:rsidR="004430F2" w:rsidRDefault="008B6201">
            <w:pPr>
              <w:pStyle w:val="TableTextLight"/>
              <w:numPr>
                <w:ilvl w:val="0"/>
                <w:numId w:val="3"/>
              </w:numPr>
              <w:ind w:left="630" w:hanging="360"/>
            </w:pPr>
            <w:r>
              <w:t>Added [Segment] table to be used for instrument reference data enrichment</w:t>
            </w:r>
          </w:p>
          <w:p w:rsidR="004430F2" w:rsidRDefault="008B6201">
            <w:pPr>
              <w:pStyle w:val="TableTextLight"/>
              <w:numPr>
                <w:ilvl w:val="0"/>
                <w:numId w:val="3"/>
              </w:numPr>
              <w:ind w:left="630" w:hanging="360"/>
            </w:pPr>
            <w:r>
              <w:t>[Instrument][Segment] added field</w:t>
            </w:r>
          </w:p>
          <w:p w:rsidR="004430F2" w:rsidRDefault="008B6201">
            <w:pPr>
              <w:pStyle w:val="TableTextLight"/>
              <w:numPr>
                <w:ilvl w:val="0"/>
                <w:numId w:val="3"/>
              </w:numPr>
              <w:ind w:left="630" w:hanging="360"/>
            </w:pPr>
            <w:r>
              <w:t>[Eligible Assets][Liquidity Class]: changed description</w:t>
            </w:r>
          </w:p>
          <w:p w:rsidR="004430F2" w:rsidRDefault="004430F2">
            <w:pPr>
              <w:pStyle w:val="TableTextLight"/>
            </w:pP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r>
              <w:t>V 0.6</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4430F2">
            <w:pPr>
              <w:pStyle w:val="TableTextLight"/>
              <w:rPr>
                <w:color w:val="000000"/>
              </w:rPr>
            </w:pPr>
          </w:p>
          <w:p w:rsidR="004430F2" w:rsidRDefault="008B6201">
            <w:pPr>
              <w:pStyle w:val="TableTextLight"/>
              <w:numPr>
                <w:ilvl w:val="0"/>
                <w:numId w:val="4"/>
              </w:numPr>
              <w:ind w:left="630" w:hanging="360"/>
            </w:pPr>
            <w:r>
              <w:t>Modified [Margin Requirements][Add-on Margin] to [Margin Requirements][Margin add-in] and added description</w:t>
            </w:r>
          </w:p>
          <w:p w:rsidR="004430F2" w:rsidRDefault="008B6201">
            <w:pPr>
              <w:pStyle w:val="TableTextLight"/>
              <w:numPr>
                <w:ilvl w:val="0"/>
                <w:numId w:val="4"/>
              </w:numPr>
              <w:ind w:left="630" w:hanging="360"/>
            </w:pPr>
            <w:r>
              <w:t>[Margin Account][Account Category]: changed description for RC</w:t>
            </w:r>
          </w:p>
          <w:p w:rsidR="004430F2" w:rsidRDefault="008B6201">
            <w:pPr>
              <w:pStyle w:val="TableTextLight"/>
              <w:numPr>
                <w:ilvl w:val="0"/>
                <w:numId w:val="4"/>
              </w:numPr>
              <w:ind w:left="630" w:hanging="360"/>
            </w:pPr>
            <w:r>
              <w:t>[Position Account]: field [GCM] modified to [CM ownership]</w:t>
            </w:r>
          </w:p>
          <w:p w:rsidR="004430F2" w:rsidRDefault="008B6201">
            <w:pPr>
              <w:pStyle w:val="TableTextLight"/>
              <w:numPr>
                <w:ilvl w:val="0"/>
                <w:numId w:val="4"/>
              </w:numPr>
              <w:ind w:left="630" w:hanging="360"/>
            </w:pPr>
            <w:r>
              <w:t>Added [Position Account item][End Validity Date] and [Position Account item][CM ownership]</w:t>
            </w:r>
          </w:p>
          <w:p w:rsidR="004430F2" w:rsidRDefault="008B6201">
            <w:pPr>
              <w:pStyle w:val="TableTextLight"/>
              <w:numPr>
                <w:ilvl w:val="0"/>
                <w:numId w:val="4"/>
              </w:numPr>
              <w:ind w:left="630" w:hanging="360"/>
            </w:pPr>
            <w:r>
              <w:t>[Settlement Account item][Original QTY] and [Settlement Account Item][Original CTV]: modified messages references</w:t>
            </w:r>
          </w:p>
          <w:p w:rsidR="004430F2" w:rsidRDefault="008B6201">
            <w:pPr>
              <w:pStyle w:val="TableTextLight"/>
              <w:numPr>
                <w:ilvl w:val="0"/>
                <w:numId w:val="4"/>
              </w:numPr>
              <w:ind w:left="630" w:hanging="360"/>
            </w:pPr>
            <w:r>
              <w:t>[Position Account item][Settlement ref]: data type modified to VARCHAR(20)</w:t>
            </w:r>
          </w:p>
          <w:p w:rsidR="004430F2" w:rsidRDefault="008B6201">
            <w:pPr>
              <w:pStyle w:val="TableTextLight"/>
              <w:numPr>
                <w:ilvl w:val="0"/>
                <w:numId w:val="4"/>
              </w:numPr>
              <w:ind w:left="630" w:hanging="360"/>
            </w:pPr>
            <w:r>
              <w:t>[Swift Reporting] table: added field [Reporting BIC H] and set as primary key, [MT202-Cred] and [MT202-Deb] moved to [DF Account] table</w:t>
            </w:r>
          </w:p>
          <w:p w:rsidR="004430F2" w:rsidRDefault="008B6201">
            <w:pPr>
              <w:pStyle w:val="TableTextLight"/>
              <w:numPr>
                <w:ilvl w:val="0"/>
                <w:numId w:val="4"/>
              </w:numPr>
              <w:ind w:left="630" w:hanging="360"/>
            </w:pPr>
            <w:r>
              <w:t>[Participant] table: [Reporting BIC H] moved to [Swift Reporting] table, [Payment BIC H] and [Payment BIC B] moved to [DF Account] table, [Settlement BIC H] and [Settlement BIC B] moved to [Settlement Account] table</w:t>
            </w:r>
          </w:p>
          <w:p w:rsidR="004430F2" w:rsidRDefault="008B6201">
            <w:pPr>
              <w:pStyle w:val="TableTextLight"/>
              <w:numPr>
                <w:ilvl w:val="0"/>
                <w:numId w:val="4"/>
              </w:numPr>
              <w:ind w:left="630" w:hanging="360"/>
            </w:pPr>
            <w:r>
              <w:t>[Trade] table: added field [Amended]</w:t>
            </w:r>
          </w:p>
          <w:p w:rsidR="004430F2" w:rsidRDefault="008B6201">
            <w:pPr>
              <w:pStyle w:val="TableTextLight"/>
              <w:numPr>
                <w:ilvl w:val="0"/>
                <w:numId w:val="4"/>
              </w:numPr>
              <w:ind w:left="630" w:hanging="360"/>
            </w:pPr>
            <w:r>
              <w:t>Added table [Novated Trade]</w:t>
            </w:r>
          </w:p>
          <w:p w:rsidR="004430F2" w:rsidRDefault="004430F2">
            <w:pPr>
              <w:pStyle w:val="TableTextLight"/>
            </w:pP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r>
              <w:lastRenderedPageBreak/>
              <w:t>V 1.0</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rPr>
                <w:color w:val="000000"/>
              </w:rPr>
            </w:pPr>
            <w:r>
              <w:t>Final version. Amendments:</w:t>
            </w:r>
          </w:p>
          <w:p w:rsidR="004430F2" w:rsidRDefault="004430F2">
            <w:pPr>
              <w:pStyle w:val="TableTextLight"/>
              <w:rPr>
                <w:color w:val="000000"/>
              </w:rPr>
            </w:pPr>
          </w:p>
          <w:p w:rsidR="004430F2" w:rsidRDefault="008B6201">
            <w:pPr>
              <w:pStyle w:val="TableTextLight"/>
              <w:numPr>
                <w:ilvl w:val="0"/>
                <w:numId w:val="5"/>
              </w:numPr>
              <w:ind w:left="630" w:hanging="360"/>
            </w:pPr>
            <w:r>
              <w:t>Added table 'Positions logic view'</w:t>
            </w:r>
          </w:p>
          <w:p w:rsidR="004430F2" w:rsidRDefault="008B6201">
            <w:pPr>
              <w:pStyle w:val="TableTextLight"/>
              <w:numPr>
                <w:ilvl w:val="0"/>
                <w:numId w:val="5"/>
              </w:numPr>
              <w:ind w:left="630" w:hanging="360"/>
            </w:pPr>
            <w:r>
              <w:t>Added table 'Novated trade'</w:t>
            </w:r>
          </w:p>
          <w:p w:rsidR="004430F2" w:rsidRDefault="008B6201">
            <w:pPr>
              <w:pStyle w:val="TableTextLight"/>
              <w:numPr>
                <w:ilvl w:val="0"/>
                <w:numId w:val="5"/>
              </w:numPr>
              <w:ind w:left="630" w:hanging="360"/>
            </w:pPr>
            <w:r>
              <w:t>Position Account items table: added 'Cash Settlement Status' which indicates eligible positions for cash settlement</w:t>
            </w:r>
          </w:p>
          <w:p w:rsidR="004430F2" w:rsidRDefault="008B6201">
            <w:pPr>
              <w:pStyle w:val="TableTextLight"/>
              <w:numPr>
                <w:ilvl w:val="0"/>
                <w:numId w:val="5"/>
              </w:numPr>
              <w:ind w:left="630" w:hanging="360"/>
            </w:pPr>
            <w:r>
              <w:t>[Settlement Account items][Settlement Status]: added possible value 'PREA' for positions put on hold</w:t>
            </w:r>
          </w:p>
          <w:p w:rsidR="004430F2" w:rsidRDefault="008B6201">
            <w:pPr>
              <w:pStyle w:val="TableTextLight"/>
              <w:numPr>
                <w:ilvl w:val="0"/>
                <w:numId w:val="5"/>
              </w:numPr>
              <w:ind w:left="630" w:hanging="360"/>
            </w:pPr>
            <w:r>
              <w:t>Removed field 'CSD' in the table 'Participant'</w:t>
            </w:r>
          </w:p>
          <w:p w:rsidR="004430F2" w:rsidRDefault="008B6201">
            <w:pPr>
              <w:pStyle w:val="TableTextLight"/>
              <w:numPr>
                <w:ilvl w:val="0"/>
                <w:numId w:val="5"/>
              </w:numPr>
              <w:ind w:left="630" w:hanging="360"/>
            </w:pPr>
            <w:r>
              <w:t>Added missing fields in the [Trade] entity (coverage of the entire trade feed)</w:t>
            </w:r>
          </w:p>
          <w:p w:rsidR="004430F2" w:rsidRDefault="004430F2">
            <w:pPr>
              <w:pStyle w:val="TableTextLight"/>
            </w:pP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r>
              <w:t>V 1.1</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4430F2">
            <w:pPr>
              <w:pStyle w:val="TableTextLight"/>
              <w:rPr>
                <w:color w:val="000000"/>
              </w:rPr>
            </w:pPr>
          </w:p>
          <w:p w:rsidR="004430F2" w:rsidRDefault="008B6201">
            <w:pPr>
              <w:pStyle w:val="TableTextLight"/>
              <w:numPr>
                <w:ilvl w:val="0"/>
                <w:numId w:val="6"/>
              </w:numPr>
              <w:ind w:left="630" w:hanging="360"/>
            </w:pPr>
            <w:r>
              <w:t>Added [Participant][Payment Account]</w:t>
            </w:r>
          </w:p>
          <w:p w:rsidR="004430F2" w:rsidRDefault="008B6201">
            <w:pPr>
              <w:pStyle w:val="TableTextLight"/>
              <w:numPr>
                <w:ilvl w:val="0"/>
                <w:numId w:val="6"/>
              </w:numPr>
              <w:ind w:left="630" w:hanging="360"/>
            </w:pPr>
            <w:r>
              <w:t>Add [Participant options][Activate payment]:</w:t>
            </w:r>
          </w:p>
          <w:p w:rsidR="004430F2" w:rsidRDefault="008B6201">
            <w:pPr>
              <w:pStyle w:val="TableTextLight"/>
              <w:numPr>
                <w:ilvl w:val="0"/>
                <w:numId w:val="6"/>
              </w:numPr>
              <w:ind w:left="630" w:hanging="360"/>
            </w:pPr>
            <w:r>
              <w:t>Remove: [DF Account][MT202-Deb], [DF Account][MT202-Cred]</w:t>
            </w:r>
          </w:p>
          <w:p w:rsidR="004430F2" w:rsidRDefault="008B6201">
            <w:pPr>
              <w:pStyle w:val="TableTextLight"/>
              <w:numPr>
                <w:ilvl w:val="0"/>
                <w:numId w:val="6"/>
              </w:numPr>
              <w:ind w:left="630" w:hanging="360"/>
            </w:pPr>
            <w:r>
              <w:t>Add: [Participant options][Market Group]</w:t>
            </w:r>
          </w:p>
          <w:p w:rsidR="004430F2" w:rsidRDefault="008B6201">
            <w:pPr>
              <w:pStyle w:val="TableTextLight"/>
              <w:numPr>
                <w:ilvl w:val="0"/>
                <w:numId w:val="6"/>
              </w:numPr>
              <w:ind w:left="630" w:hanging="360"/>
            </w:pPr>
            <w:r>
              <w:t>Add: [Collateral Account[Account description]</w:t>
            </w:r>
          </w:p>
          <w:p w:rsidR="004430F2" w:rsidRDefault="008B6201">
            <w:pPr>
              <w:pStyle w:val="TableTextLight"/>
              <w:numPr>
                <w:ilvl w:val="0"/>
                <w:numId w:val="6"/>
              </w:numPr>
              <w:ind w:left="630" w:hanging="360"/>
            </w:pPr>
            <w:r>
              <w:t>Add: [External Collateral Account[Account description]</w:t>
            </w:r>
          </w:p>
          <w:p w:rsidR="004430F2" w:rsidRDefault="008B6201">
            <w:pPr>
              <w:pStyle w:val="TableTextLight"/>
              <w:numPr>
                <w:ilvl w:val="0"/>
                <w:numId w:val="6"/>
              </w:numPr>
              <w:ind w:left="630" w:hanging="360"/>
            </w:pPr>
            <w:r>
              <w:t>Merge [External Collateral Account][External Cash Account] and [External Collateral Account][External Security Account] in [External Collateral Account][External Code]</w:t>
            </w:r>
          </w:p>
          <w:p w:rsidR="004430F2" w:rsidRDefault="008B6201">
            <w:pPr>
              <w:pStyle w:val="TableTextLight"/>
              <w:numPr>
                <w:ilvl w:val="0"/>
                <w:numId w:val="6"/>
              </w:numPr>
              <w:ind w:left="630" w:hanging="360"/>
            </w:pPr>
            <w:r>
              <w:t>Add: [Settlement Account][Account description]</w:t>
            </w:r>
          </w:p>
          <w:p w:rsidR="004430F2" w:rsidRDefault="008B6201">
            <w:pPr>
              <w:pStyle w:val="TableTextLight"/>
              <w:numPr>
                <w:ilvl w:val="0"/>
                <w:numId w:val="6"/>
              </w:numPr>
              <w:ind w:left="630" w:hanging="360"/>
            </w:pPr>
            <w:r>
              <w:t>Add: [Settlement Account][Settlement owner account]</w:t>
            </w:r>
          </w:p>
          <w:p w:rsidR="004430F2" w:rsidRDefault="008B6201">
            <w:pPr>
              <w:pStyle w:val="TableTextLight"/>
              <w:numPr>
                <w:ilvl w:val="0"/>
                <w:numId w:val="6"/>
              </w:numPr>
              <w:ind w:left="630" w:hanging="360"/>
            </w:pPr>
            <w:r>
              <w:t>Removed [Participant type]='Settlement Agent'</w:t>
            </w:r>
          </w:p>
          <w:p w:rsidR="004430F2" w:rsidRDefault="008B6201">
            <w:pPr>
              <w:pStyle w:val="TableTextLight"/>
              <w:numPr>
                <w:ilvl w:val="0"/>
                <w:numId w:val="6"/>
              </w:numPr>
              <w:ind w:left="630" w:hanging="360"/>
            </w:pPr>
            <w:r>
              <w:t>Add: [Position Account][Account description]</w:t>
            </w:r>
          </w:p>
          <w:p w:rsidR="004430F2" w:rsidRDefault="008B6201">
            <w:pPr>
              <w:pStyle w:val="TableTextLight"/>
              <w:numPr>
                <w:ilvl w:val="0"/>
                <w:numId w:val="6"/>
              </w:numPr>
              <w:ind w:left="630" w:hanging="360"/>
            </w:pPr>
            <w:r>
              <w:t>Add: [Participant options][Payment account]</w:t>
            </w:r>
          </w:p>
          <w:p w:rsidR="004430F2" w:rsidRDefault="008B6201">
            <w:pPr>
              <w:pStyle w:val="TableTextLight"/>
              <w:numPr>
                <w:ilvl w:val="0"/>
                <w:numId w:val="6"/>
              </w:numPr>
              <w:ind w:left="630" w:hanging="360"/>
            </w:pPr>
            <w:r>
              <w:t>Add: [DF Participant Account][Account description]</w:t>
            </w:r>
          </w:p>
          <w:p w:rsidR="004430F2" w:rsidRDefault="008B6201">
            <w:pPr>
              <w:pStyle w:val="TableTextLight"/>
              <w:numPr>
                <w:ilvl w:val="0"/>
                <w:numId w:val="6"/>
              </w:numPr>
              <w:ind w:left="630" w:hanging="360"/>
            </w:pPr>
            <w:r>
              <w:t>Add: [DF External Account][Account description]</w:t>
            </w:r>
          </w:p>
          <w:p w:rsidR="004430F2" w:rsidRDefault="008B6201">
            <w:pPr>
              <w:pStyle w:val="TableTextLight"/>
              <w:numPr>
                <w:ilvl w:val="0"/>
                <w:numId w:val="6"/>
              </w:numPr>
              <w:ind w:left="630" w:hanging="360"/>
            </w:pPr>
            <w:r>
              <w:t>Add: [DF External Account][Currency code]</w:t>
            </w:r>
          </w:p>
          <w:p w:rsidR="004430F2" w:rsidRDefault="008B6201">
            <w:pPr>
              <w:pStyle w:val="TableTextLight"/>
              <w:numPr>
                <w:ilvl w:val="0"/>
                <w:numId w:val="6"/>
              </w:numPr>
              <w:ind w:left="630" w:hanging="360"/>
            </w:pPr>
            <w:r>
              <w:t>Rename [DF External Account][External cash account] to [DF External Account][External code]</w:t>
            </w:r>
          </w:p>
          <w:p w:rsidR="004430F2" w:rsidRDefault="008B6201">
            <w:pPr>
              <w:pStyle w:val="TableTextLight"/>
              <w:numPr>
                <w:ilvl w:val="0"/>
                <w:numId w:val="6"/>
              </w:numPr>
              <w:ind w:left="630" w:hanging="360"/>
            </w:pPr>
            <w:r>
              <w:t>Add: [Positions][Clearing Currency]/[Haircut]/[Exchange rate]/[MTM Amount]/[Risk Factor]/[MTM Date time]</w:t>
            </w:r>
          </w:p>
          <w:p w:rsidR="004430F2" w:rsidRDefault="008B6201">
            <w:pPr>
              <w:pStyle w:val="TableTextLight"/>
              <w:numPr>
                <w:ilvl w:val="0"/>
                <w:numId w:val="6"/>
              </w:numPr>
              <w:ind w:left="630" w:hanging="360"/>
            </w:pPr>
            <w:r>
              <w:t>Add: [Collateral account items][External collateral account id]/[Clearing Currency]</w:t>
            </w:r>
          </w:p>
          <w:p w:rsidR="004430F2" w:rsidRDefault="008B6201">
            <w:pPr>
              <w:pStyle w:val="TableTextLight"/>
              <w:numPr>
                <w:ilvl w:val="0"/>
                <w:numId w:val="6"/>
              </w:numPr>
              <w:ind w:left="630" w:hanging="360"/>
            </w:pPr>
            <w:r>
              <w:t>Add: [External Collateral Account transactions][Internal collateral Account]/[Exchange rate]</w:t>
            </w:r>
          </w:p>
          <w:p w:rsidR="004430F2" w:rsidRDefault="008B6201">
            <w:pPr>
              <w:pStyle w:val="TableTextLight"/>
              <w:numPr>
                <w:ilvl w:val="0"/>
                <w:numId w:val="6"/>
              </w:numPr>
              <w:ind w:left="630" w:hanging="360"/>
            </w:pPr>
            <w:r>
              <w:t>Add: [Eligible Assets][Initial price]/[Price date]</w:t>
            </w:r>
          </w:p>
          <w:p w:rsidR="004430F2" w:rsidRDefault="008B6201">
            <w:pPr>
              <w:pStyle w:val="TableTextLight"/>
              <w:numPr>
                <w:ilvl w:val="0"/>
                <w:numId w:val="6"/>
              </w:numPr>
              <w:ind w:left="630" w:hanging="360"/>
            </w:pPr>
            <w:r>
              <w:t>Add: [DF Account][Rounding precision], [look back period], [LB Period end date], [Month END]</w:t>
            </w:r>
          </w:p>
          <w:p w:rsidR="004430F2" w:rsidRDefault="004430F2">
            <w:pPr>
              <w:pStyle w:val="TableTextLight"/>
            </w:pPr>
          </w:p>
        </w:tc>
      </w:tr>
      <w:tr w:rsidR="004430F2" w:rsidTr="008B6201">
        <w:trPr>
          <w:tblHeader/>
        </w:trPr>
        <w:tc>
          <w:tcPr>
            <w:tcW w:w="180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8B6201">
            <w:pPr>
              <w:pStyle w:val="TableTextLight"/>
            </w:pPr>
            <w:r>
              <w:lastRenderedPageBreak/>
              <w:t>V 1.2</w:t>
            </w:r>
          </w:p>
        </w:tc>
        <w:tc>
          <w:tcPr>
            <w:tcW w:w="7830" w:type="dxa"/>
            <w:tcBorders>
              <w:top w:val="single" w:sz="1" w:space="0" w:color="C0C0C0"/>
              <w:left w:val="single" w:sz="1" w:space="0" w:color="C0C0C0"/>
              <w:bottom w:val="single" w:sz="1" w:space="0" w:color="C0C0C0"/>
              <w:right w:val="single" w:sz="1" w:space="0" w:color="C0C0C0"/>
            </w:tcBorders>
            <w:tcMar>
              <w:top w:w="0" w:type="dxa"/>
              <w:left w:w="60" w:type="dxa"/>
              <w:bottom w:w="0" w:type="dxa"/>
              <w:right w:w="60" w:type="dxa"/>
            </w:tcMar>
          </w:tcPr>
          <w:p w:rsidR="004430F2" w:rsidRDefault="004430F2">
            <w:pPr>
              <w:pStyle w:val="TableTextLight"/>
              <w:rPr>
                <w:color w:val="000000"/>
              </w:rPr>
            </w:pPr>
          </w:p>
          <w:p w:rsidR="004430F2" w:rsidRDefault="008B6201">
            <w:pPr>
              <w:pStyle w:val="TableTextLight"/>
              <w:numPr>
                <w:ilvl w:val="0"/>
                <w:numId w:val="7"/>
              </w:numPr>
              <w:ind w:left="630" w:hanging="360"/>
            </w:pPr>
            <w:r>
              <w:t>Add [Swift Reporting][Activation Date]</w:t>
            </w:r>
          </w:p>
          <w:p w:rsidR="004430F2" w:rsidRDefault="008B6201">
            <w:pPr>
              <w:pStyle w:val="TableTextLight"/>
              <w:numPr>
                <w:ilvl w:val="0"/>
                <w:numId w:val="7"/>
              </w:numPr>
              <w:ind w:left="630" w:hanging="360"/>
            </w:pPr>
            <w:r>
              <w:t>Add [Swift Reporting][Deactivation Date]</w:t>
            </w:r>
          </w:p>
          <w:p w:rsidR="004430F2" w:rsidRDefault="008B6201">
            <w:pPr>
              <w:pStyle w:val="TableTextLight"/>
              <w:numPr>
                <w:ilvl w:val="0"/>
                <w:numId w:val="7"/>
              </w:numPr>
              <w:ind w:left="630" w:hanging="360"/>
            </w:pPr>
            <w:r>
              <w:t>Add [Collateral account][Description]</w:t>
            </w:r>
          </w:p>
          <w:p w:rsidR="004430F2" w:rsidRDefault="008B6201">
            <w:pPr>
              <w:pStyle w:val="TableTextLight"/>
              <w:numPr>
                <w:ilvl w:val="0"/>
                <w:numId w:val="7"/>
              </w:numPr>
              <w:ind w:left="630" w:hanging="360"/>
            </w:pPr>
            <w:r>
              <w:t>Add [Position Account][Margin Account ID]</w:t>
            </w:r>
          </w:p>
          <w:p w:rsidR="004430F2" w:rsidRDefault="008B6201">
            <w:pPr>
              <w:pStyle w:val="TableTextLight"/>
              <w:numPr>
                <w:ilvl w:val="0"/>
                <w:numId w:val="7"/>
              </w:numPr>
              <w:ind w:left="630" w:hanging="360"/>
            </w:pPr>
            <w:r>
              <w:t>Add [Eligible Currency][Currency Description]</w:t>
            </w:r>
          </w:p>
          <w:p w:rsidR="004430F2" w:rsidRDefault="008B6201">
            <w:pPr>
              <w:pStyle w:val="TableTextLight"/>
              <w:numPr>
                <w:ilvl w:val="0"/>
                <w:numId w:val="7"/>
              </w:numPr>
              <w:ind w:left="630" w:hanging="360"/>
            </w:pPr>
            <w:r>
              <w:t>Add: [Trade][Trade Internal ID]</w:t>
            </w:r>
          </w:p>
          <w:p w:rsidR="004430F2" w:rsidRDefault="008B6201">
            <w:pPr>
              <w:pStyle w:val="TableTextLight"/>
              <w:numPr>
                <w:ilvl w:val="0"/>
                <w:numId w:val="7"/>
              </w:numPr>
              <w:ind w:left="630" w:hanging="360"/>
            </w:pPr>
            <w:r>
              <w:t>Renamed: [Trade] and [Novated Trade][Member KV BUY/SELL--&gt; Trading Member BUY/SELL]</w:t>
            </w:r>
          </w:p>
          <w:p w:rsidR="004430F2" w:rsidRDefault="008B6201">
            <w:pPr>
              <w:pStyle w:val="TableTextLight"/>
              <w:numPr>
                <w:ilvl w:val="0"/>
                <w:numId w:val="7"/>
              </w:numPr>
              <w:ind w:left="630" w:hanging="360"/>
            </w:pPr>
            <w:r>
              <w:t>Add: [Novated Trade][Trade Internal ID]</w:t>
            </w:r>
          </w:p>
          <w:p w:rsidR="004430F2" w:rsidRDefault="008B6201">
            <w:pPr>
              <w:pStyle w:val="TableTextLight"/>
              <w:numPr>
                <w:ilvl w:val="0"/>
                <w:numId w:val="7"/>
              </w:numPr>
              <w:ind w:left="630" w:hanging="360"/>
            </w:pPr>
            <w:r>
              <w:t>Add: [Asset type][Liquidity] to support the enrichment phase</w:t>
            </w:r>
          </w:p>
          <w:p w:rsidR="004430F2" w:rsidRDefault="008B6201">
            <w:pPr>
              <w:pStyle w:val="TableTextLight"/>
              <w:numPr>
                <w:ilvl w:val="0"/>
                <w:numId w:val="7"/>
              </w:numPr>
              <w:ind w:left="630" w:hanging="360"/>
            </w:pPr>
            <w:r>
              <w:t>Add: [Trade][Cancelled] to cancellation/restore</w:t>
            </w:r>
          </w:p>
          <w:p w:rsidR="004430F2" w:rsidRDefault="008B6201">
            <w:pPr>
              <w:pStyle w:val="TableTextLight"/>
              <w:numPr>
                <w:ilvl w:val="0"/>
                <w:numId w:val="7"/>
              </w:numPr>
              <w:ind w:left="630" w:hanging="360"/>
            </w:pPr>
            <w:r>
              <w:t>Refactor: [Swift Reporting]: different messages are now represented with with multiple record. Added the fields [SWIFT Message] and [Status field]</w:t>
            </w:r>
          </w:p>
          <w:p w:rsidR="004430F2" w:rsidRDefault="008B6201">
            <w:pPr>
              <w:pStyle w:val="TableTextLight"/>
              <w:numPr>
                <w:ilvl w:val="0"/>
                <w:numId w:val="7"/>
              </w:numPr>
              <w:ind w:left="630" w:hanging="360"/>
            </w:pPr>
            <w:r>
              <w:t>Add: [Default fund][Schedule fixed date]</w:t>
            </w:r>
          </w:p>
          <w:p w:rsidR="004430F2" w:rsidRDefault="008B6201">
            <w:pPr>
              <w:pStyle w:val="TableTextLight"/>
              <w:numPr>
                <w:ilvl w:val="0"/>
                <w:numId w:val="7"/>
              </w:numPr>
              <w:ind w:left="630" w:hanging="360"/>
            </w:pPr>
            <w:r>
              <w:t>Add: [Default fund][Frequency]</w:t>
            </w:r>
          </w:p>
          <w:p w:rsidR="004430F2" w:rsidRDefault="008B6201">
            <w:pPr>
              <w:pStyle w:val="TableTextLight"/>
              <w:numPr>
                <w:ilvl w:val="0"/>
                <w:numId w:val="7"/>
              </w:numPr>
              <w:ind w:left="630" w:hanging="360"/>
            </w:pPr>
            <w:r>
              <w:t>Add: [Default fund][Fixed execution date]</w:t>
            </w:r>
          </w:p>
          <w:p w:rsidR="004430F2" w:rsidRDefault="008B6201">
            <w:pPr>
              <w:pStyle w:val="TableTextLight"/>
              <w:numPr>
                <w:ilvl w:val="0"/>
                <w:numId w:val="7"/>
              </w:numPr>
              <w:ind w:left="630" w:hanging="360"/>
            </w:pPr>
            <w:r>
              <w:t>Add: [External Collateral Account][DeWi] Deposit withdrawal flag</w:t>
            </w:r>
          </w:p>
          <w:p w:rsidR="004430F2" w:rsidRDefault="008B6201">
            <w:pPr>
              <w:pStyle w:val="TableTextLight"/>
              <w:numPr>
                <w:ilvl w:val="0"/>
                <w:numId w:val="7"/>
              </w:numPr>
              <w:ind w:left="630" w:hanging="360"/>
            </w:pPr>
            <w:r>
              <w:t>Add: [DF Participant Account][CM ownership] owning CM</w:t>
            </w:r>
          </w:p>
          <w:p w:rsidR="004430F2" w:rsidRDefault="008B6201">
            <w:pPr>
              <w:pStyle w:val="TableTextLight"/>
              <w:numPr>
                <w:ilvl w:val="0"/>
                <w:numId w:val="7"/>
              </w:numPr>
              <w:ind w:left="630" w:hanging="360"/>
            </w:pPr>
            <w:r>
              <w:t>Add: [Participant] [ Reporting BIC H]</w:t>
            </w:r>
          </w:p>
          <w:p w:rsidR="004430F2" w:rsidRDefault="008B6201">
            <w:pPr>
              <w:pStyle w:val="TableTextLight"/>
              <w:numPr>
                <w:ilvl w:val="0"/>
                <w:numId w:val="7"/>
              </w:numPr>
              <w:ind w:left="630" w:hanging="360"/>
            </w:pPr>
            <w:r>
              <w:t>Add: [Participant] [ Reporting BIC B]</w:t>
            </w:r>
          </w:p>
          <w:p w:rsidR="004430F2" w:rsidRDefault="008B6201">
            <w:pPr>
              <w:pStyle w:val="TableTextLight"/>
              <w:numPr>
                <w:ilvl w:val="0"/>
                <w:numId w:val="7"/>
              </w:numPr>
              <w:ind w:left="630" w:hanging="360"/>
            </w:pPr>
            <w:r>
              <w:t>Add: [Swift Reporting ][ Recipient BIC Code]</w:t>
            </w:r>
          </w:p>
          <w:p w:rsidR="004430F2" w:rsidRDefault="008B6201">
            <w:pPr>
              <w:pStyle w:val="TableTextLight"/>
              <w:numPr>
                <w:ilvl w:val="0"/>
                <w:numId w:val="7"/>
              </w:numPr>
              <w:ind w:left="630" w:hanging="360"/>
            </w:pPr>
            <w:r>
              <w:t>Remove: [Swift Reporting ] [ Reporting BIC H]</w:t>
            </w:r>
          </w:p>
          <w:p w:rsidR="004430F2" w:rsidRDefault="008B6201">
            <w:pPr>
              <w:pStyle w:val="TableTextLight"/>
              <w:numPr>
                <w:ilvl w:val="0"/>
                <w:numId w:val="7"/>
              </w:numPr>
              <w:ind w:left="630" w:hanging="360"/>
            </w:pPr>
            <w:r>
              <w:t>Remove: [Swift Reporting ] [ Reporting BIC B]</w:t>
            </w:r>
          </w:p>
          <w:p w:rsidR="004430F2" w:rsidRDefault="008B6201">
            <w:pPr>
              <w:pStyle w:val="TableTextLight"/>
              <w:numPr>
                <w:ilvl w:val="0"/>
                <w:numId w:val="7"/>
              </w:numPr>
              <w:ind w:left="630" w:hanging="360"/>
            </w:pPr>
            <w:r>
              <w:t>Add: [Collateral Account][ CM Ownership]</w:t>
            </w:r>
          </w:p>
          <w:p w:rsidR="004430F2" w:rsidRDefault="008B6201">
            <w:pPr>
              <w:pStyle w:val="TableTextLight"/>
              <w:numPr>
                <w:ilvl w:val="0"/>
                <w:numId w:val="7"/>
              </w:numPr>
              <w:ind w:left="630" w:hanging="360"/>
            </w:pPr>
            <w:r>
              <w:t>[Collateral Account] [Act Date, Deact Date]: modified type of the filed from dateTime to date</w:t>
            </w:r>
          </w:p>
          <w:p w:rsidR="004430F2" w:rsidRDefault="008B6201">
            <w:pPr>
              <w:pStyle w:val="TableTextLight"/>
              <w:numPr>
                <w:ilvl w:val="0"/>
                <w:numId w:val="7"/>
              </w:numPr>
              <w:ind w:left="630" w:hanging="360"/>
            </w:pPr>
            <w:r>
              <w:t>[DF Account] [Act Date, Deact Date]: modified type of the filed from dateTime to date</w:t>
            </w:r>
          </w:p>
          <w:p w:rsidR="004430F2" w:rsidRDefault="008B6201">
            <w:pPr>
              <w:pStyle w:val="TableTextLight"/>
              <w:numPr>
                <w:ilvl w:val="0"/>
                <w:numId w:val="7"/>
              </w:numPr>
              <w:ind w:left="630" w:hanging="360"/>
            </w:pPr>
            <w:r>
              <w:t>[DF External Account][Act Date, Deact Date and requirement date]: modified type of the filed from dateTime to date</w:t>
            </w:r>
          </w:p>
          <w:p w:rsidR="004430F2" w:rsidRDefault="008B6201">
            <w:pPr>
              <w:pStyle w:val="TableTextLight"/>
              <w:numPr>
                <w:ilvl w:val="0"/>
                <w:numId w:val="7"/>
              </w:numPr>
              <w:ind w:left="630" w:hanging="360"/>
            </w:pPr>
            <w:r>
              <w:t>Add: [DF External Account] [EXRemove: [Account ID]</w:t>
            </w:r>
          </w:p>
          <w:p w:rsidR="004430F2" w:rsidRDefault="008B6201">
            <w:pPr>
              <w:pStyle w:val="TableTextLight"/>
              <w:numPr>
                <w:ilvl w:val="0"/>
                <w:numId w:val="7"/>
              </w:numPr>
              <w:ind w:left="630" w:hanging="360"/>
            </w:pPr>
            <w:r>
              <w:t>Rename [Settlement Account][Part Code Remove] in [CM Ownership]</w:t>
            </w:r>
          </w:p>
          <w:p w:rsidR="004430F2" w:rsidRDefault="008B6201">
            <w:pPr>
              <w:pStyle w:val="TableTextLight"/>
              <w:numPr>
                <w:ilvl w:val="0"/>
                <w:numId w:val="7"/>
              </w:numPr>
              <w:ind w:left="630" w:hanging="360"/>
            </w:pPr>
            <w:r>
              <w:t>[Settlement Account][Act Date, Deact Date]: modified type of the filed from dateTime to date</w:t>
            </w:r>
          </w:p>
          <w:p w:rsidR="004430F2" w:rsidRDefault="008B6201">
            <w:pPr>
              <w:pStyle w:val="TableTextLight"/>
              <w:numPr>
                <w:ilvl w:val="0"/>
                <w:numId w:val="7"/>
              </w:numPr>
              <w:ind w:left="630" w:hanging="360"/>
            </w:pPr>
            <w:r>
              <w:t>[Participant Account][Act Date, Deact Date]: modified type of the filed from dateTime to date</w:t>
            </w:r>
          </w:p>
          <w:p w:rsidR="004430F2" w:rsidRDefault="008B6201">
            <w:pPr>
              <w:pStyle w:val="TableTextLight"/>
              <w:numPr>
                <w:ilvl w:val="0"/>
                <w:numId w:val="7"/>
              </w:numPr>
              <w:ind w:left="630" w:hanging="360"/>
            </w:pPr>
            <w:r>
              <w:t>Remove: [External Collateral Account Transactions][ Participant Code]</w:t>
            </w:r>
          </w:p>
          <w:p w:rsidR="004430F2" w:rsidRDefault="008B6201">
            <w:pPr>
              <w:pStyle w:val="TableTextLight"/>
              <w:numPr>
                <w:ilvl w:val="0"/>
                <w:numId w:val="7"/>
              </w:numPr>
              <w:ind w:left="630" w:hanging="360"/>
            </w:pPr>
            <w:r>
              <w:t>Add: [External Collateral Account Transactions][ Transaction Time]</w:t>
            </w:r>
          </w:p>
          <w:p w:rsidR="004430F2" w:rsidRDefault="008B6201">
            <w:pPr>
              <w:pStyle w:val="TableTextLight"/>
              <w:numPr>
                <w:ilvl w:val="0"/>
                <w:numId w:val="7"/>
              </w:numPr>
              <w:ind w:left="630" w:hanging="360"/>
            </w:pPr>
            <w:r>
              <w:t>[External Collateral Account Transactions] Transaction Date: modified type of the filed from Integer to date</w:t>
            </w:r>
          </w:p>
          <w:p w:rsidR="004430F2" w:rsidRDefault="008B6201">
            <w:pPr>
              <w:pStyle w:val="TableTextLight"/>
              <w:numPr>
                <w:ilvl w:val="0"/>
                <w:numId w:val="7"/>
              </w:numPr>
              <w:ind w:left="630" w:hanging="360"/>
            </w:pPr>
            <w:r>
              <w:t>Remove: [External Collateral Account Transactions] [Notes]</w:t>
            </w:r>
          </w:p>
          <w:p w:rsidR="004430F2" w:rsidRDefault="008B6201">
            <w:pPr>
              <w:pStyle w:val="TableTextLight"/>
              <w:numPr>
                <w:ilvl w:val="0"/>
                <w:numId w:val="7"/>
              </w:numPr>
              <w:ind w:left="630" w:hanging="360"/>
            </w:pPr>
            <w:r>
              <w:t>Add: [Collateral Account Balance][CM Ownership]</w:t>
            </w:r>
          </w:p>
          <w:p w:rsidR="004430F2" w:rsidRDefault="008B6201">
            <w:pPr>
              <w:pStyle w:val="TableTextLight"/>
              <w:numPr>
                <w:ilvl w:val="0"/>
                <w:numId w:val="7"/>
              </w:numPr>
              <w:ind w:left="630" w:hanging="360"/>
            </w:pPr>
            <w:r>
              <w:t>Add: [DF Participant Contribution][CM Ownership]</w:t>
            </w:r>
          </w:p>
          <w:p w:rsidR="004430F2" w:rsidRDefault="008B6201">
            <w:pPr>
              <w:pStyle w:val="TableTextLight"/>
              <w:numPr>
                <w:ilvl w:val="0"/>
                <w:numId w:val="7"/>
              </w:numPr>
              <w:ind w:left="630" w:hanging="360"/>
            </w:pPr>
            <w:r>
              <w:t>Add: [DF Participant Transactions][CM Ownership]</w:t>
            </w:r>
          </w:p>
          <w:p w:rsidR="004430F2" w:rsidRDefault="008B6201">
            <w:pPr>
              <w:pStyle w:val="TableTextLight"/>
              <w:numPr>
                <w:ilvl w:val="0"/>
                <w:numId w:val="7"/>
              </w:numPr>
              <w:ind w:left="630" w:hanging="360"/>
            </w:pPr>
            <w:r>
              <w:t>Add: [DF Participant Transactions][DF Account ID]</w:t>
            </w:r>
          </w:p>
          <w:p w:rsidR="004430F2" w:rsidRDefault="004430F2">
            <w:pPr>
              <w:pStyle w:val="TableTextLight"/>
            </w:pPr>
          </w:p>
        </w:tc>
      </w:tr>
    </w:tbl>
    <w:p w:rsidR="004430F2" w:rsidRDefault="004430F2">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tbl>
      <w:tblPr>
        <w:tblStyle w:val="TableGrid"/>
        <w:tblW w:w="0" w:type="auto"/>
        <w:tblLook w:val="04A0" w:firstRow="1" w:lastRow="0" w:firstColumn="1" w:lastColumn="0" w:noHBand="0" w:noVBand="1"/>
      </w:tblPr>
      <w:tblGrid>
        <w:gridCol w:w="1951"/>
        <w:gridCol w:w="8007"/>
      </w:tblGrid>
      <w:tr w:rsidR="008B6201" w:rsidTr="008B6201">
        <w:tc>
          <w:tcPr>
            <w:tcW w:w="1951" w:type="dxa"/>
          </w:tcPr>
          <w:p w:rsidR="008B6201" w:rsidRPr="008B6201" w:rsidRDefault="008B6201">
            <w:pPr>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lastRenderedPageBreak/>
              <w:t>V 1.3</w:t>
            </w:r>
          </w:p>
        </w:tc>
        <w:tc>
          <w:tcPr>
            <w:tcW w:w="8007" w:type="dxa"/>
          </w:tcPr>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Account][Update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Account][Update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Account][Update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Account][Update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External Account][Update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External Account][Update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External Account][Update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Account][Update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Account][Update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Account][Update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[Margin account items][Trade date] date format to YYYY-MM-GG</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[Margin account items][Intended settlement date] date format to YYYY-MM-GG</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[Margin account items][Risk Factor] renamed to [Risk Factor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[Margin account items][Haircut] renamed to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[Margin account items][CM ownership]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[Margin account net items][Haircut] renamed to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[Margin account net items][CM ownership]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[Margin account net items][Risk Factor] renamed to [Risk Factor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[Margin Requirements][CM ownership]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[Margin Requirements Items][CM ownership]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 Class Policy][Haircut] renamed to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 Class Policy][Limit] renamed to [Limit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 Class Policy][Added Datetime] renamed to [added date] and added the related description</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 Class Policy][Modification Datetime] renamed to [Modification date] and added the related description</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 Class Policy][Modification 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 Class Policy][Modification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Currencies][Modification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[Eligible Currencies][Haircut] renamed to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[Eligible Currencies][Added Datetime] renamed to [added date] and added the related description</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[Eligible Currencies][Modification Datetime] renamed to [Modification date] and added the related description</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Currencies][Modification 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assets][Update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assets][Update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assets][Update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assets][Description]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[Eligible assets][Use Flag Value]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[Eligible Assets][Haircut] renamed to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[Eligible Assets][Maturity date] date format to YYYY-MM-GG</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[Eligible Assets][Initial Price] renamed to [Eligible Assets][Price]</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[Issuer Group Policy][Modification 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[Issuer Group Policy][Modification date]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[Issuer Group Policy][Modification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[Issuer Group Policy][Added Date]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[Issuer Group Policy][Limit] renamed to [Limit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[Security Concentration Policy][Security Policy ID]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[Security Concentration Policy][Limit] renamed to [Limit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[Security Concentration Policy][Modification 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[Security Concentration Policy][Modification date]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[Security Concentration Policy][Modification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[Security Concentration Policy][Added Date]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[External Collateral Account Transactions][Update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[External Collateral Account Transactions][Update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[External Collateral Account Transactions][Update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[External Collateral Account Transactions][Maturity date] date format to YYYY-MM-GG</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[External Collateral Account Transactions][Transaction Date date] date format to YYYY-MM-GG</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[External Collateral Account Transactions][CM ownership]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Balance Items][Update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Balance Items][Update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lastRenderedPageBreak/>
              <w:t>Added [Collateral Balance Items][Update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Balance Items][Added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Removed [Collateral Balance Items][Participant Code]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Removed [Collateral Balance Items][External Collateral Account ID]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[Collateral Balance Items][Currency Haircut] renamed to [Currency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[Collateral Balance Items][ISIN Haircut] renamed to [ISIN Haircut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Account Balance][Update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Account Balance][Update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[Collateral Account Balance][Update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Removed [Collateral Account Balance][Participant Code]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[Collateral Account Balance][Collateral Pledged] renamed to [Sec. Collateral Pledged]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[Collateral Account Balance][Margin evaluation datetime] date format to YYYY-MM-GG-hh.mm.ss</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[Collateral Account Balance][Collateral evaluation datetime] date format to YYYY-MM-GG-hh.mm.ss</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Transactions][Update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Transactions][Update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Transactions][Transaction Type] field (Dep, Withdr)</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[DF Participant Transactions][Transaction date] date format to YYYY-MM-GG</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[DF Participant Transactions][Countervalue] renamed to [Amount]</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Removed [DF Participant Transactions][Currency]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Contribution][Currency]</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[DF Participant Contribution][DF Account ID]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Renamed [Asset Type] table to [Asset Type Default]</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Renamed [Instrument] table to [Financial Instruments]</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[Financial Instruments][Update User]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[Financial Instruments][Update Datetime]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Added [Financial Instruments][Update Type] field</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[Financial Instruments][Risk Factor] renamed to [Risk Factor %]</w:t>
            </w:r>
          </w:p>
          <w:p w:rsidR="008B6201" w:rsidRP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[Financial Instruments][Bond Issue date] date format to YYYY-MM-GG</w:t>
            </w:r>
          </w:p>
          <w:p w:rsidR="008B6201" w:rsidRDefault="008B6201" w:rsidP="00AE2CC6">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sidRPr="008B6201">
              <w:rPr>
                <w:rFonts w:ascii="Times New Roman" w:eastAsia="Times New Roman" w:hAnsi="Times New Roman" w:cs="Times New Roman"/>
                <w:color w:val="2F2F2F"/>
                <w:sz w:val="18"/>
                <w:szCs w:val="18"/>
              </w:rPr>
              <w:t>Modified [Financial Instruments][Bond Expiry date] date format to YYYY-MM-GG</w:t>
            </w:r>
          </w:p>
          <w:p w:rsidR="00436B1B" w:rsidRDefault="008B6201" w:rsidP="00436B1B">
            <w:pPr>
              <w:pStyle w:val="TableTextNormal"/>
              <w:rPr>
                <w:color w:val="2F2F2F"/>
              </w:rPr>
            </w:pPr>
            <w:r w:rsidRPr="008B6201">
              <w:rPr>
                <w:color w:val="2F2F2F"/>
              </w:rPr>
              <w:t>[Financial Instruments][Bond Coupon Rate] renamed to [Bond Coupon Rate %]</w:t>
            </w:r>
            <w:r w:rsidR="00436B1B">
              <w:rPr>
                <w:color w:val="2F2F2F"/>
              </w:rPr>
              <w:t xml:space="preserve"> </w:t>
            </w:r>
          </w:p>
          <w:p w:rsidR="00436B1B" w:rsidRPr="00436B1B" w:rsidRDefault="00436B1B" w:rsidP="00436B1B">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Pr>
                <w:rFonts w:ascii="Times New Roman" w:eastAsia="Times New Roman" w:hAnsi="Times New Roman" w:cs="Times New Roman"/>
                <w:color w:val="2F2F2F"/>
                <w:sz w:val="18"/>
                <w:szCs w:val="18"/>
              </w:rPr>
              <w:t>Modified the type of the field  [DF Account Table][</w:t>
            </w:r>
            <w:r w:rsidRPr="00436B1B">
              <w:rPr>
                <w:rFonts w:ascii="Times New Roman" w:eastAsia="Times New Roman" w:hAnsi="Times New Roman" w:cs="Times New Roman"/>
                <w:color w:val="2F2F2F"/>
                <w:sz w:val="18"/>
                <w:szCs w:val="18"/>
              </w:rPr>
              <w:t>Rounding precision</w:t>
            </w:r>
            <w:r>
              <w:rPr>
                <w:rFonts w:ascii="Times New Roman" w:eastAsia="Times New Roman" w:hAnsi="Times New Roman" w:cs="Times New Roman"/>
                <w:color w:val="2F2F2F"/>
                <w:sz w:val="18"/>
                <w:szCs w:val="18"/>
              </w:rPr>
              <w:t>]</w:t>
            </w:r>
          </w:p>
          <w:p w:rsidR="00436B1B" w:rsidRPr="00994C3F" w:rsidRDefault="004A1A5D" w:rsidP="00994C3F">
            <w:pPr>
              <w:numPr>
                <w:ilvl w:val="0"/>
                <w:numId w:val="85"/>
              </w:numPr>
              <w:autoSpaceDE w:val="0"/>
              <w:autoSpaceDN w:val="0"/>
              <w:adjustRightInd w:val="0"/>
              <w:ind w:left="360" w:hanging="360"/>
              <w:rPr>
                <w:rFonts w:ascii="Times New Roman" w:eastAsia="Times New Roman" w:hAnsi="Times New Roman" w:cs="Times New Roman"/>
                <w:color w:val="2F2F2F"/>
                <w:sz w:val="18"/>
                <w:szCs w:val="18"/>
              </w:rPr>
            </w:pPr>
            <w:r>
              <w:rPr>
                <w:rFonts w:ascii="Times New Roman" w:eastAsia="Times New Roman" w:hAnsi="Times New Roman" w:cs="Times New Roman"/>
                <w:color w:val="2F2F2F"/>
                <w:sz w:val="18"/>
                <w:szCs w:val="18"/>
              </w:rPr>
              <w:t>Added [</w:t>
            </w:r>
            <w:r w:rsidRPr="004A1A5D">
              <w:rPr>
                <w:rFonts w:ascii="Times New Roman" w:eastAsia="Times New Roman" w:hAnsi="Times New Roman" w:cs="Times New Roman"/>
                <w:color w:val="2F2F2F"/>
                <w:sz w:val="18"/>
                <w:szCs w:val="18"/>
              </w:rPr>
              <w:t>Intraday Margin Call Tolerance] table</w:t>
            </w:r>
          </w:p>
          <w:p w:rsidR="008B6201" w:rsidRPr="008B6201" w:rsidRDefault="008B6201" w:rsidP="008B6201">
            <w:pPr>
              <w:autoSpaceDE w:val="0"/>
              <w:autoSpaceDN w:val="0"/>
              <w:adjustRightInd w:val="0"/>
              <w:ind w:left="360"/>
              <w:rPr>
                <w:rFonts w:ascii="Times New Roman" w:eastAsia="Times New Roman" w:hAnsi="Times New Roman" w:cs="Times New Roman"/>
                <w:color w:val="2F2F2F"/>
                <w:sz w:val="18"/>
                <w:szCs w:val="18"/>
              </w:rPr>
            </w:pPr>
          </w:p>
        </w:tc>
      </w:tr>
    </w:tbl>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8B6201" w:rsidRDefault="008B6201">
      <w:pPr>
        <w:rPr>
          <w:sz w:val="20"/>
          <w:szCs w:val="20"/>
        </w:rPr>
      </w:pPr>
    </w:p>
    <w:p w:rsidR="004430F2" w:rsidRDefault="008B6201" w:rsidP="008B6201">
      <w:pPr>
        <w:pStyle w:val="Heading1"/>
        <w:numPr>
          <w:ilvl w:val="0"/>
          <w:numId w:val="0"/>
        </w:numPr>
      </w:pPr>
      <w:bookmarkStart w:id="3" w:name="_Toc25751416"/>
      <w:bookmarkStart w:id="4" w:name="BKM_F79FA9D6_8DF8_4EE7_8071_3F7A2630F031"/>
      <w:r w:rsidRPr="008B6201">
        <w:rPr>
          <w:sz w:val="44"/>
          <w:szCs w:val="44"/>
        </w:rPr>
        <w:t>Overview</w:t>
      </w:r>
      <w:bookmarkEnd w:id="3"/>
    </w:p>
    <w:p w:rsidR="004430F2" w:rsidRDefault="008B6201">
      <w:pPr>
        <w:rPr>
          <w:color w:val="000000"/>
          <w:sz w:val="20"/>
          <w:szCs w:val="20"/>
        </w:rPr>
      </w:pPr>
      <w:r>
        <w:rPr>
          <w:color w:val="000000"/>
          <w:sz w:val="20"/>
          <w:szCs w:val="20"/>
        </w:rPr>
        <w:t>This document contains the most relevant business entities used by the Clearing System processes. The following topics have been covered:</w:t>
      </w:r>
    </w:p>
    <w:p w:rsidR="004430F2" w:rsidRDefault="004430F2">
      <w:pPr>
        <w:rPr>
          <w:color w:val="000000"/>
          <w:sz w:val="20"/>
          <w:szCs w:val="20"/>
        </w:rPr>
      </w:pPr>
    </w:p>
    <w:p w:rsidR="004430F2" w:rsidRDefault="004430F2">
      <w:pPr>
        <w:rPr>
          <w:color w:val="000000"/>
          <w:sz w:val="20"/>
          <w:szCs w:val="20"/>
        </w:rPr>
      </w:pPr>
    </w:p>
    <w:p w:rsidR="004430F2" w:rsidRDefault="008B6201" w:rsidP="00AE2CC6">
      <w:pPr>
        <w:numPr>
          <w:ilvl w:val="0"/>
          <w:numId w:val="8"/>
        </w:numPr>
        <w:ind w:left="360" w:hanging="360"/>
        <w:rPr>
          <w:color w:val="000000"/>
          <w:sz w:val="20"/>
          <w:szCs w:val="20"/>
        </w:rPr>
      </w:pPr>
      <w:r>
        <w:rPr>
          <w:color w:val="000000"/>
          <w:sz w:val="20"/>
          <w:szCs w:val="20"/>
        </w:rPr>
        <w:t>Participant and Account Structure</w:t>
      </w:r>
    </w:p>
    <w:p w:rsidR="004430F2" w:rsidRDefault="008B6201" w:rsidP="00AE2CC6">
      <w:pPr>
        <w:numPr>
          <w:ilvl w:val="0"/>
          <w:numId w:val="8"/>
        </w:numPr>
        <w:ind w:left="360" w:hanging="360"/>
        <w:rPr>
          <w:color w:val="000000"/>
          <w:sz w:val="20"/>
          <w:szCs w:val="20"/>
        </w:rPr>
      </w:pPr>
      <w:r>
        <w:rPr>
          <w:color w:val="000000"/>
          <w:sz w:val="20"/>
          <w:szCs w:val="20"/>
        </w:rPr>
        <w:t>Clearing and Settlement positions</w:t>
      </w:r>
    </w:p>
    <w:p w:rsidR="004430F2" w:rsidRDefault="008B6201" w:rsidP="00AE2CC6">
      <w:pPr>
        <w:numPr>
          <w:ilvl w:val="0"/>
          <w:numId w:val="8"/>
        </w:numPr>
        <w:ind w:left="360" w:hanging="360"/>
        <w:rPr>
          <w:color w:val="000000"/>
          <w:sz w:val="20"/>
          <w:szCs w:val="20"/>
        </w:rPr>
      </w:pPr>
      <w:r>
        <w:rPr>
          <w:color w:val="000000"/>
          <w:sz w:val="20"/>
          <w:szCs w:val="20"/>
        </w:rPr>
        <w:t>Collateral management</w:t>
      </w:r>
    </w:p>
    <w:p w:rsidR="004430F2" w:rsidRDefault="008B6201" w:rsidP="00AE2CC6">
      <w:pPr>
        <w:numPr>
          <w:ilvl w:val="0"/>
          <w:numId w:val="8"/>
        </w:numPr>
        <w:ind w:left="360" w:hanging="360"/>
        <w:rPr>
          <w:color w:val="000000"/>
          <w:sz w:val="20"/>
          <w:szCs w:val="20"/>
        </w:rPr>
      </w:pPr>
      <w:r>
        <w:rPr>
          <w:color w:val="000000"/>
          <w:sz w:val="20"/>
          <w:szCs w:val="20"/>
        </w:rPr>
        <w:t>Default Fund management</w:t>
      </w:r>
    </w:p>
    <w:p w:rsidR="004430F2" w:rsidRDefault="008B6201" w:rsidP="00AE2CC6">
      <w:pPr>
        <w:numPr>
          <w:ilvl w:val="0"/>
          <w:numId w:val="8"/>
        </w:numPr>
        <w:ind w:left="360" w:hanging="360"/>
        <w:rPr>
          <w:color w:val="000000"/>
          <w:sz w:val="20"/>
          <w:szCs w:val="20"/>
        </w:rPr>
      </w:pPr>
      <w:r>
        <w:rPr>
          <w:color w:val="000000"/>
          <w:sz w:val="20"/>
          <w:szCs w:val="20"/>
        </w:rPr>
        <w:t xml:space="preserve">Trade capture  </w:t>
      </w:r>
      <w:bookmarkEnd w:id="2"/>
      <w:bookmarkEnd w:id="4"/>
    </w:p>
    <w:p w:rsidR="008B6201" w:rsidRDefault="008B6201" w:rsidP="008B6201">
      <w:pPr>
        <w:pStyle w:val="Heading2"/>
        <w:rPr>
          <w:rFonts w:ascii="Arial" w:eastAsia="Arial" w:hAnsi="Arial" w:cs="Arial"/>
          <w:b w:val="0"/>
          <w:color w:val="auto"/>
          <w:sz w:val="20"/>
          <w:szCs w:val="20"/>
        </w:rPr>
      </w:pPr>
      <w:bookmarkStart w:id="5" w:name="BKM_38F85551_64A9_44B6_8122_AFE79D1C1048"/>
    </w:p>
    <w:p w:rsidR="004430F2" w:rsidRPr="008B6201" w:rsidRDefault="008B6201" w:rsidP="008B6201">
      <w:pPr>
        <w:pStyle w:val="Heading2"/>
        <w:rPr>
          <w:sz w:val="36"/>
          <w:szCs w:val="36"/>
        </w:rPr>
      </w:pPr>
      <w:bookmarkStart w:id="6" w:name="_Toc25751417"/>
      <w:r w:rsidRPr="008B6201">
        <w:rPr>
          <w:sz w:val="36"/>
          <w:szCs w:val="36"/>
        </w:rPr>
        <w:t>Participant and Account Structure diagram</w:t>
      </w:r>
      <w:bookmarkEnd w:id="6"/>
    </w:p>
    <w:p w:rsidR="004430F2" w:rsidRDefault="008B6201">
      <w:pPr>
        <w:pStyle w:val="Notes"/>
        <w:rPr>
          <w:color w:val="000000"/>
        </w:rPr>
      </w:pPr>
      <w:r>
        <w:rPr>
          <w:color w:val="000000"/>
        </w:rPr>
        <w:t>This section provides details about reference data concerning the following topics:</w:t>
      </w:r>
    </w:p>
    <w:p w:rsidR="004430F2" w:rsidRDefault="004430F2">
      <w:pPr>
        <w:pStyle w:val="Notes"/>
        <w:rPr>
          <w:color w:val="000000"/>
        </w:rPr>
      </w:pPr>
    </w:p>
    <w:p w:rsidR="004430F2" w:rsidRDefault="008B6201" w:rsidP="00AE2CC6">
      <w:pPr>
        <w:pStyle w:val="Notes"/>
        <w:numPr>
          <w:ilvl w:val="0"/>
          <w:numId w:val="9"/>
        </w:numPr>
        <w:ind w:left="360" w:hanging="360"/>
        <w:rPr>
          <w:color w:val="000000"/>
        </w:rPr>
      </w:pPr>
      <w:r>
        <w:rPr>
          <w:color w:val="000000"/>
        </w:rPr>
        <w:t>Participant company data</w:t>
      </w:r>
    </w:p>
    <w:p w:rsidR="004430F2" w:rsidRDefault="008B6201" w:rsidP="00AE2CC6">
      <w:pPr>
        <w:pStyle w:val="Notes"/>
        <w:numPr>
          <w:ilvl w:val="0"/>
          <w:numId w:val="9"/>
        </w:numPr>
        <w:ind w:left="360" w:hanging="360"/>
        <w:rPr>
          <w:color w:val="000000"/>
        </w:rPr>
      </w:pPr>
      <w:r>
        <w:rPr>
          <w:color w:val="000000"/>
        </w:rPr>
        <w:t>Participant SWIFT configuration and codes</w:t>
      </w:r>
    </w:p>
    <w:p w:rsidR="004430F2" w:rsidRDefault="008B6201" w:rsidP="00AE2CC6">
      <w:pPr>
        <w:pStyle w:val="Notes"/>
        <w:numPr>
          <w:ilvl w:val="0"/>
          <w:numId w:val="9"/>
        </w:numPr>
        <w:ind w:left="360" w:hanging="360"/>
        <w:rPr>
          <w:color w:val="000000"/>
        </w:rPr>
      </w:pPr>
      <w:r>
        <w:rPr>
          <w:color w:val="000000"/>
        </w:rPr>
        <w:t>Account structure definition and mapping</w:t>
      </w:r>
    </w:p>
    <w:p w:rsidR="004430F2" w:rsidRPr="008B6201" w:rsidRDefault="008B6201" w:rsidP="00AE2CC6">
      <w:pPr>
        <w:pStyle w:val="Notes"/>
        <w:numPr>
          <w:ilvl w:val="0"/>
          <w:numId w:val="9"/>
        </w:numPr>
        <w:ind w:left="360" w:hanging="360"/>
        <w:rPr>
          <w:color w:val="000000"/>
        </w:rPr>
      </w:pPr>
      <w:r>
        <w:rPr>
          <w:color w:val="000000"/>
        </w:rPr>
        <w:t>Reference to external accounts</w:t>
      </w:r>
    </w:p>
    <w:p w:rsidR="004430F2" w:rsidRDefault="008B6201">
      <w:pPr>
        <w:rPr>
          <w:color w:val="000000"/>
          <w:sz w:val="20"/>
          <w:szCs w:val="20"/>
        </w:rPr>
      </w:pPr>
      <w:r>
        <w:rPr>
          <w:noProof/>
        </w:rPr>
        <w:lastRenderedPageBreak/>
        <w:drawing>
          <wp:inline distT="0" distB="0" distL="0" distR="0" wp14:anchorId="256E92DB" wp14:editId="1E04A584">
            <wp:extent cx="6160770" cy="59518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9"/>
                    <a:stretch>
                      <a:fillRect/>
                    </a:stretch>
                  </pic:blipFill>
                  <pic:spPr bwMode="auto">
                    <a:xfrm>
                      <a:off x="0" y="0"/>
                      <a:ext cx="6160770" cy="5951855"/>
                    </a:xfrm>
                    <a:prstGeom prst="rect">
                      <a:avLst/>
                    </a:prstGeom>
                    <a:noFill/>
                    <a:ln w="9525">
                      <a:noFill/>
                      <a:miter lim="800000"/>
                      <a:headEnd/>
                      <a:tailEnd/>
                    </a:ln>
                  </pic:spPr>
                </pic:pic>
              </a:graphicData>
            </a:graphic>
          </wp:inline>
        </w:drawing>
      </w:r>
    </w:p>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7" w:name="BKM_90788FC0_B2E7_47A6_9C93_57D0D16F064F"/>
            <w:r>
              <w:t>External Collateral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a representation of physical accounts where collateral is safe-kept and pledged to the CCP.</w:t>
            </w:r>
          </w:p>
          <w:p w:rsidR="004430F2" w:rsidRDefault="008B6201">
            <w:pPr>
              <w:pStyle w:val="TableTextNormal"/>
              <w:rPr>
                <w:color w:val="000000"/>
              </w:rPr>
            </w:pPr>
            <w:r>
              <w:rPr>
                <w:color w:val="000000"/>
              </w:rPr>
              <w:t xml:space="preserve">The relationship between collateral accounts and external collateral accounts is 1 to many. </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external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Clearing member's cash/security account expressed in the Cash/Security Custodian naming convention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References the connected internal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case of cash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Collateral </w:t>
            </w:r>
            <w:r>
              <w:rPr>
                <w:rStyle w:val="Code"/>
                <w:color w:val="000000"/>
              </w:rPr>
              <w:lastRenderedPageBreak/>
              <w:t>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Discriminates between Cash </w:t>
            </w:r>
            <w:r>
              <w:rPr>
                <w:rFonts w:ascii="Courier New" w:eastAsia="Courier New" w:hAnsi="Courier New" w:cs="Courier New"/>
                <w:color w:val="000000"/>
              </w:rPr>
              <w:lastRenderedPageBreak/>
              <w:t>Collateral and Security Collateral.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0"/>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430F2" w:rsidRDefault="008B6201" w:rsidP="00AE2CC6">
            <w:pPr>
              <w:pStyle w:val="TableTextNormal"/>
              <w:numPr>
                <w:ilvl w:val="0"/>
                <w:numId w:val="10"/>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1"/>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2"/>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36B1B">
            <w:pPr>
              <w:pStyle w:val="TableTextNormal"/>
              <w:rPr>
                <w:rStyle w:val="Code"/>
                <w:color w:val="000000"/>
              </w:rPr>
            </w:pPr>
            <w:r>
              <w:rPr>
                <w:rStyle w:val="Code"/>
                <w:color w:val="000000"/>
              </w:rPr>
              <w:t>DateTime of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7"/>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8" w:name="BKM_69FD32C6_404D_49D2_8A98_30C1B415185B"/>
            <w:r>
              <w:t>Collateral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an internal representation of the collateral assets in cash and securities.</w:t>
            </w:r>
          </w:p>
          <w:p w:rsidR="004430F2" w:rsidRDefault="008B6201">
            <w:pPr>
              <w:pStyle w:val="TableTextNormal"/>
              <w:rPr>
                <w:color w:val="000000"/>
              </w:rPr>
            </w:pPr>
            <w:r>
              <w:rPr>
                <w:color w:val="000000"/>
              </w:rPr>
              <w:t>It is uniquely identified by a unique ID [Collateral Account ID] which is referenced at Participant Account level.</w:t>
            </w:r>
          </w:p>
          <w:p w:rsidR="004430F2" w:rsidRDefault="008B6201">
            <w:pPr>
              <w:pStyle w:val="TableTextNormal"/>
              <w:rPr>
                <w:color w:val="000000"/>
              </w:rPr>
            </w:pPr>
            <w:r>
              <w:rPr>
                <w:color w:val="000000"/>
              </w:rPr>
              <w:t>A Clearing Agent can be configured at Collateral Account level by populating the field [Clearing Agent Code] with the Clearing Agent [Participant code].</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Expressed in four digits (e.g. "5353").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collateral call is done in ISO4217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3"/>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8B6201" w:rsidP="00AE2CC6">
            <w:pPr>
              <w:pStyle w:val="TableTextNormal"/>
              <w:numPr>
                <w:ilvl w:val="0"/>
                <w:numId w:val="13"/>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36B1B" w:rsidRDefault="00436B1B" w:rsidP="00436B1B">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8"/>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9" w:name="BKM_56D8CCAC_801C_44E2_8544_42A19DE4E3B7"/>
            <w:r>
              <w:t>DF Participant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the internal representation of the default fund contributions per participant.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DF account per participant.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CO-[Participant code] + "-"+Unique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DF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Minimum Contribution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Applicable minimum required contribution per Participant Default Fund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 References the [Participant code] in the [Participant] entity.</w:t>
            </w:r>
          </w:p>
          <w:p w:rsidR="004430F2" w:rsidRDefault="004430F2">
            <w:pPr>
              <w:pStyle w:val="TableTextNormal"/>
              <w:rPr>
                <w:rFonts w:ascii="Courier New" w:eastAsia="Courier New" w:hAnsi="Courier New" w:cs="Courier New"/>
                <w:color w:val="000000"/>
              </w:rPr>
            </w:pP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4"/>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8B6201" w:rsidP="00AE2CC6">
            <w:pPr>
              <w:pStyle w:val="TableTextNormal"/>
              <w:numPr>
                <w:ilvl w:val="0"/>
                <w:numId w:val="14"/>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36B1B" w:rsidRDefault="00436B1B" w:rsidP="00436B1B">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9"/>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0" w:name="BKM_BE49BB48_F439_4407_954D_731A61584F5D"/>
            <w:r>
              <w:t>DF External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the internal representation of the default fund participant T2 external account.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references the unique ID of the DF account per participant.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the participant PM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5"/>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8B6201" w:rsidP="00AE2CC6">
            <w:pPr>
              <w:pStyle w:val="TableTextNormal"/>
              <w:numPr>
                <w:ilvl w:val="0"/>
                <w:numId w:val="15"/>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external DF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36B1B" w:rsidRDefault="00436B1B" w:rsidP="00436B1B">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10"/>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1" w:name="BKM_905D3403_4E6E_461D_8476_F5322F5CA96A"/>
            <w:r>
              <w:t>DF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This entity represents the default fund account at CCP level.</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Default Fund Account (Target2 PM).</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9 alphanumeric chars uniqueID.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Required amount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Actual required default amount (calculated by the risk management system).</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Currency of the default fund in </w:t>
            </w:r>
            <w:r>
              <w:rPr>
                <w:rFonts w:ascii="Courier New" w:eastAsia="Courier New" w:hAnsi="Courier New" w:cs="Courier New"/>
                <w:color w:val="000000"/>
              </w:rPr>
              <w:lastRenderedPageBreak/>
              <w:t>ISO4217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Requirement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of last update of default fund requirement.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Rounding precision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Number of decimal positions for the quota calculation. Rounding method is "Nearest".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LB Period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Look back period for the margin average calculation expressed in months.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LB Period end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Last date of the look back period. E.g. Look period end 30/04/2019 and LB Period=4 months implies that the average is calculated on the first 4 months of 2019.</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Month end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Can be "Activated" or "Deactivated"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that the look-back period last date is rolling and is always the last date of the month. When Activated this flag disables the LB Period end flag.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E.g. "Look period End Month" is "Activated", the calculation is executed on 05/05/2019 and LB Period=4 months: the average is calculated on the first 4 months of 2019.</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6"/>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7"/>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Schedule Fixed Day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Parameter used to schedule the automatic default fund calculation.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Day of the month in which the Default Fund Calculation is scheduled. Rule described in the field [Schedule Execution 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Schedule Frequency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Parameter used to schedule the automatic default fund calculation.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It's the waiting period, in months, between two subsequent executions.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Schedule Execution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default fund will be calculated.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value is automatically updated after the calculation using the following rule: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Year-Month: Year-Month of the Last Scheduled Execution + [Frequency] Months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 xml:space="preserve">Day: first business day after [Schedule Fixed Day]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Last scheduled execution: 04/02/2018</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Frequency: 6 months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Fixed Day: 04</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[Schedule Execution Date] = 04/08/2018</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value can be manually amended.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36B1B">
            <w:pPr>
              <w:pStyle w:val="TableTextNormal"/>
              <w:rPr>
                <w:rFonts w:ascii="Courier New" w:hAnsi="Courier New" w:cs="Courier New"/>
                <w:color w:val="000000"/>
              </w:rPr>
            </w:pPr>
            <w:r>
              <w:rPr>
                <w:rFonts w:ascii="Courier New" w:hAnsi="Courier New" w:cs="Courier New"/>
                <w:color w:val="000000"/>
              </w:rPr>
              <w:t>This field represents the user responsible for the last update</w:t>
            </w:r>
          </w:p>
          <w:p w:rsidR="00436B1B" w:rsidRPr="00436B1B" w:rsidRDefault="00436B1B" w:rsidP="00436B1B"/>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11"/>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2" w:name="BKM_C1571FDE_EA49_425C_9371_952936A0C818"/>
            <w:r>
              <w:t>Margin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Logic representation of the margin account created as group of position accounts following the rule described in [Position Account][Margin group] field.</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margin account. Generation rules are described in the [Position Account][Margin group] field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Identifies the participant owning the account. References the [Participant code] in the [Participant] entity.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account.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8"/>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8B6201" w:rsidP="00AE2CC6">
            <w:pPr>
              <w:pStyle w:val="TableTextNormal"/>
              <w:numPr>
                <w:ilvl w:val="0"/>
                <w:numId w:val="18"/>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of segregated account (Registered Client) the category is "C"</w:t>
            </w:r>
          </w:p>
          <w:p w:rsidR="004430F2" w:rsidRDefault="004430F2">
            <w:pPr>
              <w:pStyle w:val="TableTextNormal"/>
              <w:rPr>
                <w:rStyle w:val="Code"/>
                <w:color w:val="000000"/>
              </w:rPr>
            </w:pPr>
          </w:p>
        </w:tc>
      </w:tr>
      <w:bookmarkEnd w:id="12"/>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3" w:name="BKM_AFDF8803_A162_4523_9051_7917B1C77DD2"/>
            <w:r>
              <w:t>Participant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reference data related to Participants, CSDs, Clearing Agents and CCPs. Each entity is uniquely identified by a [Participant Code] which is internally generated.</w:t>
            </w:r>
          </w:p>
          <w:p w:rsidR="004430F2" w:rsidRDefault="008B6201">
            <w:pPr>
              <w:pStyle w:val="TableTextNormal"/>
              <w:rPr>
                <w:color w:val="000000"/>
              </w:rPr>
            </w:pPr>
            <w:r>
              <w:rPr>
                <w:color w:val="000000"/>
              </w:rPr>
              <w:t>The specific entity role is defined by the field [Participant type]. More specific membership options are configurable at position account level (per market) in the field [Membership type].</w:t>
            </w:r>
          </w:p>
          <w:p w:rsidR="004430F2" w:rsidRDefault="008B6201">
            <w:pPr>
              <w:pStyle w:val="TableTextNormal"/>
              <w:rPr>
                <w:color w:val="000000"/>
              </w:rPr>
            </w:pPr>
            <w:r>
              <w:rPr>
                <w:color w:val="000000"/>
              </w:rPr>
              <w:t>At Participant level multiple different BIC codes are maintained to achieve higher flexibility. For each BIC code usage further differentiation can be done per header and body of the SWIFT message.</w:t>
            </w:r>
          </w:p>
          <w:p w:rsidR="004430F2" w:rsidRDefault="004430F2">
            <w:pPr>
              <w:pStyle w:val="TableTextNormal"/>
              <w:rPr>
                <w:color w:val="000000"/>
              </w:rPr>
            </w:pPr>
          </w:p>
          <w:p w:rsidR="004430F2" w:rsidRDefault="004430F2">
            <w:pPr>
              <w:pStyle w:val="TableTextNormal"/>
              <w:rPr>
                <w:color w:val="000000"/>
              </w:rPr>
            </w:pP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unique internal identification number.</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format is 4 digits (e.g. "5353").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Participant </w:t>
            </w:r>
            <w:r>
              <w:rPr>
                <w:rStyle w:val="Code"/>
                <w:color w:val="000000"/>
              </w:rPr>
              <w:lastRenderedPageBreak/>
              <w:t>mnemonic</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symbolic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Participant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company name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among special participants and regular Participants.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"CCP" - CCP</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"CSD" - CSD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"PRT" - Participant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"CLA" - Clearing Agent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LEI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17442 based Legal Entity Identifier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BIC Settlement Header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HEADER of settlement messages exchanged between CCP and CSD.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BIC Settlement Body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BODY of settlement messages (PSET) exchanged between CCP and CSD.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BIC Payment Header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HEADER of payment messages and related confirmations.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BIC Payment Body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BODY of payment messages and related confirmations.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Participant status.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19"/>
              </w:numPr>
              <w:ind w:left="630" w:hanging="360"/>
              <w:rPr>
                <w:rFonts w:ascii="Courier New" w:eastAsia="Courier New" w:hAnsi="Courier New" w:cs="Courier New"/>
                <w:color w:val="000000"/>
              </w:rPr>
            </w:pPr>
            <w:r>
              <w:rPr>
                <w:rFonts w:ascii="Courier New" w:eastAsia="Courier New" w:hAnsi="Courier New" w:cs="Courier New"/>
                <w:color w:val="000000"/>
              </w:rPr>
              <w:t>'A' : the status is activated</w:t>
            </w:r>
          </w:p>
          <w:p w:rsidR="004430F2" w:rsidRDefault="008B6201" w:rsidP="00AE2CC6">
            <w:pPr>
              <w:pStyle w:val="TableTextNormal"/>
              <w:numPr>
                <w:ilvl w:val="0"/>
                <w:numId w:val="19"/>
              </w:numPr>
              <w:ind w:left="630" w:hanging="360"/>
              <w:rPr>
                <w:rFonts w:ascii="Courier New" w:eastAsia="Courier New" w:hAnsi="Courier New" w:cs="Courier New"/>
                <w:color w:val="000000"/>
              </w:rPr>
            </w:pPr>
            <w:r>
              <w:rPr>
                <w:rFonts w:ascii="Courier New" w:eastAsia="Courier New" w:hAnsi="Courier New" w:cs="Courier New"/>
                <w:color w:val="000000"/>
              </w:rPr>
              <w:t>'D' : the status is not 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Date/Time, when the member was 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Date/Time, when the member was deactivated/suspended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BIC Reporting Header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HEADER of reporting messages.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BIC Reporting Body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BODY of reporting messages.</w:t>
            </w:r>
          </w:p>
          <w:p w:rsidR="004430F2" w:rsidRDefault="004430F2">
            <w:pPr>
              <w:pStyle w:val="TableTextNormal"/>
              <w:rPr>
                <w:rStyle w:val="Code"/>
                <w:color w:val="000000"/>
              </w:rPr>
            </w:pPr>
          </w:p>
        </w:tc>
      </w:tr>
      <w:bookmarkEnd w:id="13"/>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4" w:name="BKM_121F131E_B370_4A83_B91D_4B3E7651F5DC"/>
            <w:r>
              <w:t>Participant Options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parameters to be setup at participant level</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References the participant unique internal code in the [Participant] entity.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add-in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DECIMAL(7,3)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7</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Margin add-in applied to the participant, expressed as percentage.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Activate SWIFT reporting</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"general" SWIFT reporting activation status.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0"/>
              </w:numPr>
              <w:ind w:left="630" w:hanging="360"/>
              <w:rPr>
                <w:rFonts w:ascii="Courier New" w:eastAsia="Courier New" w:hAnsi="Courier New" w:cs="Courier New"/>
                <w:color w:val="000000"/>
              </w:rPr>
            </w:pPr>
            <w:r>
              <w:rPr>
                <w:rFonts w:ascii="Courier New" w:eastAsia="Courier New" w:hAnsi="Courier New" w:cs="Courier New"/>
                <w:color w:val="000000"/>
              </w:rPr>
              <w:t>'A' : SWIFT reporting activated</w:t>
            </w:r>
          </w:p>
          <w:p w:rsidR="004430F2" w:rsidRDefault="008B6201" w:rsidP="00AE2CC6">
            <w:pPr>
              <w:pStyle w:val="TableTextNormal"/>
              <w:numPr>
                <w:ilvl w:val="0"/>
                <w:numId w:val="20"/>
              </w:numPr>
              <w:ind w:left="630" w:hanging="360"/>
              <w:rPr>
                <w:rFonts w:ascii="Courier New" w:eastAsia="Courier New" w:hAnsi="Courier New" w:cs="Courier New"/>
                <w:color w:val="000000"/>
              </w:rPr>
            </w:pPr>
            <w:r>
              <w:rPr>
                <w:rFonts w:ascii="Courier New" w:eastAsia="Courier New" w:hAnsi="Courier New" w:cs="Courier New"/>
                <w:color w:val="000000"/>
              </w:rPr>
              <w:t>'D' : SWIFT reporting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Activate settlement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flag activates/deactivates the settlement position netting and instructing.</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'A' : settlement positions and connected settlement instruction are generated</w:t>
            </w:r>
          </w:p>
          <w:p w:rsidR="004430F2" w:rsidRDefault="008B6201" w:rsidP="00AE2CC6">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'D' : settlement positions and connected settlement instruction are not generated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Activate payment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36B1B" w:rsidRDefault="00436B1B" w:rsidP="00436B1B">
            <w:pPr>
              <w:pStyle w:val="TableTextNormal"/>
              <w:rPr>
                <w:rFonts w:ascii="Courier New" w:eastAsia="Courier New" w:hAnsi="Courier New" w:cs="Courier New"/>
                <w:color w:val="000000"/>
              </w:rPr>
            </w:pPr>
            <w:r>
              <w:rPr>
                <w:rFonts w:ascii="Courier New" w:eastAsia="Courier New" w:hAnsi="Courier New" w:cs="Courier New"/>
                <w:color w:val="000000"/>
              </w:rPr>
              <w:t>This flag activates/deactivates the payment messages.</w:t>
            </w:r>
          </w:p>
          <w:p w:rsidR="00436B1B" w:rsidRDefault="00436B1B" w:rsidP="00436B1B">
            <w:pPr>
              <w:pStyle w:val="TableTextNormal"/>
              <w:rPr>
                <w:rFonts w:ascii="Courier New" w:eastAsia="Courier New" w:hAnsi="Courier New" w:cs="Courier New"/>
                <w:color w:val="000000"/>
              </w:rPr>
            </w:pPr>
          </w:p>
          <w:p w:rsidR="00436B1B" w:rsidRDefault="00436B1B" w:rsidP="00436B1B">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'A' : activated</w:t>
            </w:r>
          </w:p>
          <w:p w:rsidR="00436B1B" w:rsidRDefault="00436B1B" w:rsidP="00436B1B">
            <w:pPr>
              <w:pStyle w:val="TableTextNormal"/>
              <w:numPr>
                <w:ilvl w:val="0"/>
                <w:numId w:val="21"/>
              </w:numPr>
              <w:ind w:left="630" w:hanging="360"/>
              <w:rPr>
                <w:rFonts w:ascii="Courier New" w:eastAsia="Courier New" w:hAnsi="Courier New" w:cs="Courier New"/>
                <w:color w:val="000000"/>
              </w:rPr>
            </w:pPr>
            <w:r>
              <w:rPr>
                <w:rFonts w:ascii="Courier New" w:eastAsia="Courier New" w:hAnsi="Courier New" w:cs="Courier New"/>
                <w:color w:val="000000"/>
              </w:rPr>
              <w:t>'D' :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To be used in swift messages with the aim to grant a smooth transition with the previous system (MT503: :70C::AGRE)</w:t>
            </w:r>
          </w:p>
          <w:p w:rsidR="004430F2" w:rsidRDefault="004430F2">
            <w:pPr>
              <w:pStyle w:val="TableTextNormal"/>
              <w:rPr>
                <w:rStyle w:val="Code"/>
                <w:color w:val="000000"/>
              </w:rPr>
            </w:pPr>
          </w:p>
        </w:tc>
      </w:tr>
      <w:bookmarkEnd w:id="14"/>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5" w:name="BKM_1649AF65_342C_495D_A948_30C05C5136B4"/>
            <w:r>
              <w:t>Position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reference data related the Position Account, including the membership type for the specified market.</w:t>
            </w:r>
          </w:p>
          <w:p w:rsidR="004430F2" w:rsidRDefault="008B6201">
            <w:pPr>
              <w:pStyle w:val="TableTextNormal"/>
              <w:rPr>
                <w:color w:val="000000"/>
              </w:rPr>
            </w:pPr>
            <w:r>
              <w:rPr>
                <w:color w:val="000000"/>
              </w:rPr>
              <w:t>In addition this logic structure has a key role for the account structure mapping.</w:t>
            </w:r>
          </w:p>
          <w:p w:rsidR="004430F2" w:rsidRDefault="008B6201">
            <w:pPr>
              <w:pStyle w:val="TableTextNormal"/>
              <w:rPr>
                <w:color w:val="000000"/>
              </w:rPr>
            </w:pPr>
            <w:r>
              <w:rPr>
                <w:color w:val="000000"/>
              </w:rPr>
              <w:t>With such objective, the key reference field are the following.</w:t>
            </w:r>
          </w:p>
          <w:p w:rsidR="004430F2" w:rsidRDefault="004430F2">
            <w:pPr>
              <w:pStyle w:val="TableTextNormal"/>
              <w:rPr>
                <w:color w:val="000000"/>
              </w:rPr>
            </w:pPr>
          </w:p>
          <w:p w:rsidR="004430F2" w:rsidRDefault="004430F2">
            <w:pPr>
              <w:pStyle w:val="TableTextNormal"/>
              <w:rPr>
                <w:color w:val="000000"/>
              </w:rPr>
            </w:pPr>
          </w:p>
          <w:p w:rsidR="004430F2" w:rsidRDefault="008B6201" w:rsidP="00AE2CC6">
            <w:pPr>
              <w:pStyle w:val="TableTextNormal"/>
              <w:numPr>
                <w:ilvl w:val="0"/>
                <w:numId w:val="22"/>
              </w:numPr>
              <w:ind w:left="630" w:hanging="360"/>
              <w:rPr>
                <w:color w:val="000000"/>
              </w:rPr>
            </w:pPr>
            <w:r>
              <w:rPr>
                <w:color w:val="000000"/>
              </w:rPr>
              <w:t>Collateral Account ID: references the connected collateral account</w:t>
            </w:r>
          </w:p>
          <w:p w:rsidR="004430F2" w:rsidRDefault="008B6201" w:rsidP="00AE2CC6">
            <w:pPr>
              <w:pStyle w:val="TableTextNormal"/>
              <w:numPr>
                <w:ilvl w:val="0"/>
                <w:numId w:val="22"/>
              </w:numPr>
              <w:ind w:left="630" w:hanging="360"/>
              <w:rPr>
                <w:color w:val="000000"/>
              </w:rPr>
            </w:pPr>
            <w:r>
              <w:rPr>
                <w:color w:val="000000"/>
              </w:rPr>
              <w:t>Settlement Account ID: references the connected settlement account</w:t>
            </w:r>
          </w:p>
          <w:p w:rsidR="004430F2" w:rsidRDefault="008B6201" w:rsidP="00AE2CC6">
            <w:pPr>
              <w:pStyle w:val="TableTextNormal"/>
              <w:numPr>
                <w:ilvl w:val="0"/>
                <w:numId w:val="22"/>
              </w:numPr>
              <w:ind w:left="630" w:hanging="360"/>
              <w:rPr>
                <w:color w:val="000000"/>
              </w:rPr>
            </w:pPr>
            <w:r>
              <w:rPr>
                <w:color w:val="000000"/>
              </w:rPr>
              <w:t>DF Participant Account ID: references the connected default fund account</w:t>
            </w:r>
          </w:p>
          <w:p w:rsidR="004430F2" w:rsidRDefault="008B6201" w:rsidP="00AE2CC6">
            <w:pPr>
              <w:pStyle w:val="TableTextNormal"/>
              <w:numPr>
                <w:ilvl w:val="0"/>
                <w:numId w:val="22"/>
              </w:numPr>
              <w:ind w:left="630" w:hanging="360"/>
              <w:rPr>
                <w:color w:val="000000"/>
              </w:rPr>
            </w:pPr>
            <w:r>
              <w:rPr>
                <w:color w:val="000000"/>
              </w:rPr>
              <w:t>Margin group: defines the connected margin group</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position account expressed in four digits (e.g. "1234").</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Identifies the participant owning the account. References the [Participant code] in the [Participant] entity.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account.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3"/>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8B6201" w:rsidP="00AE2CC6">
            <w:pPr>
              <w:pStyle w:val="TableTextNormal"/>
              <w:numPr>
                <w:ilvl w:val="0"/>
                <w:numId w:val="23"/>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of segregated account (Registered Client) the category is "C"</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Membership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Defines the membership type for the specified market.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"DCM" - Direct Client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"GCM" - General Clearing Member</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"NCM" - Non Clearing Member</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"RC" - Registered Client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 xml:space="preserve">Market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ISO 10383 identifier of the Market (e.g. "XVIE").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[Collateral Account ID] of the linked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[Settlement Account ID] of the linked settlement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identifier of the linked participant default fund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[Margin Account ID] of the linked margin account.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Code used to define the Margin Account ID implementing the following rule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Code]-[Margin Group]</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Positions having the same Margin Account ID concur to the same margin requirement figure. </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Example: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account ID: "0021" / Market: "XVIE" / Participant code="0001" / Margin group: "H-NT" / Margin account ID: "0001-H-NT"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account ID: "0022" / Market: "XPRG" / Participant code="0001" / Margin group: "H-NT" / Margin account ID: "0001-H-NT"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account ID: "0023" / Market: "XMIL" / Participant code="0001" / Margin group: "H-MI" / Margin account ID: "0001-H-MI"</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the case described Position Account 0021 and 0022 are enabled for cross margining on Margin Account "0001-H-NT" while Position account 0023 is configured for separated margining on margin account "0001-H-MI"</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NB: This naming convention is handled with a workaround in the non-multimarket release: [Participant Code]-[Position Account ID]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Example: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account ID: "0021" / Participant code="0001" / Margin account ID: "0001-0021"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In case the [Membership type] is NCM or RC this field represent the Participant Code of the linked Clearing Member. In case the participant is a DCM or GCM this field contains its own participant </w:t>
            </w:r>
            <w:r>
              <w:rPr>
                <w:rFonts w:ascii="Courier New" w:eastAsia="Courier New" w:hAnsi="Courier New" w:cs="Courier New"/>
                <w:color w:val="000000"/>
              </w:rPr>
              <w:lastRenderedPageBreak/>
              <w:t>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4"/>
              </w:numPr>
              <w:ind w:left="630" w:hanging="360"/>
              <w:rPr>
                <w:rFonts w:ascii="Courier New" w:eastAsia="Courier New" w:hAnsi="Courier New" w:cs="Courier New"/>
                <w:color w:val="000000"/>
              </w:rPr>
            </w:pPr>
            <w:r>
              <w:rPr>
                <w:rFonts w:ascii="Courier New" w:eastAsia="Courier New" w:hAnsi="Courier New" w:cs="Courier New"/>
                <w:color w:val="000000"/>
              </w:rPr>
              <w:t>'A' : 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5"/>
              </w:numPr>
              <w:ind w:left="630" w:hanging="360"/>
              <w:rPr>
                <w:rFonts w:ascii="Courier New" w:eastAsia="Courier New" w:hAnsi="Courier New" w:cs="Courier New"/>
                <w:color w:val="000000"/>
              </w:rPr>
            </w:pPr>
            <w:r>
              <w:rPr>
                <w:rFonts w:ascii="Courier New" w:eastAsia="Courier New" w:hAnsi="Courier New" w:cs="Courier New"/>
                <w:color w:val="000000"/>
              </w:rPr>
              <w:t>'D' :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Date/Time, when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description of the position account</w:t>
            </w:r>
          </w:p>
          <w:p w:rsidR="004430F2" w:rsidRDefault="004430F2">
            <w:pPr>
              <w:pStyle w:val="TableTextNormal"/>
              <w:rPr>
                <w:rStyle w:val="Code"/>
                <w:color w:val="000000"/>
              </w:rPr>
            </w:pPr>
          </w:p>
        </w:tc>
      </w:tr>
      <w:bookmarkEnd w:id="15"/>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6" w:name="BKM_1839EB36_E9DD_4135_B567_4AC82D0E38E0"/>
            <w:r>
              <w:t>Settlement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4430F2">
            <w:pPr>
              <w:pStyle w:val="TableTextNormal"/>
              <w:rPr>
                <w:color w:val="000000"/>
              </w:rPr>
            </w:pPr>
          </w:p>
          <w:p w:rsidR="004430F2" w:rsidRDefault="008B6201">
            <w:pPr>
              <w:pStyle w:val="TableTextNormal"/>
              <w:rPr>
                <w:color w:val="000000"/>
              </w:rPr>
            </w:pPr>
            <w:r>
              <w:rPr>
                <w:color w:val="000000"/>
              </w:rPr>
              <w:t>It is an internal representation of the Settlement Account. Settlement Agent can be configured at Settlement Account Level by populating the field [Settlement Agent Code] with the Settlement Agent [Participant code].</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account. Format is SA - [Unique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BIC H</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that allows the overriding of the Settlement BIC H (ISO 9362 Swift Bank Identification Code used in the HEADER of settlement messages exchanged between CCP and CSD), limited to Settlement Agent.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empty, the default [Settlement Agent] BIC is used.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BIC B</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that allows the overriding of the Settlement BIC B (ISO 9362 Swift Bank Identification Code used in the BODY of settlement messages exchanged between CCP and CSD), limited to Settlement Agent.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empty, the default [Participant][Settlement BIC B] is used.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participant acting as settlement agent on the specified account. This field references the [Participant code] field in the [Participant] table.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Settlement messages are sent by default using BIC codes assigned to this Participant Code. [Settlement Agent BIC H/B] field overrides this setup.</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 xml:space="preserve">In case the [Membership type] is NCM or RC this field represent the Participant Code of the linked Clearing Member. In case the participant is a DCM or GCM this </w:t>
            </w:r>
            <w:r w:rsidRPr="005B3BB5">
              <w:rPr>
                <w:rFonts w:ascii="Courier New" w:eastAsia="Courier New" w:hAnsi="Courier New" w:cs="Courier New"/>
                <w:color w:val="000000"/>
              </w:rPr>
              <w:lastRenderedPageBreak/>
              <w:t>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CCP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CCP on the settlement account. This field reference the [Participant code] field in the [Participant]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CSD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CSD on the settlement account. This field reference the [Participant code] field in the [Participant]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Investor CSD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Investor CSD on the settlement account. This field reference the [Participant code] field in the [Participant]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Cash Account number (DCA for T2S members)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Security Deposit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Securities deposit number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6"/>
              </w:numPr>
              <w:ind w:left="630" w:hanging="360"/>
              <w:rPr>
                <w:rFonts w:ascii="Courier New" w:eastAsia="Courier New" w:hAnsi="Courier New" w:cs="Courier New"/>
                <w:color w:val="000000"/>
              </w:rPr>
            </w:pPr>
            <w:r>
              <w:rPr>
                <w:rFonts w:ascii="Courier New" w:eastAsia="Courier New" w:hAnsi="Courier New" w:cs="Courier New"/>
                <w:color w:val="000000"/>
              </w:rPr>
              <w:t>'A' : Activated</w:t>
            </w:r>
          </w:p>
          <w:p w:rsidR="004430F2" w:rsidRDefault="008B6201" w:rsidP="00AE2CC6">
            <w:pPr>
              <w:pStyle w:val="TableTextNormal"/>
              <w:numPr>
                <w:ilvl w:val="0"/>
                <w:numId w:val="26"/>
              </w:numPr>
              <w:ind w:left="630" w:hanging="360"/>
              <w:rPr>
                <w:rFonts w:ascii="Courier New" w:eastAsia="Courier New" w:hAnsi="Courier New" w:cs="Courier New"/>
                <w:color w:val="000000"/>
              </w:rPr>
            </w:pPr>
            <w:r>
              <w:rPr>
                <w:rFonts w:ascii="Courier New" w:eastAsia="Courier New" w:hAnsi="Courier New" w:cs="Courier New"/>
                <w:color w:val="000000"/>
              </w:rPr>
              <w:t>'D' :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disabled, populated if the status is disabled</w:t>
            </w:r>
          </w:p>
          <w:p w:rsidR="004430F2" w:rsidRDefault="004430F2">
            <w:pPr>
              <w:pStyle w:val="TableTextNormal"/>
              <w:rPr>
                <w:rStyle w:val="Code"/>
                <w:color w:val="000000"/>
              </w:rPr>
            </w:pPr>
          </w:p>
        </w:tc>
      </w:tr>
      <w:bookmarkEnd w:id="16"/>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17" w:name="BKM_4A90ABC0_6462_41E4_B4EE_C70BA5F0715A"/>
            <w:r>
              <w:t>Swift Reporting</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This table represent the swift subscription options per participant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Recipient BIC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9362 Swift Bank Identification Code used in the HEADER of reporting messages in case of transmission of the message to different recipient users.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References the participant unique internal code in the [Participant] entity.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SWIFT Message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Contains the CUG supported SWIFT Messages: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MT503 - Collateral Call Message</w:t>
            </w:r>
          </w:p>
          <w:p w:rsidR="004430F2" w:rsidRDefault="008B6201" w:rsidP="00AE2CC6">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MT506 - Collateral Statement</w:t>
            </w:r>
          </w:p>
          <w:p w:rsidR="004430F2" w:rsidRDefault="008B6201" w:rsidP="00AE2CC6">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MT536 - EOD Gross Trade Statement</w:t>
            </w:r>
          </w:p>
          <w:p w:rsidR="004430F2" w:rsidRDefault="008B6201" w:rsidP="00AE2CC6">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MT536 - Settled Positions Statement</w:t>
            </w:r>
          </w:p>
          <w:p w:rsidR="004430F2" w:rsidRDefault="008B6201" w:rsidP="00AE2CC6">
            <w:pPr>
              <w:pStyle w:val="TableTextNormal"/>
              <w:numPr>
                <w:ilvl w:val="0"/>
                <w:numId w:val="27"/>
              </w:numPr>
              <w:ind w:left="630" w:hanging="360"/>
              <w:rPr>
                <w:rFonts w:ascii="Courier New" w:eastAsia="Courier New" w:hAnsi="Courier New" w:cs="Courier New"/>
                <w:color w:val="000000"/>
              </w:rPr>
            </w:pPr>
            <w:r>
              <w:rPr>
                <w:rFonts w:ascii="Courier New" w:eastAsia="Courier New" w:hAnsi="Courier New" w:cs="Courier New"/>
                <w:color w:val="000000"/>
              </w:rPr>
              <w:t>MT537 - Open Postion Statement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Activation </w:t>
            </w:r>
            <w:r>
              <w:rPr>
                <w:rStyle w:val="Code"/>
                <w:color w:val="000000"/>
              </w:rPr>
              <w:lastRenderedPageBreak/>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This flag activates/deactivates the </w:t>
            </w:r>
            <w:r>
              <w:rPr>
                <w:rFonts w:ascii="Courier New" w:eastAsia="Courier New" w:hAnsi="Courier New" w:cs="Courier New"/>
                <w:color w:val="000000"/>
              </w:rPr>
              <w:lastRenderedPageBreak/>
              <w:t>selected SWIFT message for the selected BIC/PARTICIPANT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 : SWIFT Message activated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 : SWIFT Message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message was 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message was deactivated.</w:t>
            </w:r>
          </w:p>
          <w:p w:rsidR="004430F2" w:rsidRDefault="004430F2">
            <w:pPr>
              <w:pStyle w:val="TableTextNormal"/>
              <w:rPr>
                <w:rStyle w:val="Code"/>
                <w:color w:val="000000"/>
              </w:rPr>
            </w:pPr>
          </w:p>
        </w:tc>
      </w:tr>
      <w:bookmarkEnd w:id="17"/>
      <w:bookmarkEnd w:id="5"/>
    </w:tbl>
    <w:p w:rsidR="004430F2" w:rsidRDefault="004430F2">
      <w:pPr>
        <w:rPr>
          <w:sz w:val="20"/>
          <w:szCs w:val="20"/>
        </w:rPr>
      </w:pPr>
    </w:p>
    <w:p w:rsidR="004430F2" w:rsidRPr="008B6201" w:rsidRDefault="008B6201" w:rsidP="008B6201">
      <w:pPr>
        <w:pStyle w:val="Heading2"/>
        <w:rPr>
          <w:sz w:val="36"/>
          <w:szCs w:val="36"/>
        </w:rPr>
      </w:pPr>
      <w:bookmarkStart w:id="18" w:name="_Toc25751418"/>
      <w:bookmarkStart w:id="19" w:name="BKM_3F5B180A_EBE6_4C59_80BB_63CD4239EC16"/>
      <w:r w:rsidRPr="008B6201">
        <w:rPr>
          <w:sz w:val="36"/>
          <w:szCs w:val="36"/>
        </w:rPr>
        <w:t>Clearing and Settlement positions diagram</w:t>
      </w:r>
      <w:bookmarkEnd w:id="18"/>
    </w:p>
    <w:p w:rsidR="004430F2" w:rsidRDefault="008B6201">
      <w:pPr>
        <w:pStyle w:val="Notes"/>
        <w:rPr>
          <w:color w:val="000000"/>
        </w:rPr>
      </w:pPr>
      <w:r>
        <w:rPr>
          <w:color w:val="000000"/>
        </w:rPr>
        <w:t>This section contains the data fields that describe positions at Position Account, Margin Account and Settlement Account level.</w:t>
      </w:r>
    </w:p>
    <w:p w:rsidR="004430F2" w:rsidRDefault="008B6201">
      <w:pPr>
        <w:pStyle w:val="Notes"/>
        <w:rPr>
          <w:color w:val="000000"/>
        </w:rPr>
      </w:pPr>
      <w:r>
        <w:rPr>
          <w:color w:val="000000"/>
        </w:rPr>
        <w:t>Margin positions are described by different entities that represent four margin calculation stages:</w:t>
      </w:r>
    </w:p>
    <w:p w:rsidR="004430F2" w:rsidRDefault="004430F2">
      <w:pPr>
        <w:pStyle w:val="Notes"/>
        <w:rPr>
          <w:color w:val="000000"/>
        </w:rPr>
      </w:pPr>
    </w:p>
    <w:p w:rsidR="004430F2" w:rsidRDefault="008B6201" w:rsidP="00AE2CC6">
      <w:pPr>
        <w:pStyle w:val="Notes"/>
        <w:numPr>
          <w:ilvl w:val="0"/>
          <w:numId w:val="28"/>
        </w:numPr>
        <w:ind w:left="360" w:hanging="360"/>
        <w:rPr>
          <w:color w:val="000000"/>
        </w:rPr>
      </w:pPr>
      <w:r>
        <w:rPr>
          <w:color w:val="000000"/>
        </w:rPr>
        <w:t>Margin Account items: original positions eligible for margin calculation with detail per ACCOUNT/CLASS ID/ISD, multi-currency mark to market applied</w:t>
      </w:r>
    </w:p>
    <w:p w:rsidR="004430F2" w:rsidRDefault="008B6201" w:rsidP="00AE2CC6">
      <w:pPr>
        <w:pStyle w:val="Notes"/>
        <w:numPr>
          <w:ilvl w:val="0"/>
          <w:numId w:val="28"/>
        </w:numPr>
        <w:ind w:left="360" w:hanging="360"/>
        <w:rPr>
          <w:color w:val="000000"/>
        </w:rPr>
      </w:pPr>
      <w:r>
        <w:rPr>
          <w:color w:val="000000"/>
        </w:rPr>
        <w:t>Margin Account net items: net positions per ACCOUNT/CLASS ID (netted ISD)</w:t>
      </w:r>
    </w:p>
    <w:p w:rsidR="004430F2" w:rsidRDefault="008B6201" w:rsidP="00AE2CC6">
      <w:pPr>
        <w:pStyle w:val="Notes"/>
        <w:numPr>
          <w:ilvl w:val="0"/>
          <w:numId w:val="28"/>
        </w:numPr>
        <w:ind w:left="360" w:hanging="360"/>
        <w:rPr>
          <w:color w:val="000000"/>
        </w:rPr>
      </w:pPr>
      <w:r>
        <w:rPr>
          <w:color w:val="000000"/>
        </w:rPr>
        <w:t>Margin Requirement items: net positions per ACCOUNT/ISIN, cross margin calculated</w:t>
      </w:r>
    </w:p>
    <w:p w:rsidR="004430F2" w:rsidRPr="007A7F77" w:rsidRDefault="008B6201" w:rsidP="007A7F77">
      <w:pPr>
        <w:pStyle w:val="Notes"/>
        <w:numPr>
          <w:ilvl w:val="0"/>
          <w:numId w:val="28"/>
        </w:numPr>
        <w:ind w:left="360" w:hanging="360"/>
        <w:rPr>
          <w:color w:val="000000"/>
        </w:rPr>
      </w:pPr>
      <w:r>
        <w:rPr>
          <w:color w:val="000000"/>
        </w:rPr>
        <w:t>Margin Requirements: net positions per ACCOUNT/CLEARING CURRENCY, participant add-on applied</w:t>
      </w:r>
    </w:p>
    <w:p w:rsidR="004430F2" w:rsidRDefault="008066B6">
      <w:pPr>
        <w:rPr>
          <w:color w:val="000000"/>
          <w:sz w:val="20"/>
          <w:szCs w:val="20"/>
        </w:rPr>
      </w:pPr>
      <w:r>
        <w:rPr>
          <w:noProof/>
        </w:rPr>
        <w:lastRenderedPageBreak/>
        <w:drawing>
          <wp:inline distT="0" distB="0" distL="0" distR="0" wp14:anchorId="61A7E12A" wp14:editId="0075DFDA">
            <wp:extent cx="6149340" cy="7200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0"/>
                    <a:stretch>
                      <a:fillRect/>
                    </a:stretch>
                  </pic:blipFill>
                  <pic:spPr bwMode="auto">
                    <a:xfrm>
                      <a:off x="0" y="0"/>
                      <a:ext cx="6149340" cy="7200900"/>
                    </a:xfrm>
                    <a:prstGeom prst="rect">
                      <a:avLst/>
                    </a:prstGeom>
                    <a:noFill/>
                    <a:ln w="9525">
                      <a:noFill/>
                      <a:miter lim="800000"/>
                      <a:headEnd/>
                      <a:tailEnd/>
                    </a:ln>
                  </pic:spPr>
                </pic:pic>
              </a:graphicData>
            </a:graphic>
          </wp:inline>
        </w:drawing>
      </w:r>
    </w:p>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0" w:name="BKM_2AD90F85_B914_44F5_89E0_3BB162917996"/>
            <w:r>
              <w:t>Margin Account items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positions net positions at MArgin Account level.</w:t>
            </w:r>
          </w:p>
          <w:p w:rsidR="004430F2" w:rsidRDefault="008B6201">
            <w:pPr>
              <w:pStyle w:val="TableTextNormal"/>
              <w:rPr>
                <w:color w:val="000000"/>
              </w:rPr>
            </w:pPr>
            <w:r>
              <w:rPr>
                <w:color w:val="000000"/>
              </w:rPr>
              <w:t>At this stage Settlement currencies and Markets are kept separated. Position are enriched with applied exchange rate a haircut. MTM countervalue in Settlement Currency is calculated.</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Position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Unique identification code of the margin position (Range from 1 to 999.999.999).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29"/>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8B6201" w:rsidP="00AE2CC6">
            <w:pPr>
              <w:pStyle w:val="TableTextNormal"/>
              <w:numPr>
                <w:ilvl w:val="0"/>
                <w:numId w:val="29"/>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of the trade from which the position has been created. Expressed in 10 digits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Intended 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Applicable intended settlement date for the position expressed in 10 digits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An internally generated unique identification code for the financial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10383 Market Identifier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settlement currency of the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position (in percentage terms) as a consequence of the exchange rate conversion. It is zero in case Settlement Currency and Clearing currency are equal.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Exchange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Exchange rate applied. It is 1 in case Settlement Currency and Clearing currency are equal.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0"/>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1"/>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Net quantity calculated at margin account level per ISIN/CURRENCY. ISIN with different currencies are kept separated at this level.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CounterValue. Positive values represent long positions.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MTM 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Price used for the MTM countervalue calculation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CounterValue marked to market. Positive values represent long positions (deliver cash).</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interest rate countervalue for Bond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Risk Factor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DECIMAL(6,3)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Risk factor applied to the specific ISIN.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of MTM evaluation.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p w:rsidR="004430F2" w:rsidRDefault="004430F2">
            <w:pPr>
              <w:pStyle w:val="TableTextNormal"/>
              <w:rPr>
                <w:rStyle w:val="Code"/>
                <w:color w:val="000000"/>
              </w:rPr>
            </w:pPr>
          </w:p>
        </w:tc>
      </w:tr>
      <w:bookmarkEnd w:id="20"/>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1" w:name="BKM_8F60EEC3_F324_41CA_93BF_9DA7EEDBE6BF"/>
            <w:r>
              <w:t>Positions (logic fields)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position's fields required in the logic view.</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Client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Internal unique identification code of the client.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Member Name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Name of the Clearing Member.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Instrument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Description of the financial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CSD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the reference CSD.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Source reference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Pr="00072D14" w:rsidRDefault="004430F2">
            <w:pPr>
              <w:pStyle w:val="TableTextNormal"/>
              <w:rPr>
                <w:rFonts w:eastAsia="Courier New"/>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Pr="00072D14" w:rsidRDefault="00072D14" w:rsidP="00072D14">
            <w:pPr>
              <w:pStyle w:val="TableTextNormal"/>
              <w:ind w:left="229"/>
              <w:rPr>
                <w:rFonts w:eastAsia="Courier New"/>
              </w:rPr>
            </w:pPr>
            <w:r w:rsidRPr="00072D14">
              <w:rPr>
                <w:rFonts w:eastAsia="Courier New"/>
              </w:rPr>
              <w:t>S</w:t>
            </w:r>
            <w:r w:rsidRPr="00072D14">
              <w:rPr>
                <w:rFonts w:ascii="Courier New" w:eastAsia="Courier New" w:hAnsi="Courier New" w:cs="Courier New"/>
                <w:color w:val="000000"/>
              </w:rPr>
              <w:t>hows the position origin (T: Trading, C: Corporate Actions)</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Buy-in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Pr="00072D14" w:rsidRDefault="00072D14">
            <w:pPr>
              <w:pStyle w:val="TableTextNormal"/>
              <w:rPr>
                <w:rFonts w:eastAsia="Courier New"/>
              </w:rPr>
            </w:pPr>
            <w:r w:rsidRPr="00072D14">
              <w:rPr>
                <w:rFonts w:ascii="Courier New" w:eastAsia="Courier New" w:hAnsi="Courier New" w:cs="Courier New"/>
                <w:color w:val="000000"/>
              </w:rPr>
              <w:t>Date in which the position is eligible for Buy-in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Pr="00072D14" w:rsidRDefault="00072D14" w:rsidP="00072D14">
            <w:pPr>
              <w:pStyle w:val="TableTextNormal"/>
              <w:rPr>
                <w:rFonts w:eastAsia="Courier New"/>
              </w:rPr>
            </w:pPr>
            <w:r w:rsidRPr="00072D14">
              <w:rPr>
                <w:rFonts w:ascii="Courier New" w:eastAsia="Courier New" w:hAnsi="Courier New" w:cs="Courier New"/>
                <w:color w:val="000000"/>
              </w:rPr>
              <w:t>Date in which the position is eligible for Cash Settlement</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Participant Code of the participant acting as Settlement Agent.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POA reference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linked POA instruction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Type Changes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Track which shows the result of positions offsetting.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user.</w:t>
            </w:r>
          </w:p>
          <w:p w:rsidR="004430F2" w:rsidRDefault="004430F2">
            <w:pPr>
              <w:pStyle w:val="TableTextNormal"/>
              <w:rPr>
                <w:rStyle w:val="Code"/>
                <w:color w:val="000000"/>
              </w:rPr>
            </w:pPr>
          </w:p>
        </w:tc>
      </w:tr>
      <w:bookmarkEnd w:id="21"/>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A1A5D" w:rsidTr="00223C59">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A1A5D" w:rsidRDefault="004A1A5D" w:rsidP="00223C59">
            <w:pPr>
              <w:pStyle w:val="TableHeadingLight"/>
              <w:jc w:val="center"/>
            </w:pPr>
            <w:bookmarkStart w:id="22" w:name="BKM_30DA1897_A2E4_4F56_9E6B_215070EE09EF"/>
            <w:r>
              <w:t>Intraday Margin Call Tolerance</w:t>
            </w:r>
          </w:p>
        </w:tc>
      </w:tr>
      <w:tr w:rsidR="004A1A5D" w:rsidTr="00223C59">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A1A5D" w:rsidRDefault="004A1A5D" w:rsidP="00223C59">
            <w:pPr>
              <w:pStyle w:val="TableTextNormal"/>
              <w:rPr>
                <w:color w:val="000000"/>
              </w:rPr>
            </w:pPr>
          </w:p>
        </w:tc>
      </w:tr>
      <w:tr w:rsidR="004A1A5D" w:rsidTr="00223C59">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A1A5D" w:rsidRDefault="004A1A5D" w:rsidP="00223C59">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A1A5D" w:rsidRDefault="004A1A5D" w:rsidP="00223C59">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A1A5D" w:rsidRDefault="004A1A5D" w:rsidP="00223C59">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A1A5D" w:rsidRDefault="004A1A5D" w:rsidP="00223C59">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A1A5D" w:rsidRDefault="004A1A5D" w:rsidP="00223C59">
            <w:pPr>
              <w:pStyle w:val="TableHeadingLight"/>
            </w:pPr>
            <w:r>
              <w:t>Description</w:t>
            </w: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Market</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CHAR(3)</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ISO 10383 Market Identifier Codes</w:t>
            </w:r>
          </w:p>
          <w:p w:rsidR="004A1A5D" w:rsidRDefault="004A1A5D" w:rsidP="00223C59">
            <w:pPr>
              <w:pStyle w:val="TableTextNormal"/>
              <w:rPr>
                <w:rStyle w:val="Code"/>
                <w:color w:val="000000"/>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Absolute Tolerance</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DECIMAL(20,3)</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M</w:t>
            </w:r>
            <w:r w:rsidRPr="004A1A5D">
              <w:rPr>
                <w:rFonts w:ascii="Courier New" w:eastAsia="Courier New" w:hAnsi="Courier New" w:cs="Courier New"/>
                <w:color w:val="000000"/>
              </w:rPr>
              <w:t>inimum threshold in clearing currency</w:t>
            </w:r>
          </w:p>
          <w:p w:rsidR="004A1A5D" w:rsidRPr="004A1A5D" w:rsidRDefault="004A1A5D" w:rsidP="00223C59">
            <w:pPr>
              <w:pStyle w:val="TableTextNormal"/>
              <w:rPr>
                <w:rFonts w:eastAsia="Courier New"/>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Relative Tolerance %</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DECIMAL(20,3)</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M</w:t>
            </w:r>
            <w:r w:rsidRPr="004A1A5D">
              <w:rPr>
                <w:rFonts w:ascii="Courier New" w:eastAsia="Courier New" w:hAnsi="Courier New" w:cs="Courier New"/>
                <w:color w:val="000000"/>
              </w:rPr>
              <w:t>inimum t</w:t>
            </w:r>
            <w:r>
              <w:rPr>
                <w:rFonts w:ascii="Courier New" w:eastAsia="Courier New" w:hAnsi="Courier New" w:cs="Courier New"/>
                <w:color w:val="000000"/>
              </w:rPr>
              <w:t>h</w:t>
            </w:r>
            <w:r w:rsidRPr="004A1A5D">
              <w:rPr>
                <w:rFonts w:ascii="Courier New" w:eastAsia="Courier New" w:hAnsi="Courier New" w:cs="Courier New"/>
                <w:color w:val="000000"/>
              </w:rPr>
              <w:t>reshold in percentage in respect to the mar</w:t>
            </w:r>
            <w:r w:rsidR="008066B6">
              <w:rPr>
                <w:rFonts w:ascii="Courier New" w:eastAsia="Courier New" w:hAnsi="Courier New" w:cs="Courier New"/>
                <w:color w:val="000000"/>
              </w:rPr>
              <w:t>gin</w:t>
            </w:r>
            <w:r w:rsidRPr="004A1A5D">
              <w:rPr>
                <w:rFonts w:ascii="Courier New" w:eastAsia="Courier New" w:hAnsi="Courier New" w:cs="Courier New"/>
                <w:color w:val="000000"/>
              </w:rPr>
              <w:t xml:space="preserve"> requirement</w:t>
            </w:r>
          </w:p>
          <w:p w:rsidR="004A1A5D" w:rsidRPr="004A1A5D" w:rsidRDefault="004A1A5D" w:rsidP="00223C59">
            <w:pPr>
              <w:pStyle w:val="TableTextNormal"/>
              <w:rPr>
                <w:rFonts w:eastAsia="Courier New"/>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Added Date</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DATE</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Date related to the record creation</w:t>
            </w:r>
          </w:p>
          <w:p w:rsidR="004A1A5D" w:rsidRDefault="004A1A5D" w:rsidP="00223C59">
            <w:pPr>
              <w:pStyle w:val="TableTextNormal"/>
              <w:rPr>
                <w:rStyle w:val="Code"/>
                <w:color w:val="000000"/>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Added Time</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TIME</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Time related to the record creation</w:t>
            </w:r>
          </w:p>
          <w:p w:rsidR="004A1A5D" w:rsidRDefault="004A1A5D" w:rsidP="00223C59">
            <w:pPr>
              <w:pStyle w:val="TableTextNormal"/>
              <w:rPr>
                <w:rStyle w:val="Code"/>
                <w:color w:val="000000"/>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Update DateTime</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TIMESTAMP</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A1A5D" w:rsidRDefault="004A1A5D" w:rsidP="00223C59">
            <w:pPr>
              <w:pStyle w:val="TableTextNormal"/>
              <w:rPr>
                <w:rStyle w:val="Code"/>
                <w:color w:val="000000"/>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Update User</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VARCHAR(10)</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A1A5D" w:rsidRDefault="004A1A5D" w:rsidP="00223C59">
            <w:pPr>
              <w:pStyle w:val="TableTextNormal"/>
              <w:rPr>
                <w:rStyle w:val="Code"/>
                <w:color w:val="000000"/>
              </w:rPr>
            </w:pPr>
          </w:p>
        </w:tc>
      </w:tr>
      <w:tr w:rsidR="004A1A5D" w:rsidTr="00223C59">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Update Type</w:t>
            </w:r>
          </w:p>
          <w:p w:rsidR="004A1A5D" w:rsidRDefault="004A1A5D" w:rsidP="00223C59">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r>
              <w:rPr>
                <w:rStyle w:val="Code"/>
                <w:color w:val="000000"/>
              </w:rPr>
              <w:t>CHAR(1)</w:t>
            </w:r>
          </w:p>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A1A5D" w:rsidRDefault="004A1A5D" w:rsidP="00223C59">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A1A5D" w:rsidRDefault="004A1A5D" w:rsidP="00223C59">
            <w:pPr>
              <w:pStyle w:val="TableTextNormal"/>
              <w:rPr>
                <w:rStyle w:val="Code"/>
                <w:color w:val="000000"/>
              </w:rPr>
            </w:pPr>
          </w:p>
        </w:tc>
      </w:tr>
      <w:bookmarkEnd w:id="22"/>
    </w:tbl>
    <w:p w:rsidR="004A1A5D" w:rsidRDefault="004A1A5D">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3" w:name="BKM_9B5F0367_D236_4F3A_B104_3B44C860C3CF"/>
            <w:r>
              <w:t>Margin Account Net items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net positions at Margin Account level.</w:t>
            </w:r>
          </w:p>
          <w:p w:rsidR="004430F2" w:rsidRDefault="008B6201">
            <w:pPr>
              <w:pStyle w:val="TableTextNormal"/>
              <w:rPr>
                <w:color w:val="000000"/>
              </w:rPr>
            </w:pPr>
            <w:r>
              <w:rPr>
                <w:color w:val="000000"/>
              </w:rPr>
              <w:t>At this stage positions with different trade dates are netted.</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2"/>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8B6201" w:rsidP="00AE2CC6">
            <w:pPr>
              <w:pStyle w:val="TableTextNormal"/>
              <w:numPr>
                <w:ilvl w:val="0"/>
                <w:numId w:val="32"/>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An internally generated unique identification code for the financial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10383 Market Identifier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settlement currency of the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Haircut applied to the position (in percentage terms) as a consequence of the exchange rate conversion. It </w:t>
            </w:r>
            <w:r>
              <w:rPr>
                <w:rFonts w:ascii="Courier New" w:eastAsia="Courier New" w:hAnsi="Courier New" w:cs="Courier New"/>
                <w:color w:val="000000"/>
              </w:rPr>
              <w:lastRenderedPageBreak/>
              <w:t>is zero in case Settlement Currency and Clearing currency are equal.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Exchange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Exchange rate applied. It is 1 in case Settlement Currency and Clearing currency are equal.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3"/>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4"/>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Net quantity calculated at margin account level per ISIN/CURRENCY. ISIN with different currencies are kept separated at this level.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CounterValue. Positive values represent long positions.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Price used for the MTM countervalue calculation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CounterValue marked to market. Positive values represent long positions (deliver cash).</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interest rate countervalue for Bond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Risk Factor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Risk factor applied to the specific ISIN.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of MTM evaluation.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bookmarkEnd w:id="23"/>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4" w:name="BKM_BCDDBA30_ACE2_4828_962E_A8CFC80E2574"/>
            <w:r>
              <w:t>Margin Requirements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Contains Margin calculation details per Margin Account. Participant add-on is applied at this stage.</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5"/>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8B6201" w:rsidP="00AE2CC6">
            <w:pPr>
              <w:pStyle w:val="TableTextNormal"/>
              <w:numPr>
                <w:ilvl w:val="0"/>
                <w:numId w:val="35"/>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Possible values are ISO 4217 </w:t>
            </w:r>
            <w:r>
              <w:rPr>
                <w:rFonts w:ascii="Courier New" w:eastAsia="Courier New" w:hAnsi="Courier New" w:cs="Courier New"/>
                <w:color w:val="000000"/>
              </w:rPr>
              <w:lastRenderedPageBreak/>
              <w:t>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Margin add-in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Add-in already calculated in the clearing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Initial Margin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aggregated sum of all the Initial margin calculated at Margin Requirements Items level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Requirement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Total margin requirement per margin account, considering the add-on, expressed in clearing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bookmarkEnd w:id="24"/>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5" w:name="BKM_7884DBFB_4B30_4C4C_AE57_D78998518C9B"/>
            <w:r>
              <w:t>Margin Requirements items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Contains Margin calculation details per ISIN. Cross market is already applied at this stage.</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Margin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code of the participant owing the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6"/>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8B6201" w:rsidP="00AE2CC6">
            <w:pPr>
              <w:pStyle w:val="TableTextNormal"/>
              <w:numPr>
                <w:ilvl w:val="0"/>
                <w:numId w:val="36"/>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Margin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MTM calculated per ISIN. This takes into account Up/downside scenarios on exchange rate in case of cross margining. The final amount is expressed in Clearing Currency.</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Margin debits are positive.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Additional Margin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Additional MArgin calculated per ISIN. This takes into account Up/downside scenarios on exchange rate in case of cross margining. The final amount is expressed in Clearing Currency.</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Margin debits are positive.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Initial Margin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Initial Margin calculated as the sum of MTM and Additional Margin: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[Initial Margin]=MAX([Additional Margin] + [MTM] , 0).</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Participant Add-on is not taken into account at this level.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MTM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of the last performed MTM process.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bookmarkEnd w:id="25"/>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6" w:name="BKM_6B10B976_A8FB_4D99_BE43_5CC4CF8AAB49"/>
            <w:r>
              <w:t>Position Account items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position record attributes.</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Position numeric incremental identification code (Ranges from 1 to 999.999.999).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unique ID of the position account expressed in four digits (e.g. "1234").</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number of the connected Settlement Account 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Participant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internal identification code of the participant owning the position (e.g. "5353").</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category of the particular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7"/>
              </w:numPr>
              <w:ind w:left="630" w:hanging="360"/>
              <w:rPr>
                <w:rFonts w:ascii="Courier New" w:eastAsia="Courier New" w:hAnsi="Courier New" w:cs="Courier New"/>
                <w:color w:val="000000"/>
              </w:rPr>
            </w:pPr>
            <w:r>
              <w:rPr>
                <w:rFonts w:ascii="Courier New" w:eastAsia="Courier New" w:hAnsi="Courier New" w:cs="Courier New"/>
                <w:color w:val="000000"/>
              </w:rPr>
              <w:t>"C" = Client</w:t>
            </w:r>
          </w:p>
          <w:p w:rsidR="004430F2" w:rsidRDefault="008B6201" w:rsidP="00AE2CC6">
            <w:pPr>
              <w:pStyle w:val="TableTextNormal"/>
              <w:numPr>
                <w:ilvl w:val="0"/>
                <w:numId w:val="37"/>
              </w:numPr>
              <w:ind w:left="630" w:hanging="360"/>
              <w:rPr>
                <w:rFonts w:ascii="Courier New" w:eastAsia="Courier New" w:hAnsi="Courier New" w:cs="Courier New"/>
                <w:color w:val="000000"/>
              </w:rPr>
            </w:pPr>
            <w:r>
              <w:rPr>
                <w:rFonts w:ascii="Courier New" w:eastAsia="Courier New" w:hAnsi="Courier New" w:cs="Courier New"/>
                <w:color w:val="000000"/>
              </w:rPr>
              <w:t>"H" = House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of the trade from which the position has been created. Expressed in 8 digits "YYYYMMDD".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Intended 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Applicable intended settlement date for the position expressed with 8 digits "YYYYMMDD".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End Validity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final date of validity of the financial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Internal unique identification code of the financial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for which the position is tracked.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8"/>
              </w:numPr>
              <w:ind w:left="630" w:hanging="360"/>
              <w:rPr>
                <w:rFonts w:ascii="Courier New" w:eastAsia="Courier New" w:hAnsi="Courier New" w:cs="Courier New"/>
                <w:color w:val="000000"/>
              </w:rPr>
            </w:pPr>
            <w:r>
              <w:rPr>
                <w:rFonts w:ascii="Courier New" w:eastAsia="Courier New" w:hAnsi="Courier New" w:cs="Courier New"/>
                <w:color w:val="000000"/>
              </w:rPr>
              <w:lastRenderedPageBreak/>
              <w:t>"U" - Units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39"/>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Unsettled 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quantity which has not been settled yet. Positive values represent long positions (receive securities).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Corporate Action fraction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 the fractional quantity remaining as a rest after a CA Transformation.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Unsettled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CounterValue which has not been settled yet. Positive values represent long positions (deliver cash).</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Original 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initial position quantity (may be different from the unsettled quantity after partial or full settlement). Positive values represent long positions (receive securities).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Original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initial position countervalue (may be different from the unsettled countervalue after partial or full settlement). Positive values represent long positions (deliver cash).</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interest rate countervalue for Bond position.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10383 Market Identifier Codes's list.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settlement currency of the position.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 Settlement currency is received from the market in the trade data file and is therefore not result of enrichment.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Lock</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Defines if the position has already generated the corresponding settlement instruction and is therefore locked.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0"/>
              </w:numPr>
              <w:ind w:left="630" w:hanging="360"/>
              <w:rPr>
                <w:rFonts w:ascii="Courier New" w:eastAsia="Courier New" w:hAnsi="Courier New" w:cs="Courier New"/>
                <w:color w:val="000000"/>
              </w:rPr>
            </w:pPr>
            <w:r>
              <w:rPr>
                <w:rFonts w:ascii="Courier New" w:eastAsia="Courier New" w:hAnsi="Courier New" w:cs="Courier New"/>
                <w:color w:val="000000"/>
              </w:rPr>
              <w:t>"L" = Position is locked for settlement</w:t>
            </w:r>
          </w:p>
          <w:p w:rsidR="004430F2" w:rsidRDefault="008B6201" w:rsidP="00AE2CC6">
            <w:pPr>
              <w:pStyle w:val="TableTextNormal"/>
              <w:numPr>
                <w:ilvl w:val="0"/>
                <w:numId w:val="40"/>
              </w:numPr>
              <w:ind w:left="630" w:hanging="360"/>
              <w:rPr>
                <w:rFonts w:ascii="Courier New" w:eastAsia="Courier New" w:hAnsi="Courier New" w:cs="Courier New"/>
                <w:color w:val="000000"/>
              </w:rPr>
            </w:pPr>
            <w:r>
              <w:rPr>
                <w:rFonts w:ascii="Courier New" w:eastAsia="Courier New" w:hAnsi="Courier New" w:cs="Courier New"/>
                <w:color w:val="000000"/>
              </w:rPr>
              <w:t>"F" = Position is free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Buy-In 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Indicates whether this position is flagged for a buy-in. </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1"/>
              </w:numPr>
              <w:ind w:left="630" w:hanging="360"/>
              <w:rPr>
                <w:rFonts w:ascii="Courier New" w:eastAsia="Courier New" w:hAnsi="Courier New" w:cs="Courier New"/>
                <w:color w:val="000000"/>
              </w:rPr>
            </w:pPr>
            <w:r>
              <w:rPr>
                <w:rFonts w:ascii="Courier New" w:eastAsia="Courier New" w:hAnsi="Courier New" w:cs="Courier New"/>
                <w:color w:val="000000"/>
              </w:rPr>
              <w:t>'Y' : yes flag, meaning that the position is flagged for a buy in</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2"/>
              </w:numPr>
              <w:ind w:left="630" w:hanging="360"/>
              <w:rPr>
                <w:rFonts w:ascii="Courier New" w:eastAsia="Courier New" w:hAnsi="Courier New" w:cs="Courier New"/>
                <w:color w:val="000000"/>
              </w:rPr>
            </w:pPr>
            <w:r>
              <w:rPr>
                <w:rFonts w:ascii="Courier New" w:eastAsia="Courier New" w:hAnsi="Courier New" w:cs="Courier New"/>
                <w:color w:val="000000"/>
              </w:rPr>
              <w:t xml:space="preserve">'N' : no flag, meaning that the </w:t>
            </w:r>
            <w:r>
              <w:rPr>
                <w:rFonts w:ascii="Courier New" w:eastAsia="Courier New" w:hAnsi="Courier New" w:cs="Courier New"/>
                <w:color w:val="000000"/>
              </w:rPr>
              <w:lastRenderedPageBreak/>
              <w:t>position is not flagged for a buy in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Cash Settlement 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Indicates whether this position is flagged for a cash settlement. </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3"/>
              </w:numPr>
              <w:ind w:left="630" w:hanging="360"/>
              <w:rPr>
                <w:rFonts w:ascii="Courier New" w:eastAsia="Courier New" w:hAnsi="Courier New" w:cs="Courier New"/>
                <w:color w:val="000000"/>
              </w:rPr>
            </w:pPr>
            <w:r>
              <w:rPr>
                <w:rFonts w:ascii="Courier New" w:eastAsia="Courier New" w:hAnsi="Courier New" w:cs="Courier New"/>
                <w:color w:val="000000"/>
              </w:rPr>
              <w:t>'Y' : yes flag, meaning that the position is flagged for a buy in</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4"/>
              </w:numPr>
              <w:ind w:left="630" w:hanging="360"/>
              <w:rPr>
                <w:rFonts w:ascii="Courier New" w:eastAsia="Courier New" w:hAnsi="Courier New" w:cs="Courier New"/>
                <w:color w:val="000000"/>
              </w:rPr>
            </w:pPr>
            <w:r>
              <w:rPr>
                <w:rFonts w:ascii="Courier New" w:eastAsia="Courier New" w:hAnsi="Courier New" w:cs="Courier New"/>
                <w:color w:val="000000"/>
              </w:rPr>
              <w:t>'N' : no flag, meaning that the position is not flagged for a buy in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"LIVE": Live</w:t>
            </w: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"CANS": Cancelled by CSD</w:t>
            </w: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"LIQU": Cancelled for liquidate positions</w:t>
            </w: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"TRSF": Cancelled as consequence of Corporate Action</w:t>
            </w: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"CASH": Cancelled as consequence of Cash Settlement</w:t>
            </w: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"PXFR": Cancelled as consequence of position transfer</w:t>
            </w:r>
          </w:p>
          <w:p w:rsidR="004430F2" w:rsidRDefault="008B6201" w:rsidP="00AE2CC6">
            <w:pPr>
              <w:pStyle w:val="TableTextNormal"/>
              <w:numPr>
                <w:ilvl w:val="0"/>
                <w:numId w:val="45"/>
              </w:numPr>
              <w:ind w:left="630" w:hanging="360"/>
              <w:rPr>
                <w:rFonts w:ascii="Courier New" w:eastAsia="Courier New" w:hAnsi="Courier New" w:cs="Courier New"/>
                <w:color w:val="000000"/>
              </w:rPr>
            </w:pPr>
            <w:r>
              <w:rPr>
                <w:rFonts w:ascii="Courier New" w:eastAsia="Courier New" w:hAnsi="Courier New" w:cs="Courier New"/>
                <w:color w:val="000000"/>
              </w:rPr>
              <w:t>"MANU": Position reduced for operational reasons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Source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Determines the originating process. Possible values are.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"ST": Standard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"CL": Claim</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"TS": Trasformation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"MG": Position Migration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reference to the settlement instruction the position was included before last cancellation. When a position is canceled this field is populated with the value contained in the settlement ref.</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Previous reference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of cancellation, this field is populated with the message reference of the instruction which has been cancelled.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Offset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Flagged with yes "Y" in case the position has been closed as result of the internal offsetting system. "N" otherwise.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Offset Reference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Populated with the settlement cycle ref in which the position has been closed. Populated only when settlement offset "Y".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Adj. Factor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Adjustment factor applied to positions in case of corporate actions with margin evaluation purposes.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MTM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of MTM evaluation.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Risk Factor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DECIMAL(6,3)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Risk factor applied to the specific ISIN.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MTM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Position CounterValue marked to market. Positive values represent long positions (deliver cash).</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Exchange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Exchange rate applied. It is 1 in case Settlement Currency and Clearing currency are equal.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position (in percentage terms) as a consequence of the exchange rate conversion. It is zero in case Settlement Currency and Clearing currency are equal.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clearing currency of the position. Such currency is setup at Collateral account level and inherited at this level.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4217 standard currency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related to the record creation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last record modification.</w:t>
            </w:r>
          </w:p>
          <w:p w:rsidR="004430F2" w:rsidRDefault="004430F2">
            <w:pPr>
              <w:pStyle w:val="TableTextNormal"/>
              <w:rPr>
                <w:rStyle w:val="Code"/>
                <w:color w:val="000000"/>
              </w:rPr>
            </w:pPr>
          </w:p>
        </w:tc>
      </w:tr>
      <w:bookmarkEnd w:id="26"/>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27" w:name="BKM_6F1453F7_7F86_42D5_AA66_11F6598D821C"/>
            <w:r>
              <w:t>Settlement Account items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Contains details about settlement account balances.</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Position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A unique reference number generated for the specific settlement position (Range from 1 to 999.999.999).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An internally unique identification code for the settlement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cycle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reference number generated for the specific settlement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An internally generated unique identification code for the financial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ISIN code of the instrument to be settled.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:35B:ISIN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Unsettled 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quantity that is still unsettled (may be different from </w:t>
            </w:r>
            <w:r>
              <w:rPr>
                <w:rFonts w:ascii="Courier New" w:eastAsia="Courier New" w:hAnsi="Courier New" w:cs="Courier New"/>
                <w:color w:val="000000"/>
              </w:rPr>
              <w:lastRenderedPageBreak/>
              <w:t>the original quantity after partial or full settlement).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Long positions (Receive securities): positive values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Short positions (Deliver securities): negative values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MT545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:36B::RSTT//UNIT/ (if the quantity is expressed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:36B::RSTT//FAMT/ (if the quantity is expressed as a number of units, for example a number of shares)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MT547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:36B::RSTT//UNIT/ (if the quantity is expressed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:36B::RSTT//FAMT/ (if the quantity is expressed as a number of units, for example a number of shares)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u w:val="single"/>
              </w:rPr>
              <w:t>MT544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Field :36B::ESTT//UNIT/ (if the quantity is expressed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Field :36B::ESTT//FAMT/ (if the quantity is expressed as a number of units, for example a number of shares)</w:t>
            </w:r>
          </w:p>
          <w:p w:rsidR="004430F2" w:rsidRDefault="004430F2">
            <w:pPr>
              <w:pStyle w:val="TableTextNormal"/>
              <w:rPr>
                <w:rFonts w:ascii="Courier New" w:eastAsia="Courier New" w:hAnsi="Courier New" w:cs="Courier New"/>
                <w:color w:val="0F0F0F"/>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u w:val="single"/>
              </w:rPr>
              <w:t>MT546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Field :36B::ESTT//UNIT/ (if the quantity is expressed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Field :36B::ESTT//FAMT/ (if the quantity is expressed as a number of units, for example a number of shares)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Settlement Transaction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:36B::SETT//UNIT/ (if the quantity is expressed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Unsettled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r w:rsidR="008B6201">
              <w:rPr>
                <w:rStyle w:val="Code"/>
                <w:color w:val="000000"/>
              </w:rPr>
              <w:t>)</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unsettled countervalue (may be different from the original countervalue after partial or full settlement).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 Long settlement value (Receive </w:t>
            </w:r>
            <w:r>
              <w:rPr>
                <w:rFonts w:ascii="Courier New" w:eastAsia="Courier New" w:hAnsi="Courier New" w:cs="Courier New"/>
                <w:color w:val="000000"/>
              </w:rPr>
              <w:lastRenderedPageBreak/>
              <w:t>cash): negative values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Short settlement value (Deliver cash): positive values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MT545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:19A::RSTT//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MT547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:19A::RSTT//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Original 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original quantity (may be different from the current quantity after partial or full settlement).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Long positions (Receive securities): positive values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Short positions (Deliver securities): negative values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:36B::SETT//UNIT/ (if the quantity is expressed as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:36B::SETT//UNIT/ (if the quantity is expressed as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:36B::SETT//UNIT/ (if the quantity is expressed as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:36B::SETT//FAMT/ (if the quantity is expressed as a number of units, for example a number of shares)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:36B::SETT//UNIT/ (if the quantity is expressed as as an amount representing the face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:36B::SETT//FAMT/ (if the quantity is expressed as a number of units, for example a number of </w:t>
            </w:r>
            <w:r>
              <w:rPr>
                <w:rFonts w:ascii="Courier New" w:eastAsia="Courier New" w:hAnsi="Courier New" w:cs="Courier New"/>
                <w:color w:val="000000"/>
              </w:rPr>
              <w:lastRenderedPageBreak/>
              <w:t>shares)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Original 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w:t>
            </w:r>
            <w:r w:rsidR="008B6201">
              <w:rPr>
                <w:rStyle w:val="Code"/>
                <w:color w:val="000000"/>
              </w:rPr>
              <w:t>,</w:t>
            </w:r>
            <w:r>
              <w:rPr>
                <w:rStyle w:val="Code"/>
                <w:color w:val="000000"/>
              </w:rPr>
              <w:t>3</w:t>
            </w:r>
            <w:r w:rsidR="008B6201">
              <w:rPr>
                <w:rStyle w:val="Code"/>
                <w:color w:val="000000"/>
              </w:rPr>
              <w:t>)</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original countervalue (may be different from the actual countervalue after partial or full settlement).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Sign rules: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Long settlement value (Receive cash): negative values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Short settlement value (Deliver cash): positive values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8B6201" w:rsidP="00AE2CC6">
            <w:pPr>
              <w:pStyle w:val="TableTextNormal"/>
              <w:numPr>
                <w:ilvl w:val="0"/>
                <w:numId w:val="46"/>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currency of the settlement from the list of ISO 4217 standard currency codes.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E3 - Amount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:19A:SETT//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Trade date/time of the relevant trade for the settlement position.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:98A::TRAD//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Intended 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settlement date/time for which the position is applicable.</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B - Trade Details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:98A:SETT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End Validity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final date of validity for the instruction.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Effective 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a transaction is effectively settled.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Cash settlement date;it can be manually amended in case the position is locked for settlement.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Buy-in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Buy-in date; it can be manually amended in case the position is locked for settlement.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CSD BIC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CSD that the settlement should be instructed to</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Always populated with the CSD BIC code (e.g. OCSDATWW).</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Place of Settlement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BIC Code of the CSD or Investor CSD used to populate the PSET in the SWIFT settlement messages.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Always populated with the CSD PSET BIC code ([Participant][PSET BIC Code]).</w:t>
            </w:r>
          </w:p>
          <w:p w:rsidR="004430F2" w:rsidRDefault="004430F2">
            <w:pPr>
              <w:pStyle w:val="TableTextNormal"/>
              <w:rPr>
                <w:rFonts w:ascii="Courier New" w:eastAsia="Courier New" w:hAnsi="Courier New" w:cs="Courier New"/>
                <w:color w:val="000000"/>
              </w:rPr>
            </w:pP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market against which the position is applicable.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 ISO 10383 Market Identifier Codes's list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Corporate Action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assigned by the account servicer to unambiguously identify a related corporate action event.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:20C::CORP\\</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imbalance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difference between the actual quantity at settlement account level and the actual quantity at position account level.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Position fraction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sum of the fractions of the positions in the position account included in the settlement instruction. May be different from the Transformation Fraction.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Transformation Fraction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 the fraction resulting from a transformation instruction.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status of the settlement instruction.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lastRenderedPageBreak/>
              <w:t>"UNSE" : Unsent (2)</w:t>
            </w: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"MACH": Matched (1)</w:t>
            </w: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"NMAT": Unmatched (1)</w:t>
            </w: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"PEND": Pending Settlement (1)</w:t>
            </w: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"CAND": Cancelled (1)</w:t>
            </w: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"PENF": Failing (1)</w:t>
            </w:r>
          </w:p>
          <w:p w:rsidR="004430F2" w:rsidRDefault="008B6201" w:rsidP="00AE2CC6">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"REJT": Rejected (1)</w:t>
            </w:r>
          </w:p>
          <w:p w:rsidR="004430F2" w:rsidRPr="00436B1B" w:rsidRDefault="008B6201" w:rsidP="00436B1B">
            <w:pPr>
              <w:pStyle w:val="TableTextNormal"/>
              <w:numPr>
                <w:ilvl w:val="0"/>
                <w:numId w:val="47"/>
              </w:numPr>
              <w:ind w:left="630" w:hanging="360"/>
              <w:rPr>
                <w:rFonts w:ascii="Courier New" w:eastAsia="Courier New" w:hAnsi="Courier New" w:cs="Courier New"/>
                <w:color w:val="000000"/>
              </w:rPr>
            </w:pPr>
            <w:r>
              <w:rPr>
                <w:rFonts w:ascii="Courier New" w:eastAsia="Courier New" w:hAnsi="Courier New" w:cs="Courier New"/>
                <w:color w:val="000000"/>
              </w:rPr>
              <w:t>"FULL" : Settled (3)</w:t>
            </w:r>
          </w:p>
          <w:p w:rsidR="004430F2" w:rsidRDefault="008B6201" w:rsidP="00AE2CC6">
            <w:pPr>
              <w:pStyle w:val="TableTextNormal"/>
              <w:numPr>
                <w:ilvl w:val="0"/>
                <w:numId w:val="48"/>
              </w:numPr>
              <w:ind w:left="630" w:hanging="360"/>
              <w:rPr>
                <w:rFonts w:ascii="Courier New" w:eastAsia="Courier New" w:hAnsi="Courier New" w:cs="Courier New"/>
                <w:color w:val="000000"/>
              </w:rPr>
            </w:pPr>
            <w:r>
              <w:rPr>
                <w:rFonts w:ascii="Courier New" w:eastAsia="Courier New" w:hAnsi="Courier New" w:cs="Courier New"/>
                <w:color w:val="000000"/>
              </w:rPr>
              <w:t>"PREA": On Hold (1)</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(1)</w:t>
            </w: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A2 - Status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:25D:SETT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(2) Set as initial value when settlement position is created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(3) Set in case of allocation complete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Settlement instruction source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Determines the originating process. Possible values are.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"ST": Standard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"CL": Claim</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"TS": Trasformation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Partial Settlement 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Partial settlement indicator. Is null if the position is not a partial settlement.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"PAIN": Partial Settlement - Confirmation is for partial settlement. Part of the instruction remains unsettled.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"PARC": Partially Confirmed - Confirmation is for partial settlement. No additional settlement will take place.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MT547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:22F:PARS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MT545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:22F:PARS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Reason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reason code for the last change in status (e.g.: the reason for cancellation)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A2a - Reason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:24B::CAND//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Reason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reason for the last change in status (e.g.: the reason for cancellation)</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A2a - Reason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:70D::REAS//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Sender msg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reference assigned to unambiguously identify the message.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POA instruction msg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linked POA instruction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Linked instruction msg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 reference to a prior settlement instruction, in the case a new instruction is created based on a prior instruction (e.g.: due to a split or claim).</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For transformations this field contains the reference of the cancelled underlying instruction.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:13A::LINK//</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Cancel confirmation msg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reference of the of the 548-"Status Update Message" that has canceled the instruction. It is populated only in case of canceled instructions.</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 - General Information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:20C::SEME\\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 Infrastructure msg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T2S Reference of the Instruction.</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:20C::MITI\\</w:t>
            </w:r>
          </w:p>
          <w:p w:rsidR="004430F2" w:rsidRDefault="004430F2">
            <w:pPr>
              <w:pStyle w:val="TableTextNormal"/>
              <w:rPr>
                <w:rFonts w:ascii="Courier New" w:eastAsia="Courier New" w:hAnsi="Courier New" w:cs="Courier New"/>
                <w:color w:val="000000"/>
              </w:rPr>
            </w:pP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 instruction msg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 reference to the transformation/claim instruction in the case the position is created basing on a transformation/claim (e.g.: due to a split of modification).</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MT548 reference - Incoming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lastRenderedPageBreak/>
              <w:t>Subsequence A1 - Linkages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:20C::PREV//</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Settlement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An internally unique identification code for the Settlement Agent.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BIC</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settlement agent identifier code (Defined in the Settlement BIC B in the Participant reference data).</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:95P::DEAG//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:95P::DEAG//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:95P::REAG//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Subsequence E1 - Settlement Parties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Field :95P::REAG//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Cash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Participant Cash Account Identifier associated with the CSD of settlement.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:97A::CASH//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:97A::CASH//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:97A::CASH//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Agent Security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Participant Security Account Identifier associated with the CSD of settlement.</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MT540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MT541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MT542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u w:val="single"/>
              </w:rPr>
              <w:t>MT543 reference - Outgoing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Sequence C - Financial Instrument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Field :97A::SAFE//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CCP Cash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CCP Cash Account Identifier associated with the CSD of settlement.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CCP Security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CCP Security Account Identifier associated with the CSD of settlement.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CCP BIC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CCP BIC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last record modification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related to the record creation</w:t>
            </w:r>
          </w:p>
          <w:p w:rsidR="004430F2" w:rsidRDefault="004430F2">
            <w:pPr>
              <w:pStyle w:val="TableTextNormal"/>
              <w:rPr>
                <w:rStyle w:val="Code"/>
                <w:color w:val="000000"/>
              </w:rPr>
            </w:pPr>
          </w:p>
        </w:tc>
      </w:tr>
    </w:tbl>
    <w:p w:rsidR="00AE2CC6" w:rsidRDefault="00AE2CC6" w:rsidP="00AE2CC6">
      <w:pPr>
        <w:pStyle w:val="Heading2"/>
        <w:rPr>
          <w:sz w:val="36"/>
          <w:szCs w:val="36"/>
        </w:rPr>
      </w:pPr>
      <w:bookmarkStart w:id="28" w:name="BKM_D067745D_8AC5_4C7A_8230_5A30D9EE7A00"/>
      <w:bookmarkEnd w:id="27"/>
      <w:bookmarkEnd w:id="19"/>
    </w:p>
    <w:p w:rsidR="004430F2" w:rsidRPr="00AE2CC6" w:rsidRDefault="008B6201" w:rsidP="00AE2CC6">
      <w:pPr>
        <w:pStyle w:val="Heading2"/>
        <w:rPr>
          <w:sz w:val="36"/>
          <w:szCs w:val="36"/>
        </w:rPr>
      </w:pPr>
      <w:bookmarkStart w:id="29" w:name="_Toc25751419"/>
      <w:r w:rsidRPr="00AE2CC6">
        <w:rPr>
          <w:sz w:val="36"/>
          <w:szCs w:val="36"/>
        </w:rPr>
        <w:t>Collateral management diagram</w:t>
      </w:r>
      <w:bookmarkEnd w:id="29"/>
    </w:p>
    <w:p w:rsidR="004430F2" w:rsidRDefault="008B6201">
      <w:pPr>
        <w:pStyle w:val="Notes"/>
        <w:rPr>
          <w:color w:val="000000"/>
        </w:rPr>
      </w:pPr>
      <w:r>
        <w:rPr>
          <w:color w:val="000000"/>
        </w:rPr>
        <w:t>This section summarizes collateral management and cash call related entities.</w:t>
      </w:r>
    </w:p>
    <w:p w:rsidR="004430F2" w:rsidRDefault="004430F2">
      <w:pPr>
        <w:pStyle w:val="Notes"/>
        <w:rPr>
          <w:color w:val="000000"/>
        </w:rPr>
      </w:pPr>
    </w:p>
    <w:p w:rsidR="004430F2" w:rsidRDefault="004430F2">
      <w:pPr>
        <w:rPr>
          <w:color w:val="000000"/>
          <w:sz w:val="20"/>
          <w:szCs w:val="20"/>
        </w:rPr>
      </w:pPr>
    </w:p>
    <w:p w:rsidR="004430F2" w:rsidRDefault="008B6201">
      <w:pPr>
        <w:rPr>
          <w:color w:val="000000"/>
          <w:sz w:val="20"/>
          <w:szCs w:val="20"/>
        </w:rPr>
      </w:pPr>
      <w:r>
        <w:rPr>
          <w:noProof/>
        </w:rPr>
        <w:drawing>
          <wp:inline distT="0" distB="0" distL="0" distR="0" wp14:anchorId="29DC0B9C" wp14:editId="79B616BE">
            <wp:extent cx="6154420" cy="60388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1"/>
                    <a:stretch>
                      <a:fillRect/>
                    </a:stretch>
                  </pic:blipFill>
                  <pic:spPr bwMode="auto">
                    <a:xfrm>
                      <a:off x="0" y="0"/>
                      <a:ext cx="6154420" cy="6038850"/>
                    </a:xfrm>
                    <a:prstGeom prst="rect">
                      <a:avLst/>
                    </a:prstGeom>
                    <a:noFill/>
                    <a:ln w="9525">
                      <a:noFill/>
                      <a:miter lim="800000"/>
                      <a:headEnd/>
                      <a:tailEnd/>
                    </a:ln>
                  </pic:spPr>
                </pic:pic>
              </a:graphicData>
            </a:graphic>
          </wp:inline>
        </w:drawing>
      </w:r>
    </w:p>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0" w:name="BKM_91158340_D20B_46D6_9A0D_151FBF796AF6"/>
            <w:r>
              <w:t>Collateral Class policy</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"Collateral Class" table is used for collateral management purposes whenever the haircut field of the "Eligible instrument list" table is not populated. It contains default values of haircut and concentration limits</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Class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liquidity class. Possible values are integer numbers (E.g. 1,2,3..). Maximum one digit.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Default class haircut expressed in percentage (1.0 means 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Limit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per collateral class expressed in percentage (e.g. 10.0 means 10% maximum of securities in class X)</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 the default values of haircut and concentration limits have been added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bookmarkEnd w:id="30"/>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1" w:name="BKM_F424FE54_97B7_46C3_9481_EDA1D22A85C3"/>
            <w:r>
              <w:t>Eligible currencies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"Eligible Currencies" table contains the list of currencies accepted as collateral by CCP, along with the haircut to be applied for each currency.</w:t>
            </w:r>
          </w:p>
          <w:p w:rsidR="004430F2" w:rsidRDefault="008B6201">
            <w:pPr>
              <w:pStyle w:val="TableTextNormal"/>
              <w:rPr>
                <w:color w:val="000000"/>
              </w:rPr>
            </w:pPr>
            <w:r>
              <w:rPr>
                <w:color w:val="000000"/>
              </w:rPr>
              <w:t>New elements can be inserted manually, by an administrative user, via GUI functionality.</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expressed following ISO 4217 (3 chars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Description of the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applied to collateral posted in the form of cash or security (1.0 means 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currency eligibility status.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49"/>
              </w:numPr>
              <w:ind w:left="630" w:hanging="360"/>
              <w:rPr>
                <w:rFonts w:ascii="Courier New" w:eastAsia="Courier New" w:hAnsi="Courier New" w:cs="Courier New"/>
                <w:color w:val="000000"/>
              </w:rPr>
            </w:pPr>
            <w:r>
              <w:rPr>
                <w:rFonts w:ascii="Courier New" w:eastAsia="Courier New" w:hAnsi="Courier New" w:cs="Courier New"/>
                <w:color w:val="000000"/>
              </w:rPr>
              <w:t>"A"=Activated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0"/>
              </w:numPr>
              <w:ind w:left="630" w:hanging="360"/>
              <w:rPr>
                <w:rFonts w:ascii="Courier New" w:eastAsia="Courier New" w:hAnsi="Courier New" w:cs="Courier New"/>
                <w:color w:val="000000"/>
              </w:rPr>
            </w:pPr>
            <w:r>
              <w:rPr>
                <w:rFonts w:ascii="Courier New" w:eastAsia="Courier New" w:hAnsi="Courier New" w:cs="Courier New"/>
                <w:color w:val="000000"/>
              </w:rPr>
              <w:t>"D"=Deactivated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record has been modified. Automatically handled by the system.</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instrument has been added. Automatically handled by the system.</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Modification 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 in which the instrument has been added. Automatically handled by the system.</w:t>
            </w:r>
          </w:p>
          <w:p w:rsidR="004430F2" w:rsidRDefault="004430F2">
            <w:pPr>
              <w:pStyle w:val="TableTextNormal"/>
              <w:rPr>
                <w:rStyle w:val="Code"/>
                <w:color w:val="000000"/>
              </w:rPr>
            </w:pPr>
          </w:p>
        </w:tc>
      </w:tr>
      <w:bookmarkEnd w:id="31"/>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2" w:name="BKM_E342BF70_8642_4331_899F_026E2898D691"/>
            <w:r>
              <w:t>Eligible Assets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"Eligible assets" table summarizes financial instruments, uniquely identified by their ISIN code, that can be posted as collateral by the Clearing Participants. It contains all relevant information of each eligible instrument.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Security identification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Asset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 the instrument asset type as from ECB classification E.g. "AT02", "AT03"... Used as additional information.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security eligibility status.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1"/>
              </w:numPr>
              <w:ind w:left="630" w:hanging="360"/>
              <w:rPr>
                <w:rFonts w:ascii="Courier New" w:eastAsia="Courier New" w:hAnsi="Courier New" w:cs="Courier New"/>
                <w:color w:val="000000"/>
              </w:rPr>
            </w:pPr>
            <w:r>
              <w:rPr>
                <w:rFonts w:ascii="Courier New" w:eastAsia="Courier New" w:hAnsi="Courier New" w:cs="Courier New"/>
                <w:color w:val="000000"/>
              </w:rPr>
              <w:t>"A"=Activated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2"/>
              </w:numPr>
              <w:ind w:left="630" w:hanging="360"/>
              <w:rPr>
                <w:rFonts w:ascii="Courier New" w:eastAsia="Courier New" w:hAnsi="Courier New" w:cs="Courier New"/>
                <w:color w:val="000000"/>
              </w:rPr>
            </w:pPr>
            <w:r>
              <w:rPr>
                <w:rFonts w:ascii="Courier New" w:eastAsia="Courier New" w:hAnsi="Courier New" w:cs="Courier New"/>
                <w:color w:val="000000"/>
              </w:rPr>
              <w:t>"D"=Deactivated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assigned to collateral instrument. In case this field is not populated the default haircut of the respective collateral class is used.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Class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collateral class as from CCPA collateral policy. Possible values are integer numbers (E.g. 1,2,3..).</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Used to reference the default applied haircut in the Collateral Class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expressed following ISO 4217 (3 chars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Examples are "IG1",IG2","IG3".</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Credit rating</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rating provided by external agencies as defined in the CCPA Collateral Policy (stored as additional information only).</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Domain samples:"AAA","AA+"...</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Maturity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instrument maturity date expressed in the format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Expiration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Offset with respect to maturity date: it defines the limit, in number of days, after which the instruments' is still accepted but an alert is triggered to the user. It is null by default. In case the field is null the default value, which is setup at system level, is used. Possible values are integers number which represent business days.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Liquidity class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Liquidity Class as defined in the ECB Classification.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Examples are "L1A","L1B",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Country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3166 code representing the issuing country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10383. Market on which the instrument is listed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Used in the collateral evaluation. This field is populated with the last price received.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Price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Price date with reference to the initial price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instrument has been added. Automatically handled by the system.</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E740E6">
            <w:pPr>
              <w:pStyle w:val="TableTextNormal"/>
              <w:rPr>
                <w:rStyle w:val="Code"/>
                <w:color w:val="000000"/>
              </w:rPr>
            </w:pPr>
            <w:r>
              <w:rPr>
                <w:rFonts w:ascii="Courier New" w:hAnsi="Courier New" w:cs="Courier New"/>
                <w:color w:val="000000"/>
              </w:rPr>
              <w:t>This field represents the user responsible for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description of the asset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Use Flag Value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r>
      <w:bookmarkEnd w:id="32"/>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3" w:name="BKM_57E8121C_3264_4F91_A131_AB49CE2A09BA"/>
            <w:r>
              <w:t>Issuer Group policy</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"Issuer Group Policy" table summarises concentration limits of securities accepted as collateral per each issuer group.</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 This field is cross referenced In the ECB eligible asset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Limit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per issuer group expressed in percentage (e.g. 10.0 means 10% maximum of securities with issuer group X)</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date in which the issuer group has been added</w:t>
            </w:r>
          </w:p>
          <w:p w:rsidR="004430F2" w:rsidRDefault="004430F2">
            <w:pPr>
              <w:pStyle w:val="TableTextNormal"/>
              <w:rPr>
                <w:rStyle w:val="Code"/>
                <w:color w:val="000000"/>
              </w:rPr>
            </w:pPr>
          </w:p>
        </w:tc>
      </w:tr>
      <w:bookmarkEnd w:id="33"/>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4" w:name="BKM_0BBE3F42_553A_4BF1_A80F_1B3A4E931EEF"/>
            <w:r>
              <w:t>ECB Eligible assets table</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"ECB Eligible assets" table contains the list of eligible marketable assets for Eurosystem operations. It is used to determine if an instrument is eligible to be posted as collateral and summarizes all relevant instrument's information for each ISIN. It is used for validation of ISIN against the Elible Asset entity.</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lastRenderedPageBreak/>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identification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Other reg. number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Secondary registration number, if any.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category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instrument liquidity class. References the field "Liquidity Class" in the Eligible assets table. E.g. "L1D"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Asset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Represents the instrument asset type as from ECB classification E.g. "AT02", "AT03"...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Ref. 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 Market as from ECB Classification E.g. "RMEU01"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denomination currency are expressed following ISO 4217 (3 chars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Issuance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of issuance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Maturity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of maturity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Coupon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DECIMAL(5,3)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Coupon rate expressed in percentage (1.875 = 1.875%)</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 name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Name of the financial instrument issuer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 other name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Secondary issuer name, if any.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 residence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Address of the financial instrument issuer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Issuer group as from ECB classification. This field is used to reference the Issuer Group entity in the Issuer Group policy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Coupon definition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Coupon definition as from ECB Classification E.g. "CD4"</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haircut expressed in percentage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Haircut own use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own use (see ecb specs)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Own use of covered bond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OWn use of covered bond (see ecb specs)</w:t>
            </w:r>
          </w:p>
          <w:p w:rsidR="004430F2" w:rsidRDefault="004430F2">
            <w:pPr>
              <w:pStyle w:val="TableTextNormal"/>
              <w:rPr>
                <w:rStyle w:val="Code"/>
                <w:color w:val="000000"/>
              </w:rPr>
            </w:pPr>
          </w:p>
        </w:tc>
      </w:tr>
      <w:bookmarkEnd w:id="34"/>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5" w:name="BKM_890E4C04_4DAA_4967_9A7F_30107B4C3CFD"/>
            <w:r>
              <w:t>Security concentration policy</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"Issuer Group Policy" table summarises concentration limits of securities accepted as collateral per each issuer group.</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Limit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Limit of accepted securities expressed in percentage (e.g. 10.0 means 10% maximum of securities over total margin requirement)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Security Policy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 of the security policy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Modification 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Modification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date in which the limit has been added</w:t>
            </w:r>
          </w:p>
          <w:p w:rsidR="004430F2" w:rsidRDefault="004430F2">
            <w:pPr>
              <w:pStyle w:val="TableTextNormal"/>
              <w:rPr>
                <w:rStyle w:val="Code"/>
                <w:color w:val="000000"/>
              </w:rPr>
            </w:pPr>
          </w:p>
        </w:tc>
      </w:tr>
      <w:bookmarkEnd w:id="35"/>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6" w:name="BKM_66F226D8_AF55_4507_987E_07A0C29F57E8"/>
            <w:r>
              <w:t>External Collateral Account Transactions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 xml:space="preserve">The "Transactions" table contains the deposit or withdrawal transactions. </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804040"/>
              </w:rPr>
              <w:t>External</w:t>
            </w:r>
            <w:r>
              <w:rPr>
                <w:rFonts w:ascii="Courier New" w:eastAsia="Courier New" w:hAnsi="Courier New" w:cs="Courier New"/>
                <w:color w:val="000000"/>
              </w:rPr>
              <w:t xml:space="preserve"> collateral account originating the transfer (optional)</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Logical filed representing the connected internal collateral account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Transaction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Uniquely identifies a transaction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3"/>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4"/>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Transaction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Transaction Date expressed as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Maturity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Maturity Date expressed as "YYYY-MM-GG". Populated only in case of security transaction.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CTV</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Transaction value. In case of transaction in security the nominal value is considered.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Transaction quantity (Positive values for incoming coming flows).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5"/>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6"/>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Identification code of the instrument which is object of the transaction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transaction has been executed in ISO 4217 (3 chars codes)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User Notes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User free notes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sidRPr="00E740E6">
              <w:rPr>
                <w:rStyle w:val="Code"/>
                <w:color w:val="000000"/>
              </w:rPr>
              <w:t>Deposit/Withdrawal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Deposit withdrawal flag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Transaction 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E740E6">
            <w:pPr>
              <w:pStyle w:val="TableTextNormal"/>
              <w:rPr>
                <w:rStyle w:val="Code"/>
                <w:color w:val="000000"/>
              </w:rPr>
            </w:pPr>
            <w:r>
              <w:rPr>
                <w:rStyle w:val="Code"/>
                <w:color w:val="000000"/>
              </w:rPr>
              <w:t>Time of the transaction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E740E6">
            <w:pPr>
              <w:pStyle w:val="TableTextNormal"/>
              <w:rPr>
                <w:rStyle w:val="Code"/>
                <w:color w:val="000000"/>
              </w:rPr>
            </w:pPr>
            <w:r>
              <w:rPr>
                <w:rFonts w:ascii="Courier New" w:hAnsi="Courier New" w:cs="Courier New"/>
                <w:color w:val="000000"/>
              </w:rPr>
              <w:t>This field represents the user responsible for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p w:rsidR="004430F2" w:rsidRDefault="004430F2">
            <w:pPr>
              <w:pStyle w:val="TableTextNormal"/>
              <w:rPr>
                <w:rStyle w:val="Code"/>
                <w:color w:val="000000"/>
              </w:rPr>
            </w:pPr>
          </w:p>
        </w:tc>
      </w:tr>
      <w:bookmarkEnd w:id="36"/>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7" w:name="BKM_E10B6A54_07E1_498D_9632_EEBF482F66CB"/>
            <w:r>
              <w:t>Collateral Balance Items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Contains the evaluation details about each collateral account item.</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Security identification code. Not populated in case of cash deposit.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7"/>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8"/>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Maturity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Maturity date of the security (if Deposit type='S')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Denomination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Denomination currency of the deposit in ISO 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Last 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Price applied to security. Null in case of cash deposits.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Balance MTM</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It's the result of the application of the MTM process to the position in its own denomination currency before applying haircut and concentration limits. The applied price is reported it the "Last Price"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Clearing Currency in which the collateral account is denominated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Last Exchange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Exchange rate from denominated currency and clearing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Balance CC</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Gross balance in clearing currency. The exchange rate used is detailed in the Last Exchange rate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 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applied to the denomination currency in percentage terms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requirements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Margin amount used for the calculation of limits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 haircut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Haircut applied to security in percentage terms. Null for cash deposits.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Balance HCT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Balance after application of currency and ISIN haircut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Balance CCL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Balance after application of class limits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Balance IGL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Balance after application of issuer group limits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Net Balance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Final balance after evaluation, haircut and limit application.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Quantity of securities. Null in case of cash deposits.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quantity types:</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59"/>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0"/>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ref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of the piece of valued collateral.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is mapped to the following ISO field: [MT506/20C/Collateral Reference]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Added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Date/time in which the record has been added</w:t>
            </w:r>
          </w:p>
          <w:p w:rsidR="004430F2" w:rsidRDefault="004430F2">
            <w:pPr>
              <w:pStyle w:val="TableTextNormal"/>
              <w:rPr>
                <w:rStyle w:val="Code"/>
                <w:color w:val="000000"/>
              </w:rPr>
            </w:pPr>
          </w:p>
        </w:tc>
      </w:tr>
      <w:bookmarkEnd w:id="37"/>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38" w:name="BKM_B253B107_2B78_471B_A181_D97886EE786E"/>
            <w:r>
              <w:t>Collateral Account Balance</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Collateral account total balances in clearing currency</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collateral call is done in ISO4217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Margin </w:t>
            </w:r>
            <w:r>
              <w:rPr>
                <w:rStyle w:val="Code"/>
                <w:color w:val="000000"/>
              </w:rPr>
              <w:lastRenderedPageBreak/>
              <w:t>requirements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lastRenderedPageBreak/>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Total margin requirements </w:t>
            </w:r>
            <w:r>
              <w:rPr>
                <w:rFonts w:ascii="Courier New" w:eastAsia="Courier New" w:hAnsi="Courier New" w:cs="Courier New"/>
                <w:color w:val="000000"/>
              </w:rPr>
              <w:lastRenderedPageBreak/>
              <w:t>calculated for the connected margin accounts.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Sec. Collateral Pledged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Post evaluation collateral pledged expressed in clearing currency per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required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Margin requirements in cash after security pledging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held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Post evaluation cash held in clearing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call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Calculated collateral call per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excess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Cash collateral excess per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Security excess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Security collateral excess per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Margin Evaluation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of the relevant margin calculation in "yyyymmddhhmmss" format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Evaluation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Timestamp of the relevant collateral evaluation in "YYYY-MM-GG-hh.mm.ss" format.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Fonts w:ascii="Courier New" w:eastAsia="Courier New" w:hAnsi="Courier New" w:cs="Courier New"/>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Call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shows if a cash call should be done: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Yes: Cash Call to be performed </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No: No cash call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Warn: No cash call below the threshold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38"/>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r>
              <w:t>External Collateral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a representation of physical accounts where collateral is safe-kept and pledged to the CCP.</w:t>
            </w:r>
          </w:p>
          <w:p w:rsidR="004430F2" w:rsidRDefault="008B6201">
            <w:pPr>
              <w:pStyle w:val="TableTextNormal"/>
              <w:rPr>
                <w:color w:val="000000"/>
              </w:rPr>
            </w:pPr>
            <w:r>
              <w:rPr>
                <w:color w:val="000000"/>
              </w:rPr>
              <w:t xml:space="preserve">The relationship between collateral accounts and external collateral accounts is 1 to many. </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Internal identification code of the external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Clearing member's cash/security account expressed in the </w:t>
            </w:r>
            <w:r>
              <w:rPr>
                <w:rFonts w:ascii="Courier New" w:eastAsia="Courier New" w:hAnsi="Courier New" w:cs="Courier New"/>
                <w:color w:val="000000"/>
              </w:rPr>
              <w:lastRenderedPageBreak/>
              <w:t>Cash/Security Custodian naming convention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References the connected internal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case of cash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Cash Collateral and Security Collateral.</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1"/>
              </w:numPr>
              <w:ind w:left="630" w:hanging="360"/>
              <w:rPr>
                <w:rFonts w:ascii="Courier New" w:eastAsia="Courier New" w:hAnsi="Courier New" w:cs="Courier New"/>
                <w:color w:val="000000"/>
              </w:rPr>
            </w:pPr>
            <w:r>
              <w:rPr>
                <w:rFonts w:ascii="Courier New" w:eastAsia="Courier New" w:hAnsi="Courier New" w:cs="Courier New"/>
                <w:color w:val="000000"/>
              </w:rPr>
              <w:t>"C": Cash</w:t>
            </w:r>
          </w:p>
          <w:p w:rsidR="004430F2" w:rsidRDefault="008B6201" w:rsidP="00AE2CC6">
            <w:pPr>
              <w:pStyle w:val="TableTextNormal"/>
              <w:numPr>
                <w:ilvl w:val="0"/>
                <w:numId w:val="61"/>
              </w:numPr>
              <w:ind w:left="630" w:hanging="360"/>
              <w:rPr>
                <w:rFonts w:ascii="Courier New" w:eastAsia="Courier New" w:hAnsi="Courier New" w:cs="Courier New"/>
                <w:color w:val="000000"/>
              </w:rPr>
            </w:pPr>
            <w:r>
              <w:rPr>
                <w:rFonts w:ascii="Courier New" w:eastAsia="Courier New" w:hAnsi="Courier New" w:cs="Courier New"/>
                <w:color w:val="000000"/>
              </w:rPr>
              <w:t>"S": Securities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2"/>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3"/>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E740E6">
            <w:pPr>
              <w:pStyle w:val="TableTextNormal"/>
              <w:rPr>
                <w:rStyle w:val="Code"/>
                <w:color w:val="000000"/>
              </w:rPr>
            </w:pPr>
            <w:r>
              <w:rPr>
                <w:rFonts w:ascii="Courier New" w:hAnsi="Courier New" w:cs="Courier New"/>
                <w:color w:val="000000"/>
              </w:rPr>
              <w:t>It is the date/time of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r>
              <w:t>Collateral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an internal representation of the collateral assets in cash and securities.</w:t>
            </w:r>
          </w:p>
          <w:p w:rsidR="004430F2" w:rsidRDefault="008B6201">
            <w:pPr>
              <w:pStyle w:val="TableTextNormal"/>
              <w:rPr>
                <w:color w:val="000000"/>
              </w:rPr>
            </w:pPr>
            <w:r>
              <w:rPr>
                <w:color w:val="000000"/>
              </w:rPr>
              <w:t>It is uniquely identified by a unique ID [Collateral Account ID] which is referenced at Participant Account level.</w:t>
            </w:r>
          </w:p>
          <w:p w:rsidR="004430F2" w:rsidRDefault="008B6201">
            <w:pPr>
              <w:pStyle w:val="TableTextNormal"/>
              <w:rPr>
                <w:color w:val="000000"/>
              </w:rPr>
            </w:pPr>
            <w:r>
              <w:rPr>
                <w:color w:val="000000"/>
              </w:rPr>
              <w:t>A Clearing Agent can be configured at Collateral Account level by populating the field [Clearing Agent Code] with the Clearing Agent [Participant code].</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Collateral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[Participant code] + "-" + [Unique 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Expressed in four digits (e.g. "5353").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collateral call is done in ISO4217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4"/>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8B6201" w:rsidP="00AE2CC6">
            <w:pPr>
              <w:pStyle w:val="TableTextNormal"/>
              <w:numPr>
                <w:ilvl w:val="0"/>
                <w:numId w:val="64"/>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lastRenderedPageBreak/>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Code of the participant owning the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rsidP="005B3BB5">
            <w:pPr>
              <w:pStyle w:val="TableTextNormal"/>
              <w:tabs>
                <w:tab w:val="left" w:pos="229"/>
              </w:tabs>
              <w:rPr>
                <w:rStyle w:val="Code"/>
                <w:color w:val="000000"/>
              </w:rPr>
            </w:pPr>
            <w:r>
              <w:rPr>
                <w:rStyle w:val="Code"/>
                <w:color w:val="000000"/>
              </w:rPr>
              <w:tab/>
            </w:r>
            <w:r>
              <w:rPr>
                <w:rFonts w:ascii="Courier New" w:hAnsi="Courier New" w:cs="Courier New"/>
                <w:color w:val="000000"/>
              </w:rPr>
              <w:t>This field represents the user responsible for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28"/>
    </w:tbl>
    <w:p w:rsidR="004430F2" w:rsidRDefault="004430F2">
      <w:pPr>
        <w:rPr>
          <w:sz w:val="20"/>
          <w:szCs w:val="20"/>
        </w:rPr>
      </w:pPr>
    </w:p>
    <w:p w:rsidR="004430F2" w:rsidRPr="00AE2CC6" w:rsidRDefault="008B6201" w:rsidP="00AE2CC6">
      <w:pPr>
        <w:pStyle w:val="Heading2"/>
        <w:rPr>
          <w:sz w:val="36"/>
          <w:szCs w:val="36"/>
        </w:rPr>
      </w:pPr>
      <w:bookmarkStart w:id="39" w:name="_Toc25751420"/>
      <w:bookmarkStart w:id="40" w:name="BKM_AEAA146F_1AF9_454D_AF91_9E365D64EC78"/>
      <w:r w:rsidRPr="00AE2CC6">
        <w:rPr>
          <w:sz w:val="36"/>
          <w:szCs w:val="36"/>
        </w:rPr>
        <w:t>Default Fund management diagram</w:t>
      </w:r>
      <w:bookmarkEnd w:id="39"/>
    </w:p>
    <w:p w:rsidR="004430F2" w:rsidRDefault="008B6201">
      <w:pPr>
        <w:pStyle w:val="Notes"/>
        <w:rPr>
          <w:color w:val="000000"/>
        </w:rPr>
      </w:pPr>
      <w:r>
        <w:rPr>
          <w:color w:val="000000"/>
        </w:rPr>
        <w:t>This section contains the details about the reference data business entities supporting Default Fund Management.</w:t>
      </w:r>
    </w:p>
    <w:p w:rsidR="004430F2" w:rsidRDefault="008B6201">
      <w:pPr>
        <w:pStyle w:val="Notes"/>
        <w:rPr>
          <w:color w:val="000000"/>
        </w:rPr>
      </w:pPr>
      <w:r>
        <w:rPr>
          <w:color w:val="000000"/>
        </w:rPr>
        <w:t>Different entities have been designed to handle default fund at participant level (DF Participant Account) and default fund at CCP level (DF Account).</w:t>
      </w:r>
    </w:p>
    <w:p w:rsidR="004430F2" w:rsidRDefault="004430F2">
      <w:pPr>
        <w:pStyle w:val="Notes"/>
        <w:rPr>
          <w:color w:val="000000"/>
        </w:rPr>
      </w:pPr>
    </w:p>
    <w:p w:rsidR="004430F2" w:rsidRDefault="004430F2">
      <w:pPr>
        <w:rPr>
          <w:color w:val="000000"/>
          <w:sz w:val="20"/>
          <w:szCs w:val="20"/>
        </w:rPr>
      </w:pPr>
    </w:p>
    <w:p w:rsidR="004430F2" w:rsidRDefault="008B6201">
      <w:pPr>
        <w:rPr>
          <w:color w:val="000000"/>
          <w:sz w:val="20"/>
          <w:szCs w:val="20"/>
        </w:rPr>
      </w:pPr>
      <w:r>
        <w:rPr>
          <w:noProof/>
        </w:rPr>
        <w:drawing>
          <wp:inline distT="0" distB="0" distL="0" distR="0" wp14:anchorId="59936445" wp14:editId="067A7E9E">
            <wp:extent cx="6179185" cy="338645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pic:cNvPicPr/>
                  </pic:nvPicPr>
                  <pic:blipFill>
                    <a:blip r:embed="rId12"/>
                    <a:stretch>
                      <a:fillRect/>
                    </a:stretch>
                  </pic:blipFill>
                  <pic:spPr bwMode="auto">
                    <a:xfrm>
                      <a:off x="0" y="0"/>
                      <a:ext cx="6179185" cy="3386455"/>
                    </a:xfrm>
                    <a:prstGeom prst="rect">
                      <a:avLst/>
                    </a:prstGeom>
                    <a:noFill/>
                    <a:ln w="9525">
                      <a:noFill/>
                      <a:miter lim="800000"/>
                      <a:headEnd/>
                      <a:tailEnd/>
                    </a:ln>
                  </pic:spPr>
                </pic:pic>
              </a:graphicData>
            </a:graphic>
          </wp:inline>
        </w:drawing>
      </w:r>
    </w:p>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1" w:name="BKM_17FA546C_4B69_4D77_BE5D_C883EA299634"/>
            <w:r>
              <w:t>DF Participant Transactions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 xml:space="preserve">The "Transactions" table contains the deposit or withdrawal transactions. </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Transaction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Uniquely identifies a transaction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F0F0F"/>
              </w:rPr>
              <w:t>Referenced participant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Transaction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Transaction Date expressed as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Amount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Transaction value. Positive values are deposits, negative are withdrawals.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5B3BB5" w:rsidRDefault="005B3BB5" w:rsidP="005B3BB5">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DF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Pr>
                <w:rFonts w:ascii="Courier New" w:hAnsi="Courier New" w:cs="Courier New"/>
                <w:color w:val="000000"/>
              </w:rPr>
              <w:t>This field represents the user responsible for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Pr>
                <w:rFonts w:ascii="Courier New" w:hAnsi="Courier New" w:cs="Courier New"/>
                <w:color w:val="000000"/>
              </w:rPr>
              <w:t>It is the date/time of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Transaction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E740E6" w:rsidP="00E740E6">
            <w:pPr>
              <w:pStyle w:val="TableTextNormal"/>
              <w:rPr>
                <w:rStyle w:val="Code"/>
                <w:color w:val="000000"/>
              </w:rPr>
            </w:pPr>
            <w:r>
              <w:rPr>
                <w:rFonts w:ascii="Courier New" w:eastAsia="Courier New" w:hAnsi="Courier New" w:cs="Courier New"/>
                <w:color w:val="000000"/>
              </w:rPr>
              <w:t>Deposit withdrawal flag</w:t>
            </w:r>
          </w:p>
        </w:tc>
      </w:tr>
      <w:bookmarkEnd w:id="41"/>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2" w:name="BKM_ECE21ED7_5817_4BD6_8625_F67801222E1C"/>
            <w:r>
              <w:t>DF Participant Contribution</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Collateral account balance in default fund currency. This entity contains a row for each collateral account having category ("DFF").</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collateral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Min Quota</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Actual Minimum DF Quota required.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Dyn Quota</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Calculated dynamic contribution.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Required Quota</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Required default fund quota (calculated applying the minimum threshold to the dynamic quota).</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Balance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Actual total default fund balance per participant.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Excess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Collateral posted in excess with reference to the required contribution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Call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Additional collateral to request to the Participant with reference to the required contribution.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Average margins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Average margin value used to calculate the participant DF share.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Evaluation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Datetime of last update of quota evaluation.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5B3BB5" w:rsidRDefault="005B3BB5" w:rsidP="005B3BB5">
            <w:pPr>
              <w:pStyle w:val="TableTextNormal"/>
              <w:rPr>
                <w:rFonts w:ascii="Courier New" w:eastAsia="Courier New" w:hAnsi="Courier New" w:cs="Courier New"/>
                <w:color w:val="000000"/>
              </w:rPr>
            </w:pPr>
            <w:r>
              <w:rPr>
                <w:rFonts w:ascii="Courier New" w:eastAsia="Courier New" w:hAnsi="Courier New" w:cs="Courier New"/>
                <w:color w:val="000000"/>
              </w:rPr>
              <w:t>Currency in ISO4217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Pr>
                <w:rFonts w:ascii="Courier New" w:eastAsia="Courier New" w:hAnsi="Courier New" w:cs="Courier New"/>
                <w:color w:val="000000"/>
              </w:rPr>
              <w:t>Unique identification code of the DF account</w:t>
            </w:r>
          </w:p>
        </w:tc>
      </w:tr>
      <w:bookmarkEnd w:id="42"/>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r>
              <w:t>DF Participant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the internal representation of the default fund contributions per participant.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is the unique ID of the DF account per participant.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CO-[Participant code] + "-"+Unique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DF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Minimum Contribution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Applicable minimum required contribution per Participant Default Fund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Clearing Agent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to the unique identification code of the Clearing Agent that manages the account. References the [Participant code] in the [Participant] entity.</w:t>
            </w:r>
          </w:p>
          <w:p w:rsidR="004430F2" w:rsidRDefault="004430F2">
            <w:pPr>
              <w:pStyle w:val="TableTextNormal"/>
              <w:rPr>
                <w:rFonts w:ascii="Courier New" w:eastAsia="Courier New" w:hAnsi="Courier New" w:cs="Courier New"/>
                <w:color w:val="000000"/>
              </w:rPr>
            </w:pP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5"/>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8B6201" w:rsidP="00AE2CC6">
            <w:pPr>
              <w:pStyle w:val="TableTextNormal"/>
              <w:numPr>
                <w:ilvl w:val="0"/>
                <w:numId w:val="65"/>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CM ownership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In case the [Membership type] is NCM or RC this field represent the Participant Code of the linked Clearing Member. In case the participant is a DCM or GCM this field contains its own participant code.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Pr="005B3BB5" w:rsidRDefault="004430F2">
            <w:pPr>
              <w:pStyle w:val="TableTextNormal"/>
              <w:rPr>
                <w:rFonts w:eastAsia="Courier New"/>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Pr="005B3BB5" w:rsidRDefault="005B3BB5">
            <w:pPr>
              <w:pStyle w:val="TableTextNormal"/>
              <w:rPr>
                <w:rFonts w:eastAsia="Courier New"/>
              </w:rPr>
            </w:pPr>
            <w:r w:rsidRPr="005B3BB5">
              <w:rPr>
                <w:rFonts w:ascii="Courier New" w:eastAsia="Courier New" w:hAnsi="Courier New" w:cs="Courier New"/>
                <w:color w:val="000000"/>
              </w:rPr>
              <w:t>It is the date/time of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r>
              <w:t>DF External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is the internal representation of the default fund participant T2 external account.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Participant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references the unique ID of the DF account per participant.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External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VARCHAR(50)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Reference the participant PM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6"/>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8B6201" w:rsidP="00AE2CC6">
            <w:pPr>
              <w:pStyle w:val="TableTextNormal"/>
              <w:numPr>
                <w:ilvl w:val="0"/>
                <w:numId w:val="66"/>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external DF account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It is the date/time of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r>
              <w:t>DF Account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This entity represents the default fund account at CCP level.</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VARCHAR(9)</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identification code of the Default Fund Account (Target2 PM).</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Naming convention is: 9 alphanumeric chars uniqueID.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Account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Description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Required amount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DECIMAL(20,3)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31355F">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Actual required default amount (calculated by the risk management system).</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DF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of the default fund in ISO4217</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Requirement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of last update of default fund requirement.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Rounding precision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36B1B" w:rsidP="00436B1B">
            <w:pPr>
              <w:pStyle w:val="TableTextNormal"/>
              <w:rPr>
                <w:rStyle w:val="Code"/>
                <w:color w:val="000000"/>
              </w:rPr>
            </w:pPr>
            <w:r>
              <w:rPr>
                <w:rStyle w:val="Code"/>
                <w:color w:val="000000"/>
              </w:rPr>
              <w:t>INTEGER</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Number of decimal positions for the quota calculation. Rounding method is "Nearest".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LB Period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Look back period for the margin average calculation expressed in months.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LB Period end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Last date of the look back period. E.g. Look period end 30/04/2019 and LB Period=4 months implies that the average is calculated on the first 4 months of 2019.</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Month end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Can be "Activated" or "Deactivated"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that the look-back period last date is rolling and is always the last date of the month. When Activated this flag disables the LB Period end flag.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E.g. "Look period End Month" is "Activated", the calculation is executed on 05/05/2019 and LB Period=4 months: the average is calculated on the first 4 months of 2019.</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Status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Whether the account is disabled or active.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7"/>
              </w:numPr>
              <w:ind w:left="630" w:hanging="360"/>
              <w:rPr>
                <w:rFonts w:ascii="Courier New" w:eastAsia="Courier New" w:hAnsi="Courier New" w:cs="Courier New"/>
                <w:color w:val="000000"/>
              </w:rPr>
            </w:pPr>
            <w:r>
              <w:rPr>
                <w:rFonts w:ascii="Courier New" w:eastAsia="Courier New" w:hAnsi="Courier New" w:cs="Courier New"/>
                <w:color w:val="000000"/>
              </w:rPr>
              <w:t>"A": Activated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8"/>
              </w:numPr>
              <w:ind w:left="630" w:hanging="360"/>
              <w:rPr>
                <w:rFonts w:ascii="Courier New" w:eastAsia="Courier New" w:hAnsi="Courier New" w:cs="Courier New"/>
                <w:color w:val="000000"/>
              </w:rPr>
            </w:pPr>
            <w:r>
              <w:rPr>
                <w:rFonts w:ascii="Courier New" w:eastAsia="Courier New" w:hAnsi="Courier New" w:cs="Courier New"/>
                <w:color w:val="000000"/>
              </w:rPr>
              <w:t>"D": Deactivated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enabled, populated if the status is enabled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Deactivation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account was disabled, populated if the status is disabled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Schedule Fixed Day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Parameter used to schedule the automatic default fund calculation.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Day of the month in which the Default Fund Calculation is scheduled. Rule described in the field [Schedule Execution 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Schedule Frequency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Parameter used to schedule the automatic default fund calculation.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It's the waiting period, in months, between two subsequent executions.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Schedule Execution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in which the default fund will be calculated.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value is automatically updated after the calculation using the following rule:</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Year-Month: Year-Month of the Last Scheduled Execution + [Frequency] Months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Day: first business day after [Schedule Fixed Day] </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E.g.</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Last scheduled execution: 04/02/2018</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Frequency: 6 months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Fixed Day: 04</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[Schedule Execution Date] = 04/08/2018</w:t>
            </w: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value can be manually amended.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sidRPr="005B3BB5">
              <w:rPr>
                <w:rFonts w:ascii="Courier New" w:eastAsia="Courier New" w:hAnsi="Courier New" w:cs="Courier New"/>
                <w:color w:val="000000"/>
              </w:rPr>
              <w:t>This field represents the user responsible for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40"/>
    </w:tbl>
    <w:p w:rsidR="004430F2" w:rsidRDefault="004430F2">
      <w:pPr>
        <w:rPr>
          <w:sz w:val="20"/>
          <w:szCs w:val="20"/>
        </w:rPr>
      </w:pPr>
    </w:p>
    <w:p w:rsidR="004430F2" w:rsidRPr="00AE2CC6" w:rsidRDefault="008B6201" w:rsidP="00AE2CC6">
      <w:pPr>
        <w:pStyle w:val="Heading2"/>
        <w:rPr>
          <w:sz w:val="36"/>
          <w:szCs w:val="36"/>
        </w:rPr>
      </w:pPr>
      <w:bookmarkStart w:id="43" w:name="_Toc25751421"/>
      <w:bookmarkStart w:id="44" w:name="BKM_FA07BE0C_94AF_42D3_AE2C_6C7A9925163A"/>
      <w:r w:rsidRPr="00AE2CC6">
        <w:rPr>
          <w:sz w:val="36"/>
          <w:szCs w:val="36"/>
        </w:rPr>
        <w:t>Trade capture diagram</w:t>
      </w:r>
      <w:bookmarkEnd w:id="43"/>
    </w:p>
    <w:p w:rsidR="004430F2" w:rsidRDefault="008B6201">
      <w:pPr>
        <w:pStyle w:val="Notes"/>
        <w:rPr>
          <w:color w:val="000000"/>
        </w:rPr>
      </w:pPr>
      <w:r>
        <w:rPr>
          <w:color w:val="000000"/>
        </w:rPr>
        <w:t>This section contains tradable assets and trade capture related business entities.</w:t>
      </w:r>
    </w:p>
    <w:p w:rsidR="004430F2" w:rsidRDefault="004430F2">
      <w:pPr>
        <w:pStyle w:val="Notes"/>
        <w:rPr>
          <w:color w:val="000000"/>
        </w:rPr>
      </w:pPr>
    </w:p>
    <w:p w:rsidR="004430F2" w:rsidRDefault="004430F2">
      <w:pPr>
        <w:rPr>
          <w:color w:val="000000"/>
          <w:sz w:val="20"/>
          <w:szCs w:val="20"/>
        </w:rPr>
      </w:pPr>
    </w:p>
    <w:p w:rsidR="004430F2" w:rsidRDefault="008B6201">
      <w:pPr>
        <w:rPr>
          <w:color w:val="000000"/>
          <w:sz w:val="20"/>
          <w:szCs w:val="20"/>
        </w:rPr>
      </w:pPr>
      <w:r>
        <w:rPr>
          <w:noProof/>
        </w:rPr>
        <w:drawing>
          <wp:inline distT="0" distB="0" distL="0" distR="0" wp14:anchorId="245814D2" wp14:editId="62237036">
            <wp:extent cx="6153150" cy="56972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pic:cNvPicPr/>
                  </pic:nvPicPr>
                  <pic:blipFill>
                    <a:blip r:embed="rId13"/>
                    <a:stretch>
                      <a:fillRect/>
                    </a:stretch>
                  </pic:blipFill>
                  <pic:spPr bwMode="auto">
                    <a:xfrm>
                      <a:off x="0" y="0"/>
                      <a:ext cx="6153150" cy="5697220"/>
                    </a:xfrm>
                    <a:prstGeom prst="rect">
                      <a:avLst/>
                    </a:prstGeom>
                    <a:noFill/>
                    <a:ln w="9525">
                      <a:noFill/>
                      <a:miter lim="800000"/>
                      <a:headEnd/>
                      <a:tailEnd/>
                    </a:ln>
                  </pic:spPr>
                </pic:pic>
              </a:graphicData>
            </a:graphic>
          </wp:inline>
        </w:drawing>
      </w:r>
    </w:p>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5" w:name="BKM_4F2A1196_F9EA_4108_A4C2_2684CD10C68C"/>
            <w:r>
              <w:t>Asset Type Defaults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the asset classes and several instrument setup parameters related to them.</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Asset 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'ST' : Stock</w:t>
            </w:r>
          </w:p>
          <w:p w:rsidR="004430F2" w:rsidRDefault="008B6201" w:rsidP="00AE2CC6">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'BO' : Bonds</w:t>
            </w:r>
          </w:p>
          <w:p w:rsidR="004430F2" w:rsidRDefault="008B6201" w:rsidP="00AE2CC6">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'FU' : Funds</w:t>
            </w:r>
          </w:p>
          <w:p w:rsidR="004430F2" w:rsidRDefault="008B6201" w:rsidP="00AE2CC6">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'CE' : Certificate</w:t>
            </w:r>
          </w:p>
          <w:p w:rsidR="004430F2" w:rsidRDefault="008B6201" w:rsidP="00AE2CC6">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'RI' : Rights/Subscription rights</w:t>
            </w:r>
          </w:p>
          <w:p w:rsidR="004430F2" w:rsidRDefault="008B6201" w:rsidP="00AE2CC6">
            <w:pPr>
              <w:pStyle w:val="TableTextNormal"/>
              <w:numPr>
                <w:ilvl w:val="0"/>
                <w:numId w:val="69"/>
              </w:numPr>
              <w:ind w:left="630" w:hanging="360"/>
              <w:rPr>
                <w:rFonts w:ascii="Courier New" w:eastAsia="Courier New" w:hAnsi="Courier New" w:cs="Courier New"/>
                <w:color w:val="000000"/>
              </w:rPr>
            </w:pPr>
            <w:r>
              <w:rPr>
                <w:rFonts w:ascii="Courier New" w:eastAsia="Courier New" w:hAnsi="Courier New" w:cs="Courier New"/>
                <w:color w:val="000000"/>
              </w:rPr>
              <w:t>'WA' : Warrants</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[Asset Class ID], [Segment] and [Liquidity] are used in the enrichment process as foreign key.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Segment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ISO 10383 Identifier of the Market segment. This is the Market code received in the instrument feed. </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[Asset Class ID], [Segment] and [Liquidity] are used in the enrichment process as foreign key.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Liquidity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liquid instruments and not liquid instruments.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0"/>
              </w:numPr>
              <w:ind w:left="630" w:hanging="360"/>
              <w:rPr>
                <w:rFonts w:ascii="Courier New" w:eastAsia="Courier New" w:hAnsi="Courier New" w:cs="Courier New"/>
                <w:color w:val="000000"/>
              </w:rPr>
            </w:pPr>
            <w:r>
              <w:rPr>
                <w:rFonts w:ascii="Courier New" w:eastAsia="Courier New" w:hAnsi="Courier New" w:cs="Courier New"/>
                <w:color w:val="000000"/>
              </w:rPr>
              <w:t>'T' - liquid instrument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1"/>
              </w:numPr>
              <w:ind w:left="630" w:hanging="360"/>
              <w:rPr>
                <w:rFonts w:ascii="Courier New" w:eastAsia="Courier New" w:hAnsi="Courier New" w:cs="Courier New"/>
                <w:color w:val="000000"/>
              </w:rPr>
            </w:pPr>
            <w:r>
              <w:rPr>
                <w:rFonts w:ascii="Courier New" w:eastAsia="Courier New" w:hAnsi="Courier New" w:cs="Courier New"/>
                <w:color w:val="000000"/>
              </w:rPr>
              <w:t>'N' - not liquid instrument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[Asset Class ID], [Segment] and [Liquidity] are used in the enrichment process as foreign key.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Asset Class 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Description of the Asset Class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Def. Settlement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Default settlement period represented as number of business days after the trade 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Def. End of Validity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Default end of validity period represented as number of business days after the trade 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Def. Buy-In offset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Default buy-in date represented as number of business days before/after the end of validity date. (Minus sign means before,zero value means EVD).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Def. Cash settlement offset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Default cash settlement date represented as number of business days before/after the end of validity date. (Minus sign means before,zero value means EVD)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Default RF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DECIMAL(6,3)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072D14" w:rsidRPr="00072D14" w:rsidRDefault="00072D14" w:rsidP="00072D14">
            <w:pPr>
              <w:ind w:left="229"/>
              <w:rPr>
                <w:rFonts w:ascii="Courier New" w:eastAsia="Courier New" w:hAnsi="Courier New" w:cs="Courier New"/>
                <w:color w:val="000000"/>
                <w:sz w:val="18"/>
                <w:szCs w:val="18"/>
              </w:rPr>
            </w:pPr>
            <w:r w:rsidRPr="00072D14">
              <w:rPr>
                <w:rFonts w:ascii="Courier New" w:eastAsia="Courier New" w:hAnsi="Courier New" w:cs="Courier New"/>
                <w:color w:val="000000"/>
                <w:sz w:val="18"/>
                <w:szCs w:val="18"/>
              </w:rPr>
              <w:t>RF applied when the instrument is new (not enough price history records) and when the RF is not calculated (flag process='"False" in PAMP)</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Minimum RF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DECIMAL(6,3)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072D14" w:rsidP="00072D14">
            <w:pPr>
              <w:pStyle w:val="TableTextNormal"/>
              <w:rPr>
                <w:rFonts w:ascii="Courier New" w:eastAsia="Courier New" w:hAnsi="Courier New" w:cs="Courier New"/>
                <w:color w:val="000000"/>
              </w:rPr>
            </w:pPr>
            <w:r w:rsidRPr="00072D14">
              <w:rPr>
                <w:rFonts w:ascii="Courier New" w:eastAsia="Courier New" w:hAnsi="Courier New" w:cs="Courier New"/>
                <w:color w:val="000000"/>
              </w:rPr>
              <w:t>Minimum threshold for the calculated risk factor</w:t>
            </w:r>
          </w:p>
          <w:p w:rsidR="00072D14" w:rsidRPr="00072D14" w:rsidRDefault="00072D14" w:rsidP="00072D14"/>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Maximum RF</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DECIMAL(6,3)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072D14">
            <w:pPr>
              <w:pStyle w:val="TableTextNormal"/>
              <w:rPr>
                <w:rFonts w:ascii="Courier New" w:eastAsia="Courier New" w:hAnsi="Courier New" w:cs="Courier New"/>
                <w:color w:val="000000"/>
              </w:rPr>
            </w:pPr>
            <w:r w:rsidRPr="00072D14">
              <w:rPr>
                <w:rFonts w:ascii="Courier New" w:eastAsia="Courier New" w:hAnsi="Courier New" w:cs="Courier New"/>
                <w:color w:val="000000"/>
              </w:rPr>
              <w:t>Maximum threshold for the calculated risk factor</w:t>
            </w:r>
          </w:p>
          <w:p w:rsidR="00072D14" w:rsidRPr="00072D14" w:rsidRDefault="00072D14" w:rsidP="00072D14"/>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Processable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Possible values are </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2"/>
              </w:numPr>
              <w:ind w:left="630" w:hanging="360"/>
              <w:rPr>
                <w:rFonts w:ascii="Courier New" w:eastAsia="Courier New" w:hAnsi="Courier New" w:cs="Courier New"/>
                <w:color w:val="000000"/>
              </w:rPr>
            </w:pPr>
            <w:r>
              <w:rPr>
                <w:rFonts w:ascii="Courier New" w:eastAsia="Courier New" w:hAnsi="Courier New" w:cs="Courier New"/>
                <w:color w:val="000000"/>
              </w:rPr>
              <w:t>Y for YES</w:t>
            </w:r>
          </w:p>
          <w:p w:rsidR="004430F2" w:rsidRDefault="008B6201" w:rsidP="00AE2CC6">
            <w:pPr>
              <w:pStyle w:val="TableTextNormal"/>
              <w:numPr>
                <w:ilvl w:val="0"/>
                <w:numId w:val="72"/>
              </w:numPr>
              <w:ind w:left="630" w:hanging="360"/>
              <w:rPr>
                <w:rFonts w:ascii="Courier New" w:eastAsia="Courier New" w:hAnsi="Courier New" w:cs="Courier New"/>
                <w:color w:val="000000"/>
              </w:rPr>
            </w:pPr>
            <w:r>
              <w:rPr>
                <w:rFonts w:ascii="Courier New" w:eastAsia="Courier New" w:hAnsi="Courier New" w:cs="Courier New"/>
                <w:color w:val="000000"/>
              </w:rPr>
              <w:t>N for NO</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45"/>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6" w:name="BKM_645AD3AE_F4F1_485F_85CA_6C8A25C1D5B7"/>
            <w:r>
              <w:t>Financial Instruments</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the list of ccp eligible instruments and their details</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Uniquely internally generated number for each financial instrument. Ranges from 1 to 999.999.999</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Class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type of the financial instrument.</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3"/>
              </w:numPr>
              <w:ind w:left="630" w:hanging="360"/>
              <w:rPr>
                <w:rFonts w:ascii="Courier New" w:eastAsia="Courier New" w:hAnsi="Courier New" w:cs="Courier New"/>
                <w:color w:val="000000"/>
              </w:rPr>
            </w:pPr>
            <w:r>
              <w:rPr>
                <w:rFonts w:ascii="Courier New" w:eastAsia="Courier New" w:hAnsi="Courier New" w:cs="Courier New"/>
                <w:color w:val="000000"/>
              </w:rPr>
              <w:t>'E' : Equity</w:t>
            </w:r>
          </w:p>
          <w:p w:rsidR="004430F2" w:rsidRDefault="008B6201" w:rsidP="00AE2CC6">
            <w:pPr>
              <w:pStyle w:val="TableTextNormal"/>
              <w:numPr>
                <w:ilvl w:val="0"/>
                <w:numId w:val="73"/>
              </w:numPr>
              <w:ind w:left="630" w:hanging="360"/>
              <w:rPr>
                <w:rFonts w:ascii="Courier New" w:eastAsia="Courier New" w:hAnsi="Courier New" w:cs="Courier New"/>
                <w:color w:val="000000"/>
              </w:rPr>
            </w:pPr>
            <w:r>
              <w:rPr>
                <w:rFonts w:ascii="Courier New" w:eastAsia="Courier New" w:hAnsi="Courier New" w:cs="Courier New"/>
                <w:color w:val="000000"/>
              </w:rPr>
              <w:t>'B' : BOND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Instrument identification number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Description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Financial instrument full name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Risk Factor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DECIMAL(15,8)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Default value is setup per asset-type. Updated daily by the risk management system. When the instrument is new the default risk factor is 25% (0.25).</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Valid ISO code of the trade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Multiplier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DECIMAL(16,8)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16</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Multiplier of the instrument, using '.' as decimal separator (E.g. '1.2')</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Specific "Settlement Period" per instrument. This field is not populated by the Instrument Feed. When not populated the default settlement period of the respective Asset Type is used (ref. "Asset type" table / "Def Settlement period"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End of validity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Specific "End of validity period" per instrument. When not populated the default end of validity period of the respective Asset Type is used (ref. "Asset type" table / "Def End of Validity period"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Buy-in offset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Buy-in date represented as number of business days before/after the end of validity date. (Minus sign means before,zero value means EVD).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it is not populated the default value in the Asset Type table is used.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Cash settlement offset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Cash settlement date represented as number of business days before/after the end of validity date. (Minus sign means before,zero value means EVD).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 case it is not populated the default value in the Asset Type table is used.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CFI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10962. Defines the structure and format for classification of financial instrument (E.g. 'DBFSFB')</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Quantity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unit and face value.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4"/>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8B6201" w:rsidP="00AE2CC6">
            <w:pPr>
              <w:pStyle w:val="TableTextNormal"/>
              <w:numPr>
                <w:ilvl w:val="0"/>
                <w:numId w:val="74"/>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Automatic mapping is done considering the class type.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Liquidity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liquid instruments and not liquid instruments. 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5"/>
              </w:numPr>
              <w:ind w:left="630" w:hanging="360"/>
              <w:rPr>
                <w:rFonts w:ascii="Courier New" w:eastAsia="Courier New" w:hAnsi="Courier New" w:cs="Courier New"/>
                <w:color w:val="000000"/>
              </w:rPr>
            </w:pPr>
            <w:r>
              <w:rPr>
                <w:rFonts w:ascii="Courier New" w:eastAsia="Courier New" w:hAnsi="Courier New" w:cs="Courier New"/>
                <w:color w:val="000000"/>
              </w:rPr>
              <w:t>'T' - liquid instrument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6"/>
              </w:numPr>
              <w:ind w:left="630" w:hanging="360"/>
              <w:rPr>
                <w:rFonts w:ascii="Courier New" w:eastAsia="Courier New" w:hAnsi="Courier New" w:cs="Courier New"/>
                <w:color w:val="000000"/>
              </w:rPr>
            </w:pPr>
            <w:r>
              <w:rPr>
                <w:rFonts w:ascii="Courier New" w:eastAsia="Courier New" w:hAnsi="Courier New" w:cs="Courier New"/>
                <w:color w:val="000000"/>
              </w:rPr>
              <w:t>'N' - not liquid instrument</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Asset Class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'ST' : Stock</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'BO' : Bonds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'FU' : Funds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'CE' : Certificate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'RI' : Rights/Subscription rights</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'WA' : Warrants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10383 Market Identifier Codes's list. This code is obtained via enrichment at Clearing System level as look-up of the [Segment] value in the [Segment]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Segment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ISO 10383 Identifier of the Market segment. This is the Market code received in the instrument feed.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Bond Issue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bond issue date expressed in the format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Bond Expiry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Represents the bond expiry date expressed in the format "YYYY-MM-GG".</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Coupon Frequency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for the coupon frequency indicator are: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'0' - no coupon</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'1' - yearly</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'2' - half yearly</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'4' - quarterly</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'6' - bimonthly</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'12' - monthly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Zero Coupon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Zero Coupon Bond and Non Zero Coupon Bond.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7"/>
              </w:numPr>
              <w:ind w:left="630" w:hanging="360"/>
              <w:rPr>
                <w:rFonts w:ascii="Courier New" w:eastAsia="Courier New" w:hAnsi="Courier New" w:cs="Courier New"/>
                <w:color w:val="000000"/>
              </w:rPr>
            </w:pPr>
            <w:r>
              <w:rPr>
                <w:rFonts w:ascii="Courier New" w:eastAsia="Courier New" w:hAnsi="Courier New" w:cs="Courier New"/>
                <w:color w:val="000000"/>
              </w:rPr>
              <w:t>'Y' : Zero Coupon Bond</w:t>
            </w:r>
          </w:p>
          <w:p w:rsidR="004430F2" w:rsidRDefault="008B6201" w:rsidP="00AE2CC6">
            <w:pPr>
              <w:pStyle w:val="TableTextNormal"/>
              <w:numPr>
                <w:ilvl w:val="0"/>
                <w:numId w:val="77"/>
              </w:numPr>
              <w:ind w:left="630" w:hanging="360"/>
              <w:rPr>
                <w:rFonts w:ascii="Courier New" w:eastAsia="Courier New" w:hAnsi="Courier New" w:cs="Courier New"/>
                <w:color w:val="000000"/>
              </w:rPr>
            </w:pPr>
            <w:r>
              <w:rPr>
                <w:rFonts w:ascii="Courier New" w:eastAsia="Courier New" w:hAnsi="Courier New" w:cs="Courier New"/>
                <w:color w:val="000000"/>
              </w:rPr>
              <w:t>'N' : Non Zero Coupon Bond</w:t>
            </w:r>
          </w:p>
          <w:p w:rsidR="004430F2" w:rsidRDefault="004430F2">
            <w:pPr>
              <w:pStyle w:val="TableTextNormal"/>
              <w:rPr>
                <w:rFonts w:ascii="Courier New" w:eastAsia="Courier New" w:hAnsi="Courier New" w:cs="Courier New"/>
                <w:color w:val="000000"/>
              </w:rPr>
            </w:pPr>
          </w:p>
          <w:p w:rsidR="004430F2" w:rsidRDefault="004430F2">
            <w:pPr>
              <w:pStyle w:val="TableTextNormal"/>
              <w:rPr>
                <w:rFonts w:ascii="Courier New" w:eastAsia="Courier New" w:hAnsi="Courier New" w:cs="Courier New"/>
                <w:color w:val="000000"/>
              </w:rPr>
            </w:pP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Automatically mapped using Bond frequency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Bond Coupon Rate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DECIMAL(7,5)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7</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Bond coupon rate (E.g. '3.500' means 3.5%)</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Country of registration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3166-1. Country of registration (E.g. 'AT')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Subscription right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 The financial instrument is a subscription right. This instrument instances are not kept in sync with the market feed.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 The financial instrument is standard.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DECIMAL(20,8)</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8</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Last received price for the instrument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Tradable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"Y" if the instrument is activated</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 if the instrument is not activated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Pr>
                <w:rFonts w:ascii="Courier New" w:hAnsi="Courier New" w:cs="Courier New"/>
                <w:color w:val="000000"/>
              </w:rPr>
              <w:t>This field represents the user responsible for the last update</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TIMESTAMP</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bookmarkEnd w:id="46"/>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7" w:name="BKM_B6359B09_E47E_413F_A3D5_60590DAA66A5"/>
            <w:r>
              <w:t>Segment</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It contains the trans-code table between Market Codes and Segment Codes. This table is used to populate the [Market] field having the [Segment] field populated in the Instrument feed.</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Segment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10383 Identifier of the segment. This field is referenced by the field [Segment] in the [Instrument] table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Description of the Asset Class</w:t>
            </w:r>
          </w:p>
          <w:p w:rsidR="004430F2" w:rsidRDefault="004430F2">
            <w:pPr>
              <w:pStyle w:val="TableTextNormal"/>
              <w:rPr>
                <w:rStyle w:val="Code"/>
                <w:color w:val="000000"/>
              </w:rPr>
            </w:pPr>
          </w:p>
        </w:tc>
      </w:tr>
      <w:bookmarkEnd w:id="47"/>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8" w:name="BKM_BD5AEEC3_23FD_4F7B_BDE4_721B8D03FC72"/>
            <w:r>
              <w:t>Novated trade</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Contains trade details as they are received from the Market.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Exchange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Name of the exchange system where the trade has been generated ("EAE").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Trade generation date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corresponding buy and sell orders have been executed in the format 'YYYYMMDD'.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Trade generation time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 when the corresponding buy and sell orders have been executed in the format 'HHMMSSSS'.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Trade number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system generated trade identifier for a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code suffix</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the actual version number of the trade (e.g., after trade modification).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internal trade identification code. This code reference the original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ISIN number representing the instrument traded. This is the recommended key for the interface.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 status indicator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code/ identifier of the type of price.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"O" Opening Auction</w:t>
            </w:r>
          </w:p>
          <w:p w:rsidR="004430F2" w:rsidRDefault="008B6201" w:rsidP="00AE2CC6">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"C" Continuous Trading</w:t>
            </w:r>
          </w:p>
          <w:p w:rsidR="004430F2" w:rsidRDefault="008B6201" w:rsidP="00AE2CC6">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"V" Vola Interruption in CT</w:t>
            </w:r>
          </w:p>
          <w:p w:rsidR="004430F2" w:rsidRDefault="008B6201" w:rsidP="00AE2CC6">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"A" Auction</w:t>
            </w:r>
          </w:p>
          <w:p w:rsidR="004430F2" w:rsidRDefault="008B6201" w:rsidP="00AE2CC6">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"F" Closing Auction</w:t>
            </w:r>
          </w:p>
          <w:p w:rsidR="004430F2" w:rsidRDefault="008B6201" w:rsidP="00AE2CC6">
            <w:pPr>
              <w:pStyle w:val="TableTextNormal"/>
              <w:numPr>
                <w:ilvl w:val="0"/>
                <w:numId w:val="78"/>
              </w:numPr>
              <w:ind w:left="630" w:hanging="360"/>
              <w:rPr>
                <w:rFonts w:ascii="Courier New" w:eastAsia="Courier New" w:hAnsi="Courier New" w:cs="Courier New"/>
                <w:color w:val="000000"/>
              </w:rPr>
            </w:pPr>
            <w:r>
              <w:rPr>
                <w:rFonts w:ascii="Courier New" w:eastAsia="Courier New" w:hAnsi="Courier New" w:cs="Courier New"/>
                <w:color w:val="000000"/>
              </w:rPr>
              <w:t>" " Blank for OTC trades.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that the trade is an exchange trade, always "XP" + " " ('Space').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DECIMAL(13,5)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13</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Price at which the orders have been executed (assumed currency is settlement currency for instruments listed per unit and denomination currency for instruments listed in percentage).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quantity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DECIMAL(15,3)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Quantity of equities, warrants or bonds which has to be delivered by the seller.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Countervalue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Trade quantity multiplied with trade price.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Buy_sell indicator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Can bu 'B' or 'S'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Denomination currency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code for the currency (e.g., ”DEM” for DM and ”EUR” for EURO). For equities and warrants this field is not filled.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trade has to be settled (i.e., equal to Trading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 exchange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Exchange rate between the Denomination Currency and the Settlement Currency for non EMU currencies, i.e. always 0 for Release 3.</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 conversion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Conversion factor between the Denomination Currency and the Settlement Currency for EMU currencies.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amount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Amount which has to be paid by the buyer of the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Blank for on-exchange trades.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Number of days after the trading date when the trade has to be settled: "2" (because settlement period is T + 2)</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trade has to be settled in the 'YYYYMMDD' format.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Instrument subtype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Defines the type of the bond, e.g., "ANL" for federal bonds (”Bundesanleihen”).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Issuer of the bond, e.g.,” Bundesbank” for federal bonds (”Bundesanleihen”).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Coupon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DECIMAL(9,7)</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Coupon Rate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Maturity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bond is redeemed ('YYYYMMDD').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Rate of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DECIMAL(9,7)</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Percentage of the bonds face value that is paid as interest.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Divergent interest payment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Interest payment date different from standard.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Deposit option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Deposit option (e.g., Girosammelverwahrung, Streifbandverwahrung, Wertpapierrechnung, AKV)</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DECIMAL(12,2)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 of the next interest payment that belongs to the seller.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 days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Number of days since the last interest payment.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Amended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the trade is amended this field should be populated with 'Y', 'N' otherwise.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Order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Generated identifier for the buy order of a trade. For OTC trades this number is filled with a placeholder.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User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User group to which the user belongs (e.g., TRD).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User id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 of the user who has entered the order resulting in this trade. (e.g., 001).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Mbr Internal order numb</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Identifier for the order assigned by the member which has entered the order.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Text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79"/>
              </w:numPr>
              <w:ind w:left="630" w:hanging="360"/>
              <w:rPr>
                <w:rFonts w:ascii="Courier New" w:eastAsia="Courier New" w:hAnsi="Courier New" w:cs="Courier New"/>
                <w:color w:val="000000"/>
              </w:rPr>
            </w:pPr>
            <w:r>
              <w:rPr>
                <w:rFonts w:ascii="Courier New" w:eastAsia="Courier New" w:hAnsi="Courier New" w:cs="Courier New"/>
                <w:color w:val="000000"/>
              </w:rPr>
              <w:t>Text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type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Account Type where the trade was booked on (‘A’: Agent, ‘P’: Principal, ‘M’: Betreuer).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type numb</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number pertaining to the Account Type (e.g., 1, 2).</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Quantity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DECIMAL(12,3)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quantity of the order which has been executed for this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number.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Trading Member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exchange member.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account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5B3BB5">
            <w:pPr>
              <w:pStyle w:val="TableTextNormal"/>
              <w:rPr>
                <w:rStyle w:val="Code"/>
                <w:color w:val="000000"/>
              </w:rPr>
            </w:pPr>
            <w:r>
              <w:rPr>
                <w:rStyle w:val="Code"/>
                <w:color w:val="000000"/>
              </w:rPr>
              <w:t>Settlement Account</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Last update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10383 Market Identifier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Quantity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unit and face value.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8B6201" w:rsidP="00AE2CC6">
            <w:pPr>
              <w:pStyle w:val="TableTextNormal"/>
              <w:numPr>
                <w:ilvl w:val="0"/>
                <w:numId w:val="80"/>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GCM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The code of the General Clearing Member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Last trade update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DATE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Last trade update 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TIME</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time of the last update</w:t>
            </w:r>
          </w:p>
          <w:p w:rsidR="004430F2" w:rsidRDefault="004430F2">
            <w:pPr>
              <w:pStyle w:val="TableTextNormal"/>
              <w:rPr>
                <w:rStyle w:val="Code"/>
                <w:color w:val="000000"/>
              </w:rPr>
            </w:pPr>
          </w:p>
        </w:tc>
      </w:tr>
      <w:bookmarkEnd w:id="48"/>
    </w:tbl>
    <w:p w:rsidR="004430F2" w:rsidRDefault="004430F2">
      <w:pPr>
        <w:rPr>
          <w:sz w:val="20"/>
          <w:szCs w:val="20"/>
        </w:rPr>
      </w:pPr>
    </w:p>
    <w:tbl>
      <w:tblPr>
        <w:tblW w:w="10000" w:type="dxa"/>
        <w:tblInd w:w="60" w:type="dxa"/>
        <w:tblLayout w:type="fixed"/>
        <w:tblCellMar>
          <w:left w:w="60" w:type="dxa"/>
          <w:right w:w="60" w:type="dxa"/>
        </w:tblCellMar>
        <w:tblLook w:val="04A0" w:firstRow="1" w:lastRow="0" w:firstColumn="1" w:lastColumn="0" w:noHBand="0" w:noVBand="1"/>
      </w:tblPr>
      <w:tblGrid>
        <w:gridCol w:w="1980"/>
        <w:gridCol w:w="1980"/>
        <w:gridCol w:w="810"/>
        <w:gridCol w:w="810"/>
        <w:gridCol w:w="4420"/>
      </w:tblGrid>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HeadingLight"/>
              <w:jc w:val="center"/>
            </w:pPr>
            <w:bookmarkStart w:id="49" w:name="BKM_848F2C0E_A5A8_4679_849F_E41B4502B058"/>
            <w:r>
              <w:t>Trade</w:t>
            </w:r>
          </w:p>
        </w:tc>
      </w:tr>
      <w:tr w:rsidR="004430F2">
        <w:tc>
          <w:tcPr>
            <w:tcW w:w="10000" w:type="dxa"/>
            <w:gridSpan w:val="5"/>
            <w:tcBorders>
              <w:top w:val="single" w:sz="1" w:space="0" w:color="808080"/>
              <w:left w:val="single" w:sz="1" w:space="0" w:color="808080"/>
              <w:right w:val="single" w:sz="1" w:space="0" w:color="808080"/>
            </w:tcBorders>
            <w:tcMar>
              <w:top w:w="0" w:type="dxa"/>
              <w:left w:w="60" w:type="dxa"/>
              <w:bottom w:w="0" w:type="dxa"/>
              <w:right w:w="60" w:type="dxa"/>
            </w:tcMar>
          </w:tcPr>
          <w:p w:rsidR="004430F2" w:rsidRDefault="008B6201">
            <w:pPr>
              <w:pStyle w:val="TableTextNormal"/>
              <w:rPr>
                <w:color w:val="000000"/>
              </w:rPr>
            </w:pPr>
            <w:r>
              <w:rPr>
                <w:color w:val="000000"/>
              </w:rPr>
              <w:t>Contains trade details as they are received from the Market.</w:t>
            </w:r>
          </w:p>
          <w:p w:rsidR="004430F2" w:rsidRDefault="004430F2">
            <w:pPr>
              <w:pStyle w:val="TableTextNormal"/>
              <w:rPr>
                <w:color w:val="000000"/>
              </w:rPr>
            </w:pPr>
          </w:p>
        </w:tc>
      </w:tr>
      <w:tr w:rsidR="004430F2">
        <w:tblPrEx>
          <w:tblCellMar>
            <w:left w:w="10" w:type="dxa"/>
            <w:right w:w="10" w:type="dxa"/>
          </w:tblCellMar>
        </w:tblPrEx>
        <w:trPr>
          <w:trHeight w:val="295"/>
        </w:trPr>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Field Name</w:t>
            </w:r>
          </w:p>
        </w:tc>
        <w:tc>
          <w:tcPr>
            <w:tcW w:w="198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Type</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Prec.</w:t>
            </w:r>
          </w:p>
        </w:tc>
        <w:tc>
          <w:tcPr>
            <w:tcW w:w="81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Scale</w:t>
            </w:r>
          </w:p>
        </w:tc>
        <w:tc>
          <w:tcPr>
            <w:tcW w:w="4420" w:type="dxa"/>
            <w:tcBorders>
              <w:top w:val="single" w:sz="1" w:space="0" w:color="808080"/>
              <w:left w:val="single" w:sz="1" w:space="0" w:color="808080"/>
              <w:right w:val="single" w:sz="1" w:space="0" w:color="808080"/>
            </w:tcBorders>
            <w:tcMar>
              <w:top w:w="0" w:type="dxa"/>
              <w:left w:w="10" w:type="dxa"/>
              <w:bottom w:w="0" w:type="dxa"/>
              <w:right w:w="10" w:type="dxa"/>
            </w:tcMar>
          </w:tcPr>
          <w:p w:rsidR="004430F2" w:rsidRDefault="008B6201">
            <w:pPr>
              <w:pStyle w:val="TableHeadingLight"/>
            </w:pPr>
            <w:r>
              <w:t>Description</w:t>
            </w: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internal trade identification code. This code is never reset. A new value is created avery time a new record is created. Record amendments do not imply the generation of new codes. Deleted codes are not re-attributed.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Exchange ID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Name of the exchange system where the trade has been generated ("EAE").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Trade generation date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corresponding buy and sell orders have been executed in the format 'YYYYMMDD'.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Trade generation time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Time when the corresponding buy and sell orders have been executed in the format 'HHMMSSSS'.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 xml:space="preserve">Trade number         </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Unique system generated trade identifier for a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code suffix</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the actual version number of the trade (e.g., after trade modification).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ISIN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ISIN number representing the instrument traded. This is the recommended key for the interface.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 status indicator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code/ identifier of the type of price.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"O" Opening Auction</w:t>
            </w:r>
          </w:p>
          <w:p w:rsidR="004430F2" w:rsidRDefault="008B6201" w:rsidP="00AE2CC6">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"C" Continuous Trading</w:t>
            </w:r>
          </w:p>
          <w:p w:rsidR="004430F2" w:rsidRDefault="008B6201" w:rsidP="00AE2CC6">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"V" Vola Interruption in CT</w:t>
            </w:r>
          </w:p>
          <w:p w:rsidR="004430F2" w:rsidRDefault="008B6201" w:rsidP="00AE2CC6">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"A" Auction</w:t>
            </w:r>
          </w:p>
          <w:p w:rsidR="004430F2" w:rsidRDefault="008B6201" w:rsidP="00AE2CC6">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"F" Closing Auction</w:t>
            </w:r>
          </w:p>
          <w:p w:rsidR="004430F2" w:rsidRDefault="008B6201" w:rsidP="00AE2CC6">
            <w:pPr>
              <w:pStyle w:val="TableTextNormal"/>
              <w:numPr>
                <w:ilvl w:val="0"/>
                <w:numId w:val="81"/>
              </w:numPr>
              <w:ind w:left="630" w:hanging="360"/>
              <w:rPr>
                <w:rFonts w:ascii="Courier New" w:eastAsia="Courier New" w:hAnsi="Courier New" w:cs="Courier New"/>
                <w:color w:val="000000"/>
              </w:rPr>
            </w:pPr>
            <w:r>
              <w:rPr>
                <w:rFonts w:ascii="Courier New" w:eastAsia="Courier New" w:hAnsi="Courier New" w:cs="Courier New"/>
                <w:color w:val="000000"/>
              </w:rPr>
              <w:t>" " Blank for OTC trades.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Indicates that the trade is an exchange trade, always "XP" + " " ('Space').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price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DECIMAL(13,5)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13</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Price at which the orders have been executed (assumed currency is settlement currency for instruments listed per unit and denomination currency for instruments listed in percentage).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Trade quantity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DECIMAL(15,3)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15</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Quantity of equities, warrants or bonds which has to be delivered by the seller.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Countervalue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Trade quantity multiplied with trade price.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Denomination currency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code for the currency (e.g., ”DEM” for DM and ”EUR” for EURO). For equities and warrants this field is not filled.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Currency in which the trade has to be settled (i.e., equal to Trading Currency).</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 exchange rate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Exchange rate between the Denomination Currency and the Settlement Currency for non EMU currencies, i.e. always 0 for Release 3.</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currency conversion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DECIMAL(10,5)</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10</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5</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Conversion factor between the Denomination Currency and the Settlement Currency for EMU currencies.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amount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DECIMAL(14,2)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14</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Amount which has to be paid by the buyer of the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Blank for on-exchange trades.</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period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Number of days after the trading date when the trade has to be settled: "2" (because settlement period is T + 2)</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Settlement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trade has to be settled in the 'YYYYMMDD' format.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Instrument subtype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Defines the type of the bond, e.g., "ANL" for federal bonds (”Bundesanleihen”).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Issuer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VARCHAR(20)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Issuer of the bond, e.g.,” Bundesbank” for federal bonds (”Bundesanleihen”).</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Coupon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DECIMAL(9,7)</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Coupon Rate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Maturity date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Date when the bond is redeemed ('YYYYMMDD').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Rate of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DECIMAL(9,7)</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9</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7</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Percentage of the bonds face value that is paid as interest.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Divergent interest payment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Interest payment date different from standard.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Deposit option</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Deposit option (e.g., Girosammelverwahrung, Streifbandverwahrung, Wertpapierrechnung, AKV)</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DECIMAL(12,2)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2</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Part of the next interest payment that belongs to the seller.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Accrued interest days</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Number of days since the last interest payment.</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Trading Member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buyer exchange member.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buy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buyer clearing member.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Trading Memeber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seller exchange member.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Account sell</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INTEGER</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Account number of the seller clearing member.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Amended</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 xml:space="preserve">If the trade is amended this field should be populated with 'Y', 'N' otherwise. </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order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Generated identifier for the buy order of a trade. For OTC trades this number is filled with a placeholder.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user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User group to which the user belongs (e.g., TRD).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user id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 of the user who has entered the order resulting in this trade. (e.g., 001).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mbr internal order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Identifier for the order assigned by the member which has entered the order.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text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Fonts w:ascii="Courier New" w:eastAsia="Courier New" w:hAnsi="Courier New" w:cs="Courier New"/>
                <w:color w:val="000000"/>
              </w:rPr>
            </w:pPr>
          </w:p>
          <w:p w:rsidR="004430F2" w:rsidRDefault="008B6201" w:rsidP="005B3BB5">
            <w:pPr>
              <w:pStyle w:val="TableTextNormal"/>
              <w:rPr>
                <w:rFonts w:ascii="Courier New" w:eastAsia="Courier New" w:hAnsi="Courier New" w:cs="Courier New"/>
                <w:color w:val="000000"/>
              </w:rPr>
            </w:pPr>
            <w:r>
              <w:rPr>
                <w:rFonts w:ascii="Courier New" w:eastAsia="Courier New" w:hAnsi="Courier New" w:cs="Courier New"/>
                <w:color w:val="000000"/>
              </w:rPr>
              <w:t>Text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account type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Account Type where the trade was booked on (‘A’: Agent, ‘P’: Principal, ‘M’: Betreuer).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account type numb</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number pertaining to the Account Type (e.g., 1, 2).</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quantity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DECIMAL(12,3)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quantity of the order which has been executed for this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order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Generated identifier for the sell order of a trade. For OTC trades this number is filled with a placeholder.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user group</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User group to which the user belongs (e.g., TRD).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user id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 of the user who has entered the order resulting in this trade. (e.g., 001).</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mbr internal order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VARCHAR(16)</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Identifier for the order assigned by the member which has entered the order.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text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VARCHAR(12)</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Text field</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account type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Account Type where the trade was booked on (‘A’: Agent, ‘P’: Principal, ‘M’: Betreuer).</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account type numb</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83"/>
              </w:numPr>
              <w:ind w:left="630" w:hanging="360"/>
              <w:rPr>
                <w:rFonts w:ascii="Courier New" w:eastAsia="Courier New" w:hAnsi="Courier New" w:cs="Courier New"/>
                <w:color w:val="000000"/>
              </w:rPr>
            </w:pPr>
            <w:r>
              <w:rPr>
                <w:rFonts w:ascii="Courier New" w:eastAsia="Courier New" w:hAnsi="Courier New" w:cs="Courier New"/>
                <w:color w:val="000000"/>
              </w:rPr>
              <w:t>The number pertaining to the Account Type (e.g., 1, 2).</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quantity</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DECIMAL(12,3)</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12</w:t>
            </w: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3</w:t>
            </w: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The quantity of the order which has been executed for this trade.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Market</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ISO 10383 Market Identifier Code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Quantity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CHAR(1)</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Discriminates between unit and face value.</w:t>
            </w:r>
          </w:p>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Possible values are:</w:t>
            </w:r>
          </w:p>
          <w:p w:rsidR="004430F2" w:rsidRDefault="004430F2">
            <w:pPr>
              <w:pStyle w:val="TableTextNormal"/>
              <w:rPr>
                <w:rFonts w:ascii="Courier New" w:eastAsia="Courier New" w:hAnsi="Courier New" w:cs="Courier New"/>
                <w:color w:val="000000"/>
              </w:rPr>
            </w:pPr>
          </w:p>
          <w:p w:rsidR="004430F2" w:rsidRDefault="008B6201" w:rsidP="00AE2CC6">
            <w:pPr>
              <w:pStyle w:val="TableTextNormal"/>
              <w:numPr>
                <w:ilvl w:val="0"/>
                <w:numId w:val="84"/>
              </w:numPr>
              <w:ind w:left="630" w:hanging="360"/>
              <w:rPr>
                <w:rFonts w:ascii="Courier New" w:eastAsia="Courier New" w:hAnsi="Courier New" w:cs="Courier New"/>
                <w:color w:val="000000"/>
              </w:rPr>
            </w:pPr>
            <w:r>
              <w:rPr>
                <w:rFonts w:ascii="Courier New" w:eastAsia="Courier New" w:hAnsi="Courier New" w:cs="Courier New"/>
                <w:color w:val="000000"/>
              </w:rPr>
              <w:t>"U" - units</w:t>
            </w:r>
          </w:p>
          <w:p w:rsidR="004430F2" w:rsidRDefault="008B6201" w:rsidP="00AE2CC6">
            <w:pPr>
              <w:pStyle w:val="TableTextNormal"/>
              <w:numPr>
                <w:ilvl w:val="0"/>
                <w:numId w:val="84"/>
              </w:numPr>
              <w:ind w:left="630" w:hanging="360"/>
              <w:rPr>
                <w:rFonts w:ascii="Courier New" w:eastAsia="Courier New" w:hAnsi="Courier New" w:cs="Courier New"/>
                <w:color w:val="000000"/>
              </w:rPr>
            </w:pPr>
            <w:r>
              <w:rPr>
                <w:rFonts w:ascii="Courier New" w:eastAsia="Courier New" w:hAnsi="Courier New" w:cs="Courier New"/>
                <w:color w:val="000000"/>
              </w:rPr>
              <w:t>"F" - face value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Buy GCM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General clearing member of the buy side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Sell GCM Code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VARCHAR(4)</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General clearing member of the sell side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user</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This field represents the user responsible for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Type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type of the last update</w:t>
            </w:r>
          </w:p>
          <w:p w:rsidR="004430F2" w:rsidRDefault="004430F2">
            <w:pPr>
              <w:pStyle w:val="TableTextNormal"/>
              <w:rPr>
                <w:rStyle w:val="Code"/>
                <w:color w:val="000000"/>
              </w:rPr>
            </w:pPr>
          </w:p>
        </w:tc>
      </w:tr>
      <w:tr w:rsidR="004430F2">
        <w:tblPrEx>
          <w:tblCellMar>
            <w:left w:w="10" w:type="dxa"/>
            <w:right w:w="10" w:type="dxa"/>
          </w:tblCellMar>
        </w:tblPrEx>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Update datetime</w:t>
            </w:r>
          </w:p>
          <w:p w:rsidR="004430F2" w:rsidRDefault="004430F2">
            <w:pPr>
              <w:pStyle w:val="TableTextNormal"/>
              <w:rPr>
                <w:rStyle w:val="Code"/>
                <w:color w:val="000000"/>
              </w:rPr>
            </w:pPr>
          </w:p>
        </w:tc>
        <w:tc>
          <w:tcPr>
            <w:tcW w:w="198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Style w:val="Code"/>
                <w:color w:val="000000"/>
              </w:rPr>
            </w:pPr>
            <w:r>
              <w:rPr>
                <w:rStyle w:val="Code"/>
                <w:color w:val="000000"/>
              </w:rPr>
              <w:t>VARCHAR(10)</w:t>
            </w:r>
          </w:p>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81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4430F2">
            <w:pPr>
              <w:pStyle w:val="TableTextNormal"/>
              <w:rPr>
                <w:rStyle w:val="Code"/>
                <w:color w:val="000000"/>
              </w:rPr>
            </w:pPr>
          </w:p>
        </w:tc>
        <w:tc>
          <w:tcPr>
            <w:tcW w:w="4420" w:type="dxa"/>
            <w:tcBorders>
              <w:top w:val="single" w:sz="4" w:space="0" w:color="808080"/>
              <w:left w:val="single" w:sz="4" w:space="0" w:color="808080"/>
              <w:bottom w:val="single" w:sz="4" w:space="0" w:color="808080"/>
              <w:right w:val="single" w:sz="4" w:space="0" w:color="808080"/>
            </w:tcBorders>
            <w:tcMar>
              <w:top w:w="0" w:type="dxa"/>
              <w:left w:w="3" w:type="dxa"/>
              <w:bottom w:w="0" w:type="dxa"/>
              <w:right w:w="10" w:type="dxa"/>
            </w:tcMar>
          </w:tcPr>
          <w:p w:rsidR="004430F2" w:rsidRDefault="008B6201">
            <w:pPr>
              <w:pStyle w:val="TableTextNormal"/>
              <w:rPr>
                <w:rFonts w:ascii="Courier New" w:eastAsia="Courier New" w:hAnsi="Courier New" w:cs="Courier New"/>
                <w:color w:val="000000"/>
              </w:rPr>
            </w:pPr>
            <w:r>
              <w:rPr>
                <w:rFonts w:ascii="Courier New" w:eastAsia="Courier New" w:hAnsi="Courier New" w:cs="Courier New"/>
                <w:color w:val="000000"/>
              </w:rPr>
              <w:t>It is the date/time of the last update</w:t>
            </w:r>
          </w:p>
          <w:p w:rsidR="004430F2" w:rsidRDefault="004430F2">
            <w:pPr>
              <w:pStyle w:val="TableTextNormal"/>
              <w:rPr>
                <w:rStyle w:val="Code"/>
                <w:color w:val="000000"/>
              </w:rPr>
            </w:pPr>
          </w:p>
        </w:tc>
      </w:tr>
      <w:bookmarkEnd w:id="49"/>
      <w:bookmarkEnd w:id="44"/>
    </w:tbl>
    <w:p w:rsidR="004430F2" w:rsidRDefault="004430F2">
      <w:pPr>
        <w:rPr>
          <w:sz w:val="20"/>
          <w:szCs w:val="20"/>
        </w:rPr>
      </w:pPr>
    </w:p>
    <w:p w:rsidR="004430F2" w:rsidRDefault="004430F2">
      <w:pPr>
        <w:rPr>
          <w:sz w:val="20"/>
          <w:szCs w:val="20"/>
        </w:rPr>
      </w:pPr>
    </w:p>
    <w:p w:rsidR="004430F2" w:rsidRDefault="004430F2"/>
    <w:sectPr w:rsidR="004430F2">
      <w:headerReference w:type="default" r:id="rId14"/>
      <w:footerReference w:type="default" r:id="rId15"/>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2D14" w:rsidRDefault="00072D14">
      <w:r>
        <w:separator/>
      </w:r>
    </w:p>
  </w:endnote>
  <w:endnote w:type="continuationSeparator" w:id="0">
    <w:p w:rsidR="00072D14" w:rsidRDefault="00072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A1002AEF" w:usb1="8000787B" w:usb2="00000008" w:usb3="00000000" w:csb0="000100FF" w:csb1="00000000"/>
  </w:font>
  <w:font w:name="Liberation Sans Narrow">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D14" w:rsidRDefault="00072D14">
    <w:pPr>
      <w:jc w:val="right"/>
      <w:rPr>
        <w:sz w:val="20"/>
        <w:szCs w:val="20"/>
      </w:rPr>
    </w:pPr>
    <w:r>
      <w:rPr>
        <w:color w:val="000000"/>
        <w:sz w:val="20"/>
        <w:szCs w:val="20"/>
      </w:rPr>
      <w:t xml:space="preserve">Page </w:t>
    </w:r>
    <w:r>
      <w:rPr>
        <w:color w:val="000000"/>
        <w:sz w:val="20"/>
        <w:szCs w:val="20"/>
      </w:rPr>
      <w:fldChar w:fldCharType="begin"/>
    </w:r>
    <w:r>
      <w:rPr>
        <w:color w:val="000000"/>
        <w:sz w:val="20"/>
        <w:szCs w:val="20"/>
      </w:rPr>
      <w:instrText xml:space="preserve">PAGE </w:instrText>
    </w:r>
    <w:r>
      <w:rPr>
        <w:color w:val="000000"/>
        <w:sz w:val="20"/>
        <w:szCs w:val="20"/>
      </w:rPr>
      <w:fldChar w:fldCharType="separate"/>
    </w:r>
    <w:r w:rsidR="00E85E0F">
      <w:rPr>
        <w:noProof/>
        <w:color w:val="000000"/>
        <w:sz w:val="20"/>
        <w:szCs w:val="20"/>
      </w:rPr>
      <w:t>47</w:t>
    </w:r>
    <w:r>
      <w:fldChar w:fldCharType="end"/>
    </w:r>
    <w:r>
      <w:rPr>
        <w:color w:val="000000"/>
        <w:sz w:val="20"/>
        <w:szCs w:val="20"/>
      </w:rPr>
      <w:t xml:space="preserve"> of </w:t>
    </w:r>
    <w:r>
      <w:rPr>
        <w:color w:val="000000"/>
        <w:sz w:val="20"/>
        <w:szCs w:val="20"/>
      </w:rPr>
      <w:fldChar w:fldCharType="begin"/>
    </w:r>
    <w:r>
      <w:rPr>
        <w:color w:val="000000"/>
        <w:sz w:val="20"/>
        <w:szCs w:val="20"/>
      </w:rPr>
      <w:instrText xml:space="preserve">NUMPAGES </w:instrText>
    </w:r>
    <w:r>
      <w:rPr>
        <w:color w:val="000000"/>
        <w:sz w:val="20"/>
        <w:szCs w:val="20"/>
      </w:rPr>
      <w:fldChar w:fldCharType="separate"/>
    </w:r>
    <w:r w:rsidR="00E85E0F">
      <w:rPr>
        <w:noProof/>
        <w:color w:val="000000"/>
        <w:sz w:val="20"/>
        <w:szCs w:val="20"/>
      </w:rPr>
      <w:t>47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2D14" w:rsidRDefault="00072D14">
      <w:r>
        <w:separator/>
      </w:r>
    </w:p>
  </w:footnote>
  <w:footnote w:type="continuationSeparator" w:id="0">
    <w:p w:rsidR="00072D14" w:rsidRDefault="00072D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2D14" w:rsidRDefault="00072D14">
    <w:pPr>
      <w:rPr>
        <w:sz w:val="20"/>
        <w:szCs w:val="20"/>
      </w:rPr>
    </w:pPr>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F06E35E"/>
    <w:name w:val="Heading"/>
    <w:lvl w:ilvl="0">
      <w:start w:val="1"/>
      <w:numFmt w:val="decimal"/>
      <w:pStyle w:val="Heading1"/>
      <w:lvlText w:val="%1"/>
      <w:lvlJc w:val="left"/>
    </w:lvl>
    <w:lvl w:ilvl="1">
      <w:start w:val="1"/>
      <w:numFmt w:val="decimal"/>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nsid w:val="01EB97B6"/>
    <w:multiLevelType w:val="multilevel"/>
    <w:tmpl w:val="11A2E36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nsid w:val="01EB97C6"/>
    <w:multiLevelType w:val="multilevel"/>
    <w:tmpl w:val="68FE4B5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nsid w:val="01EB9842"/>
    <w:multiLevelType w:val="multilevel"/>
    <w:tmpl w:val="FB6CE14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
    <w:nsid w:val="01EB9862"/>
    <w:multiLevelType w:val="multilevel"/>
    <w:tmpl w:val="76BC70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
    <w:nsid w:val="01EB9890"/>
    <w:multiLevelType w:val="multilevel"/>
    <w:tmpl w:val="99A86FA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
    <w:nsid w:val="01EB98B0"/>
    <w:multiLevelType w:val="multilevel"/>
    <w:tmpl w:val="F6BE79B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nsid w:val="01EB98EE"/>
    <w:multiLevelType w:val="multilevel"/>
    <w:tmpl w:val="DBF25CF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
    <w:nsid w:val="01EB9CC5"/>
    <w:multiLevelType w:val="multilevel"/>
    <w:tmpl w:val="77DC958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9">
    <w:nsid w:val="01EBA195"/>
    <w:multiLevelType w:val="multilevel"/>
    <w:tmpl w:val="DD48A1F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0">
    <w:nsid w:val="01EBA32B"/>
    <w:multiLevelType w:val="multilevel"/>
    <w:tmpl w:val="38B2748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nsid w:val="01EBA34A"/>
    <w:multiLevelType w:val="multilevel"/>
    <w:tmpl w:val="F85C93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nsid w:val="01EBA35A"/>
    <w:multiLevelType w:val="multilevel"/>
    <w:tmpl w:val="C02E303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nsid w:val="01EBA53D"/>
    <w:multiLevelType w:val="multilevel"/>
    <w:tmpl w:val="3FC4C1C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nsid w:val="01EBA730"/>
    <w:multiLevelType w:val="multilevel"/>
    <w:tmpl w:val="C8B8E02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nsid w:val="01EBA8D6"/>
    <w:multiLevelType w:val="multilevel"/>
    <w:tmpl w:val="A650E4A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nsid w:val="01EBAAF8"/>
    <w:multiLevelType w:val="multilevel"/>
    <w:tmpl w:val="F9920E5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nsid w:val="01EBAB07"/>
    <w:multiLevelType w:val="multilevel"/>
    <w:tmpl w:val="E79C087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nsid w:val="01EBACDB"/>
    <w:multiLevelType w:val="multilevel"/>
    <w:tmpl w:val="ED36BAB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nsid w:val="01EBAE90"/>
    <w:multiLevelType w:val="multilevel"/>
    <w:tmpl w:val="B15237C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nsid w:val="01EBAFF7"/>
    <w:multiLevelType w:val="multilevel"/>
    <w:tmpl w:val="64987E6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nsid w:val="01EBB006"/>
    <w:multiLevelType w:val="multilevel"/>
    <w:tmpl w:val="425C24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nsid w:val="01EBB0F0"/>
    <w:multiLevelType w:val="multilevel"/>
    <w:tmpl w:val="71DC87D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nsid w:val="01EBB13E"/>
    <w:multiLevelType w:val="multilevel"/>
    <w:tmpl w:val="BED21A8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nsid w:val="01EBB1EA"/>
    <w:multiLevelType w:val="multilevel"/>
    <w:tmpl w:val="02B40D7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nsid w:val="01EBB1FA"/>
    <w:multiLevelType w:val="multilevel"/>
    <w:tmpl w:val="1C16CD8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nsid w:val="01EBB41C"/>
    <w:multiLevelType w:val="multilevel"/>
    <w:tmpl w:val="6740816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nsid w:val="01EBB563"/>
    <w:multiLevelType w:val="multilevel"/>
    <w:tmpl w:val="FFD423A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nsid w:val="01EBB67C"/>
    <w:multiLevelType w:val="multilevel"/>
    <w:tmpl w:val="CDD29B0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01EBB776"/>
    <w:multiLevelType w:val="multilevel"/>
    <w:tmpl w:val="CDA4A72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nsid w:val="01EBB821"/>
    <w:multiLevelType w:val="multilevel"/>
    <w:tmpl w:val="D87E0C5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nsid w:val="01EBB831"/>
    <w:multiLevelType w:val="multilevel"/>
    <w:tmpl w:val="7814FA5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nsid w:val="01EBBBAA"/>
    <w:multiLevelType w:val="multilevel"/>
    <w:tmpl w:val="980A4E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nsid w:val="01EBBC46"/>
    <w:multiLevelType w:val="multilevel"/>
    <w:tmpl w:val="DC228D9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4">
    <w:nsid w:val="01EBBC56"/>
    <w:multiLevelType w:val="multilevel"/>
    <w:tmpl w:val="7D20C99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5">
    <w:nsid w:val="01EBBDFB"/>
    <w:multiLevelType w:val="multilevel"/>
    <w:tmpl w:val="44562BE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6">
    <w:nsid w:val="01EBBF62"/>
    <w:multiLevelType w:val="multilevel"/>
    <w:tmpl w:val="3F226FB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7">
    <w:nsid w:val="01EBC116"/>
    <w:multiLevelType w:val="multilevel"/>
    <w:tmpl w:val="01BE29B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8">
    <w:nsid w:val="01EBC1A3"/>
    <w:multiLevelType w:val="multilevel"/>
    <w:tmpl w:val="E9142DC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9">
    <w:nsid w:val="01EBC1B2"/>
    <w:multiLevelType w:val="multilevel"/>
    <w:tmpl w:val="BF34A54A"/>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0">
    <w:nsid w:val="01EBC25E"/>
    <w:multiLevelType w:val="multilevel"/>
    <w:tmpl w:val="8B1891A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1">
    <w:nsid w:val="01EBC26E"/>
    <w:multiLevelType w:val="multilevel"/>
    <w:tmpl w:val="8434331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2">
    <w:nsid w:val="01EBC27D"/>
    <w:multiLevelType w:val="multilevel"/>
    <w:tmpl w:val="4A945D2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3">
    <w:nsid w:val="01EBC28D"/>
    <w:multiLevelType w:val="multilevel"/>
    <w:tmpl w:val="473422D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4">
    <w:nsid w:val="01EBC29C"/>
    <w:multiLevelType w:val="multilevel"/>
    <w:tmpl w:val="924257D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5">
    <w:nsid w:val="01EBC2FA"/>
    <w:multiLevelType w:val="multilevel"/>
    <w:tmpl w:val="877E4EE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6">
    <w:nsid w:val="01EBC673"/>
    <w:multiLevelType w:val="multilevel"/>
    <w:tmpl w:val="2516067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7">
    <w:nsid w:val="01EBC7AB"/>
    <w:multiLevelType w:val="multilevel"/>
    <w:tmpl w:val="84869AD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8">
    <w:nsid w:val="01EBC7BB"/>
    <w:multiLevelType w:val="multilevel"/>
    <w:tmpl w:val="E2BE202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49">
    <w:nsid w:val="01EBCCBA"/>
    <w:multiLevelType w:val="multilevel"/>
    <w:tmpl w:val="5A0843E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0">
    <w:nsid w:val="01EBCCCA"/>
    <w:multiLevelType w:val="multilevel"/>
    <w:tmpl w:val="E9D4111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1">
    <w:nsid w:val="01EBCE50"/>
    <w:multiLevelType w:val="multilevel"/>
    <w:tmpl w:val="1990EE2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2">
    <w:nsid w:val="01EBCE5F"/>
    <w:multiLevelType w:val="multilevel"/>
    <w:tmpl w:val="1DE6455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3">
    <w:nsid w:val="01EBD5AF"/>
    <w:multiLevelType w:val="multilevel"/>
    <w:tmpl w:val="6C626C5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4">
    <w:nsid w:val="01EBD5BF"/>
    <w:multiLevelType w:val="multilevel"/>
    <w:tmpl w:val="8C7E280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5">
    <w:nsid w:val="01EBD60D"/>
    <w:multiLevelType w:val="multilevel"/>
    <w:tmpl w:val="F1EC878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6">
    <w:nsid w:val="01EBD61C"/>
    <w:multiLevelType w:val="multilevel"/>
    <w:tmpl w:val="E18AECEE"/>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7">
    <w:nsid w:val="01EBD7F0"/>
    <w:multiLevelType w:val="multilevel"/>
    <w:tmpl w:val="EF648858"/>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8">
    <w:nsid w:val="01EBD800"/>
    <w:multiLevelType w:val="multilevel"/>
    <w:tmpl w:val="0126683C"/>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59">
    <w:nsid w:val="01EBD938"/>
    <w:multiLevelType w:val="multilevel"/>
    <w:tmpl w:val="5C9C580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0">
    <w:nsid w:val="01EBD948"/>
    <w:multiLevelType w:val="multilevel"/>
    <w:tmpl w:val="CBEEF49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1">
    <w:nsid w:val="01EBDD3E"/>
    <w:multiLevelType w:val="multilevel"/>
    <w:tmpl w:val="1E30886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2">
    <w:nsid w:val="01EBDD4D"/>
    <w:multiLevelType w:val="multilevel"/>
    <w:tmpl w:val="73B6949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3">
    <w:nsid w:val="01EBDD5D"/>
    <w:multiLevelType w:val="multilevel"/>
    <w:tmpl w:val="EF923E40"/>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4">
    <w:nsid w:val="01EBDF12"/>
    <w:multiLevelType w:val="multilevel"/>
    <w:tmpl w:val="6984738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5">
    <w:nsid w:val="01EBE4AD"/>
    <w:multiLevelType w:val="multilevel"/>
    <w:tmpl w:val="43F212CE"/>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6">
    <w:nsid w:val="01EBE643"/>
    <w:multiLevelType w:val="multilevel"/>
    <w:tmpl w:val="D9C4E1D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7">
    <w:nsid w:val="01EBE865"/>
    <w:multiLevelType w:val="multilevel"/>
    <w:tmpl w:val="792AA86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8">
    <w:nsid w:val="01EBE874"/>
    <w:multiLevelType w:val="multilevel"/>
    <w:tmpl w:val="8B9456F6"/>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69">
    <w:nsid w:val="01EBEA48"/>
    <w:multiLevelType w:val="multilevel"/>
    <w:tmpl w:val="8828DD3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0">
    <w:nsid w:val="01EBEA67"/>
    <w:multiLevelType w:val="multilevel"/>
    <w:tmpl w:val="F522A7E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1">
    <w:nsid w:val="01EBEA77"/>
    <w:multiLevelType w:val="multilevel"/>
    <w:tmpl w:val="402C67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2">
    <w:nsid w:val="01EBEB13"/>
    <w:multiLevelType w:val="multilevel"/>
    <w:tmpl w:val="CDD4F066"/>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3">
    <w:nsid w:val="01EBEC6A"/>
    <w:multiLevelType w:val="multilevel"/>
    <w:tmpl w:val="0DF490C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4">
    <w:nsid w:val="01EBED45"/>
    <w:multiLevelType w:val="multilevel"/>
    <w:tmpl w:val="E58821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5">
    <w:nsid w:val="01EBED54"/>
    <w:multiLevelType w:val="multilevel"/>
    <w:tmpl w:val="F904A81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6">
    <w:nsid w:val="01EBED64"/>
    <w:multiLevelType w:val="multilevel"/>
    <w:tmpl w:val="41220DE2"/>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7">
    <w:nsid w:val="01EBEDE1"/>
    <w:multiLevelType w:val="multilevel"/>
    <w:tmpl w:val="EC8A18C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8">
    <w:nsid w:val="01EBF12B"/>
    <w:multiLevelType w:val="multilevel"/>
    <w:tmpl w:val="8E4A11E4"/>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9">
    <w:nsid w:val="01EBF3BA"/>
    <w:multiLevelType w:val="multilevel"/>
    <w:tmpl w:val="A606A92E"/>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0">
    <w:nsid w:val="01EBF466"/>
    <w:multiLevelType w:val="multilevel"/>
    <w:tmpl w:val="CADCF49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1">
    <w:nsid w:val="01EBF659"/>
    <w:multiLevelType w:val="multilevel"/>
    <w:tmpl w:val="CF86D9FA"/>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2">
    <w:nsid w:val="01EBF8F8"/>
    <w:multiLevelType w:val="multilevel"/>
    <w:tmpl w:val="0EF2C73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3">
    <w:nsid w:val="01EBF9E2"/>
    <w:multiLevelType w:val="multilevel"/>
    <w:tmpl w:val="6FE07014"/>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4">
    <w:nsid w:val="01EBFA11"/>
    <w:multiLevelType w:val="multilevel"/>
    <w:tmpl w:val="2A80D2DC"/>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85">
    <w:nsid w:val="01EFF6C6"/>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1.%2.%3.%4.%5.%6.%7.%8"/>
      <w:lvlJc w:val="left"/>
    </w:lvl>
    <w:lvl w:ilvl="8">
      <w:start w:val="1"/>
      <w:numFmt w:val="decimal"/>
      <w:lvlText w:val="%1.%2.%3.%4.%5.%6.%7.%8.%9"/>
      <w:lvlJc w:val="left"/>
    </w:lvl>
  </w:abstractNum>
  <w:abstractNum w:abstractNumId="86">
    <w:nsid w:val="0ABCDEF1"/>
    <w:multiLevelType w:val="singleLevel"/>
    <w:tmpl w:val="D0FCCAB6"/>
    <w:name w:val="TerOld1"/>
    <w:lvl w:ilvl="0">
      <w:numFmt w:val="decimal"/>
      <w:lvlText w:val="%1"/>
      <w:lvlJc w:val="left"/>
    </w:lvl>
  </w:abstractNum>
  <w:abstractNum w:abstractNumId="87">
    <w:nsid w:val="0ABCDEF2"/>
    <w:multiLevelType w:val="singleLevel"/>
    <w:tmpl w:val="209EBF58"/>
    <w:name w:val="TerOld2"/>
    <w:lvl w:ilvl="0">
      <w:numFmt w:val="decimal"/>
      <w:lvlText w:val="%1"/>
      <w:lvlJc w:val="left"/>
    </w:lvl>
  </w:abstractNum>
  <w:abstractNum w:abstractNumId="88">
    <w:nsid w:val="0ABCDEF3"/>
    <w:multiLevelType w:val="singleLevel"/>
    <w:tmpl w:val="350A21B0"/>
    <w:name w:val="TerOld3"/>
    <w:lvl w:ilvl="0">
      <w:numFmt w:val="decimal"/>
      <w:lvlText w:val="%1"/>
      <w:lvlJc w:val="left"/>
    </w:lvl>
  </w:abstractNum>
  <w:abstractNum w:abstractNumId="89">
    <w:nsid w:val="0ABCDEF4"/>
    <w:multiLevelType w:val="singleLevel"/>
    <w:tmpl w:val="BAA4CAE4"/>
    <w:name w:val="TerOld4"/>
    <w:lvl w:ilvl="0">
      <w:numFmt w:val="decimal"/>
      <w:lvlText w:val="%1"/>
      <w:lvlJc w:val="left"/>
    </w:lvl>
  </w:abstractNum>
  <w:abstractNum w:abstractNumId="90">
    <w:nsid w:val="0ABCDEF5"/>
    <w:multiLevelType w:val="singleLevel"/>
    <w:tmpl w:val="0930D20C"/>
    <w:name w:val="TerOld5"/>
    <w:lvl w:ilvl="0">
      <w:numFmt w:val="decimal"/>
      <w:lvlText w:val="%1"/>
      <w:lvlJc w:val="left"/>
    </w:lvl>
  </w:abstractNum>
  <w:abstractNum w:abstractNumId="91">
    <w:nsid w:val="0ABCDEF6"/>
    <w:multiLevelType w:val="singleLevel"/>
    <w:tmpl w:val="C0ECB2EA"/>
    <w:name w:val="TerOld6"/>
    <w:lvl w:ilvl="0">
      <w:numFmt w:val="decimal"/>
      <w:lvlText w:val="%1"/>
      <w:lvlJc w:val="left"/>
    </w:lvl>
  </w:abstractNum>
  <w:abstractNum w:abstractNumId="92">
    <w:nsid w:val="0ABCDEF7"/>
    <w:multiLevelType w:val="singleLevel"/>
    <w:tmpl w:val="5F54B112"/>
    <w:name w:val="TerOld7"/>
    <w:lvl w:ilvl="0">
      <w:numFmt w:val="decimal"/>
      <w:lvlText w:val="%1"/>
      <w:lvlJc w:val="left"/>
    </w:lvl>
  </w:abstractNum>
  <w:abstractNum w:abstractNumId="93">
    <w:nsid w:val="0ABCDEF8"/>
    <w:multiLevelType w:val="singleLevel"/>
    <w:tmpl w:val="91FA912A"/>
    <w:name w:val="TerOld8"/>
    <w:lvl w:ilvl="0">
      <w:numFmt w:val="decimal"/>
      <w:lvlText w:val="%1"/>
      <w:lvlJc w:val="left"/>
    </w:lvl>
  </w:abstractNum>
  <w:abstractNum w:abstractNumId="94">
    <w:nsid w:val="0ABCDEF9"/>
    <w:multiLevelType w:val="singleLevel"/>
    <w:tmpl w:val="648E1542"/>
    <w:name w:val="TerOld9"/>
    <w:lvl w:ilvl="0">
      <w:numFmt w:val="decimal"/>
      <w:lvlText w:val="%1"/>
      <w:lvlJc w:val="left"/>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32"/>
          <w:szCs w:val="32"/>
        </w:rPr>
      </w:lvl>
    </w:lvlOverride>
    <w:lvlOverride w:ilvl="1">
      <w:startOverride w:val="1"/>
      <w:lvl w:ilvl="1">
        <w:start w:val="1"/>
        <w:numFmt w:val="decimal"/>
        <w:lvlText w:val="%1.%2"/>
        <w:lvlJc w:val="left"/>
        <w:rPr>
          <w:rFonts w:ascii="Calibri" w:eastAsia="Calibri" w:hAnsi="Calibri" w:cs="Calibri"/>
          <w:b/>
          <w:color w:val="4F81BC"/>
          <w:sz w:val="28"/>
          <w:szCs w:val="28"/>
        </w:rPr>
      </w:lvl>
    </w:lvlOverride>
    <w:lvlOverride w:ilvl="2">
      <w:startOverride w:val="1"/>
      <w:lvl w:ilvl="2">
        <w:start w:val="1"/>
        <w:numFmt w:val="decimal"/>
        <w:pStyle w:val="Heading3"/>
        <w:lvlText w:val="%1.%2.%3"/>
        <w:lvlJc w:val="left"/>
        <w:rPr>
          <w:rFonts w:ascii="Calibri" w:eastAsia="Calibri" w:hAnsi="Calibri" w:cs="Calibri"/>
          <w:b/>
          <w:color w:val="000000"/>
        </w:rPr>
      </w:lvl>
    </w:lvlOverride>
    <w:lvlOverride w:ilvl="3">
      <w:startOverride w:val="1"/>
      <w:lvl w:ilvl="3">
        <w:start w:val="1"/>
        <w:numFmt w:val="decimal"/>
        <w:pStyle w:val="Heading4"/>
        <w:lvlText w:val="%1.%2.%3.%4"/>
        <w:lvlJc w:val="left"/>
        <w:rPr>
          <w:rFonts w:ascii="Calibri" w:eastAsia="Calibri" w:hAnsi="Calibri" w:cs="Calibri"/>
          <w:b/>
          <w:color w:val="000000"/>
          <w:sz w:val="20"/>
          <w:szCs w:val="20"/>
        </w:rPr>
      </w:lvl>
    </w:lvlOverride>
    <w:lvlOverride w:ilvl="4">
      <w:startOverride w:val="1"/>
      <w:lvl w:ilvl="4">
        <w:start w:val="1"/>
        <w:numFmt w:val="decimal"/>
        <w:pStyle w:val="Heading5"/>
        <w:lvlText w:val="%1.%2.%3.%4.%5"/>
        <w:lvlJc w:val="left"/>
        <w:rPr>
          <w:rFonts w:ascii="Calibri" w:eastAsia="Calibri" w:hAnsi="Calibri" w:cs="Calibri"/>
          <w:b/>
          <w:color w:val="233E5F"/>
          <w:sz w:val="20"/>
          <w:szCs w:val="20"/>
        </w:rPr>
      </w:lvl>
    </w:lvlOverride>
    <w:lvlOverride w:ilvl="5">
      <w:startOverride w:val="1"/>
      <w:lvl w:ilvl="5">
        <w:start w:val="1"/>
        <w:numFmt w:val="decimal"/>
        <w:pStyle w:val="Heading6"/>
        <w:lvlText w:val="%1.%2.%3.%4.%5.%6"/>
        <w:lvlJc w:val="left"/>
        <w:rPr>
          <w:rFonts w:ascii="Calibri" w:eastAsia="Calibri" w:hAnsi="Calibri" w:cs="Calibri"/>
          <w:b/>
          <w:color w:val="233E5F"/>
          <w:sz w:val="20"/>
          <w:szCs w:val="20"/>
        </w:rPr>
      </w:lvl>
    </w:lvlOverride>
    <w:lvlOverride w:ilvl="6">
      <w:startOverride w:val="1"/>
      <w:lvl w:ilvl="6">
        <w:start w:val="1"/>
        <w:numFmt w:val="decimal"/>
        <w:pStyle w:val="Heading7"/>
        <w:lvlText w:val="%1.%2.%3.%4.%5.%6.%7"/>
        <w:lvlJc w:val="left"/>
        <w:rPr>
          <w:rFonts w:ascii="Calibri" w:eastAsia="Calibri" w:hAnsi="Calibri" w:cs="Calibri"/>
          <w:b/>
          <w:color w:val="3F3F3F"/>
          <w:sz w:val="20"/>
          <w:szCs w:val="20"/>
        </w:rPr>
      </w:lvl>
    </w:lvlOverride>
    <w:lvlOverride w:ilvl="7">
      <w:startOverride w:val="1"/>
      <w:lvl w:ilvl="7">
        <w:start w:val="1"/>
        <w:numFmt w:val="decimal"/>
        <w:pStyle w:val="Heading8"/>
        <w:lvlText w:val="%1.%2.%3.%4.%5.%6.%7.%8"/>
        <w:lvlJc w:val="left"/>
        <w:rPr>
          <w:rFonts w:ascii="Calibri" w:eastAsia="Calibri" w:hAnsi="Calibri" w:cs="Calibri"/>
          <w:b/>
          <w:color w:val="3F3F3F"/>
          <w:sz w:val="20"/>
          <w:szCs w:val="20"/>
        </w:rPr>
      </w:lvl>
    </w:lvlOverride>
    <w:lvlOverride w:ilvl="8">
      <w:startOverride w:val="1"/>
      <w:lvl w:ilvl="8">
        <w:start w:val="1"/>
        <w:numFmt w:val="decimal"/>
        <w:pStyle w:val="Heading9"/>
        <w:lvlText w:val="%1.%2.%3.%4.%5.%6.%7.%8.%9"/>
        <w:lvlJc w:val="left"/>
        <w:rPr>
          <w:rFonts w:ascii="Calibri" w:eastAsia="Calibri" w:hAnsi="Calibri" w:cs="Calibri"/>
          <w:b/>
          <w:color w:val="3F3F3F"/>
          <w:sz w:val="20"/>
          <w:szCs w:val="20"/>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visionView w:inkAnnotations="0"/>
  <w:defaultTabStop w:val="720"/>
  <w:characterSpacingControl w:val="doNotCompress"/>
  <w:alwaysMergeEmptyNamespace/>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0F2"/>
    <w:rsid w:val="00072D14"/>
    <w:rsid w:val="0031355F"/>
    <w:rsid w:val="003E43DC"/>
    <w:rsid w:val="00436B1B"/>
    <w:rsid w:val="004430F2"/>
    <w:rsid w:val="004A1A5D"/>
    <w:rsid w:val="005B3BB5"/>
    <w:rsid w:val="007A7F77"/>
    <w:rsid w:val="007F0DD9"/>
    <w:rsid w:val="008066B6"/>
    <w:rsid w:val="008B6201"/>
    <w:rsid w:val="00994C3F"/>
    <w:rsid w:val="00AE2CC6"/>
    <w:rsid w:val="00E740E6"/>
    <w:rsid w:val="00E8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8B6201"/>
    <w:rPr>
      <w:rFonts w:ascii="Tahoma" w:hAnsi="Tahoma" w:cs="Tahoma"/>
      <w:sz w:val="16"/>
      <w:szCs w:val="16"/>
    </w:rPr>
  </w:style>
  <w:style w:type="character" w:customStyle="1" w:styleId="BalloonTextChar">
    <w:name w:val="Balloon Text Char"/>
    <w:basedOn w:val="DefaultParagraphFont"/>
    <w:link w:val="BalloonText"/>
    <w:uiPriority w:val="99"/>
    <w:semiHidden/>
    <w:rsid w:val="008B6201"/>
    <w:rPr>
      <w:rFonts w:ascii="Tahoma" w:hAnsi="Tahoma" w:cs="Tahoma"/>
      <w:sz w:val="16"/>
      <w:szCs w:val="16"/>
    </w:rPr>
  </w:style>
  <w:style w:type="table" w:styleId="TableGrid">
    <w:name w:val="Table Grid"/>
    <w:basedOn w:val="TableNormal"/>
    <w:uiPriority w:val="59"/>
    <w:rsid w:val="008B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201"/>
    <w:pPr>
      <w:ind w:left="720"/>
      <w:contextualSpacing/>
    </w:pPr>
  </w:style>
  <w:style w:type="character" w:styleId="Hyperlink">
    <w:name w:val="Hyperlink"/>
    <w:basedOn w:val="DefaultParagraphFont"/>
    <w:uiPriority w:val="99"/>
    <w:unhideWhenUsed/>
    <w:rsid w:val="004A1A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32"/>
      <w:szCs w:val="32"/>
    </w:rPr>
  </w:style>
  <w:style w:type="paragraph" w:styleId="Heading2">
    <w:name w:val="heading 2"/>
    <w:basedOn w:val="Normal"/>
    <w:next w:val="Normal"/>
    <w:pPr>
      <w:spacing w:after="80"/>
      <w:outlineLvl w:val="1"/>
    </w:pPr>
    <w:rPr>
      <w:rFonts w:ascii="Calibri" w:eastAsia="Calibri" w:hAnsi="Calibri" w:cs="Calibri"/>
      <w:b/>
      <w:color w:val="4F81BC"/>
      <w:sz w:val="28"/>
      <w:szCs w:val="28"/>
    </w:rPr>
  </w:style>
  <w:style w:type="paragraph" w:styleId="Heading3">
    <w:name w:val="heading 3"/>
    <w:basedOn w:val="Normal"/>
    <w:next w:val="Normal"/>
    <w:pPr>
      <w:numPr>
        <w:ilvl w:val="2"/>
        <w:numId w:val="1"/>
      </w:numPr>
      <w:spacing w:after="80"/>
      <w:outlineLvl w:val="2"/>
    </w:pPr>
    <w:rPr>
      <w:rFonts w:ascii="Calibri" w:eastAsia="Calibri" w:hAnsi="Calibri" w:cs="Calibri"/>
      <w:b/>
      <w:color w:val="000000"/>
    </w:rPr>
  </w:style>
  <w:style w:type="paragraph" w:styleId="Heading4">
    <w:name w:val="heading 4"/>
    <w:basedOn w:val="Normal"/>
    <w:next w:val="Normal"/>
    <w:pPr>
      <w:numPr>
        <w:ilvl w:val="3"/>
        <w:numId w:val="1"/>
      </w:numPr>
      <w:spacing w:after="80"/>
      <w:outlineLvl w:val="3"/>
    </w:pPr>
    <w:rPr>
      <w:rFonts w:ascii="Calibri" w:eastAsia="Calibri" w:hAnsi="Calibri" w:cs="Calibri"/>
      <w:b/>
      <w:color w:val="000000"/>
      <w:sz w:val="20"/>
      <w:szCs w:val="20"/>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Calibri" w:eastAsia="Calibri" w:hAnsi="Calibri" w:cs="Calibri"/>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styleId="TOC1">
    <w:name w:val="toc 1"/>
    <w:basedOn w:val="Normal"/>
    <w:next w:val="Normal"/>
    <w:uiPriority w:val="39"/>
    <w:pPr>
      <w:spacing w:before="120" w:after="40"/>
      <w:ind w:right="720"/>
    </w:pPr>
    <w:rPr>
      <w:rFonts w:ascii="Calibri" w:eastAsia="Calibri" w:hAnsi="Calibri" w:cs="Calibri"/>
      <w:b/>
      <w:sz w:val="22"/>
      <w:szCs w:val="22"/>
    </w:rPr>
  </w:style>
  <w:style w:type="paragraph" w:styleId="TOC2">
    <w:name w:val="toc 2"/>
    <w:basedOn w:val="Normal"/>
    <w:next w:val="Normal"/>
    <w:uiPriority w:val="39"/>
    <w:pPr>
      <w:spacing w:before="40" w:after="20"/>
      <w:ind w:right="720"/>
    </w:pPr>
    <w:rPr>
      <w:rFonts w:ascii="Calibri" w:eastAsia="Calibri" w:hAnsi="Calibri" w:cs="Calibri"/>
      <w:sz w:val="22"/>
      <w:szCs w:val="22"/>
    </w:rPr>
  </w:style>
  <w:style w:type="paragraph" w:styleId="TOC3">
    <w:name w:val="toc 3"/>
    <w:basedOn w:val="Normal"/>
    <w:next w:val="Normal"/>
    <w:pPr>
      <w:spacing w:before="40" w:after="20"/>
      <w:ind w:right="720"/>
    </w:pPr>
    <w:rPr>
      <w:rFonts w:ascii="Calibri" w:eastAsia="Calibri" w:hAnsi="Calibri" w:cs="Calibri"/>
      <w:sz w:val="22"/>
      <w:szCs w:val="22"/>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paragraph" w:styleId="BalloonText">
    <w:name w:val="Balloon Text"/>
    <w:basedOn w:val="Normal"/>
    <w:link w:val="BalloonTextChar"/>
    <w:uiPriority w:val="99"/>
    <w:semiHidden/>
    <w:unhideWhenUsed/>
    <w:rsid w:val="008B6201"/>
    <w:rPr>
      <w:rFonts w:ascii="Tahoma" w:hAnsi="Tahoma" w:cs="Tahoma"/>
      <w:sz w:val="16"/>
      <w:szCs w:val="16"/>
    </w:rPr>
  </w:style>
  <w:style w:type="character" w:customStyle="1" w:styleId="BalloonTextChar">
    <w:name w:val="Balloon Text Char"/>
    <w:basedOn w:val="DefaultParagraphFont"/>
    <w:link w:val="BalloonText"/>
    <w:uiPriority w:val="99"/>
    <w:semiHidden/>
    <w:rsid w:val="008B6201"/>
    <w:rPr>
      <w:rFonts w:ascii="Tahoma" w:hAnsi="Tahoma" w:cs="Tahoma"/>
      <w:sz w:val="16"/>
      <w:szCs w:val="16"/>
    </w:rPr>
  </w:style>
  <w:style w:type="table" w:styleId="TableGrid">
    <w:name w:val="Table Grid"/>
    <w:basedOn w:val="TableNormal"/>
    <w:uiPriority w:val="59"/>
    <w:rsid w:val="008B6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201"/>
    <w:pPr>
      <w:ind w:left="720"/>
      <w:contextualSpacing/>
    </w:pPr>
  </w:style>
  <w:style w:type="character" w:styleId="Hyperlink">
    <w:name w:val="Hyperlink"/>
    <w:basedOn w:val="DefaultParagraphFont"/>
    <w:uiPriority w:val="99"/>
    <w:unhideWhenUsed/>
    <w:rsid w:val="004A1A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6CE3AD3F</Template>
  <TotalTime>1</TotalTime>
  <Pages>48</Pages>
  <Words>15852</Words>
  <Characters>90357</Characters>
  <Application>Microsoft Office Word</Application>
  <DocSecurity>4</DocSecurity>
  <Lines>752</Lines>
  <Paragraphs>211</Paragraphs>
  <ScaleCrop>false</ScaleCrop>
  <HeadingPairs>
    <vt:vector size="2" baseType="variant">
      <vt:variant>
        <vt:lpstr>Title</vt:lpstr>
      </vt:variant>
      <vt:variant>
        <vt:i4>1</vt:i4>
      </vt:variant>
    </vt:vector>
  </HeadingPairs>
  <TitlesOfParts>
    <vt:vector size="1" baseType="lpstr">
      <vt:lpstr/>
    </vt:vector>
  </TitlesOfParts>
  <Company>London Stock Exchange</Company>
  <LinksUpToDate>false</LinksUpToDate>
  <CharactersWithSpaces>105998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Citrix-Admin-s</dc:creator>
  <cp:lastModifiedBy>Citrix-Admin-s</cp:lastModifiedBy>
  <cp:revision>2</cp:revision>
  <dcterms:created xsi:type="dcterms:W3CDTF">2019-12-19T10:40:00Z</dcterms:created>
  <dcterms:modified xsi:type="dcterms:W3CDTF">2019-12-19T10:40:00Z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1381751645</vt:i4>
  </property>
  <property fmtid="{D5CDD505-2E9C-101B-9397-08002B2CF9AE}" pid="3" name="_NewReviewCycle">
    <vt:lpwstr/>
  </property>
  <property fmtid="{D5CDD505-2E9C-101B-9397-08002B2CF9AE}" pid="4" name="_EmailSubject">
    <vt:lpwstr>Revised Specs</vt:lpwstr>
  </property>
  <property fmtid="{D5CDD505-2E9C-101B-9397-08002B2CF9AE}" pid="5" name="_AuthorEmail">
    <vt:lpwstr>Gloria.Iervella@lseg.com</vt:lpwstr>
  </property>
  <property fmtid="{D5CDD505-2E9C-101B-9397-08002B2CF9AE}" pid="6" name="_AuthorEmailDisplayName">
    <vt:lpwstr>Iervella, Gloria</vt:lpwstr>
  </property>
  <property fmtid="{D5CDD505-2E9C-101B-9397-08002B2CF9AE}" pid="7" name="_ReviewingToolsShownOnce">
    <vt:lpwstr/>
  </property>
</Properties>
</file>