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8B788" w14:textId="4DE74691" w:rsidR="005D56DC" w:rsidRDefault="00DE0832">
      <w:r>
        <w:t>Hyper-</w:t>
      </w:r>
      <w:proofErr w:type="spellStart"/>
      <w:r>
        <w:t>linking</w:t>
      </w:r>
      <w:proofErr w:type="spellEnd"/>
      <w:r>
        <w:t xml:space="preserve"> digital </w:t>
      </w:r>
      <w:proofErr w:type="spellStart"/>
      <w:r w:rsidR="00A13DB2">
        <w:t>theatre</w:t>
      </w:r>
      <w:proofErr w:type="spellEnd"/>
      <w:r w:rsidR="00A13DB2">
        <w:t xml:space="preserve"> </w:t>
      </w:r>
      <w:proofErr w:type="spellStart"/>
      <w:r w:rsidR="00A13DB2">
        <w:t>studies</w:t>
      </w:r>
      <w:proofErr w:type="spellEnd"/>
    </w:p>
    <w:p w14:paraId="497E3696" w14:textId="77777777" w:rsidR="00DE0832" w:rsidRDefault="00DE0832"/>
    <w:p w14:paraId="0A00F329" w14:textId="3C8B16AC" w:rsidR="00DE0832" w:rsidRDefault="00DE0832">
      <w:r>
        <w:t xml:space="preserve">Abstract :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demonsrate</w:t>
      </w:r>
      <w:proofErr w:type="spellEnd"/>
      <w:r>
        <w:t xml:space="preserve"> the </w:t>
      </w:r>
      <w:proofErr w:type="spellStart"/>
      <w:r>
        <w:t>usefulness</w:t>
      </w:r>
      <w:proofErr w:type="spellEnd"/>
      <w:r>
        <w:t xml:space="preserve"> of hyper-</w:t>
      </w:r>
      <w:proofErr w:type="spellStart"/>
      <w:r>
        <w:t>video</w:t>
      </w:r>
      <w:proofErr w:type="spellEnd"/>
      <w:r w:rsidR="005D56DC">
        <w:t xml:space="preserve"> in </w:t>
      </w:r>
      <w:proofErr w:type="spellStart"/>
      <w:r w:rsidR="005D56DC">
        <w:t>theatre</w:t>
      </w:r>
      <w:proofErr w:type="spellEnd"/>
      <w:r w:rsidR="005D56DC">
        <w:t xml:space="preserve"> </w:t>
      </w:r>
      <w:proofErr w:type="spellStart"/>
      <w:r w:rsidR="005D56DC">
        <w:t>studies</w:t>
      </w:r>
      <w:proofErr w:type="spellEnd"/>
      <w:r w:rsidR="005D56DC">
        <w:t>.</w:t>
      </w:r>
    </w:p>
    <w:p w14:paraId="31BFF183" w14:textId="77777777" w:rsidR="005D56DC" w:rsidRDefault="005D56DC"/>
    <w:p w14:paraId="3F0291B4" w14:textId="0894878E" w:rsidR="001E6A64" w:rsidRDefault="00B115B1">
      <w:proofErr w:type="spellStart"/>
      <w:r>
        <w:t>Using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in </w:t>
      </w:r>
      <w:proofErr w:type="spellStart"/>
      <w:r>
        <w:t>theatre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theatre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multi-</w:t>
      </w:r>
      <w:proofErr w:type="spellStart"/>
      <w:r>
        <w:t>dimensional</w:t>
      </w:r>
      <w:proofErr w:type="spellEnd"/>
      <w:r>
        <w:t xml:space="preserve"> and </w:t>
      </w:r>
      <w:proofErr w:type="spellStart"/>
      <w:r>
        <w:t>par</w:t>
      </w:r>
      <w:r w:rsidR="00326E1F">
        <w:t>allel</w:t>
      </w:r>
      <w:proofErr w:type="spellEnd"/>
      <w:r w:rsidR="00326E1F">
        <w:t xml:space="preserve">. </w:t>
      </w:r>
      <w:proofErr w:type="spellStart"/>
      <w:r w:rsidR="00326E1F">
        <w:t>Viewing</w:t>
      </w:r>
      <w:proofErr w:type="spellEnd"/>
      <w:r w:rsidR="00326E1F">
        <w:t xml:space="preserve"> a </w:t>
      </w:r>
      <w:proofErr w:type="spellStart"/>
      <w:r w:rsidR="00326E1F">
        <w:t>theatre</w:t>
      </w:r>
      <w:proofErr w:type="spellEnd"/>
      <w:r w:rsidR="00326E1F">
        <w:t xml:space="preserve"> performance </w:t>
      </w:r>
      <w:proofErr w:type="spellStart"/>
      <w:r w:rsidR="00326E1F">
        <w:t>is</w:t>
      </w:r>
      <w:proofErr w:type="spellEnd"/>
      <w:r w:rsidR="00326E1F">
        <w:t xml:space="preserve"> an active </w:t>
      </w:r>
      <w:proofErr w:type="spellStart"/>
      <w:r w:rsidR="00326E1F">
        <w:t>process</w:t>
      </w:r>
      <w:proofErr w:type="spellEnd"/>
      <w:r w:rsidR="00326E1F">
        <w:t xml:space="preserve"> </w:t>
      </w:r>
      <w:proofErr w:type="spellStart"/>
      <w:r w:rsidR="00326E1F">
        <w:t>where</w:t>
      </w:r>
      <w:proofErr w:type="spellEnd"/>
      <w:r w:rsidR="00326E1F">
        <w:t xml:space="preserve"> the audience </w:t>
      </w:r>
      <w:proofErr w:type="spellStart"/>
      <w:r w:rsidR="00326E1F">
        <w:t>can</w:t>
      </w:r>
      <w:proofErr w:type="spellEnd"/>
      <w:r w:rsidR="00326E1F">
        <w:t xml:space="preserve"> </w:t>
      </w:r>
      <w:bookmarkStart w:id="0" w:name="_GoBack"/>
      <w:bookmarkEnd w:id="0"/>
      <w:proofErr w:type="spellStart"/>
      <w:r w:rsidR="00326E1F">
        <w:t>choose</w:t>
      </w:r>
      <w:proofErr w:type="spellEnd"/>
      <w:r w:rsidR="00326E1F">
        <w:t xml:space="preserve"> to focus on </w:t>
      </w:r>
      <w:proofErr w:type="spellStart"/>
      <w:r w:rsidR="00326E1F">
        <w:t>different</w:t>
      </w:r>
      <w:proofErr w:type="spellEnd"/>
      <w:r w:rsidR="00326E1F">
        <w:t xml:space="preserve"> aspects of the performance. This </w:t>
      </w:r>
      <w:proofErr w:type="spellStart"/>
      <w:r w:rsidR="00326E1F">
        <w:t>is</w:t>
      </w:r>
      <w:proofErr w:type="spellEnd"/>
      <w:r w:rsidR="00326E1F">
        <w:t xml:space="preserve"> </w:t>
      </w:r>
      <w:proofErr w:type="spellStart"/>
      <w:r w:rsidR="00326E1F">
        <w:t>usually</w:t>
      </w:r>
      <w:proofErr w:type="spellEnd"/>
      <w:r w:rsidR="00326E1F">
        <w:t xml:space="preserve"> not possible in </w:t>
      </w:r>
      <w:proofErr w:type="spellStart"/>
      <w:r w:rsidR="00326E1F">
        <w:t>video</w:t>
      </w:r>
      <w:proofErr w:type="spellEnd"/>
      <w:r w:rsidR="00326E1F">
        <w:t xml:space="preserve">, </w:t>
      </w:r>
      <w:proofErr w:type="spellStart"/>
      <w:r w:rsidR="00326E1F">
        <w:t>where</w:t>
      </w:r>
      <w:proofErr w:type="spellEnd"/>
      <w:r w:rsidR="00326E1F">
        <w:t xml:space="preserve"> the focus of attention and the zoom </w:t>
      </w:r>
      <w:proofErr w:type="spellStart"/>
      <w:r w:rsidR="00326E1F">
        <w:t>lens</w:t>
      </w:r>
      <w:proofErr w:type="spellEnd"/>
      <w:r w:rsidR="00326E1F">
        <w:t xml:space="preserve"> have been chose once and for all.</w:t>
      </w:r>
    </w:p>
    <w:p w14:paraId="00F66BDC" w14:textId="77777777" w:rsidR="00326E1F" w:rsidRDefault="00326E1F"/>
    <w:p w14:paraId="452101A4" w14:textId="752892D8" w:rsidR="00326E1F" w:rsidRDefault="00326E1F">
      <w:r>
        <w:t xml:space="preserve">In </w:t>
      </w:r>
      <w:proofErr w:type="spellStart"/>
      <w:r>
        <w:t>this</w:t>
      </w:r>
      <w:proofErr w:type="spellEnd"/>
      <w:r>
        <w:t xml:space="preserve"> communication,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an </w:t>
      </w:r>
      <w:proofErr w:type="spellStart"/>
      <w:r>
        <w:t>experiment</w:t>
      </w:r>
      <w:proofErr w:type="spellEnd"/>
      <w:r>
        <w:t xml:space="preserve"> in building an interactive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documentary</w:t>
      </w:r>
      <w:proofErr w:type="spellEnd"/>
      <w:r>
        <w:t xml:space="preserve"> for use in digital </w:t>
      </w:r>
      <w:proofErr w:type="spellStart"/>
      <w:r>
        <w:t>theatre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 the focus of attention and the zoom </w:t>
      </w:r>
      <w:proofErr w:type="spellStart"/>
      <w:r>
        <w:t>lens</w:t>
      </w:r>
      <w:proofErr w:type="spellEnd"/>
      <w:r>
        <w:t xml:space="preserve"> 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</w:p>
    <w:p w14:paraId="3FA7BA3E" w14:textId="77777777" w:rsidR="00326E1F" w:rsidRDefault="00326E1F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2"/>
        <w:gridCol w:w="2302"/>
      </w:tblGrid>
      <w:tr w:rsidR="00326E1F" w14:paraId="3E93565E" w14:textId="77777777" w:rsidTr="00326E1F">
        <w:tc>
          <w:tcPr>
            <w:tcW w:w="2301" w:type="dxa"/>
          </w:tcPr>
          <w:p w14:paraId="460855DD" w14:textId="309662D4" w:rsidR="00326E1F" w:rsidRDefault="00326E1F">
            <w:r>
              <w:t>Focus of attention</w:t>
            </w:r>
          </w:p>
        </w:tc>
        <w:tc>
          <w:tcPr>
            <w:tcW w:w="2301" w:type="dxa"/>
          </w:tcPr>
          <w:p w14:paraId="48D2D228" w14:textId="0DADA10A" w:rsidR="00326E1F" w:rsidRDefault="00326E1F">
            <w:r>
              <w:t xml:space="preserve">Zoom </w:t>
            </w:r>
            <w:proofErr w:type="spellStart"/>
            <w:r>
              <w:t>lens</w:t>
            </w:r>
            <w:proofErr w:type="spellEnd"/>
          </w:p>
        </w:tc>
        <w:tc>
          <w:tcPr>
            <w:tcW w:w="2302" w:type="dxa"/>
          </w:tcPr>
          <w:p w14:paraId="5AD51E53" w14:textId="58FEB7E6" w:rsidR="00326E1F" w:rsidRDefault="00326E1F">
            <w:r>
              <w:t>Composition</w:t>
            </w:r>
          </w:p>
        </w:tc>
        <w:tc>
          <w:tcPr>
            <w:tcW w:w="2302" w:type="dxa"/>
          </w:tcPr>
          <w:p w14:paraId="3CF92F2B" w14:textId="3EE1E7AB" w:rsidR="00326E1F" w:rsidRDefault="00326E1F">
            <w:proofErr w:type="spellStart"/>
            <w:r>
              <w:t>Example</w:t>
            </w:r>
            <w:proofErr w:type="spellEnd"/>
          </w:p>
        </w:tc>
      </w:tr>
      <w:tr w:rsidR="00326E1F" w14:paraId="2438D65A" w14:textId="77777777" w:rsidTr="00326E1F">
        <w:tc>
          <w:tcPr>
            <w:tcW w:w="2301" w:type="dxa"/>
          </w:tcPr>
          <w:p w14:paraId="35653482" w14:textId="41EDDE1C" w:rsidR="00326E1F" w:rsidRDefault="00326E1F">
            <w:r>
              <w:t>Facial expressions</w:t>
            </w:r>
          </w:p>
        </w:tc>
        <w:tc>
          <w:tcPr>
            <w:tcW w:w="2301" w:type="dxa"/>
          </w:tcPr>
          <w:p w14:paraId="069C2956" w14:textId="7738969B" w:rsidR="00326E1F" w:rsidRDefault="00326E1F">
            <w:r>
              <w:t xml:space="preserve">Close </w:t>
            </w:r>
            <w:proofErr w:type="spellStart"/>
            <w:r>
              <w:t>shot</w:t>
            </w:r>
            <w:proofErr w:type="spellEnd"/>
          </w:p>
        </w:tc>
        <w:tc>
          <w:tcPr>
            <w:tcW w:w="2302" w:type="dxa"/>
          </w:tcPr>
          <w:p w14:paraId="2FEA6E02" w14:textId="7C3770DD" w:rsidR="00326E1F" w:rsidRDefault="00447064">
            <w:r>
              <w:t xml:space="preserve">One </w:t>
            </w:r>
            <w:proofErr w:type="spellStart"/>
            <w:r>
              <w:t>actor</w:t>
            </w:r>
            <w:proofErr w:type="spellEnd"/>
          </w:p>
        </w:tc>
        <w:tc>
          <w:tcPr>
            <w:tcW w:w="2302" w:type="dxa"/>
          </w:tcPr>
          <w:p w14:paraId="4F8B0B2E" w14:textId="77777777" w:rsidR="00326E1F" w:rsidRDefault="00326E1F"/>
        </w:tc>
      </w:tr>
      <w:tr w:rsidR="00326E1F" w14:paraId="50285E84" w14:textId="77777777" w:rsidTr="00326E1F">
        <w:tc>
          <w:tcPr>
            <w:tcW w:w="2301" w:type="dxa"/>
          </w:tcPr>
          <w:p w14:paraId="33841117" w14:textId="3146D737" w:rsidR="00326E1F" w:rsidRDefault="00447064">
            <w:r>
              <w:t xml:space="preserve">Hand </w:t>
            </w:r>
            <w:proofErr w:type="spellStart"/>
            <w:r>
              <w:t>gestures</w:t>
            </w:r>
            <w:proofErr w:type="spellEnd"/>
          </w:p>
        </w:tc>
        <w:tc>
          <w:tcPr>
            <w:tcW w:w="2301" w:type="dxa"/>
          </w:tcPr>
          <w:p w14:paraId="6C906363" w14:textId="05BB35F8" w:rsidR="00326E1F" w:rsidRDefault="00447064">
            <w:r>
              <w:t xml:space="preserve">Medium </w:t>
            </w:r>
            <w:proofErr w:type="spellStart"/>
            <w:r>
              <w:t>shot</w:t>
            </w:r>
            <w:proofErr w:type="spellEnd"/>
          </w:p>
        </w:tc>
        <w:tc>
          <w:tcPr>
            <w:tcW w:w="2302" w:type="dxa"/>
          </w:tcPr>
          <w:p w14:paraId="7A41CA77" w14:textId="75F1D800" w:rsidR="00326E1F" w:rsidRDefault="00447064">
            <w:r>
              <w:t xml:space="preserve">One </w:t>
            </w:r>
            <w:proofErr w:type="spellStart"/>
            <w:r>
              <w:t>actor</w:t>
            </w:r>
            <w:proofErr w:type="spellEnd"/>
          </w:p>
        </w:tc>
        <w:tc>
          <w:tcPr>
            <w:tcW w:w="2302" w:type="dxa"/>
          </w:tcPr>
          <w:p w14:paraId="49014106" w14:textId="77777777" w:rsidR="00326E1F" w:rsidRDefault="00326E1F"/>
        </w:tc>
      </w:tr>
      <w:tr w:rsidR="00447064" w14:paraId="39E651E7" w14:textId="77777777" w:rsidTr="00DB5964">
        <w:tc>
          <w:tcPr>
            <w:tcW w:w="2301" w:type="dxa"/>
          </w:tcPr>
          <w:p w14:paraId="199ED014" w14:textId="331B1ACA" w:rsidR="00447064" w:rsidRDefault="00447064" w:rsidP="00DB5964">
            <w:r>
              <w:t>Dialogue</w:t>
            </w:r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01" w:type="dxa"/>
          </w:tcPr>
          <w:p w14:paraId="7CA145F6" w14:textId="77777777" w:rsidR="00447064" w:rsidRDefault="00447064" w:rsidP="00DB5964">
            <w:r>
              <w:t xml:space="preserve">Medium </w:t>
            </w:r>
            <w:proofErr w:type="spellStart"/>
            <w:r>
              <w:t>shot</w:t>
            </w:r>
            <w:proofErr w:type="spellEnd"/>
          </w:p>
        </w:tc>
        <w:tc>
          <w:tcPr>
            <w:tcW w:w="2302" w:type="dxa"/>
          </w:tcPr>
          <w:p w14:paraId="5205DF22" w14:textId="59F872CE" w:rsidR="00447064" w:rsidRDefault="00447064" w:rsidP="00DB5964"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02" w:type="dxa"/>
          </w:tcPr>
          <w:p w14:paraId="464E036D" w14:textId="77777777" w:rsidR="00447064" w:rsidRDefault="00447064" w:rsidP="00DB5964"/>
        </w:tc>
      </w:tr>
      <w:tr w:rsidR="00447064" w14:paraId="28864740" w14:textId="77777777" w:rsidTr="00DB5964">
        <w:tc>
          <w:tcPr>
            <w:tcW w:w="2301" w:type="dxa"/>
          </w:tcPr>
          <w:p w14:paraId="53E0D492" w14:textId="59597408" w:rsidR="00447064" w:rsidRDefault="00447064" w:rsidP="00447064">
            <w:r>
              <w:t>Dialogue</w:t>
            </w:r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r>
              <w:t>distant</w:t>
            </w:r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01" w:type="dxa"/>
          </w:tcPr>
          <w:p w14:paraId="7347D414" w14:textId="2EF4B102" w:rsidR="00447064" w:rsidRDefault="00447064" w:rsidP="00DB5964">
            <w:r>
              <w:t>Full</w:t>
            </w:r>
            <w:r>
              <w:t xml:space="preserve"> </w:t>
            </w:r>
            <w:proofErr w:type="spellStart"/>
            <w:r>
              <w:t>shot</w:t>
            </w:r>
            <w:proofErr w:type="spellEnd"/>
          </w:p>
        </w:tc>
        <w:tc>
          <w:tcPr>
            <w:tcW w:w="2302" w:type="dxa"/>
          </w:tcPr>
          <w:p w14:paraId="25A00AD0" w14:textId="2B593DF3" w:rsidR="00447064" w:rsidRDefault="00447064" w:rsidP="00DB5964"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02" w:type="dxa"/>
          </w:tcPr>
          <w:p w14:paraId="07CB97AC" w14:textId="77777777" w:rsidR="00447064" w:rsidRDefault="00447064" w:rsidP="00DB5964"/>
        </w:tc>
      </w:tr>
      <w:tr w:rsidR="00447064" w14:paraId="135CA47D" w14:textId="77777777" w:rsidTr="00DB5964">
        <w:tc>
          <w:tcPr>
            <w:tcW w:w="2301" w:type="dxa"/>
          </w:tcPr>
          <w:p w14:paraId="1A4DD7E7" w14:textId="77777777" w:rsidR="00447064" w:rsidRDefault="00447064" w:rsidP="00DB5964">
            <w:r>
              <w:t xml:space="preserve">Body </w:t>
            </w:r>
            <w:proofErr w:type="spellStart"/>
            <w:r>
              <w:t>language</w:t>
            </w:r>
            <w:proofErr w:type="spellEnd"/>
          </w:p>
        </w:tc>
        <w:tc>
          <w:tcPr>
            <w:tcW w:w="2301" w:type="dxa"/>
          </w:tcPr>
          <w:p w14:paraId="3760851F" w14:textId="77777777" w:rsidR="00447064" w:rsidRDefault="00447064" w:rsidP="00DB5964">
            <w:r>
              <w:t xml:space="preserve">Full </w:t>
            </w:r>
            <w:proofErr w:type="spellStart"/>
            <w:r>
              <w:t>shot</w:t>
            </w:r>
            <w:proofErr w:type="spellEnd"/>
          </w:p>
        </w:tc>
        <w:tc>
          <w:tcPr>
            <w:tcW w:w="2302" w:type="dxa"/>
          </w:tcPr>
          <w:p w14:paraId="0CDFC5B0" w14:textId="77777777" w:rsidR="00447064" w:rsidRDefault="00447064" w:rsidP="00DB5964">
            <w:r>
              <w:t xml:space="preserve">One </w:t>
            </w:r>
            <w:proofErr w:type="spellStart"/>
            <w:r>
              <w:t>actor</w:t>
            </w:r>
            <w:proofErr w:type="spellEnd"/>
          </w:p>
        </w:tc>
        <w:tc>
          <w:tcPr>
            <w:tcW w:w="2302" w:type="dxa"/>
          </w:tcPr>
          <w:p w14:paraId="7FAFB917" w14:textId="77777777" w:rsidR="00447064" w:rsidRDefault="00447064" w:rsidP="00DB5964"/>
        </w:tc>
      </w:tr>
      <w:tr w:rsidR="00447064" w14:paraId="7C430FF6" w14:textId="77777777" w:rsidTr="00DB5964">
        <w:tc>
          <w:tcPr>
            <w:tcW w:w="2301" w:type="dxa"/>
          </w:tcPr>
          <w:p w14:paraId="641F1012" w14:textId="2765DBC0" w:rsidR="00447064" w:rsidRDefault="00447064" w:rsidP="00DB5964">
            <w:proofErr w:type="spellStart"/>
            <w:r>
              <w:t>Physical</w:t>
            </w:r>
            <w:proofErr w:type="spellEnd"/>
            <w:r>
              <w:t xml:space="preserve"> interaction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01" w:type="dxa"/>
          </w:tcPr>
          <w:p w14:paraId="16B87961" w14:textId="77777777" w:rsidR="00447064" w:rsidRDefault="00447064" w:rsidP="00DB5964">
            <w:r>
              <w:t xml:space="preserve">Full </w:t>
            </w:r>
            <w:proofErr w:type="spellStart"/>
            <w:r>
              <w:t>shot</w:t>
            </w:r>
            <w:proofErr w:type="spellEnd"/>
          </w:p>
        </w:tc>
        <w:tc>
          <w:tcPr>
            <w:tcW w:w="2302" w:type="dxa"/>
          </w:tcPr>
          <w:p w14:paraId="3E1534DD" w14:textId="7DAFB997" w:rsidR="00447064" w:rsidRDefault="00447064" w:rsidP="00DB5964"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r>
              <w:t>s</w:t>
            </w:r>
            <w:proofErr w:type="spellEnd"/>
          </w:p>
        </w:tc>
        <w:tc>
          <w:tcPr>
            <w:tcW w:w="2302" w:type="dxa"/>
          </w:tcPr>
          <w:p w14:paraId="4E99C5B8" w14:textId="77777777" w:rsidR="00447064" w:rsidRDefault="00447064" w:rsidP="00DB5964"/>
        </w:tc>
      </w:tr>
      <w:tr w:rsidR="00326E1F" w14:paraId="49E0BB25" w14:textId="77777777" w:rsidTr="00326E1F">
        <w:tc>
          <w:tcPr>
            <w:tcW w:w="2301" w:type="dxa"/>
          </w:tcPr>
          <w:p w14:paraId="0BFD344F" w14:textId="741DC2DC" w:rsidR="00326E1F" w:rsidRDefault="00447064" w:rsidP="00326E1F">
            <w:r>
              <w:t xml:space="preserve">Stage </w:t>
            </w:r>
            <w:proofErr w:type="spellStart"/>
            <w:r>
              <w:t>movements</w:t>
            </w:r>
            <w:proofErr w:type="spellEnd"/>
          </w:p>
        </w:tc>
        <w:tc>
          <w:tcPr>
            <w:tcW w:w="2301" w:type="dxa"/>
          </w:tcPr>
          <w:p w14:paraId="0BCC8029" w14:textId="34C965E9" w:rsidR="00326E1F" w:rsidRDefault="00447064">
            <w:r>
              <w:t xml:space="preserve">Wide </w:t>
            </w:r>
            <w:proofErr w:type="spellStart"/>
            <w:r>
              <w:t>shot</w:t>
            </w:r>
            <w:proofErr w:type="spellEnd"/>
          </w:p>
        </w:tc>
        <w:tc>
          <w:tcPr>
            <w:tcW w:w="2302" w:type="dxa"/>
          </w:tcPr>
          <w:p w14:paraId="3F5D66FB" w14:textId="360E652D" w:rsidR="00326E1F" w:rsidRDefault="00447064">
            <w:r>
              <w:t xml:space="preserve">All </w:t>
            </w:r>
            <w:proofErr w:type="spellStart"/>
            <w:r>
              <w:t>actors</w:t>
            </w:r>
            <w:proofErr w:type="spellEnd"/>
          </w:p>
        </w:tc>
        <w:tc>
          <w:tcPr>
            <w:tcW w:w="2302" w:type="dxa"/>
          </w:tcPr>
          <w:p w14:paraId="7D448CF6" w14:textId="77777777" w:rsidR="00326E1F" w:rsidRDefault="00326E1F"/>
        </w:tc>
      </w:tr>
    </w:tbl>
    <w:p w14:paraId="20A0A0EF" w14:textId="77777777" w:rsidR="00326E1F" w:rsidRDefault="00326E1F"/>
    <w:p w14:paraId="23003995" w14:textId="5BE53C7D" w:rsidR="00A13DB2" w:rsidRDefault="00A13DB2">
      <w:proofErr w:type="spellStart"/>
      <w:r>
        <w:t>We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play</w:t>
      </w:r>
      <w:proofErr w:type="spellEnd"/>
      <w:r>
        <w:t xml:space="preserve"> « </w:t>
      </w:r>
      <w:proofErr w:type="spellStart"/>
      <w:r>
        <w:t>death</w:t>
      </w:r>
      <w:proofErr w:type="spellEnd"/>
      <w:r>
        <w:t xml:space="preserve"> of a </w:t>
      </w:r>
      <w:proofErr w:type="spellStart"/>
      <w:r>
        <w:t>salesman</w:t>
      </w:r>
      <w:proofErr w:type="spellEnd"/>
      <w:r>
        <w:t xml:space="preserve"> » by Arthur Miller. </w:t>
      </w:r>
    </w:p>
    <w:sectPr w:rsidR="00A13DB2" w:rsidSect="009E70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A8"/>
    <w:rsid w:val="000C21A8"/>
    <w:rsid w:val="001E6A64"/>
    <w:rsid w:val="00326E1F"/>
    <w:rsid w:val="00447064"/>
    <w:rsid w:val="005D56DC"/>
    <w:rsid w:val="009E706D"/>
    <w:rsid w:val="00A13DB2"/>
    <w:rsid w:val="00B115B1"/>
    <w:rsid w:val="00DE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ED1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326E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326E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989</Characters>
  <Application>Microsoft Macintosh Word</Application>
  <DocSecurity>0</DocSecurity>
  <Lines>8</Lines>
  <Paragraphs>2</Paragraphs>
  <ScaleCrop>false</ScaleCrop>
  <Company>INRIA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Ronfard</dc:creator>
  <cp:keywords/>
  <dc:description/>
  <cp:lastModifiedBy>Rémi Ronfard</cp:lastModifiedBy>
  <cp:revision>12</cp:revision>
  <dcterms:created xsi:type="dcterms:W3CDTF">2015-10-24T14:20:00Z</dcterms:created>
  <dcterms:modified xsi:type="dcterms:W3CDTF">2015-10-24T14:43:00Z</dcterms:modified>
</cp:coreProperties>
</file>