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356CE" w14:textId="32813258" w:rsidR="00696780" w:rsidRPr="00696780" w:rsidRDefault="00696780" w:rsidP="00E10BC6">
      <w:pPr>
        <w:pStyle w:val="a5"/>
        <w:spacing w:before="0" w:beforeAutospacing="0" w:after="240" w:afterAutospacing="0"/>
        <w:ind w:right="-568"/>
        <w:jc w:val="center"/>
        <w:rPr>
          <w:rStyle w:val="a6"/>
          <w:rFonts w:hint="eastAsia"/>
        </w:rPr>
      </w:pPr>
      <w:r>
        <w:rPr>
          <w:rStyle w:val="a6"/>
          <w:rFonts w:hint="eastAsia"/>
        </w:rPr>
        <w:t>Задание для учебной практики №</w:t>
      </w:r>
      <w:r>
        <w:rPr>
          <w:rStyle w:val="a6"/>
        </w:rPr>
        <w:t>2</w:t>
      </w:r>
      <w:r>
        <w:rPr>
          <w:rStyle w:val="a6"/>
          <w:rFonts w:hint="eastAsia"/>
        </w:rPr>
        <w:t>.</w:t>
      </w:r>
    </w:p>
    <w:p w14:paraId="7647A0A9" w14:textId="3925CC8B" w:rsidR="00696780" w:rsidRDefault="00696780" w:rsidP="00E10BC6">
      <w:pPr>
        <w:pStyle w:val="a5"/>
        <w:spacing w:before="0" w:beforeAutospacing="0" w:after="240" w:afterAutospacing="0"/>
        <w:ind w:right="-568"/>
        <w:jc w:val="center"/>
        <w:rPr>
          <w:rStyle w:val="a6"/>
        </w:rPr>
      </w:pPr>
      <w:r>
        <w:rPr>
          <w:rStyle w:val="a6"/>
          <w:rFonts w:hint="eastAsia"/>
        </w:rPr>
        <w:t>Тема:</w:t>
      </w:r>
      <w:r>
        <w:rPr>
          <w:rStyle w:val="a6"/>
        </w:rPr>
        <w:t xml:space="preserve"> Моделирование прогноза</w:t>
      </w:r>
    </w:p>
    <w:p w14:paraId="023D65E5" w14:textId="6968D88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Цель работы:</w:t>
      </w:r>
      <w:r>
        <w:t xml:space="preserve"> Приобретение навыков прогнозирования временных рядов и линейной регрессии, разработка программного обеспечения на языке программирования C# для выполнения указанных задач.</w:t>
      </w:r>
    </w:p>
    <w:p w14:paraId="087AA111" w14:textId="77777777" w:rsidR="00E376B2" w:rsidRDefault="00E376B2" w:rsidP="00166FEF">
      <w:pPr>
        <w:pStyle w:val="a5"/>
        <w:ind w:right="-568"/>
        <w:jc w:val="center"/>
      </w:pPr>
      <w:r>
        <w:rPr>
          <w:rStyle w:val="a6"/>
        </w:rPr>
        <w:t>Задания:</w:t>
      </w:r>
    </w:p>
    <w:p w14:paraId="6381B65C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1.1. Прогноз продаж методом скользящего среднего</w:t>
      </w:r>
    </w:p>
    <w:p w14:paraId="023DC633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 xml:space="preserve">Провести прогнозирование продаж на три месяца вперёд методом скользящего среднего с периодом 3; прогнозы на второй и третий месяцы строить с использованием уже полученных прогнозных значений. Выполнить расчёт также для периодов 4 и 5 и выбрать лучший период.</w:t>
      </w:r>
    </w:p>
    <w:p w14:paraId="16E95478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 xml:space="preserve">Оценить точность прогноза с помощью средней абсолютной процентной ошибки (MAPE) и средней абсолютной ошибки (MAE). Проверить метод на отложенных данных: построить прогноз по первым 9 месяцам на месяцы 10–12 и сравнить его с фактическими значениями.</w:t>
      </w:r>
    </w:p>
    <w:p w14:paraId="105A2D15" w14:textId="77777777" w:rsidR="00E376B2" w:rsidRDefault="00E376B2" w:rsidP="00E10BC6">
      <w:pPr>
        <w:pStyle w:val="a5"/>
        <w:numPr>
          <w:ilvl w:val="0"/>
          <w:numId w:val="1"/>
        </w:numPr>
        <w:ind w:left="0" w:right="-568"/>
        <w:jc w:val="both"/>
      </w:pPr>
      <w:r>
        <w:t xml:space="preserve">Визуализировать исходные данные и прогноз с помощью графического представления (компонент Chart): фактические значения, сглаженный ряд и прогноз пунктирной линией другого цвета. Рядом выводится таблица расчёта (месяц, факт, прогноз, ошибка, ошибка в %), строки с ошибкой больше 10% выделяются цветом.</w:t>
      </w:r>
    </w:p>
    <w:p w14:paraId="6E802C8F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p w14:paraId="463A510D" w14:textId="77777777" w:rsidR="00E376B2" w:rsidRDefault="00E376B2" w:rsidP="00E10BC6">
      <w:pPr>
        <w:pStyle w:val="a5"/>
        <w:ind w:right="-568"/>
        <w:jc w:val="both"/>
      </w:pPr>
      <w:r>
        <w:t>Продажи за двенадцать месяцев (в тысячах рублей): 120, 135, 142, 138, 155, 148, 162, 158, 175, 168, 182, 190.</w:t>
      </w:r>
    </w:p>
    <w:p w14:paraId="4644372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1.2. Экспоненциальное сглаживание</w:t>
      </w:r>
    </w:p>
    <w:p w14:paraId="42051F1F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 xml:space="preserve">Применить метод экспоненциального сглаживания с коэффициентом 0,3 к данным о еженедельных продажах. Начальное значение принять равным первому наблюдению и сравнить с вариантом, где оно равно среднему первых трёх наблюдений.</w:t>
      </w:r>
    </w:p>
    <w:p w14:paraId="5987D26F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 xml:space="preserve">Выполнить прогноз на четыре недели и объяснить, почему прогноз простого экспоненциального сглаживания на все четыре недели одинаков.</w:t>
      </w:r>
    </w:p>
    <w:p w14:paraId="4AA0D4EC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 xml:space="preserve">Провести сравнительный анализ с методом скользящего среднего по MAPE и MAE на одних и тех же неделях; результаты вывести в таблицу.</w:t>
      </w:r>
    </w:p>
    <w:p w14:paraId="17155175" w14:textId="77777777" w:rsidR="00E376B2" w:rsidRDefault="00E376B2" w:rsidP="00E10BC6">
      <w:pPr>
        <w:pStyle w:val="a5"/>
        <w:numPr>
          <w:ilvl w:val="0"/>
          <w:numId w:val="2"/>
        </w:numPr>
        <w:ind w:left="0" w:right="-568"/>
        <w:jc w:val="both"/>
      </w:pPr>
      <w:r>
        <w:t xml:space="preserve">Определить оптимальный коэффициент сглаживания для данных перебором от 0,01 до 0,99 с шагом 0,01 по минимуму среднеквадратической ошибки. Построить график зависимости ошибки от коэффициента с отмеченным минимумом; найденное значение автоматически устанавливается в элементе управления на форме.</w:t>
      </w:r>
    </w:p>
    <w:p w14:paraId="27E2A250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p w14:paraId="3C79A25E" w14:textId="77777777" w:rsidR="00E376B2" w:rsidRDefault="00E376B2" w:rsidP="00E10BC6">
      <w:pPr>
        <w:pStyle w:val="a5"/>
        <w:ind w:right="-568"/>
        <w:jc w:val="both"/>
      </w:pPr>
      <w:r>
        <w:t>Еженедельные продажи (в тысячах рублей): 45, 52, 48, 55, 62, 58, 65, 72, 68, 75, 82, 78, 85, 92, 88.</w:t>
      </w:r>
    </w:p>
    <w:p w14:paraId="2156B8AE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1.3. Линейная регрессия для прогноза</w:t>
      </w:r>
    </w:p>
    <w:p w14:paraId="16F7BE76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 xml:space="preserve">Определить уравнение линейной регрессии, описывающее зависимость продаж от расходов на рекламу, методом наименьших квадратов (формулы реализовать самостоятельно, без готовых библиотек); вывести уравнение на графике рядом с линией регрессии.</w:t>
      </w:r>
    </w:p>
    <w:p w14:paraId="395260C7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 xml:space="preserve">Вычислить коэффициент корреляции (R) для оценки тесноты связи между переменными и проверить его значимость по t-критерию Стьюдента (критическое значение 2,306 при уровне значимости 0,05 и 8 степенях свободы).</w:t>
      </w:r>
    </w:p>
    <w:p w14:paraId="285776B4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 xml:space="preserve">Сделать прогноз продаж при затратах на рекламу в размере 60 тысяч рублей и построить 95%-й доверительный интервал прогноза; объяснить, почему прогноз за пределами исходных данных менее надёжен.</w:t>
      </w:r>
    </w:p>
    <w:p w14:paraId="3E71AB03" w14:textId="77777777" w:rsidR="00E376B2" w:rsidRDefault="00E376B2" w:rsidP="00E10BC6">
      <w:pPr>
        <w:pStyle w:val="a5"/>
        <w:numPr>
          <w:ilvl w:val="0"/>
          <w:numId w:val="3"/>
        </w:numPr>
        <w:ind w:left="0" w:right="-568"/>
        <w:jc w:val="both"/>
      </w:pPr>
      <w:r>
        <w:t xml:space="preserve">Оценить качество модели с помощью коэффициента детерминации (R²) и построить график остатков (разность фактических и расчётных значений). При наведении курсора мыши на график регрессии выводить прогноз продаж для соответствующего значения расходов на рекламу.</w:t>
      </w:r>
    </w:p>
    <w:p w14:paraId="29BA60D7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Исходные данные: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38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2738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Расходы на рекламу (тыс. руб.)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20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25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55</w:t>
            </w:r>
          </w:p>
        </w:tc>
      </w:tr>
      <w:tr>
        <w:tc>
          <w:tcPr>
            <w:tcW w:w="2738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Продажи (тыс. руб.)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120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135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142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158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175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168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182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190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205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220</w:t>
            </w:r>
          </w:p>
        </w:tc>
      </w:tr>
    </w:tbl>
    <w:p>
      <w:pPr>
        <w:spacing w:after="0"/>
      </w:pPr>
    </w:p>
    <w:p w14:paraId="26BEC8ED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1.4. Программная реализация</w:t>
      </w:r>
    </w:p>
    <w:p w14:paraId="002EE951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t xml:space="preserve">Разработать программное обеспечение на языке программирования C# (Windows Forms) для выполнения всех методов прогнозирования. Каждый метод — отдельный класс, реализующий общий интерфейс (например, IForecastMethod с методами расчёта и прогноза); код формы не содержит формул расчёта.</w:t>
      </w:r>
    </w:p>
    <w:p w14:paraId="22B98B44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t xml:space="preserve">Реализовать визуализацию данных с помощью графических средств: методы для отображения выбираются флажками (CheckedListBox) и показываются на одном графике разными цветами с легендой; график можно сохранить в файл PNG.</w:t>
      </w:r>
    </w:p>
    <w:p w14:paraId="43206414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lastRenderedPageBreak/>
        <w:t xml:space="preserve">Создать интерфейс для ввода данных и параметров прогнозирования: ряд вводится в DataGridView или загружается из CSV-файла; период скользящего среднего и коэффициент сглаживания задаются элементами NumericUpDown и TrackBar, при их изменении расчёты и график обновляются сразу, без нажатия кнопки.</w:t>
      </w:r>
    </w:p>
    <w:p w14:paraId="49E792B6" w14:textId="77777777" w:rsidR="00E376B2" w:rsidRDefault="00E376B2" w:rsidP="00E10BC6">
      <w:pPr>
        <w:pStyle w:val="a5"/>
        <w:numPr>
          <w:ilvl w:val="0"/>
          <w:numId w:val="4"/>
        </w:numPr>
        <w:ind w:left="0" w:right="-568"/>
        <w:jc w:val="both"/>
      </w:pPr>
      <w:r>
        <w:t xml:space="preserve">Обработать исключения: нечисловые и пустые значения, отрицательные продажи, нулевые значения (деление на ноль при расчёте MAPE), ряд короче периода скользящего среднего, коэффициент сглаживания вне интервала (0; 1), ошибки чтения файла; программа не должна аварийно завершаться.</w:t>
      </w:r>
    </w:p>
    <w:p w14:paraId="7ED0A4A6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 xml:space="preserve">Задание 1.5. Учёт тренда (метод Хольта)</w:t>
      </w:r>
    </w:p>
    <w:p w14:paraId="57A69F13" w14:textId="77777777" w:rsidR="00E376B2" w:rsidRDefault="00E376B2" w:rsidP="00E10BC6">
      <w:pPr>
        <w:pStyle w:val="a5"/>
        <w:numPr>
          <w:ilvl w:val="0"/>
          <w:numId w:val="7"/>
        </w:numPr>
        <w:ind w:left="0" w:right="-568"/>
        <w:jc w:val="both"/>
      </w:pPr>
      <w:r>
        <w:t xml:space="preserve">Еженедельные продажи из задания 1.2 имеют выраженный тренд. Реализовать метод Хольта (двойное экспоненциальное сглаживание с коэффициентами α и β; начальные значения: уровень L₁ = y₁, тренд T₁ = y₂ − y₁) и выполнить прогноз на четыре недели.</w:t>
      </w:r>
    </w:p>
    <w:p w14:paraId="7DADAFD5" w14:textId="77777777" w:rsidR="00E376B2" w:rsidRDefault="00E376B2" w:rsidP="00E10BC6">
      <w:pPr>
        <w:pStyle w:val="a5"/>
        <w:numPr>
          <w:ilvl w:val="0"/>
          <w:numId w:val="7"/>
        </w:numPr>
        <w:ind w:left="0" w:right="-568"/>
        <w:jc w:val="both"/>
      </w:pPr>
      <w:r>
        <w:t xml:space="preserve">Коэффициенты α и β задаются двумя элементами TrackBar; ошибка и график пересчитываются сразу при изменении любого из них.</w:t>
      </w:r>
    </w:p>
    <w:p w14:paraId="73FEF402" w14:textId="77777777" w:rsidR="00E376B2" w:rsidRDefault="00E376B2" w:rsidP="00E10BC6">
      <w:pPr>
        <w:pStyle w:val="a5"/>
        <w:numPr>
          <w:ilvl w:val="0"/>
          <w:numId w:val="7"/>
        </w:numPr>
        <w:ind w:left="0" w:right="-568"/>
        <w:jc w:val="both"/>
      </w:pPr>
      <w:r>
        <w:t xml:space="preserve">Найти оптимальную пару коэффициентов перебором с шагом 0,05 по минимуму среднеквадратической ошибки и вывести таблицу ошибок для всех сочетаний, в которой ячейки окрашены от зелёного (малая ошибка) к красному (большая).</w:t>
      </w:r>
    </w:p>
    <w:p w14:paraId="4B9A6BE0" w14:textId="77777777" w:rsidR="00E376B2" w:rsidRDefault="00E376B2" w:rsidP="00E10BC6">
      <w:pPr>
        <w:pStyle w:val="a5"/>
        <w:numPr>
          <w:ilvl w:val="0"/>
          <w:numId w:val="7"/>
        </w:numPr>
        <w:ind w:left="0" w:right="-568"/>
        <w:jc w:val="both"/>
      </w:pPr>
      <w:r>
        <w:t xml:space="preserve">Сравнить точность метода Хольта с простым экспоненциальным сглаживанием и объяснить разницу.</w:t>
      </w:r>
    </w:p>
    <w:p w14:paraId="4CAC3A37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Аналитическая часть</w:t>
      </w:r>
    </w:p>
    <w:p w14:paraId="06423FD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2.1. Сравнение методов прогнозирования</w:t>
      </w:r>
    </w:p>
    <w:p w14:paraId="369848F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 xml:space="preserve">Провести сравнительный анализ точности методов скользящего среднего, экспоненциального сглаживания, метода Хольта и линейной регрессии на одних и тех же данных по MAPE и MAE; результаты вывести в сводную таблицу и на столбчатую диаграмму.</w:t>
      </w:r>
    </w:p>
    <w:p w14:paraId="0B33089D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 xml:space="preserve">Определить, какой метод наиболее эффективен для прогнозирования, и подтвердить вывод проверкой на отложенных данных (последние три наблюдения каждого ряда).</w:t>
      </w:r>
    </w:p>
    <w:p w14:paraId="3FDE385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 xml:space="preserve">Исследовать влияние параметров методов на точность прогнозирования: построить графики зависимости ошибки от периода скользящего среднего (от 2 до 6) и от коэффициента сглаживания.</w:t>
      </w:r>
    </w:p>
    <w:p w14:paraId="4B2347A1" w14:textId="77777777" w:rsidR="00E376B2" w:rsidRDefault="00E376B2" w:rsidP="00E10BC6">
      <w:pPr>
        <w:pStyle w:val="a5"/>
        <w:numPr>
          <w:ilvl w:val="0"/>
          <w:numId w:val="5"/>
        </w:numPr>
        <w:ind w:left="0" w:right="-568"/>
        <w:jc w:val="both"/>
      </w:pPr>
      <w:r>
        <w:t xml:space="preserve">Сформулировать выводы и дать рекомендации по выбору метода прогнозирования в виде таблицы «характер данных (без тренда, с трендом, с колебаниями) — рекомендуемый метод — обоснование»; каждый вывод подтвердить числами из своих расчётов.</w:t>
      </w:r>
    </w:p>
    <w:p w14:paraId="237FBAEA" w14:textId="77777777" w:rsidR="00E376B2" w:rsidRDefault="00E376B2" w:rsidP="00E10BC6">
      <w:pPr>
        <w:pStyle w:val="a5"/>
        <w:ind w:right="-568"/>
        <w:jc w:val="both"/>
      </w:pPr>
      <w:r>
        <w:rPr>
          <w:rStyle w:val="a6"/>
        </w:rPr>
        <w:t>Задание 2.2. Практические рекомендации</w:t>
      </w:r>
    </w:p>
    <w:p w14:paraId="76326B29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 xml:space="preserve">Указать, в каких случаях целесообразно применять каждый из методов прогнозирования, и показать это в программе: кнопка «Сгенерировать ряд» создаёт ряд выбранного типа (без тренда, с трендом, с сезонными колебаниями) с заданным уровнем случайного шума, программа определяет лучший метод для этого ряда.</w:t>
      </w:r>
    </w:p>
    <w:p w14:paraId="07460107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 xml:space="preserve">Обосновать методы повышения точности прогнозов и реализовать один из них — комбинированный прогноз (среднее прогнозов нескольких методов); проверить, точнее ли он лучшего отдельного метода.</w:t>
      </w:r>
    </w:p>
    <w:p w14:paraId="23A22A35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 xml:space="preserve">Описать возможные проблемы, связанные с каждым методом, и для каждого метода показать на графике пример ряда, на котором он даёт плохой прогноз.</w:t>
      </w:r>
    </w:p>
    <w:p w14:paraId="1F3A03BB" w14:textId="77777777" w:rsidR="00E376B2" w:rsidRDefault="00E376B2" w:rsidP="00E10BC6">
      <w:pPr>
        <w:pStyle w:val="a5"/>
        <w:numPr>
          <w:ilvl w:val="0"/>
          <w:numId w:val="6"/>
        </w:numPr>
        <w:ind w:left="0" w:right="-568"/>
        <w:jc w:val="both"/>
      </w:pPr>
      <w:r>
        <w:t xml:space="preserve">Предложить способы учета внешних факторов (сезонность, акции, цены конкурентов) и их интеграции в модель прогнозирования; пояснить, как такой фактор можно добавить в регрессионную модель.</w:t>
      </w:r>
    </w:p>
    <w:p>
      <w:pPr>
        <w:spacing w:after="0"/>
      </w:pPr>
    </w:p>
    <w:p w14:paraId="49D5A43B" w14:textId="77777777" w:rsidR="00E376B2" w:rsidRDefault="00E376B2" w:rsidP="00E10BC6">
      <w:pPr>
        <w:pStyle w:val="a5"/>
        <w:keepNext/>
        <w:ind w:right="-568"/>
        <w:jc w:val="both"/>
      </w:pPr>
      <w:r>
        <w:rPr>
          <w:rStyle w:val="a6"/>
        </w:rPr>
        <w:t xml:space="preserve">Ориентировочное распределение времени</w:t>
      </w:r>
    </w:p>
    <w:tbl>
      <w:tblPr>
        <w:tblW w:w="94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438"/>
        <w:gridCol w:w="2000"/>
      </w:tblGrid>
      <w:tr>
        <w:tc>
          <w:tcPr>
            <w:tcW w:w="7438" w:type="dxa"/>
            <w:shd w:val="clear" w:color="auto" w:fill="E7E6E6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Этап</w:t>
            </w:r>
          </w:p>
        </w:tc>
        <w:tc>
          <w:tcPr>
            <w:tcW w:w="2000" w:type="dxa"/>
            <w:shd w:val="clear" w:color="auto" w:fill="E7E6E6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Время, мин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1.1: скользящее среднее, проверка на отложенных данных, график и таблица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1.2: экспоненциальное сглаживание, подбор коэффициента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1.3: регрессия, значимость, доверительный интервал, остатки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1.4: структура программы, интерфейс, загрузка данных, исключения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1.5: метод Хольта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2.1: сравнение методов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2.2: генерация рядов, комбинированный прогноз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Тестирование программы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Показ работы преподавателю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Итого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360 (6 часов)</w:t>
            </w:r>
          </w:p>
        </w:tc>
      </w:tr>
    </w:tbl>
    <w:p>
      <w:pPr>
        <w:spacing w:after="0"/>
      </w:pPr>
    </w:p>
    <w:p w14:paraId="0951325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Критерии оценки</w:t>
      </w:r>
    </w:p>
    <w:p w14:paraId="0B04696E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434D5B2E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(5):</w:t>
      </w:r>
    </w:p>
    <w:p w14:paraId="09AFD2B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Все методы реализованы корректно</w:t>
      </w:r>
    </w:p>
    <w:p w14:paraId="3933C2F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Прогнозы построены правильно</w:t>
      </w:r>
    </w:p>
    <w:p w14:paraId="11CB940A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проведен качественно</w:t>
      </w:r>
    </w:p>
    <w:p w14:paraId="49FB0558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без ошибок</w:t>
      </w:r>
    </w:p>
    <w:p w14:paraId="3E08E646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7676D51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(4):</w:t>
      </w:r>
    </w:p>
    <w:p w14:paraId="47D975AC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Основные методы реализованы</w:t>
      </w:r>
    </w:p>
    <w:p w14:paraId="7C8428D0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Есть небольшие ошибки в вычислениях</w:t>
      </w:r>
    </w:p>
    <w:p w14:paraId="751EB1E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поверхностный</w:t>
      </w:r>
    </w:p>
    <w:p w14:paraId="359B5B42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с ограничениями</w:t>
      </w:r>
    </w:p>
    <w:p w14:paraId="2408CE51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00DFBD04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(3):</w:t>
      </w:r>
    </w:p>
    <w:p w14:paraId="2262EFC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Частично выполнены задания</w:t>
      </w:r>
    </w:p>
    <w:p w14:paraId="4895C7BD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Значительные ошибки в прогнозах</w:t>
      </w:r>
    </w:p>
    <w:p w14:paraId="351C7B36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Анализ отсутствует</w:t>
      </w:r>
    </w:p>
    <w:p w14:paraId="20AF84C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работает</w:t>
      </w:r>
    </w:p>
    <w:p w14:paraId="0886C9E7" w14:textId="77777777" w:rsidR="007951FF" w:rsidRDefault="007951F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</w:p>
    <w:p w14:paraId="35FC4815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(2):</w:t>
      </w:r>
    </w:p>
    <w:p w14:paraId="2A662B11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Задания не выполнены</w:t>
      </w:r>
    </w:p>
    <w:p w14:paraId="2C8EF20F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Понимание методов отсутствует</w:t>
      </w:r>
    </w:p>
    <w:p w14:paraId="02E8FCD9" w14:textId="77777777" w:rsidR="007951FF" w:rsidRDefault="0088040F" w:rsidP="00E10BC6">
      <w:pPr>
        <w:pStyle w:val="Standard"/>
        <w:spacing w:line="285" w:lineRule="atLeast"/>
        <w:ind w:right="-56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написана</w:t>
      </w:r>
    </w:p>
    <w:sectPr w:rsidR="007951F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7A253" w14:textId="77777777" w:rsidR="00A35DD2" w:rsidRDefault="00A35DD2">
      <w:pPr>
        <w:rPr>
          <w:rFonts w:hint="eastAsia"/>
        </w:rPr>
      </w:pPr>
      <w:r>
        <w:separator/>
      </w:r>
    </w:p>
  </w:endnote>
  <w:endnote w:type="continuationSeparator" w:id="0">
    <w:p w14:paraId="37B595D8" w14:textId="77777777" w:rsidR="00A35DD2" w:rsidRDefault="00A35D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4FDDE" w14:textId="77777777" w:rsidR="00A35DD2" w:rsidRDefault="00A35DD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4D51108" w14:textId="77777777" w:rsidR="00A35DD2" w:rsidRDefault="00A35D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0AC"/>
    <w:multiLevelType w:val="multilevel"/>
    <w:tmpl w:val="C75C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54683"/>
    <w:multiLevelType w:val="multilevel"/>
    <w:tmpl w:val="8448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71DAE"/>
    <w:multiLevelType w:val="multilevel"/>
    <w:tmpl w:val="A99A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A0476"/>
    <w:multiLevelType w:val="multilevel"/>
    <w:tmpl w:val="B31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E53FB"/>
    <w:multiLevelType w:val="multilevel"/>
    <w:tmpl w:val="00A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939CC"/>
    <w:multiLevelType w:val="multilevel"/>
    <w:tmpl w:val="01B2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FF"/>
    <w:rsid w:val="00166FEF"/>
    <w:rsid w:val="00481981"/>
    <w:rsid w:val="005663EB"/>
    <w:rsid w:val="006763EB"/>
    <w:rsid w:val="00696780"/>
    <w:rsid w:val="007951FF"/>
    <w:rsid w:val="0088040F"/>
    <w:rsid w:val="00A35DD2"/>
    <w:rsid w:val="00AC4C41"/>
    <w:rsid w:val="00E10BC6"/>
    <w:rsid w:val="00E376B2"/>
    <w:rsid w:val="00F1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9692"/>
  <w15:docId w15:val="{B62AF5E1-A58B-441F-ADD4-0721A978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Normal (Web)"/>
    <w:basedOn w:val="a"/>
    <w:uiPriority w:val="99"/>
    <w:semiHidden/>
    <w:unhideWhenUsed/>
    <w:rsid w:val="00E376B2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Strong"/>
    <w:basedOn w:val="a0"/>
    <w:uiPriority w:val="22"/>
    <w:qFormat/>
    <w:rsid w:val="00E37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272A5469-E708-44BE-9F1D-FFA05B848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722</Words>
  <Characters>4379</Characters>
  <Application>Microsoft Office Word</Application>
  <DocSecurity>0</DocSecurity>
  <Lines>145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4</cp:revision>
  <dcterms:created xsi:type="dcterms:W3CDTF">2025-11-17T22:40:00Z</dcterms:created>
  <dcterms:modified xsi:type="dcterms:W3CDTF">2025-11-17T23:48:00Z</dcterms:modified>
</cp:coreProperties>
</file>