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  <w:lang w:val="fr-FR"/>
        </w:rPr>
      </w:pPr>
      <w:r>
        <w:rPr>
          <w:sz w:val="46"/>
          <w:szCs w:val="46"/>
          <w:rtl w:val="0"/>
          <w:lang w:val="fr-F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page">
              <wp:posOffset>416432</wp:posOffset>
            </wp:positionV>
            <wp:extent cx="2816176" cy="9882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176" cy="988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z w:val="46"/>
          <w:szCs w:val="46"/>
          <w:lang w:val="fr-FR"/>
        </w:rPr>
      </w:pPr>
      <w:r>
        <w:rPr>
          <w:b w:val="1"/>
          <w:bCs w:val="1"/>
          <w:sz w:val="46"/>
          <w:szCs w:val="46"/>
          <w:rtl w:val="0"/>
          <w:lang w:val="fr-FR"/>
        </w:rPr>
        <w:t>UNIVERSIT</w:t>
      </w:r>
      <w:r>
        <w:rPr>
          <w:rFonts w:hAnsi="Times New Roman" w:hint="default"/>
          <w:b w:val="1"/>
          <w:bCs w:val="1"/>
          <w:sz w:val="46"/>
          <w:szCs w:val="46"/>
          <w:rtl w:val="0"/>
          <w:lang w:val="fr-FR"/>
        </w:rPr>
        <w:t xml:space="preserve">É </w:t>
      </w:r>
      <w:r>
        <w:rPr>
          <w:b w:val="1"/>
          <w:bCs w:val="1"/>
          <w:sz w:val="46"/>
          <w:szCs w:val="46"/>
          <w:rtl w:val="0"/>
          <w:lang w:val="fr-FR"/>
        </w:rPr>
        <w:t>DE LYON 1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  <w:lang w:val="fr-FR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IUT Lyon 1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  <w:lang w:val="fr-FR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D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partement Informatique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  <w:lang w:val="fr-FR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DUT Ann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e Sp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ciale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  <w:lang w:val="fr-FR"/>
        </w:rPr>
      </w:pPr>
      <w:r>
        <w:rPr>
          <w:b w:val="1"/>
          <w:bCs w:val="1"/>
          <w:smallCaps w:val="1"/>
          <w:sz w:val="62"/>
          <w:szCs w:val="62"/>
          <w:rtl w:val="0"/>
          <w:lang w:val="fr-FR"/>
        </w:rPr>
        <w:t>Projet Tuteur</w:t>
      </w:r>
      <w:r>
        <w:rPr>
          <w:rFonts w:hAnsi="Times New Roman" w:hint="default"/>
          <w:b w:val="1"/>
          <w:bCs w:val="1"/>
          <w:smallCaps w:val="1"/>
          <w:sz w:val="62"/>
          <w:szCs w:val="62"/>
          <w:rtl w:val="0"/>
          <w:lang w:val="fr-FR"/>
        </w:rPr>
        <w:t>é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  <w:lang w:val="fr-FR"/>
        </w:rPr>
      </w:pPr>
      <w:r>
        <w:rPr>
          <w:b w:val="1"/>
          <w:bCs w:val="1"/>
          <w:smallCaps w:val="1"/>
          <w:sz w:val="62"/>
          <w:szCs w:val="62"/>
          <w:rtl w:val="0"/>
          <w:lang w:val="fr-FR"/>
        </w:rPr>
        <w:t>~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0"/>
          <w:szCs w:val="60"/>
          <w:lang w:val="fr-FR"/>
        </w:rPr>
      </w:pPr>
      <w:r>
        <w:rPr>
          <w:b w:val="1"/>
          <w:bCs w:val="1"/>
          <w:sz w:val="60"/>
          <w:szCs w:val="60"/>
          <w:rtl w:val="0"/>
          <w:lang w:val="fr-FR"/>
        </w:rPr>
        <w:t>Document de synth</w:t>
      </w:r>
      <w:r>
        <w:rPr>
          <w:rFonts w:hAnsi="Times New Roman" w:hint="default"/>
          <w:b w:val="1"/>
          <w:bCs w:val="1"/>
          <w:sz w:val="60"/>
          <w:szCs w:val="60"/>
          <w:rtl w:val="0"/>
          <w:lang w:val="fr-FR"/>
        </w:rPr>
        <w:t>è</w:t>
      </w:r>
      <w:r>
        <w:rPr>
          <w:b w:val="1"/>
          <w:bCs w:val="1"/>
          <w:sz w:val="60"/>
          <w:szCs w:val="60"/>
          <w:rtl w:val="0"/>
          <w:lang w:val="fr-FR"/>
        </w:rPr>
        <w:t>se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</w:pPr>
      <w:r>
        <w:rPr>
          <w:b w:val="1"/>
          <w:bCs w:val="1"/>
          <w:smallCaps w:val="1"/>
          <w:sz w:val="66"/>
          <w:szCs w:val="66"/>
          <w:rtl w:val="0"/>
          <w:lang w:val="fr-FR"/>
        </w:rPr>
        <w:br w:type="page"/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6"/>
          <w:szCs w:val="66"/>
          <w:rtl w:val="0"/>
          <w:lang w:val="fr-FR"/>
        </w:rPr>
      </w:pPr>
    </w:p>
    <w:p>
      <w:pPr>
        <w:pStyle w:val="Body A"/>
        <w:widowControl w:val="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/>
          <w:sz w:val="28"/>
          <w:szCs w:val="28"/>
          <w:rtl w:val="0"/>
          <w:lang w:val="fr-FR"/>
        </w:rPr>
        <w:t>Etudiants :</w:t>
      </w:r>
    </w:p>
    <w:p>
      <w:pPr>
        <w:pStyle w:val="Body A"/>
        <w:widowControl w:val="0"/>
        <w:rPr>
          <w:rFonts w:ascii="Helvetica" w:cs="Helvetica" w:hAnsi="Helvetica" w:eastAsia="Helvetica"/>
        </w:rPr>
      </w:pPr>
    </w:p>
    <w:p>
      <w:pPr>
        <w:pStyle w:val="Body A"/>
        <w:widowControl w:val="0"/>
        <w:rPr>
          <w:rFonts w:ascii="Helvetica" w:cs="Helvetica" w:hAnsi="Helvetica" w:eastAsia="Helvetica"/>
        </w:rPr>
      </w:pPr>
      <w:r>
        <w:rPr>
          <w:rFonts w:ascii="Helvetica"/>
          <w:sz w:val="24"/>
          <w:szCs w:val="24"/>
          <w:rtl w:val="0"/>
          <w:lang w:val="fr-FR"/>
        </w:rPr>
        <w:t>Sarah Kugel,</w:t>
      </w:r>
    </w:p>
    <w:p>
      <w:pPr>
        <w:pStyle w:val="Body A"/>
        <w:widowControl w:val="0"/>
        <w:rPr>
          <w:rFonts w:ascii="Helvetica" w:cs="Helvetica" w:hAnsi="Helvetica" w:eastAsia="Helvetica"/>
        </w:rPr>
      </w:pPr>
      <w:r>
        <w:rPr>
          <w:rFonts w:ascii="Helvetica"/>
          <w:sz w:val="24"/>
          <w:szCs w:val="24"/>
          <w:rtl w:val="0"/>
          <w:lang w:val="fr-FR"/>
        </w:rPr>
        <w:t>Quentin Vaudaine,</w:t>
      </w:r>
    </w:p>
    <w:p>
      <w:pPr>
        <w:pStyle w:val="Body A"/>
        <w:widowControl w:val="0"/>
        <w:rPr>
          <w:rFonts w:ascii="Helvetica" w:cs="Helvetica" w:hAnsi="Helvetica" w:eastAsia="Helvetica"/>
        </w:rPr>
      </w:pPr>
      <w:r>
        <w:rPr>
          <w:rFonts w:ascii="Helvetica"/>
          <w:sz w:val="24"/>
          <w:szCs w:val="24"/>
          <w:rtl w:val="0"/>
          <w:lang w:val="fr-FR"/>
        </w:rPr>
        <w:t>Gabriel Augendre,</w:t>
      </w:r>
    </w:p>
    <w:p>
      <w:pPr>
        <w:pStyle w:val="Body A"/>
        <w:widowControl w:val="0"/>
        <w:rPr>
          <w:rFonts w:ascii="Helvetica" w:cs="Helvetica" w:hAnsi="Helvetica" w:eastAsia="Helvetica"/>
        </w:rPr>
      </w:pPr>
      <w:r>
        <w:rPr>
          <w:rFonts w:ascii="Helvetica"/>
          <w:sz w:val="24"/>
          <w:szCs w:val="24"/>
          <w:rtl w:val="0"/>
          <w:lang w:val="fr-FR"/>
        </w:rPr>
        <w:t>Adrien Rabian,</w:t>
      </w:r>
    </w:p>
    <w:p>
      <w:pPr>
        <w:pStyle w:val="Body A"/>
        <w:widowControl w:val="0"/>
        <w:rPr>
          <w:rFonts w:ascii="Helvetica" w:cs="Helvetica" w:hAnsi="Helvetica" w:eastAsia="Helvetica"/>
        </w:rPr>
      </w:pPr>
      <w:r>
        <w:rPr>
          <w:rFonts w:ascii="Helvetica"/>
          <w:sz w:val="24"/>
          <w:szCs w:val="24"/>
          <w:rtl w:val="0"/>
          <w:lang w:val="fr-FR"/>
        </w:rPr>
        <w:t>Philippe Giraudeau</w:t>
      </w:r>
    </w:p>
    <w:p>
      <w:pPr>
        <w:pStyle w:val="Body A"/>
        <w:widowControl w:val="0"/>
        <w:rPr>
          <w:rFonts w:ascii="Helvetica" w:cs="Helvetica" w:hAnsi="Helvetica" w:eastAsia="Helvetica"/>
        </w:rPr>
      </w:pPr>
    </w:p>
    <w:p>
      <w:pPr>
        <w:pStyle w:val="Body A"/>
        <w:widowControl w:val="0"/>
        <w:rPr>
          <w:rFonts w:ascii="Helvetica" w:cs="Helvetica" w:hAnsi="Helvetica" w:eastAsia="Helvetica"/>
        </w:rPr>
      </w:pPr>
    </w:p>
    <w:p>
      <w:pPr>
        <w:pStyle w:val="Body A"/>
        <w:widowControl w:val="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/>
          <w:sz w:val="28"/>
          <w:szCs w:val="28"/>
          <w:rtl w:val="0"/>
          <w:lang w:val="fr-FR"/>
        </w:rPr>
        <w:t>Responsable :</w:t>
      </w:r>
    </w:p>
    <w:p>
      <w:pPr>
        <w:pStyle w:val="Default"/>
        <w:widowControl w:val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Serge Fenet</w:t>
      </w:r>
    </w:p>
    <w:p>
      <w:pPr>
        <w:pStyle w:val="Default"/>
        <w:widowControl w:val="0"/>
      </w:pPr>
      <w:r>
        <w:rPr>
          <w:sz w:val="24"/>
          <w:szCs w:val="24"/>
          <w:rtl w:val="0"/>
          <w:lang w:val="fr-FR"/>
        </w:rPr>
        <w:t>Maitre de conf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rence</w:t>
      </w:r>
      <w:r>
        <w:rPr>
          <w:sz w:val="24"/>
          <w:szCs w:val="24"/>
          <w:rtl w:val="0"/>
        </w:rPr>
        <w:t xml:space="preserve">, </w:t>
      </w:r>
      <w:r>
        <w:rPr>
          <w:rFonts w:hAnsi="Helvetica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quipe DM2L, LIRIS Lab. (UMR 5205), IUT Lyon 1 (dept. Informatique), Lyon 1 Univ.</w:t>
      </w:r>
      <w:r>
        <w:rPr>
          <w:sz w:val="24"/>
          <w:szCs w:val="24"/>
          <w:rtl w:val="0"/>
        </w:rPr>
        <w:br w:type="page"/>
      </w:r>
    </w:p>
    <w:p>
      <w:pPr>
        <w:pStyle w:val="Default"/>
        <w:widowControl w:val="0"/>
        <w:rPr>
          <w:sz w:val="22"/>
          <w:szCs w:val="22"/>
          <w:rtl w:val="0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Titre Provisoire de notre projet tuteur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 xml:space="preserve">é </w:t>
      </w:r>
      <w:r>
        <w:rPr>
          <w:b w:val="1"/>
          <w:bCs w:val="1"/>
          <w:sz w:val="30"/>
          <w:szCs w:val="30"/>
          <w:rtl w:val="0"/>
          <w:lang w:val="fr-FR"/>
        </w:rPr>
        <w:t>: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Reconnaissance du niveau de pollution d</w:t>
      </w:r>
      <w:r>
        <w:rPr>
          <w:rFonts w:hAnsi="Times New Roman" w:hint="default"/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>une masse d</w:t>
      </w:r>
      <w:r>
        <w:rPr>
          <w:rFonts w:hAnsi="Times New Roman" w:hint="default"/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 xml:space="preserve">eau par images satellite grace </w:t>
      </w:r>
      <w:r>
        <w:rPr>
          <w:rFonts w:hAnsi="Times New Roman" w:hint="default"/>
          <w:sz w:val="30"/>
          <w:szCs w:val="30"/>
          <w:rtl w:val="0"/>
          <w:lang w:val="fr-FR"/>
        </w:rPr>
        <w:t xml:space="preserve">à </w:t>
      </w:r>
      <w:r>
        <w:rPr>
          <w:sz w:val="30"/>
          <w:szCs w:val="30"/>
          <w:rtl w:val="0"/>
          <w:lang w:val="fr-FR"/>
        </w:rPr>
        <w:t>un classifieur lin</w:t>
      </w:r>
      <w:r>
        <w:rPr>
          <w:rFonts w:hAnsi="Times New Roman" w:hint="default"/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aire de type r</w:t>
      </w:r>
      <w:r>
        <w:rPr>
          <w:rFonts w:hAnsi="Times New Roman" w:hint="default"/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seau de neurone formel.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Pr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sentation du projet :</w:t>
      </w:r>
    </w:p>
    <w:p>
      <w:pPr>
        <w:pStyle w:val="Body A"/>
        <w:rPr>
          <w:b w:val="1"/>
          <w:bCs w:val="1"/>
          <w:sz w:val="30"/>
          <w:szCs w:val="30"/>
          <w:lang w:val="fr-FR"/>
        </w:rPr>
      </w:pPr>
    </w:p>
    <w:p>
      <w:pPr>
        <w:pStyle w:val="Body A"/>
        <w:rPr>
          <w:sz w:val="24"/>
          <w:szCs w:val="24"/>
          <w:rtl w:val="0"/>
          <w:lang w:val="fr-FR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La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gion des Dombes dans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Ain pr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s de Bourg en Bresse poss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de une quantit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importante de lacs et bassins tous interconnect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s.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 xml:space="preserve">[Blabla 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rajouter sur l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utilit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des lacs dans l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  <w:lang w:val="fr-FR"/>
        </w:rPr>
        <w:t>’é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cosyst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me de la r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gion]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 Beaucoup de ces lacs et bassins se situent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proximit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de champs agricole. Ces champs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tant utilis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s de mani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re intensive, le recours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des pesticides et engrais chimique et souvent le meilleur moyens pour les agriculteurs des Dombes de garder un rythme de production cons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quent.</w:t>
      </w:r>
    </w:p>
    <w:p>
      <w:pPr>
        <w:pStyle w:val="Body A"/>
        <w:rPr>
          <w:sz w:val="24"/>
          <w:szCs w:val="24"/>
          <w:rtl w:val="0"/>
          <w:lang w:val="fr-FR"/>
        </w:rPr>
      </w:pPr>
    </w:p>
    <w:p>
      <w:pPr>
        <w:pStyle w:val="Default"/>
        <w:rPr>
          <w:rFonts w:ascii="Helvetica Neue" w:cs="Helvetica Neue" w:hAnsi="Helvetica Neue" w:eastAsia="Helvetica Neue"/>
          <w:color w:val="323232"/>
          <w:sz w:val="32"/>
          <w:szCs w:val="32"/>
          <w:u w:color="323232"/>
          <w:rtl w:val="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fr-FR"/>
        </w:rPr>
        <w:t>Les bassins sont utilis</w:t>
      </w:r>
      <w:r>
        <w:rPr>
          <w:rFonts w:hAnsi="Times New Roman" w:hint="default"/>
          <w:color w:val="000000"/>
          <w:sz w:val="24"/>
          <w:szCs w:val="24"/>
          <w:u w:color="000000"/>
          <w:rtl w:val="0"/>
        </w:rPr>
        <w:t>é</w:t>
      </w:r>
      <w:r>
        <w:rPr>
          <w:rFonts w:ascii="Times New Roman"/>
          <w:color w:val="000000"/>
          <w:sz w:val="24"/>
          <w:szCs w:val="24"/>
          <w:u w:color="000000"/>
          <w:rtl w:val="0"/>
          <w:lang w:val="fr-FR"/>
        </w:rPr>
        <w:t>s pour l'agriculture et la pisciculture, les pisciculteurs voient leur population de poissons d</w:t>
      </w:r>
      <w:r>
        <w:rPr>
          <w:rFonts w:hAnsi="Times New Roman" w:hint="default"/>
          <w:color w:val="000000"/>
          <w:sz w:val="24"/>
          <w:szCs w:val="24"/>
          <w:u w:color="000000"/>
          <w:rtl w:val="0"/>
        </w:rPr>
        <w:t>é</w:t>
      </w:r>
      <w:r>
        <w:rPr>
          <w:rFonts w:ascii="Times New Roman"/>
          <w:color w:val="000000"/>
          <w:sz w:val="24"/>
          <w:szCs w:val="24"/>
          <w:u w:color="000000"/>
          <w:rtl w:val="0"/>
        </w:rPr>
        <w:t>cim</w:t>
      </w:r>
      <w:r>
        <w:rPr>
          <w:rFonts w:hAnsi="Times New Roman" w:hint="default"/>
          <w:color w:val="000000"/>
          <w:sz w:val="24"/>
          <w:szCs w:val="24"/>
          <w:u w:color="000000"/>
          <w:rtl w:val="0"/>
        </w:rPr>
        <w:t>é</w:t>
      </w:r>
      <w:r>
        <w:rPr>
          <w:rFonts w:ascii="Times New Roman"/>
          <w:color w:val="000000"/>
          <w:sz w:val="24"/>
          <w:szCs w:val="24"/>
          <w:u w:color="000000"/>
          <w:rtl w:val="0"/>
          <w:lang w:val="fr-FR"/>
        </w:rPr>
        <w:t>es par les algues qui arrivent lors du remplissage du bassin et prolif</w:t>
      </w:r>
      <w:r>
        <w:rPr>
          <w:rFonts w:hAnsi="Times New Roman" w:hint="default"/>
          <w:color w:val="000000"/>
          <w:sz w:val="24"/>
          <w:szCs w:val="24"/>
          <w:u w:color="000000"/>
          <w:rtl w:val="0"/>
          <w:lang w:val="fr-FR"/>
        </w:rPr>
        <w:t>è</w:t>
      </w:r>
      <w:r>
        <w:rPr>
          <w:rFonts w:ascii="Times New Roman"/>
          <w:color w:val="000000"/>
          <w:sz w:val="24"/>
          <w:szCs w:val="24"/>
          <w:u w:color="000000"/>
          <w:rtl w:val="0"/>
          <w:lang w:val="fr-FR"/>
        </w:rPr>
        <w:t>rent sous certaines conditions.</w:t>
      </w:r>
    </w:p>
    <w:p>
      <w:pPr>
        <w:pStyle w:val="Default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</w:pPr>
    </w:p>
    <w:p>
      <w:pPr>
        <w:pStyle w:val="Body A"/>
        <w:rPr>
          <w:lang w:val="fr-FR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Le taux de pollution des terres et des eaux de cette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gion devient 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cessairement une question pour les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cologues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 de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 LEHNA.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  <w:lang w:val="fr-FR"/>
        </w:rPr>
      </w:pPr>
    </w:p>
    <w:p>
      <w:pPr>
        <w:pStyle w:val="Body A"/>
        <w:rPr>
          <w:sz w:val="24"/>
          <w:szCs w:val="24"/>
          <w:rtl w:val="0"/>
          <w:lang w:val="fr-FR"/>
        </w:rPr>
      </w:pPr>
    </w:p>
    <w:p>
      <w:pPr>
        <w:pStyle w:val="Body A"/>
        <w:rPr>
          <w:sz w:val="24"/>
          <w:szCs w:val="24"/>
          <w:rtl w:val="0"/>
          <w:lang w:val="fr-FR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Pour surveiller le taux de pollution des lacs et il est 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c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ssaire de recourir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des pr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vements. </w:t>
      </w:r>
    </w:p>
    <w:p>
      <w:pPr>
        <w:pStyle w:val="Body A"/>
        <w:rPr>
          <w:sz w:val="24"/>
          <w:szCs w:val="24"/>
          <w:rtl w:val="0"/>
          <w:lang w:val="fr-FR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Probl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me,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ç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a coute ch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re et c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est du temps de perdu sur le terrain pour les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cologues.</w:t>
      </w:r>
    </w:p>
    <w:p>
      <w:pPr>
        <w:pStyle w:val="Body A"/>
        <w:rPr>
          <w:sz w:val="24"/>
          <w:szCs w:val="24"/>
          <w:rtl w:val="0"/>
          <w:lang w:val="fr-FR"/>
        </w:rPr>
      </w:pPr>
    </w:p>
    <w:p>
      <w:pPr>
        <w:pStyle w:val="Body A"/>
        <w:rPr>
          <w:sz w:val="24"/>
          <w:szCs w:val="24"/>
          <w:rtl w:val="0"/>
          <w:lang w:val="fr-FR"/>
        </w:rPr>
      </w:pPr>
    </w:p>
    <w:p>
      <w:pPr>
        <w:pStyle w:val="Body A"/>
        <w:rPr>
          <w:sz w:val="24"/>
          <w:szCs w:val="24"/>
          <w:rtl w:val="0"/>
          <w:lang w:val="fr-FR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Dans la perspective de suivre pour le plus grand nombre de </w:t>
      </w:r>
    </w:p>
    <w:p>
      <w:pPr>
        <w:pStyle w:val="Default"/>
        <w:rPr>
          <w:rFonts w:ascii="Helvetica Neue" w:cs="Helvetica Neue" w:hAnsi="Helvetica Neue" w:eastAsia="Helvetica Neue"/>
          <w:color w:val="323232"/>
          <w:sz w:val="32"/>
          <w:szCs w:val="32"/>
          <w:u w:color="323232"/>
          <w:rtl w:val="0"/>
        </w:rPr>
      </w:pPr>
    </w:p>
    <w:p>
      <w:pPr>
        <w:pStyle w:val="Body A"/>
        <w:rPr>
          <w:rFonts w:ascii="Helvetica Neue" w:cs="Helvetica Neue" w:hAnsi="Helvetica Neue" w:eastAsia="Helvetica Neue"/>
          <w:color w:val="323232"/>
          <w:sz w:val="32"/>
          <w:szCs w:val="32"/>
          <w:u w:color="323232"/>
          <w:rtl w:val="0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Objectifs que nous nous sommes fix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 :</w:t>
      </w:r>
    </w:p>
    <w:p>
      <w:pPr>
        <w:pStyle w:val="Body A"/>
        <w:rPr>
          <w:sz w:val="24"/>
          <w:szCs w:val="24"/>
          <w:rtl w:val="0"/>
          <w:lang w:val="fr-FR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objectif est, grace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un classifieur de type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seau de neurone, de reconnaitre le plus finement possible le taux de pollution des algues dans les bassins, en ce basant sur les relev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s effectu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s in situ sur un nombre limit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de lacs et de corr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ler les relev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des images satellites de la zone pour obtenir un indice de pollution pour chaque masse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eau. Dans un second temps le logiciel devra 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raliser les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sultats et obtenir pour chaque lac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de la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gion des Dombes un indice. Ainsi les utilisateurs de cet outil pourront obtenir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partir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autre images plus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centes une estimation du taux de pollution pour chaque lac.</w:t>
      </w:r>
    </w:p>
    <w:p>
      <w:pPr>
        <w:pStyle w:val="Body A"/>
        <w:rPr>
          <w:sz w:val="24"/>
          <w:szCs w:val="24"/>
          <w:rtl w:val="0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sz w:val="24"/>
          <w:szCs w:val="24"/>
          <w:rtl w:val="0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sz w:val="24"/>
          <w:szCs w:val="24"/>
          <w:rtl w:val="0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sz w:val="24"/>
          <w:szCs w:val="24"/>
          <w:rtl w:val="0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M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thode de 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solution du probl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è</w:t>
      </w:r>
      <w:r>
        <w:rPr>
          <w:b w:val="1"/>
          <w:bCs w:val="1"/>
          <w:sz w:val="30"/>
          <w:szCs w:val="30"/>
          <w:rtl w:val="0"/>
          <w:lang w:val="fr-FR"/>
        </w:rPr>
        <w:t>me.</w:t>
      </w:r>
    </w:p>
    <w:p>
      <w:pPr>
        <w:pStyle w:val="Body A"/>
        <w:numPr>
          <w:ilvl w:val="0"/>
          <w:numId w:val="3"/>
        </w:numPr>
        <w:tabs>
          <w:tab w:val="num" w:pos="217"/>
          <w:tab w:val="left" w:pos="262"/>
          <w:tab w:val="clear" w:pos="0"/>
        </w:tabs>
        <w:ind w:left="217" w:hanging="217"/>
        <w:rPr>
          <w:position w:val="0"/>
          <w:sz w:val="24"/>
          <w:szCs w:val="24"/>
        </w:rPr>
      </w:pPr>
      <w:r>
        <w:rPr>
          <w:rtl w:val="0"/>
          <w:lang w:val="fr-FR"/>
        </w:rPr>
        <w:t>Organisation</w:t>
      </w:r>
    </w:p>
    <w:p>
      <w:pPr>
        <w:pStyle w:val="Body A"/>
        <w:numPr>
          <w:ilvl w:val="0"/>
          <w:numId w:val="6"/>
        </w:numPr>
        <w:tabs>
          <w:tab w:val="num" w:pos="217"/>
          <w:tab w:val="left" w:pos="262"/>
          <w:tab w:val="clear" w:pos="0"/>
        </w:tabs>
        <w:ind w:left="217" w:hanging="217"/>
        <w:rPr>
          <w:position w:val="0"/>
          <w:sz w:val="24"/>
          <w:szCs w:val="24"/>
          <w:lang w:val="fr-FR"/>
        </w:rPr>
      </w:pPr>
      <w:r>
        <w:rPr>
          <w:rtl w:val="0"/>
          <w:lang w:val="fr-FR"/>
        </w:rPr>
        <w:t xml:space="preserve">Outils (librairies </w:t>
      </w:r>
      <w:r>
        <w:rPr>
          <w:rtl w:val="0"/>
          <w:lang w:val="fr-FR"/>
        </w:rPr>
        <w:t>, images )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  <w:rtl w:val="0"/>
          <w:lang w:val="fr-FR"/>
        </w:rPr>
        <w:t>On disposera de 4 conteneurs geotiff : quatre fois la m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ê</w:t>
      </w:r>
      <w:r>
        <w:rPr>
          <w:rFonts w:ascii="Times New Roman"/>
          <w:color w:val="323232"/>
          <w:sz w:val="24"/>
          <w:szCs w:val="24"/>
          <w:rtl w:val="0"/>
          <w:lang w:val="it-IT"/>
        </w:rPr>
        <w:t xml:space="preserve">me zone 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des moments diff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rents.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  <w:rtl w:val="0"/>
        </w:rPr>
        <w:t>R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solution environ 4000*3000 px pour une 20aine de km de c</w:t>
      </w:r>
      <w:r>
        <w:rPr>
          <w:rFonts w:hAnsi="Times New Roman" w:hint="default"/>
          <w:color w:val="323232"/>
          <w:sz w:val="24"/>
          <w:szCs w:val="24"/>
          <w:rtl w:val="0"/>
        </w:rPr>
        <w:t>ô</w:t>
      </w:r>
      <w:r>
        <w:rPr>
          <w:rFonts w:ascii="Times New Roman"/>
          <w:color w:val="323232"/>
          <w:sz w:val="24"/>
          <w:szCs w:val="24"/>
          <w:rtl w:val="0"/>
        </w:rPr>
        <w:t>t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</w:rPr>
        <w:t>.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  <w:rtl w:val="0"/>
        </w:rPr>
        <w:t xml:space="preserve">Images au format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</w:rPr>
        <w:t>geotiff</w:t>
      </w:r>
      <w:r>
        <w:rPr>
          <w:rFonts w:ascii="Times New Roman"/>
          <w:color w:val="323232"/>
          <w:sz w:val="24"/>
          <w:szCs w:val="24"/>
          <w:rtl w:val="0"/>
          <w:lang w:val="es-ES_tradnl"/>
        </w:rPr>
        <w:t xml:space="preserve"> : un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fr-FR"/>
        </w:rPr>
        <w:t>conteneur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 xml:space="preserve"> qui assemble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  <w:lang w:val="fr-FR"/>
        </w:rPr>
        <w:tab/>
        <w:t xml:space="preserve">- 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des images dans le visible, UV, IR et masque (alpha)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  <w:lang w:val="fr-FR"/>
        </w:rPr>
        <w:tab/>
        <w:t xml:space="preserve">- 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des m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tadonn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</w:rPr>
        <w:t>es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  <w:rtl w:val="0"/>
        </w:rPr>
        <w:t>D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tail des donn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</w:rPr>
        <w:t>es :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rtl w:val="0"/>
        </w:rPr>
        <w:tab/>
        <w:t>•</w:t>
        <w:tab/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en-US"/>
        </w:rPr>
        <w:t>Visible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 xml:space="preserve"> : centres urbains, routes, lacs, pr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</w:rPr>
        <w:t>s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rtl w:val="0"/>
        </w:rPr>
        <w:tab/>
        <w:t>•</w:t>
        <w:tab/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</w:rPr>
        <w:t>IR</w:t>
      </w:r>
      <w:r>
        <w:rPr>
          <w:rFonts w:ascii="Times New Roman"/>
          <w:color w:val="323232"/>
          <w:sz w:val="24"/>
          <w:szCs w:val="24"/>
          <w:rtl w:val="0"/>
        </w:rPr>
        <w:t xml:space="preserve"> : For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ê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ts, lacs, types de cultures, routes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rtl w:val="0"/>
        </w:rPr>
        <w:tab/>
        <w:t>•</w:t>
        <w:tab/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</w:rPr>
        <w:t>UV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 xml:space="preserve"> : Contenu des lacs, type de cultures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b w:val="0"/>
          <w:bCs w:val="0"/>
          <w:color w:val="323232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rtl w:val="0"/>
        </w:rPr>
        <w:tab/>
        <w:t>•</w:t>
        <w:tab/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fr-FR"/>
        </w:rPr>
        <w:t>Masque</w:t>
      </w:r>
      <w:r>
        <w:rPr>
          <w:rFonts w:ascii="Times New Roman"/>
          <w:b w:val="0"/>
          <w:bCs w:val="0"/>
          <w:color w:val="323232"/>
          <w:sz w:val="24"/>
          <w:szCs w:val="24"/>
          <w:rtl w:val="0"/>
        </w:rPr>
        <w:t xml:space="preserve"> : Lacs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rtl w:val="0"/>
        </w:rPr>
        <w:tab/>
        <w:t>•</w:t>
        <w:tab/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es-ES_tradnl"/>
        </w:rPr>
        <w:t>Metadata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 : timestamp, coordonn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 xml:space="preserve">es latitude/longitude du pixel en bas 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color w:val="323232"/>
          <w:sz w:val="24"/>
          <w:szCs w:val="24"/>
          <w:rtl w:val="0"/>
          <w:lang w:val="de-DE"/>
        </w:rPr>
        <w:t>gauche, r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solution spatiale, r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solution pixel, type de projection de sph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è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re utilis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e 1 En plus des donn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es, on aura une liste de bassins (CSV) :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•</w:t>
        <w:tab/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Un nom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color w:val="000000"/>
          <w:position w:val="8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•</w:t>
        <w:tab/>
      </w:r>
      <w:r>
        <w:rPr>
          <w:rFonts w:ascii="Times New Roman"/>
          <w:color w:val="323232"/>
          <w:sz w:val="24"/>
          <w:szCs w:val="24"/>
          <w:rtl w:val="0"/>
          <w:lang w:val="nl-NL"/>
        </w:rPr>
        <w:t>Des coordonn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</w:rPr>
        <w:t>es g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ographiques (un pixel appartenant au bassin).</w:t>
      </w:r>
    </w:p>
    <w:p>
      <w:pPr>
        <w:pStyle w:val="Body A"/>
        <w:numPr>
          <w:ilvl w:val="0"/>
          <w:numId w:val="9"/>
        </w:numPr>
        <w:tabs>
          <w:tab w:val="num" w:pos="217"/>
          <w:tab w:val="left" w:pos="262"/>
          <w:tab w:val="clear" w:pos="0"/>
        </w:tabs>
        <w:ind w:left="217" w:hanging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fr-FR"/>
        </w:rPr>
        <w:t>Proc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dure</w:t>
      </w:r>
    </w:p>
    <w:p>
      <w:pPr>
        <w:pStyle w:val="Body A"/>
        <w:numPr>
          <w:ilvl w:val="0"/>
          <w:numId w:val="12"/>
        </w:numPr>
        <w:tabs>
          <w:tab w:val="left" w:pos="262"/>
        </w:tabs>
        <w:ind w:left="217"/>
        <w:rPr>
          <w:position w:val="0"/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D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coupage du travail</w:t>
      </w:r>
    </w:p>
    <w:p>
      <w:pPr>
        <w:pStyle w:val="Body A"/>
        <w:numPr>
          <w:ilvl w:val="0"/>
          <w:numId w:val="14"/>
        </w:numPr>
        <w:tabs>
          <w:tab w:val="num" w:pos="217"/>
          <w:tab w:val="left" w:pos="262"/>
          <w:tab w:val="clear" w:pos="0"/>
        </w:tabs>
        <w:ind w:left="217" w:hanging="217"/>
        <w:rPr>
          <w:b w:val="1"/>
          <w:bCs w:val="1"/>
          <w:position w:val="0"/>
          <w:sz w:val="24"/>
          <w:szCs w:val="24"/>
          <w:lang w:val="fr-FR"/>
        </w:rPr>
      </w:pPr>
      <w:r>
        <w:rPr>
          <w:position w:val="8"/>
          <w:rtl w:val="0"/>
          <w:lang w:val="fr-FR"/>
        </w:rPr>
        <w:t xml:space="preserve">Autres (Licence </w:t>
      </w:r>
      <w:r>
        <w:rPr>
          <w:rFonts w:hAnsi="Times New Roman" w:hint="default"/>
          <w:position w:val="8"/>
          <w:rtl w:val="0"/>
          <w:lang w:val="fr-FR"/>
        </w:rPr>
        <w:t>…</w:t>
      </w:r>
      <w:r>
        <w:rPr>
          <w:position w:val="8"/>
          <w:rtl w:val="0"/>
          <w:lang w:val="fr-FR"/>
        </w:rPr>
        <w:t>)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r>
        <w:rPr>
          <w:b w:val="1"/>
          <w:bCs w:val="1"/>
          <w:sz w:val="30"/>
          <w:szCs w:val="30"/>
          <w:rtl w:val="0"/>
          <w:lang w:val="fr-FR"/>
        </w:rPr>
        <w:t>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f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rences et bibliographie :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2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3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4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5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6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7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8">
      <w:start w:val="1"/>
      <w:numFmt w:val="bullet"/>
      <w:suff w:val="tab"/>
      <w:lvlText w:val="-"/>
      <w:lvlJc w:val="left"/>
      <w:pPr/>
      <w:rPr>
        <w:position w:val="0"/>
        <w:lang w:val="fr-FR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lang w:val="fr-FR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2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3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4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5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6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7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8">
      <w:start w:val="1"/>
      <w:numFmt w:val="bullet"/>
      <w:suff w:val="tab"/>
      <w:lvlText w:val="-"/>
      <w:lvlJc w:val="left"/>
      <w:pPr/>
      <w:rPr>
        <w:position w:val="0"/>
        <w:lang w:val="fr-FR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2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3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4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5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6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7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8">
      <w:start w:val="1"/>
      <w:numFmt w:val="bullet"/>
      <w:suff w:val="tab"/>
      <w:lvlText w:val="-"/>
      <w:lvlJc w:val="left"/>
      <w:pPr/>
      <w:rPr>
        <w:position w:val="0"/>
        <w:lang w:val="fr-FR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lang w:val="fr-FR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2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3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4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5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6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7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8">
      <w:start w:val="1"/>
      <w:numFmt w:val="bullet"/>
      <w:suff w:val="tab"/>
      <w:lvlText w:val="-"/>
      <w:lvlJc w:val="left"/>
      <w:pPr/>
      <w:rPr>
        <w:position w:val="0"/>
        <w:lang w:val="fr-FR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2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3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4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5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6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7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8">
      <w:start w:val="1"/>
      <w:numFmt w:val="bullet"/>
      <w:suff w:val="tab"/>
      <w:lvlText w:val="-"/>
      <w:lvlJc w:val="left"/>
      <w:pPr/>
      <w:rPr>
        <w:position w:val="0"/>
        <w:lang w:val="fr-FR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-"/>
      <w:lvlJc w:val="left"/>
      <w:pPr/>
      <w:rPr>
        <w:position w:val="0"/>
        <w:lang w:val="fr-FR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2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3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4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5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6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7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8">
      <w:start w:val="1"/>
      <w:numFmt w:val="bullet"/>
      <w:suff w:val="tab"/>
      <w:lvlText w:val="-"/>
      <w:lvlJc w:val="left"/>
      <w:pPr/>
      <w:rPr>
        <w:position w:val="0"/>
        <w:lang w:val="fr-FR"/>
      </w:rPr>
    </w:lvl>
  </w:abstractNum>
  <w:abstractNum w:abstractNumId="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position w:val="0"/>
        <w:sz w:val="24"/>
        <w:szCs w:val="24"/>
        <w:rtl w:val="0"/>
        <w:lang w:val="fr-FR"/>
      </w:rPr>
    </w:lvl>
    <w:lvl w:ilvl="1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2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3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4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5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6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7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8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</w:abstractNum>
  <w:abstractNum w:abstractNumId="1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position w:val="0"/>
        <w:sz w:val="24"/>
        <w:szCs w:val="24"/>
        <w:rtl w:val="0"/>
        <w:lang w:val="fr-FR"/>
      </w:rPr>
    </w:lvl>
    <w:lvl w:ilvl="1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2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3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4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5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6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7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8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</w:abstractNum>
  <w:abstractNum w:abstractNumId="1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2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3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4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5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6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7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8">
      <w:start w:val="1"/>
      <w:numFmt w:val="bullet"/>
      <w:suff w:val="tab"/>
      <w:lvlText w:val="-"/>
      <w:lvlJc w:val="left"/>
      <w:pPr/>
      <w:rPr>
        <w:position w:val="0"/>
        <w:lang w:val="fr-FR"/>
      </w:rPr>
    </w:lvl>
  </w:abstractNum>
  <w:abstractNum w:abstractNumId="13">
    <w:multiLevelType w:val="multilevel"/>
    <w:styleLink w:val="List 4"/>
    <w:lvl w:ilvl="0">
      <w:start w:val="0"/>
      <w:numFmt w:val="bullet"/>
      <w:suff w:val="tab"/>
      <w:lvlText w:val="-"/>
      <w:lvlJc w:val="left"/>
      <w:pPr/>
      <w:rPr>
        <w:position w:val="0"/>
        <w:lang w:val="fr-FR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2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3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4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5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6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7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8">
      <w:start w:val="1"/>
      <w:numFmt w:val="bullet"/>
      <w:suff w:val="tab"/>
      <w:lvlText w:val="-"/>
      <w:lvlJc w:val="left"/>
      <w:pPr/>
      <w:rPr>
        <w:position w:val="0"/>
        <w:lang w:val="fr-FR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4"/>
    <w:next w:val="List 4"/>
    <w:pPr>
      <w:numPr>
        <w:numId w:val="1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