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AB" w:rsidRDefault="005647D8" w:rsidP="005647D8">
      <w:pPr>
        <w:pStyle w:val="a3"/>
        <w:numPr>
          <w:ilvl w:val="0"/>
          <w:numId w:val="1"/>
        </w:numPr>
        <w:ind w:firstLineChars="0"/>
      </w:pPr>
      <w:r>
        <w:t>d</w:t>
      </w:r>
      <w:r>
        <w:rPr>
          <w:rFonts w:hint="eastAsia"/>
        </w:rPr>
        <w:t>isplay</w:t>
      </w:r>
    </w:p>
    <w:p w:rsidR="005647D8" w:rsidRDefault="005647D8" w:rsidP="005647D8">
      <w:r>
        <w:rPr>
          <w:rFonts w:hint="eastAsia"/>
        </w:rPr>
        <w:t xml:space="preserve">This part displays </w:t>
      </w:r>
      <w:r>
        <w:t>the</w:t>
      </w:r>
      <w:r>
        <w:rPr>
          <w:rFonts w:hint="eastAsia"/>
        </w:rPr>
        <w:t xml:space="preserve"> hexagon cell automata</w:t>
      </w:r>
      <w:r>
        <w:t xml:space="preserve"> with an infinitely large map</w:t>
      </w:r>
      <w:r>
        <w:rPr>
          <w:rFonts w:hint="eastAsia"/>
        </w:rPr>
        <w:t xml:space="preserve">. </w:t>
      </w:r>
      <w:r>
        <w:t xml:space="preserve">Left click toggles the state of the corresponding hexagon cell. This function is available when the simulation is paused. Holding right click drags the whole map along with the mouse. Scrolling up and down adjusts the zooming rate based on the position of the mouse. If the mouse is out of the widget, zooming will base on the center of the widget. This function is strongly related to the zoom bar. When the zoom rate changes, the zoom bar will also be moved. </w:t>
      </w:r>
    </w:p>
    <w:p w:rsidR="005647D8" w:rsidRDefault="005647D8" w:rsidP="005647D8">
      <w:pPr>
        <w:pStyle w:val="a3"/>
        <w:numPr>
          <w:ilvl w:val="0"/>
          <w:numId w:val="1"/>
        </w:numPr>
        <w:ind w:firstLineChars="0"/>
      </w:pPr>
      <w:r>
        <w:rPr>
          <w:rFonts w:hint="eastAsia"/>
        </w:rPr>
        <w:t>status display</w:t>
      </w:r>
    </w:p>
    <w:p w:rsidR="005647D8" w:rsidRDefault="005647D8" w:rsidP="005647D8">
      <w:r>
        <w:rPr>
          <w:rFonts w:hint="eastAsia"/>
        </w:rPr>
        <w:t xml:space="preserve">This </w:t>
      </w:r>
      <w:r>
        <w:t>widget shows the statistics of the simulation. The number of activated cells and the current step will be displayed in this part.</w:t>
      </w:r>
    </w:p>
    <w:p w:rsidR="005647D8" w:rsidRDefault="005647D8" w:rsidP="005647D8">
      <w:pPr>
        <w:pStyle w:val="a3"/>
        <w:numPr>
          <w:ilvl w:val="0"/>
          <w:numId w:val="1"/>
        </w:numPr>
        <w:ind w:firstLineChars="0"/>
      </w:pPr>
      <w:r>
        <w:rPr>
          <w:rFonts w:hint="eastAsia"/>
        </w:rPr>
        <w:t xml:space="preserve">pace </w:t>
      </w:r>
      <w:r>
        <w:t>controller</w:t>
      </w:r>
    </w:p>
    <w:p w:rsidR="005647D8" w:rsidRDefault="00BF18D0" w:rsidP="005647D8">
      <w:r>
        <w:rPr>
          <w:rFonts w:hint="eastAsia"/>
        </w:rPr>
        <w:t>This controller controls how fast the simulation goes on.</w:t>
      </w:r>
      <w:r>
        <w:t xml:space="preserve"> Increase of the pace leads to less time between two steps.</w:t>
      </w:r>
    </w:p>
    <w:p w:rsidR="00BF18D0" w:rsidRDefault="00BF18D0" w:rsidP="00BF18D0">
      <w:pPr>
        <w:pStyle w:val="a3"/>
        <w:numPr>
          <w:ilvl w:val="0"/>
          <w:numId w:val="1"/>
        </w:numPr>
        <w:ind w:firstLineChars="0"/>
      </w:pPr>
      <w:r>
        <w:rPr>
          <w:rFonts w:hint="eastAsia"/>
        </w:rPr>
        <w:t>pattern suggestion (still thinking)</w:t>
      </w:r>
    </w:p>
    <w:p w:rsidR="00BF18D0" w:rsidRDefault="00BF18D0" w:rsidP="00BF18D0">
      <w:r>
        <w:rPr>
          <w:rFonts w:hint="eastAsia"/>
        </w:rPr>
        <w:t>This part gives some default shape or pattern to initialize the simulation.</w:t>
      </w:r>
    </w:p>
    <w:p w:rsidR="00BF18D0" w:rsidRDefault="00BF18D0" w:rsidP="00BF18D0">
      <w:pPr>
        <w:pStyle w:val="a3"/>
        <w:numPr>
          <w:ilvl w:val="0"/>
          <w:numId w:val="1"/>
        </w:numPr>
        <w:ind w:firstLineChars="0"/>
      </w:pPr>
      <w:r>
        <w:rPr>
          <w:rFonts w:hint="eastAsia"/>
        </w:rPr>
        <w:t>rule editor</w:t>
      </w:r>
    </w:p>
    <w:p w:rsidR="00BF18D0" w:rsidRDefault="00BF18D0" w:rsidP="00BF18D0">
      <w:r>
        <w:rPr>
          <w:rFonts w:hint="eastAsia"/>
        </w:rPr>
        <w:t xml:space="preserve">This part </w:t>
      </w:r>
      <w:r>
        <w:t>controls the rule of simulation. The rule can only be changed when the simulation is paused.</w:t>
      </w:r>
    </w:p>
    <w:p w:rsidR="00BF18D0" w:rsidRDefault="00BF18D0" w:rsidP="00BF18D0">
      <w:pPr>
        <w:pStyle w:val="a3"/>
        <w:numPr>
          <w:ilvl w:val="0"/>
          <w:numId w:val="1"/>
        </w:numPr>
        <w:ind w:firstLineChars="0"/>
      </w:pPr>
      <w:r>
        <w:rPr>
          <w:rFonts w:hint="eastAsia"/>
        </w:rPr>
        <w:t>clear</w:t>
      </w:r>
    </w:p>
    <w:p w:rsidR="00BF18D0" w:rsidRDefault="00BF18D0" w:rsidP="00BF18D0">
      <w:r>
        <w:rPr>
          <w:rFonts w:hint="eastAsia"/>
        </w:rPr>
        <w:t xml:space="preserve">Set all cells to death. </w:t>
      </w:r>
      <w:r>
        <w:t>Initialize</w:t>
      </w:r>
      <w:r>
        <w:rPr>
          <w:rFonts w:hint="eastAsia"/>
        </w:rPr>
        <w:t xml:space="preserve"> the </w:t>
      </w:r>
      <w:r>
        <w:t>display part</w:t>
      </w:r>
      <w:r>
        <w:rPr>
          <w:rFonts w:hint="eastAsia"/>
        </w:rPr>
        <w:t>.</w:t>
      </w:r>
    </w:p>
    <w:p w:rsidR="00BF18D0" w:rsidRDefault="00BF18D0" w:rsidP="00BF18D0">
      <w:pPr>
        <w:pStyle w:val="a3"/>
        <w:numPr>
          <w:ilvl w:val="0"/>
          <w:numId w:val="1"/>
        </w:numPr>
        <w:ind w:firstLineChars="0"/>
      </w:pPr>
      <w:r>
        <w:rPr>
          <w:rFonts w:hint="eastAsia"/>
        </w:rPr>
        <w:t>next step</w:t>
      </w:r>
    </w:p>
    <w:p w:rsidR="00BF18D0" w:rsidRDefault="00BF18D0" w:rsidP="00BF18D0">
      <w:r>
        <w:rPr>
          <w:rFonts w:hint="eastAsia"/>
        </w:rPr>
        <w:t>Go to the next step of simulation</w:t>
      </w:r>
      <w:r>
        <w:t xml:space="preserve"> and pause after each step.</w:t>
      </w:r>
    </w:p>
    <w:p w:rsidR="00BF18D0" w:rsidRDefault="00BF18D0" w:rsidP="00BF18D0">
      <w:pPr>
        <w:pStyle w:val="a3"/>
        <w:numPr>
          <w:ilvl w:val="0"/>
          <w:numId w:val="1"/>
        </w:numPr>
        <w:ind w:firstLineChars="0"/>
      </w:pPr>
      <w:r>
        <w:rPr>
          <w:rFonts w:hint="eastAsia"/>
        </w:rPr>
        <w:t>pause</w:t>
      </w:r>
    </w:p>
    <w:p w:rsidR="00BF18D0" w:rsidRDefault="00BF18D0" w:rsidP="00BF18D0">
      <w:r>
        <w:rPr>
          <w:rFonts w:hint="eastAsia"/>
        </w:rPr>
        <w:t>Stop and do nothing.</w:t>
      </w:r>
    </w:p>
    <w:p w:rsidR="00BF18D0" w:rsidRDefault="00BF18D0" w:rsidP="00BF18D0">
      <w:pPr>
        <w:pStyle w:val="a3"/>
        <w:numPr>
          <w:ilvl w:val="0"/>
          <w:numId w:val="1"/>
        </w:numPr>
        <w:ind w:firstLineChars="0"/>
      </w:pPr>
      <w:r>
        <w:rPr>
          <w:rFonts w:hint="eastAsia"/>
        </w:rPr>
        <w:t>run</w:t>
      </w:r>
    </w:p>
    <w:p w:rsidR="00BF18D0" w:rsidRDefault="00BF18D0" w:rsidP="00BF18D0">
      <w:r>
        <w:rPr>
          <w:rFonts w:hint="eastAsia"/>
        </w:rPr>
        <w:t>Keep go</w:t>
      </w:r>
      <w:r w:rsidR="009A0B63">
        <w:rPr>
          <w:rFonts w:hint="eastAsia"/>
        </w:rPr>
        <w:t>ing</w:t>
      </w:r>
      <w:r>
        <w:rPr>
          <w:rFonts w:hint="eastAsia"/>
        </w:rPr>
        <w:t xml:space="preserve"> to</w:t>
      </w:r>
      <w:r w:rsidR="00E54A15">
        <w:t xml:space="preserve"> the</w:t>
      </w:r>
      <w:bookmarkStart w:id="0" w:name="_GoBack"/>
      <w:bookmarkEnd w:id="0"/>
      <w:r>
        <w:rPr>
          <w:rFonts w:hint="eastAsia"/>
        </w:rPr>
        <w:t xml:space="preserve"> next step without pause. </w:t>
      </w:r>
      <w:r>
        <w:t>The pace is controlled by pace controller.</w:t>
      </w:r>
    </w:p>
    <w:p w:rsidR="00AC3AE8" w:rsidRDefault="00AC3AE8" w:rsidP="00BF18D0"/>
    <w:tbl>
      <w:tblPr>
        <w:tblpPr w:leftFromText="180" w:rightFromText="180" w:horzAnchor="page" w:tblpX="1120" w:tblpY="450"/>
        <w:tblW w:w="10800" w:type="dxa"/>
        <w:tblLook w:val="04A0" w:firstRow="1" w:lastRow="0" w:firstColumn="1" w:lastColumn="0" w:noHBand="0" w:noVBand="1"/>
      </w:tblPr>
      <w:tblGrid>
        <w:gridCol w:w="1080"/>
        <w:gridCol w:w="1080"/>
        <w:gridCol w:w="1080"/>
        <w:gridCol w:w="1080"/>
        <w:gridCol w:w="3240"/>
        <w:gridCol w:w="3240"/>
      </w:tblGrid>
      <w:tr w:rsidR="00AC3AE8" w:rsidRPr="00AC3AE8" w:rsidTr="00AC3AE8">
        <w:trPr>
          <w:trHeight w:val="312"/>
        </w:trPr>
        <w:tc>
          <w:tcPr>
            <w:tcW w:w="1080" w:type="dxa"/>
            <w:vMerge w:val="restart"/>
            <w:tcBorders>
              <w:top w:val="nil"/>
              <w:left w:val="nil"/>
              <w:bottom w:val="nil"/>
              <w:right w:val="nil"/>
            </w:tcBorders>
            <w:shd w:val="clear" w:color="000000" w:fill="FFFF00"/>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lastRenderedPageBreak/>
              <w:t>RUN</w:t>
            </w:r>
          </w:p>
        </w:tc>
        <w:tc>
          <w:tcPr>
            <w:tcW w:w="1080" w:type="dxa"/>
            <w:vMerge w:val="restart"/>
            <w:tcBorders>
              <w:top w:val="nil"/>
              <w:left w:val="nil"/>
              <w:bottom w:val="nil"/>
              <w:right w:val="nil"/>
            </w:tcBorders>
            <w:shd w:val="clear" w:color="000000" w:fill="FFFF00"/>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PAUSE</w:t>
            </w:r>
          </w:p>
        </w:tc>
        <w:tc>
          <w:tcPr>
            <w:tcW w:w="1080" w:type="dxa"/>
            <w:vMerge w:val="restart"/>
            <w:tcBorders>
              <w:top w:val="nil"/>
              <w:left w:val="nil"/>
              <w:bottom w:val="nil"/>
              <w:right w:val="nil"/>
            </w:tcBorders>
            <w:shd w:val="clear" w:color="000000" w:fill="FFFF00"/>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NEXT STEP</w:t>
            </w:r>
          </w:p>
        </w:tc>
        <w:tc>
          <w:tcPr>
            <w:tcW w:w="1080" w:type="dxa"/>
            <w:vMerge w:val="restart"/>
            <w:tcBorders>
              <w:top w:val="nil"/>
              <w:left w:val="nil"/>
              <w:bottom w:val="nil"/>
              <w:right w:val="nil"/>
            </w:tcBorders>
            <w:shd w:val="clear" w:color="000000" w:fill="FFFF00"/>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CLEAR</w:t>
            </w:r>
          </w:p>
        </w:tc>
        <w:tc>
          <w:tcPr>
            <w:tcW w:w="3240" w:type="dxa"/>
            <w:vMerge w:val="restart"/>
            <w:tcBorders>
              <w:top w:val="nil"/>
              <w:left w:val="nil"/>
              <w:bottom w:val="nil"/>
              <w:right w:val="nil"/>
            </w:tcBorders>
            <w:shd w:val="clear" w:color="000000" w:fill="ED7D31"/>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rule editor</w:t>
            </w:r>
          </w:p>
        </w:tc>
        <w:tc>
          <w:tcPr>
            <w:tcW w:w="3240" w:type="dxa"/>
            <w:vMerge w:val="restart"/>
            <w:tcBorders>
              <w:top w:val="nil"/>
              <w:left w:val="nil"/>
              <w:bottom w:val="nil"/>
              <w:right w:val="nil"/>
            </w:tcBorders>
            <w:shd w:val="clear" w:color="000000" w:fill="FFFF00"/>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pattern suggestion</w:t>
            </w:r>
          </w:p>
        </w:tc>
      </w:tr>
      <w:tr w:rsidR="00AC3AE8" w:rsidRPr="00AC3AE8" w:rsidTr="00AC3AE8">
        <w:trPr>
          <w:trHeight w:val="312"/>
        </w:trPr>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val="restart"/>
            <w:tcBorders>
              <w:top w:val="nil"/>
              <w:left w:val="nil"/>
              <w:bottom w:val="nil"/>
              <w:right w:val="nil"/>
            </w:tcBorders>
            <w:shd w:val="clear" w:color="000000" w:fill="5B9BD5"/>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display</w:t>
            </w: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val="restart"/>
            <w:tcBorders>
              <w:top w:val="nil"/>
              <w:left w:val="nil"/>
              <w:bottom w:val="nil"/>
              <w:right w:val="nil"/>
            </w:tcBorders>
            <w:shd w:val="clear" w:color="000000" w:fill="70AD47"/>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zoom bar</w:t>
            </w: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val="restart"/>
            <w:tcBorders>
              <w:top w:val="nil"/>
              <w:left w:val="nil"/>
              <w:bottom w:val="nil"/>
              <w:right w:val="nil"/>
            </w:tcBorders>
            <w:shd w:val="clear" w:color="000000" w:fill="B4C6E7"/>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 xml:space="preserve"> pace controller </w:t>
            </w: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val="restart"/>
            <w:tcBorders>
              <w:top w:val="nil"/>
              <w:left w:val="nil"/>
              <w:bottom w:val="nil"/>
              <w:right w:val="nil"/>
            </w:tcBorders>
            <w:shd w:val="clear" w:color="000000" w:fill="FFC000"/>
            <w:vAlign w:val="center"/>
            <w:hideMark/>
          </w:tcPr>
          <w:p w:rsidR="00AC3AE8" w:rsidRPr="00AC3AE8" w:rsidRDefault="00AC3AE8" w:rsidP="00AC3AE8">
            <w:pPr>
              <w:widowControl/>
              <w:jc w:val="center"/>
              <w:rPr>
                <w:rFonts w:ascii="等线" w:eastAsia="等线" w:hAnsi="等线" w:cs="宋体"/>
                <w:color w:val="000000"/>
                <w:kern w:val="0"/>
                <w:sz w:val="22"/>
              </w:rPr>
            </w:pPr>
            <w:r w:rsidRPr="00AC3AE8">
              <w:rPr>
                <w:rFonts w:ascii="等线" w:eastAsia="等线" w:hAnsi="等线" w:cs="宋体" w:hint="eastAsia"/>
                <w:color w:val="000000"/>
                <w:kern w:val="0"/>
                <w:sz w:val="22"/>
              </w:rPr>
              <w:t>Status display</w:t>
            </w: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r w:rsidR="00AC3AE8" w:rsidRPr="00AC3AE8" w:rsidTr="00AC3AE8">
        <w:trPr>
          <w:trHeight w:val="312"/>
        </w:trPr>
        <w:tc>
          <w:tcPr>
            <w:tcW w:w="7560" w:type="dxa"/>
            <w:gridSpan w:val="5"/>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c>
          <w:tcPr>
            <w:tcW w:w="3240" w:type="dxa"/>
            <w:vMerge/>
            <w:tcBorders>
              <w:top w:val="nil"/>
              <w:left w:val="nil"/>
              <w:bottom w:val="nil"/>
              <w:right w:val="nil"/>
            </w:tcBorders>
            <w:vAlign w:val="center"/>
            <w:hideMark/>
          </w:tcPr>
          <w:p w:rsidR="00AC3AE8" w:rsidRPr="00AC3AE8" w:rsidRDefault="00AC3AE8" w:rsidP="00AC3AE8">
            <w:pPr>
              <w:widowControl/>
              <w:jc w:val="left"/>
              <w:rPr>
                <w:rFonts w:ascii="等线" w:eastAsia="等线" w:hAnsi="等线" w:cs="宋体"/>
                <w:color w:val="000000"/>
                <w:kern w:val="0"/>
                <w:sz w:val="22"/>
              </w:rPr>
            </w:pPr>
          </w:p>
        </w:tc>
      </w:tr>
    </w:tbl>
    <w:p w:rsidR="00AC3AE8" w:rsidRPr="00BF18D0" w:rsidRDefault="00AC3AE8" w:rsidP="00BF18D0"/>
    <w:sectPr w:rsidR="00AC3AE8" w:rsidRPr="00BF1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13BE4"/>
    <w:multiLevelType w:val="hybridMultilevel"/>
    <w:tmpl w:val="90BAAF02"/>
    <w:lvl w:ilvl="0" w:tplc="F070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AB"/>
    <w:rsid w:val="005502AB"/>
    <w:rsid w:val="005647D8"/>
    <w:rsid w:val="00584131"/>
    <w:rsid w:val="009A0B63"/>
    <w:rsid w:val="00AC3AE8"/>
    <w:rsid w:val="00BF18D0"/>
    <w:rsid w:val="00C32B9B"/>
    <w:rsid w:val="00D345AB"/>
    <w:rsid w:val="00E5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92F3"/>
  <w15:chartTrackingRefBased/>
  <w15:docId w15:val="{EA425447-4D4B-4D9E-B4E0-13F7C02F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basedOn w:val="a"/>
    <w:link w:val="homework0"/>
    <w:autoRedefine/>
    <w:qFormat/>
    <w:rsid w:val="00584131"/>
    <w:rPr>
      <w:rFonts w:ascii="Times New Roman" w:eastAsia="Times New Roman" w:hAnsi="Times New Roman" w:cs="Times New Roman"/>
      <w:sz w:val="24"/>
      <w:szCs w:val="24"/>
    </w:rPr>
  </w:style>
  <w:style w:type="character" w:customStyle="1" w:styleId="homework0">
    <w:name w:val="homework 字符"/>
    <w:basedOn w:val="a0"/>
    <w:link w:val="homework"/>
    <w:rsid w:val="00584131"/>
    <w:rPr>
      <w:rFonts w:ascii="Times New Roman" w:eastAsia="Times New Roman" w:hAnsi="Times New Roman" w:cs="Times New Roman"/>
      <w:sz w:val="24"/>
      <w:szCs w:val="24"/>
    </w:rPr>
  </w:style>
  <w:style w:type="paragraph" w:styleId="a3">
    <w:name w:val="List Paragraph"/>
    <w:basedOn w:val="a"/>
    <w:uiPriority w:val="34"/>
    <w:qFormat/>
    <w:rsid w:val="005647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费云开</dc:creator>
  <cp:keywords/>
  <dc:description/>
  <cp:lastModifiedBy>费云开</cp:lastModifiedBy>
  <cp:revision>5</cp:revision>
  <dcterms:created xsi:type="dcterms:W3CDTF">2018-01-11T12:29:00Z</dcterms:created>
  <dcterms:modified xsi:type="dcterms:W3CDTF">2018-01-11T12:52:00Z</dcterms:modified>
</cp:coreProperties>
</file>