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[SESSIONS JUDGE / ADDITIONAL SESSIONS JUDGE], [PLACE] [OR: IN THE HIGH COURT OF PUNJAB AND HARYANA AT CHANDIGARH]</w:t>
      </w:r>
    </w:p>
    <w:p>
      <w:pPr>
        <w:jc w:val="center"/>
      </w:pPr>
      <w:r>
        <w:rPr>
          <w:b w:val="0"/>
          <w:i w:val="0"/>
          <w:u w:val="none"/>
        </w:rPr>
        <w:t>Bail Application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APPLICANT], [S/o / D/o / W/o] [NAME OF FATHER / HUSBAND], aged about [__] years, resident of [FULL ADDRESS WITH PIN CODE] [presently confined in __ Jail]</w:t>
      </w:r>
      <w:r>
        <w:rPr>
          <w:b/>
        </w:rPr>
        <w:tab/>
        <w:t>… Applicant / Accused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State of [PUNJAB / HARYANA / U.T. CHANDIGARH]</w:t>
      </w:r>
      <w:r>
        <w:rPr>
          <w:b/>
        </w:rPr>
        <w:tab/>
        <w:t>… Respondent</w:t>
      </w:r>
    </w:p>
    <w:p>
      <w:pPr>
        <w:jc w:val="both"/>
      </w:pPr>
      <w:r>
        <w:rPr>
          <w:b w:val="0"/>
          <w:i w:val="0"/>
          <w:u w:val="none"/>
        </w:rPr>
        <w:t>In: [FIR No. __ dated __, under Sections __ of the Bharatiya Nyaya Sanhita, 2023 (or the corresponding IPC sections for offences before 01.07.2024), Police Station __, District __]</w:t>
      </w:r>
    </w:p>
    <w:p>
      <w:pPr>
        <w:jc w:val="center"/>
      </w:pPr>
      <w:r>
        <w:rPr>
          <w:b/>
          <w:i w:val="0"/>
          <w:u w:val="single"/>
        </w:rPr>
        <w:t>APPLICATION UNDER SECTION 483 OF THE BHARATIYA NAGARIK SURAKSHA SANHITA, 2023 [SECTION 439 CrPC] FOR THE GRANT OF REGULAR BAIL TO THE APPLICANT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above-noted FIR was registered on the statement of [COMPLAINANT / INFORMANT] alleging that [BRIEF ALLEGATIONS AS PER FIR, neutrally stated].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was arrested on [DATE] and has been in judicial custody since [DATE], i.e. for about [__] [days / months].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applicant has been falsely implicated. [STATE GROUNDS — e.g. role attributed, delay in lodging FIR, nature of evidence, recovery or no recovery, medical evidence, parity with co-accused already granted bail].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the investigation is [complete and the final report under Section 193 BNSS was filed on __ / at the stage of __]. The trial is likely to take considerable time, and no useful purpose will be served by keeping the applicant in custody.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That the applicant has [no criminal antecedents / the following cases: __, with their status].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6.</w:t>
        <w:tab/>
        <w:t>That the applicant is a permanent resident of [ADDRESS], has deep roots in society, and there is no likelihood of the applicant absconding or tampering with evidence or influencing witnesses.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7.</w:t>
        <w:tab/>
        <w:t>That [no other bail application has been filed / a bail application was dismissed by __ on __, and the present application is filed on the changed circumstances stated above].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8.</w:t>
        <w:tab/>
        <w:t>That the applicant undertakes to abide by all terms and conditions imposed by this Hon'ble Court, to join the trial, and to furnish adequate bail and surety bonds.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applicant may kindly be released on regular bail in the above-noted FIR, on such terms and conditions as this Hon'ble Court deems fit, in the interest of justice.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 / ACCUSED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rPr>
          <w:b w:val="0"/>
          <w:i/>
          <w:sz w:val="20"/>
          <w:u w:val="none"/>
        </w:rPr>
        <w:t>Note: Before the High Court, an affidavit, a custody certificate and the list of previous bail applications are usually required. Before a Magistrate, regular bail is sought under Section 480 BNSS [Section 437 CrPC].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[SESSIONS JUDGE / ADDITIONAL SESSIONS JUDGE], [PLACE] [OR: IN THE HIGH COURT OF PUNJAB AND HARYANA AT CHANDIGARH]</w:t>
      </w:r>
    </w:p>
    <w:p>
      <w:pPr>
        <w:jc w:val="center"/>
      </w:pPr>
      <w:r>
        <w:rPr>
          <w:b w:val="0"/>
          <w:i w:val="0"/>
          <w:u w:val="none"/>
        </w:rPr>
        <w:t>Bail Application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APPLICANT]</w:t>
      </w:r>
      <w:r>
        <w:rPr>
          <w:b/>
        </w:rPr>
        <w:tab/>
        <w:t>… Applicant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State of [STATE / U.T.]</w:t>
      </w:r>
      <w:r>
        <w:rPr>
          <w:b/>
        </w:rPr>
        <w:tab/>
        <w:t>… State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[applicant / relative of the applicant, namely __, competent to depose on his behalf]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bail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bail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Regular bail application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