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9A62" w14:textId="77777777" w:rsidR="00CB264E" w:rsidRDefault="00B457CB">
      <w:r>
        <w:rPr>
          <w:noProof/>
        </w:rPr>
        <mc:AlternateContent>
          <mc:Choice Requires="wps">
            <w:drawing>
              <wp:anchor distT="0" distB="0" distL="114300" distR="114300" simplePos="0" relativeHeight="251659264" behindDoc="0" locked="0" layoutInCell="1" allowOverlap="1" wp14:anchorId="7E5BAF1C" wp14:editId="036A064F">
                <wp:simplePos x="0" y="0"/>
                <wp:positionH relativeFrom="column">
                  <wp:posOffset>-1121858</wp:posOffset>
                </wp:positionH>
                <wp:positionV relativeFrom="paragraph">
                  <wp:posOffset>-856259</wp:posOffset>
                </wp:positionV>
                <wp:extent cx="4429290" cy="371475"/>
                <wp:effectExtent l="0" t="0" r="9525" b="9525"/>
                <wp:wrapNone/>
                <wp:docPr id="1" name="文字方塊 1"/>
                <wp:cNvGraphicFramePr/>
                <a:graphic xmlns:a="http://schemas.openxmlformats.org/drawingml/2006/main">
                  <a:graphicData uri="http://schemas.microsoft.com/office/word/2010/wordprocessingShape">
                    <wps:wsp>
                      <wps:cNvSpPr txBox="1"/>
                      <wps:spPr>
                        <a:xfrm>
                          <a:off x="0" y="0"/>
                          <a:ext cx="4429290" cy="371475"/>
                        </a:xfrm>
                        <a:prstGeom prst="rect">
                          <a:avLst/>
                        </a:prstGeom>
                        <a:solidFill>
                          <a:schemeClr val="lt1"/>
                        </a:solidFill>
                        <a:ln w="6350">
                          <a:noFill/>
                        </a:ln>
                      </wps:spPr>
                      <wps:txbx>
                        <w:txbxContent>
                          <w:p w14:paraId="2DF328FF" w14:textId="0C9764A1" w:rsidR="00B457CB" w:rsidRDefault="00B457CB">
                            <w:pPr>
                              <w:rPr>
                                <w:rFonts w:hint="eastAsia"/>
                              </w:rPr>
                            </w:pPr>
                            <w:r>
                              <w:rPr>
                                <w:rFonts w:hint="eastAsia"/>
                              </w:rPr>
                              <w:t>教育學概論</w:t>
                            </w:r>
                            <w:r>
                              <w:rPr>
                                <w:rFonts w:hint="eastAsia"/>
                              </w:rPr>
                              <w:t>-</w:t>
                            </w:r>
                            <w:r>
                              <w:rPr>
                                <w:rFonts w:hint="eastAsia"/>
                              </w:rPr>
                              <w:t>網</w:t>
                            </w:r>
                            <w:r w:rsidR="001845D8">
                              <w:rPr>
                                <w:rFonts w:hint="eastAsia"/>
                              </w:rPr>
                              <w:t>路教育</w:t>
                            </w:r>
                            <w:r w:rsidR="007B6E4B">
                              <w:rPr>
                                <w:rFonts w:hint="eastAsia"/>
                              </w:rPr>
                              <w:t>和學習</w:t>
                            </w:r>
                            <w:r>
                              <w:rPr>
                                <w:rFonts w:hint="eastAsia"/>
                              </w:rPr>
                              <w:t>的重要性</w:t>
                            </w:r>
                            <w:r>
                              <w:t>-</w:t>
                            </w:r>
                            <w:r>
                              <w:rPr>
                                <w:rFonts w:hint="eastAsia"/>
                              </w:rPr>
                              <w:t>資工系</w:t>
                            </w:r>
                            <w:r>
                              <w:rPr>
                                <w:rFonts w:hint="eastAsia"/>
                              </w:rPr>
                              <w:t>-109550060-</w:t>
                            </w:r>
                            <w:r>
                              <w:rPr>
                                <w:rFonts w:hint="eastAsia"/>
                              </w:rPr>
                              <w:t>陳星宇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E5BAF1C" id="_x0000_t202" coordsize="21600,21600" o:spt="202" path="m,l,21600r21600,l21600,xe">
                <v:stroke joinstyle="miter"/>
                <v:path gradientshapeok="t" o:connecttype="rect"/>
              </v:shapetype>
              <v:shape id="文字方塊 1" o:spid="_x0000_s1026" type="#_x0000_t202" style="position:absolute;margin-left:-88.35pt;margin-top:-67.4pt;width:348.75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" fillcolor="white [3201]" stroked="f" strokeweight=".5pt">
                <v:textbox>
                  <w:txbxContent>
                    <w:p w14:paraId="2DF328FF" w14:textId="0C9764A1" w:rsidR="00B457CB" w:rsidRDefault="00B457CB">
                      <w:pPr>
                        <w:rPr>
                          <w:rFonts w:hint="eastAsia"/>
                        </w:rPr>
                      </w:pPr>
                      <w:r>
                        <w:rPr>
                          <w:rFonts w:hint="eastAsia"/>
                        </w:rPr>
                        <w:t>教育學概論</w:t>
                      </w:r>
                      <w:r>
                        <w:rPr>
                          <w:rFonts w:hint="eastAsia"/>
                        </w:rPr>
                        <w:t>-</w:t>
                      </w:r>
                      <w:r>
                        <w:rPr>
                          <w:rFonts w:hint="eastAsia"/>
                        </w:rPr>
                        <w:t>網</w:t>
                      </w:r>
                      <w:r w:rsidR="001845D8">
                        <w:rPr>
                          <w:rFonts w:hint="eastAsia"/>
                        </w:rPr>
                        <w:t>路教育</w:t>
                      </w:r>
                      <w:r w:rsidR="007B6E4B">
                        <w:rPr>
                          <w:rFonts w:hint="eastAsia"/>
                        </w:rPr>
                        <w:t>和學習</w:t>
                      </w:r>
                      <w:r>
                        <w:rPr>
                          <w:rFonts w:hint="eastAsia"/>
                        </w:rPr>
                        <w:t>的重要性</w:t>
                      </w:r>
                      <w:r>
                        <w:t>-</w:t>
                      </w:r>
                      <w:r>
                        <w:rPr>
                          <w:rFonts w:hint="eastAsia"/>
                        </w:rPr>
                        <w:t>資工系</w:t>
                      </w:r>
                      <w:r>
                        <w:rPr>
                          <w:rFonts w:hint="eastAsia"/>
                        </w:rPr>
                        <w:t>-109550060-</w:t>
                      </w:r>
                      <w:r>
                        <w:rPr>
                          <w:rFonts w:hint="eastAsia"/>
                        </w:rPr>
                        <w:t>陳星宇</w:t>
                      </w:r>
                    </w:p>
                  </w:txbxContent>
                </v:textbox>
              </v:shape>
            </w:pict>
          </mc:Fallback>
        </mc:AlternateContent>
      </w:r>
      <w:r>
        <w:tab/>
      </w:r>
      <w:r>
        <w:rPr>
          <w:rFonts w:hint="eastAsia"/>
        </w:rPr>
        <w:t>出生於</w:t>
      </w:r>
      <w:r>
        <w:rPr>
          <w:rFonts w:hint="eastAsia"/>
        </w:rPr>
        <w:t>2000</w:t>
      </w:r>
      <w:r>
        <w:rPr>
          <w:rFonts w:hint="eastAsia"/>
        </w:rPr>
        <w:t>年後，身為千禧世代的現代人們，從小就接觸電子產品以及各類網路傳播媒介，從看電視、玩掌機、玩平板到現在人手一台手機，都是科技時代造就的產物，小孩子的消遣娛樂也從每天放學回家後坐到電視機前看卡通，變成隨時在路上都能刷</w:t>
      </w:r>
      <w:proofErr w:type="spellStart"/>
      <w:r>
        <w:rPr>
          <w:rFonts w:hint="eastAsia"/>
        </w:rPr>
        <w:t>Youtube</w:t>
      </w:r>
      <w:proofErr w:type="spellEnd"/>
      <w:r>
        <w:rPr>
          <w:rFonts w:hint="eastAsia"/>
        </w:rPr>
        <w:t>影片或是抖音視頻。</w:t>
      </w:r>
    </w:p>
    <w:p w14:paraId="342F0477" w14:textId="3F9BEFE4" w:rsidR="00C537C6" w:rsidRDefault="00CB264E" w:rsidP="00CB264E">
      <w:pPr>
        <w:ind w:firstLine="480"/>
      </w:pPr>
      <w:r>
        <w:rPr>
          <w:rFonts w:hint="eastAsia"/>
        </w:rPr>
        <w:t>雖然古今中外有非常多的教育學家提出了各式各樣的教育方法，但是有一個概念是所有教育學家都贊同的，那就是教育的影響從孩童時期就非常重要。然而，會對孩童造成深切影響的並不只有教育，環境與其接觸的活動也很重要。由於自媒體產業的蓬勃發展，只要是擁有手機的人都可以成為影片創作者，並且讓全世界各地的人都看到影片，又由於速食文化的發展，短視頻已成為現代自媒體主流，而許多孩童也是這些短視頻的觀眾之一。正是由於拍攝自媒體的低門檻，使得各種帶來負面影響的</w:t>
      </w:r>
      <w:r w:rsidR="001845D8">
        <w:rPr>
          <w:rFonts w:hint="eastAsia"/>
        </w:rPr>
        <w:t>短視頻廣為流傳並漸漸影響、扭曲了孩童的心智。就在今年二月，法國抖音上的青少年開始流行「自虐挑戰」，內容是使用食指和中指夾住臉頰並扭轉造成瘀青或傷痕，並比較誰傷的比較嚴重。放在成年人眼中，這是一項不可理喻的「挑戰」；在父母眼中，這更是一</w:t>
      </w:r>
      <w:r w:rsidR="002841DE">
        <w:rPr>
          <w:rFonts w:hint="eastAsia"/>
        </w:rPr>
        <w:t>種</w:t>
      </w:r>
      <w:r w:rsidR="001845D8">
        <w:rPr>
          <w:rFonts w:hint="eastAsia"/>
        </w:rPr>
        <w:t>令他們心碎的</w:t>
      </w:r>
      <w:r w:rsidR="002841DE">
        <w:rPr>
          <w:rFonts w:hint="eastAsia"/>
        </w:rPr>
        <w:t>行為</w:t>
      </w:r>
      <w:r w:rsidR="001845D8">
        <w:rPr>
          <w:rFonts w:hint="eastAsia"/>
        </w:rPr>
        <w:t>；然而，在這群青少年眼中，卻是一次為了跟風和博眼球的機會。</w:t>
      </w:r>
    </w:p>
    <w:p w14:paraId="5C4ED425" w14:textId="408F247C" w:rsidR="002841DE" w:rsidRDefault="002841DE" w:rsidP="00CB264E">
      <w:pPr>
        <w:ind w:firstLine="480"/>
      </w:pPr>
      <w:r>
        <w:rPr>
          <w:rFonts w:hint="eastAsia"/>
        </w:rPr>
        <w:t>既然網路對於未成年人的影響如此深遠，除了家庭教育之外，我認為現今第二重要的已經不是學校教育，而是「網路教育」。尤其前幾年受肺炎疫情影響，許多</w:t>
      </w:r>
      <w:r w:rsidR="00EB0B4B">
        <w:rPr>
          <w:rFonts w:hint="eastAsia"/>
        </w:rPr>
        <w:t>學生和老師被迫參與網學，在連大多數老師也是第一次透過網路教學的情況下，許多制度尚未被建立起來，學生也很難專心上課，因此學習成效不佳；但若是學生從小就開始接觸網路學習，相信在學校變成線上課程時也能夠更快適應並收穫更多的成果。因此，家長在讓未成年人透過網路學習這個領域中扮演了非常重要的角色，家長必須找到一些合適的網路教材，可以結合動畫、互動式學習等方式，讓孩童從中發現有趣的地方，才會更樂意學習。除此之外，家長還要負責過濾網路或是影音平台的內容，讓</w:t>
      </w:r>
      <w:r w:rsidR="00EA6DCE">
        <w:rPr>
          <w:rFonts w:hint="eastAsia"/>
        </w:rPr>
        <w:t>未成年人知曉哪些影片內容是錯誤或不該學習的。然而，我認為家長也不該全面禁止未成年人觀看這些影片或是禁止他們了解這些內容，反而要陪同他們一起觀看，並從中告知哪些內容為何不該學習模仿，這也是教育的一環。</w:t>
      </w:r>
    </w:p>
    <w:p w14:paraId="4E77806A" w14:textId="6550FA12" w:rsidR="00EA6DCE" w:rsidRDefault="00EA6DCE" w:rsidP="00CB264E">
      <w:pPr>
        <w:ind w:firstLine="480"/>
      </w:pPr>
      <w:r>
        <w:rPr>
          <w:rFonts w:hint="eastAsia"/>
        </w:rPr>
        <w:t>網路教育相較於其他教育方法的優點是便利性以及知識的廣泛程度，現在想要學習做菜相關的知識已經不需要再去書店買食譜、想學習</w:t>
      </w:r>
      <w:r w:rsidR="00FC31A9">
        <w:rPr>
          <w:rFonts w:hint="eastAsia"/>
        </w:rPr>
        <w:t>如何玩魔術方塊也不需要有人親自指導教學。</w:t>
      </w:r>
      <w:r>
        <w:rPr>
          <w:rFonts w:hint="eastAsia"/>
        </w:rPr>
        <w:t>因此，教育程度的落差將會越來越大，</w:t>
      </w:r>
      <w:r w:rsidR="00FC31A9">
        <w:rPr>
          <w:rFonts w:hint="eastAsia"/>
        </w:rPr>
        <w:t>願意從中學習的人將會得到比以往更多的知識，並且不再只限於學科內容，變得越來越全能。在社會中越不容易被淘汰的人，必定是不可取代性越高的人，而會越多技能的人就越不可被取代。並且，在這個科技發達且變遷快速的時代，網路上的知識每天都在更新，尤其是科技業</w:t>
      </w:r>
      <w:r w:rsidR="00646A38">
        <w:rPr>
          <w:rFonts w:hint="eastAsia"/>
        </w:rPr>
        <w:t>人士，</w:t>
      </w:r>
      <w:r w:rsidR="00FC31A9">
        <w:rPr>
          <w:rFonts w:hint="eastAsia"/>
        </w:rPr>
        <w:t>若是沒有時常更新自己的知識，很容易就</w:t>
      </w:r>
      <w:r w:rsidR="00646A38">
        <w:rPr>
          <w:rFonts w:hint="eastAsia"/>
        </w:rPr>
        <w:t>會落後或是被淘汰。就現在而言，「學無止境」的重要性似乎比過去更加重要，因此，從小就培養網路學習的好習慣將會成為人生中的一大助力，也間接強調了網路教育越來越重要的趨勢。</w:t>
      </w:r>
    </w:p>
    <w:p w14:paraId="6E966CD6" w14:textId="71C9212B" w:rsidR="008A7D3C" w:rsidRPr="007B6E4B" w:rsidRDefault="008A7D3C" w:rsidP="00CB264E">
      <w:pPr>
        <w:ind w:firstLine="480"/>
        <w:rPr>
          <w:rFonts w:hint="eastAsia"/>
        </w:rPr>
      </w:pPr>
      <w:r>
        <w:rPr>
          <w:rFonts w:hint="eastAsia"/>
        </w:rPr>
        <w:lastRenderedPageBreak/>
        <w:t>而網路教育相較於家庭以及學校教育的缺點就是缺乏一位指導者能隨時在身邊告訴我們內容的正確性與否。</w:t>
      </w:r>
      <w:r w:rsidR="001F654D">
        <w:rPr>
          <w:rFonts w:hint="eastAsia"/>
        </w:rPr>
        <w:t>在任何知識都唾手可得的現今，一些詐騙手法隨之被公開，然而，若一個人沒有受到正確的網路教育，他有可能會複製這個手法去騙其他還不知道的人，造成社會危害。</w:t>
      </w:r>
      <w:r w:rsidR="007B6E4B">
        <w:rPr>
          <w:rFonts w:hint="eastAsia"/>
        </w:rPr>
        <w:t>或是像曾經在</w:t>
      </w:r>
      <w:r w:rsidR="007B6E4B">
        <w:rPr>
          <w:rFonts w:hint="eastAsia"/>
        </w:rPr>
        <w:t>2013</w:t>
      </w:r>
      <w:r w:rsidR="007B6E4B">
        <w:rPr>
          <w:rFonts w:hint="eastAsia"/>
        </w:rPr>
        <w:t>年流傳的「藍鯨遊戲」中，有些未成年人被洗腦要完成一項為期</w:t>
      </w:r>
      <w:r w:rsidR="007B6E4B">
        <w:rPr>
          <w:rFonts w:hint="eastAsia"/>
        </w:rPr>
        <w:t>50</w:t>
      </w:r>
      <w:r w:rsidR="007B6E4B">
        <w:rPr>
          <w:rFonts w:hint="eastAsia"/>
        </w:rPr>
        <w:t>天的活動，從輕度自殘到最後一天要自殺，在事件發酵被公開前，俄羅斯估計就有</w:t>
      </w:r>
      <w:r w:rsidR="007B6E4B">
        <w:rPr>
          <w:rFonts w:hint="eastAsia"/>
        </w:rPr>
        <w:t>100</w:t>
      </w:r>
      <w:r w:rsidR="007B6E4B">
        <w:rPr>
          <w:rFonts w:hint="eastAsia"/>
        </w:rPr>
        <w:t>多名青少年死於這場「遊戲」。因此，在網路學習中，我們也要從中學會辨識內容的正確與否，最好的方式是先由成年人帶領學習，等到有一定的判斷能力時才能自主學習。</w:t>
      </w:r>
    </w:p>
    <w:p w14:paraId="6E316E83" w14:textId="4C0A63CF" w:rsidR="00646A38" w:rsidRDefault="00646A38" w:rsidP="00646A38">
      <w:r>
        <w:tab/>
      </w:r>
      <w:r>
        <w:rPr>
          <w:rFonts w:hint="eastAsia"/>
        </w:rPr>
        <w:t>近來火紅的</w:t>
      </w:r>
      <w:proofErr w:type="spellStart"/>
      <w:r>
        <w:rPr>
          <w:rFonts w:hint="eastAsia"/>
        </w:rPr>
        <w:t>ChatGPT</w:t>
      </w:r>
      <w:proofErr w:type="spellEnd"/>
      <w:r>
        <w:rPr>
          <w:rFonts w:hint="eastAsia"/>
        </w:rPr>
        <w:t>就是一個適合用來網路學習的工具，他最大的好處並不是會告訴你任何你想知道的資訊，恰好相反，他會提供關鍵字讓搜尋者去尋找更多相關的資訊，藉此吸收更多知識。大多數人都會有一個通病，那就是得到想要的答案後就會停止再去尋找更多相關資訊，所以</w:t>
      </w:r>
      <w:proofErr w:type="spellStart"/>
      <w:r>
        <w:rPr>
          <w:rFonts w:hint="eastAsia"/>
        </w:rPr>
        <w:t>ChatGPT</w:t>
      </w:r>
      <w:proofErr w:type="spellEnd"/>
      <w:r>
        <w:rPr>
          <w:rFonts w:hint="eastAsia"/>
        </w:rPr>
        <w:t>很有效的防止了這個懶惰的習慣。雖然看似回答了你的問題，但其實當我們真的照</w:t>
      </w:r>
      <w:proofErr w:type="spellStart"/>
      <w:r>
        <w:rPr>
          <w:rFonts w:hint="eastAsia"/>
        </w:rPr>
        <w:t>ChatGPT</w:t>
      </w:r>
      <w:proofErr w:type="spellEnd"/>
      <w:r>
        <w:rPr>
          <w:rFonts w:hint="eastAsia"/>
        </w:rPr>
        <w:t>提供的方法去實踐後會發現答案往往是錯誤的，因為他只是把相關的東西拼起來回覆給你</w:t>
      </w:r>
      <w:r w:rsidR="008A7D3C">
        <w:rPr>
          <w:rFonts w:hint="eastAsia"/>
        </w:rPr>
        <w:t>，但細節並沒有做到，所以我們要做的應該是將他回覆的關鍵字拿去做更深入、更細節的搜尋，在我們真正深入了解一門知識後，才能將他融會貫通成我們要的資訊。在我們詢問</w:t>
      </w:r>
      <w:proofErr w:type="spellStart"/>
      <w:r w:rsidR="008A7D3C">
        <w:rPr>
          <w:rFonts w:hint="eastAsia"/>
        </w:rPr>
        <w:t>ChatGPT</w:t>
      </w:r>
      <w:proofErr w:type="spellEnd"/>
      <w:r w:rsidR="008A7D3C">
        <w:rPr>
          <w:rFonts w:hint="eastAsia"/>
        </w:rPr>
        <w:t>得到回覆的同時，也同時學習了三件事，第一是我們原先想要知道的資訊的關鍵字，第二則是我們在藉由關鍵字找資料的過程中得到的知識，第三則是我們再回頭去看</w:t>
      </w:r>
      <w:proofErr w:type="spellStart"/>
      <w:r w:rsidR="008A7D3C">
        <w:rPr>
          <w:rFonts w:hint="eastAsia"/>
        </w:rPr>
        <w:t>ChatGPT</w:t>
      </w:r>
      <w:proofErr w:type="spellEnd"/>
      <w:r w:rsidR="008A7D3C">
        <w:rPr>
          <w:rFonts w:hint="eastAsia"/>
        </w:rPr>
        <w:t>的回覆內容中有哪些錯誤的地方，學會辨別真假的能力。因此，我覺得許多人使用</w:t>
      </w:r>
      <w:proofErr w:type="spellStart"/>
      <w:r w:rsidR="008A7D3C">
        <w:rPr>
          <w:rFonts w:hint="eastAsia"/>
        </w:rPr>
        <w:t>ChatGPT</w:t>
      </w:r>
      <w:proofErr w:type="spellEnd"/>
      <w:r w:rsidR="008A7D3C">
        <w:rPr>
          <w:rFonts w:hint="eastAsia"/>
        </w:rPr>
        <w:t>的方法都不太正確，但如果運用得宜，他將是一項劃時代、無盡的學習資源。</w:t>
      </w:r>
    </w:p>
    <w:p w14:paraId="45A3D956" w14:textId="3C174ABB" w:rsidR="007B6E4B" w:rsidRPr="006462B8" w:rsidRDefault="007B6E4B" w:rsidP="00646A38">
      <w:pPr>
        <w:rPr>
          <w:rFonts w:hint="eastAsia"/>
        </w:rPr>
      </w:pPr>
      <w:r>
        <w:tab/>
      </w:r>
      <w:r>
        <w:rPr>
          <w:rFonts w:hint="eastAsia"/>
        </w:rPr>
        <w:t>不同於傳統教育，透過網路教育來學習的門檻更低</w:t>
      </w:r>
      <w:r w:rsidR="006462B8">
        <w:rPr>
          <w:rFonts w:hint="eastAsia"/>
        </w:rPr>
        <w:t>，</w:t>
      </w:r>
      <w:r>
        <w:rPr>
          <w:rFonts w:hint="eastAsia"/>
        </w:rPr>
        <w:t>縱使網路學習有利有弊，也不能否認這將成為未來學習方式的主流</w:t>
      </w:r>
      <w:r w:rsidR="006462B8">
        <w:rPr>
          <w:rFonts w:hint="eastAsia"/>
        </w:rPr>
        <w:t>。</w:t>
      </w:r>
      <w:r>
        <w:rPr>
          <w:rFonts w:hint="eastAsia"/>
        </w:rPr>
        <w:t>因此，現代人更應重視網路教育的發展</w:t>
      </w:r>
      <w:r w:rsidR="006462B8">
        <w:rPr>
          <w:rFonts w:hint="eastAsia"/>
        </w:rPr>
        <w:t>，讓這個便利的工具帶來的不是錯誤的觀念和不良的影響，而是無邊無際的知識。</w:t>
      </w:r>
    </w:p>
    <w:sectPr w:rsidR="007B6E4B" w:rsidRPr="006462B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4D"/>
    <w:rsid w:val="001845D8"/>
    <w:rsid w:val="001F654D"/>
    <w:rsid w:val="002841DE"/>
    <w:rsid w:val="006462B8"/>
    <w:rsid w:val="00646A38"/>
    <w:rsid w:val="007B6E4B"/>
    <w:rsid w:val="008A7D3C"/>
    <w:rsid w:val="00B457CB"/>
    <w:rsid w:val="00C537C6"/>
    <w:rsid w:val="00CB264E"/>
    <w:rsid w:val="00E37A4D"/>
    <w:rsid w:val="00EA6DCE"/>
    <w:rsid w:val="00EB0B4B"/>
    <w:rsid w:val="00FC31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A4DB"/>
  <w15:chartTrackingRefBased/>
  <w15:docId w15:val="{156498EE-0F59-4E57-89A4-8624671C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星宇 陳</dc:creator>
  <cp:keywords/>
  <dc:description/>
  <cp:lastModifiedBy>星宇 陳</cp:lastModifiedBy>
  <cp:revision>2</cp:revision>
  <dcterms:created xsi:type="dcterms:W3CDTF">2023-04-16T00:40:00Z</dcterms:created>
  <dcterms:modified xsi:type="dcterms:W3CDTF">2023-04-16T02:48:00Z</dcterms:modified>
</cp:coreProperties>
</file>