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243E" w14:textId="3D40BDD8" w:rsidR="008A707F" w:rsidRDefault="00FC13EC">
      <w:r>
        <w:t xml:space="preserve">a. Dibuje el circuito 1 con los valores de componentes mostrados en la figura. </w:t>
      </w:r>
    </w:p>
    <w:p w14:paraId="45CE681B" w14:textId="70D8BB62" w:rsidR="00FC13EC" w:rsidRDefault="00FC13E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3C6DECC" wp14:editId="5DCFC29E">
            <wp:simplePos x="0" y="0"/>
            <wp:positionH relativeFrom="column">
              <wp:posOffset>-144898</wp:posOffset>
            </wp:positionH>
            <wp:positionV relativeFrom="paragraph">
              <wp:posOffset>420370</wp:posOffset>
            </wp:positionV>
            <wp:extent cx="5855970" cy="3359785"/>
            <wp:effectExtent l="0" t="0" r="0" b="0"/>
            <wp:wrapTopAndBottom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a y b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6" t="11423" r="8836"/>
                    <a:stretch/>
                  </pic:blipFill>
                  <pic:spPr bwMode="auto">
                    <a:xfrm>
                      <a:off x="0" y="0"/>
                      <a:ext cx="585597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 Conecte una fuente de tensión a la entrada </w:t>
      </w:r>
      <w:proofErr w:type="spellStart"/>
      <w:r>
        <w:t>Vin</w:t>
      </w:r>
      <w:proofErr w:type="spellEnd"/>
      <w:r>
        <w:t xml:space="preserve"> de tipo sinusoidal de frecuencia y amplitud arbitraria.</w:t>
      </w:r>
    </w:p>
    <w:p w14:paraId="57B2B95B" w14:textId="49AF42F7" w:rsidR="00FC13EC" w:rsidRDefault="00FC13E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31FC991" wp14:editId="12A0CFA4">
            <wp:simplePos x="0" y="0"/>
            <wp:positionH relativeFrom="column">
              <wp:posOffset>-413385</wp:posOffset>
            </wp:positionH>
            <wp:positionV relativeFrom="paragraph">
              <wp:posOffset>3680327</wp:posOffset>
            </wp:positionV>
            <wp:extent cx="6862929" cy="3274827"/>
            <wp:effectExtent l="0" t="0" r="0" b="1905"/>
            <wp:wrapTopAndBottom/>
            <wp:docPr id="2" name="Imagen 2" descr="Imagen que contiene pared, barco,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 c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7"/>
                    <a:stretch/>
                  </pic:blipFill>
                  <pic:spPr bwMode="auto">
                    <a:xfrm>
                      <a:off x="0" y="0"/>
                      <a:ext cx="6862929" cy="327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 Determine la ganancia del amplificador y el desfase entre la señal de entrada y la de salida. Compare la ganancia medida con la ganancia calculada teóricamente</w:t>
      </w:r>
    </w:p>
    <w:p w14:paraId="2848DB76" w14:textId="23FC0EAD" w:rsidR="00FC13EC" w:rsidRPr="003E6D1E" w:rsidRDefault="00FC13EC" w:rsidP="00FC13EC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</w:p>
    <w:p w14:paraId="688068A1" w14:textId="5DB620D2" w:rsidR="00FC13EC" w:rsidRDefault="00382344" w:rsidP="00FC13E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</m:oMath>
      </m:oMathPara>
    </w:p>
    <w:p w14:paraId="3F314E4D" w14:textId="21E3E2B3" w:rsidR="00FC13EC" w:rsidRPr="00FC13EC" w:rsidRDefault="003823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E36FB34" w14:textId="7C6146A7" w:rsidR="00FC13EC" w:rsidRDefault="00FC13EC" w:rsidP="00FC13EC">
      <w:pPr>
        <w:rPr>
          <w:rFonts w:eastAsiaTheme="minorEastAsia"/>
          <w:noProof/>
        </w:rPr>
      </w:pPr>
      <w:r>
        <w:rPr>
          <w:noProof/>
        </w:rPr>
        <w:lastRenderedPageBreak/>
        <w:t xml:space="preserve">Como tiene realimentación negativa podemos trabajar en la región lineal teniendo </w:t>
      </w:r>
    </w:p>
    <w:p w14:paraId="3E7CB8B5" w14:textId="77161F7F" w:rsidR="00FC13EC" w:rsidRPr="00FC13EC" w:rsidRDefault="00382344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</m:oMath>
      </m:oMathPara>
    </w:p>
    <w:p w14:paraId="26C333F7" w14:textId="54F4B8FB" w:rsidR="00FC13EC" w:rsidRPr="00FC13EC" w:rsidRDefault="00382344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1000+1000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B695F82" w14:textId="5597C3E8" w:rsidR="00FC13EC" w:rsidRPr="00FC13EC" w:rsidRDefault="00FC13EC" w:rsidP="00FC13EC">
      <w:pPr>
        <w:rPr>
          <w:rFonts w:eastAsiaTheme="minorEastAsia"/>
        </w:rPr>
      </w:pPr>
      <w:r>
        <w:rPr>
          <w:rFonts w:eastAsiaTheme="minorEastAsia"/>
        </w:rPr>
        <w:t xml:space="preserve">Al dejarlo en función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observamos que no hay ningún desfase.</w:t>
      </w:r>
    </w:p>
    <w:p w14:paraId="4217EF2E" w14:textId="6700CD52" w:rsidR="00535F12" w:rsidRPr="00B82492" w:rsidRDefault="003823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054968D0" w14:textId="2E6D094E" w:rsidR="000830DA" w:rsidRDefault="00535F1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62ABEA8" wp14:editId="71E5AC05">
            <wp:simplePos x="0" y="0"/>
            <wp:positionH relativeFrom="column">
              <wp:posOffset>239478</wp:posOffset>
            </wp:positionH>
            <wp:positionV relativeFrom="paragraph">
              <wp:posOffset>604272</wp:posOffset>
            </wp:positionV>
            <wp:extent cx="5374640" cy="2506345"/>
            <wp:effectExtent l="0" t="0" r="0" b="8255"/>
            <wp:wrapTopAndBottom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artado 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7"/>
                    <a:stretch/>
                  </pic:blipFill>
                  <pic:spPr bwMode="auto">
                    <a:xfrm>
                      <a:off x="0" y="0"/>
                      <a:ext cx="5374640" cy="250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EC">
        <w:t>d. Conecte un filtro RC a la entrada no inversora del Amplificador Operacional siguiendo el esquema del circuito 2. Conecte a la entrada del filtro una fuente de tens</w:t>
      </w:r>
      <w:r w:rsidR="000830DA">
        <w:t>ión alterna V3 de amplitud 1 V.</w:t>
      </w:r>
    </w:p>
    <w:p w14:paraId="3E63A99F" w14:textId="72F360AE" w:rsidR="007D3F69" w:rsidRDefault="007D3F69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467239A" wp14:editId="5DF3A3CC">
            <wp:simplePos x="0" y="0"/>
            <wp:positionH relativeFrom="margin">
              <wp:align>right</wp:align>
            </wp:positionH>
            <wp:positionV relativeFrom="paragraph">
              <wp:posOffset>3012439</wp:posOffset>
            </wp:positionV>
            <wp:extent cx="5201068" cy="34766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4" b="5630"/>
                    <a:stretch/>
                  </pic:blipFill>
                  <pic:spPr bwMode="auto">
                    <a:xfrm>
                      <a:off x="0" y="0"/>
                      <a:ext cx="5201068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43">
        <w:t>e. Mediante una simulación en alterna determine el comportamiento del circuito con la frecuencia de V3. Dibuje la ganancia VL/V3 y el desfase entre las dos señales en función de la frecue</w:t>
      </w:r>
      <w:r>
        <w:t>ncia en el rango 10 Hz - 100 KH</w:t>
      </w:r>
    </w:p>
    <w:p w14:paraId="1497482E" w14:textId="748C8920" w:rsidR="00535F12" w:rsidRDefault="00535F12">
      <w:r>
        <w:lastRenderedPageBreak/>
        <w:t>f. ¿Qué tipo de filtrado que realiza el circuito sobre la señal de entrada: ¿paso alto, paso bajo o paso banda? Determine la frecuencia o frecuencias de corte a partir de la representación gráfica de la simulación y mediante el cálculo teórico.</w:t>
      </w:r>
    </w:p>
    <w:p w14:paraId="60EE3DDA" w14:textId="77F25485" w:rsidR="00535F12" w:rsidRDefault="00535F12">
      <w:r>
        <w:t>Como observamos es un filtro de paso bajo.</w:t>
      </w:r>
    </w:p>
    <w:p w14:paraId="3F7AB2F8" w14:textId="662755E4" w:rsidR="00535F12" w:rsidRPr="003E6D1E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</w:p>
    <w:p w14:paraId="6130B26D" w14:textId="69FF4220" w:rsidR="00535F12" w:rsidRDefault="00382344" w:rsidP="00535F1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439F3BD" w14:textId="77777777" w:rsidR="00535F12" w:rsidRPr="00FC13EC" w:rsidRDefault="00382344" w:rsidP="00535F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E4861F7" w14:textId="068FA5F1" w:rsidR="00535F12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tiene realimentación negativa podemos trabajar en la región lineal teniendo </w:t>
      </w:r>
    </w:p>
    <w:p w14:paraId="19E32570" w14:textId="47837ED6" w:rsidR="00535F12" w:rsidRPr="00FC13EC" w:rsidRDefault="00382344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62BA1611" w14:textId="77777777" w:rsidR="00014A66" w:rsidRPr="00014A66" w:rsidRDefault="00382344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e>
          </m:d>
        </m:oMath>
      </m:oMathPara>
    </w:p>
    <w:p w14:paraId="3BB9F449" w14:textId="66DFCBAD" w:rsidR="00FC13EC" w:rsidRPr="00014A66" w:rsidRDefault="00382344" w:rsidP="00BF66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jωC</m:t>
                    </m:r>
                  </m:den>
                </m:f>
              </m:den>
            </m:f>
          </m:e>
        </m:d>
      </m:oMath>
      <w:r w:rsidR="00014A66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557E7C2" w14:textId="52DA3EE6" w:rsidR="00FF5AED" w:rsidRDefault="00014A66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max⁡|=2</m:t>
        </m:r>
      </m:oMath>
      <w:r w:rsidR="00B364A2"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Hz</m:t>
        </m:r>
      </m:oMath>
    </w:p>
    <w:p w14:paraId="0B7DB6C2" w14:textId="455FF0E7" w:rsidR="00B100EB" w:rsidRPr="00B100EB" w:rsidRDefault="00382344" w:rsidP="00535F1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96E57C3" w14:textId="77777777" w:rsidR="00B100EB" w:rsidRDefault="00B100EB" w:rsidP="00535F12">
      <w:pPr>
        <w:rPr>
          <w:rFonts w:eastAsiaTheme="minorEastAsia"/>
        </w:rPr>
      </w:pPr>
    </w:p>
    <w:p w14:paraId="3779472B" w14:textId="3E963175" w:rsidR="00FF5AED" w:rsidRPr="00437372" w:rsidRDefault="00382344" w:rsidP="00535F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&lt;=&gt;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ωC</m:t>
              </m:r>
            </m:den>
          </m:f>
          <m:r>
            <w:rPr>
              <w:rFonts w:ascii="Cambria Math" w:eastAsiaTheme="minorEastAsia" w:hAnsi="Cambria Math"/>
            </w:rPr>
            <m:t>&lt;=&gt;ω=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4,7*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=651.75Hz</m:t>
          </m:r>
        </m:oMath>
      </m:oMathPara>
    </w:p>
    <w:p w14:paraId="1CD15723" w14:textId="2FE0C97A" w:rsidR="00023F94" w:rsidRDefault="00437372" w:rsidP="00535F1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Experimentalmente observamos que la </w:t>
      </w:r>
      <w:r w:rsidR="002A43DE">
        <w:rPr>
          <w:rFonts w:eastAsiaTheme="minorEastAsia"/>
        </w:rPr>
        <w:t xml:space="preserve">frecuencia de corte es en </w:t>
      </w:r>
      <w:proofErr w:type="gramStart"/>
      <w:r w:rsidR="002A43DE">
        <w:rPr>
          <w:rFonts w:eastAsiaTheme="minorEastAsia"/>
        </w:rPr>
        <w:t>3</w:t>
      </w:r>
      <w:r w:rsidR="005F4E99">
        <w:rPr>
          <w:rFonts w:eastAsiaTheme="minorEastAsia"/>
        </w:rPr>
        <w:t>4</w:t>
      </w:r>
      <w:r w:rsidR="002A43DE">
        <w:rPr>
          <w:rFonts w:eastAsiaTheme="minorEastAsia"/>
        </w:rPr>
        <w:t>0Hz</w:t>
      </w:r>
      <w:proofErr w:type="gramEnd"/>
      <w:r w:rsidR="00670C7F">
        <w:rPr>
          <w:rFonts w:eastAsiaTheme="minorEastAsia"/>
        </w:rPr>
        <w:t xml:space="preserve"> aunque teóricamente da 6</w:t>
      </w:r>
      <w:r w:rsidR="00906993">
        <w:rPr>
          <w:rFonts w:eastAsiaTheme="minorEastAsia"/>
        </w:rPr>
        <w:t xml:space="preserve">51,75Hz por lo que podemos concluir que seguramente los cálculos estén mal </w:t>
      </w:r>
      <w:r w:rsidR="007E0DFE">
        <w:rPr>
          <w:rFonts w:eastAsiaTheme="minorEastAsia"/>
        </w:rPr>
        <w:t>hechos.</w:t>
      </w:r>
    </w:p>
    <w:p w14:paraId="1A45BFA4" w14:textId="20A37BBC" w:rsidR="001D441F" w:rsidRDefault="00FF5AED" w:rsidP="00535F12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DA5826A" wp14:editId="1BBF04C7">
            <wp:simplePos x="0" y="0"/>
            <wp:positionH relativeFrom="column">
              <wp:posOffset>724287</wp:posOffset>
            </wp:positionH>
            <wp:positionV relativeFrom="paragraph">
              <wp:posOffset>547122</wp:posOffset>
            </wp:positionV>
            <wp:extent cx="4249420" cy="2901950"/>
            <wp:effectExtent l="0" t="0" r="0" b="0"/>
            <wp:wrapTopAndBottom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ado g-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t="14778" r="23720" b="16886"/>
                    <a:stretch/>
                  </pic:blipFill>
                  <pic:spPr bwMode="auto">
                    <a:xfrm>
                      <a:off x="0" y="0"/>
                      <a:ext cx="424942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4A2">
        <w:t xml:space="preserve">g. Repita los apartados d) e) y f) para el circuito 3. En este circuito la red RC se ha sustituido por otra distinta (note que, además de intercambiar el condensador y la resistencia de posición, se ha reducido el valor del condensador de 100 </w:t>
      </w:r>
      <w:proofErr w:type="spellStart"/>
      <w:r w:rsidR="00B364A2">
        <w:t>nF</w:t>
      </w:r>
      <w:proofErr w:type="spellEnd"/>
      <w:r w:rsidR="00B364A2">
        <w:t xml:space="preserve"> a 10nF.</w:t>
      </w:r>
    </w:p>
    <w:p w14:paraId="655C0494" w14:textId="77777777" w:rsidR="00FF5AED" w:rsidRDefault="00FF5AED" w:rsidP="00E530CA"/>
    <w:p w14:paraId="2A1ABAFB" w14:textId="23E361F2" w:rsidR="00FF5AED" w:rsidRDefault="00AA1A7C" w:rsidP="00FF5AED">
      <w:r>
        <w:rPr>
          <w:noProof/>
        </w:rPr>
        <w:drawing>
          <wp:anchor distT="0" distB="0" distL="114300" distR="114300" simplePos="0" relativeHeight="251672576" behindDoc="0" locked="0" layoutInCell="1" allowOverlap="1" wp14:anchorId="65315056" wp14:editId="2FE3E1C3">
            <wp:simplePos x="0" y="0"/>
            <wp:positionH relativeFrom="column">
              <wp:posOffset>-995299</wp:posOffset>
            </wp:positionH>
            <wp:positionV relativeFrom="paragraph">
              <wp:posOffset>2515</wp:posOffset>
            </wp:positionV>
            <wp:extent cx="7475855" cy="354774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3" r="-750" b="5529"/>
                    <a:stretch/>
                  </pic:blipFill>
                  <pic:spPr bwMode="auto">
                    <a:xfrm>
                      <a:off x="0" y="0"/>
                      <a:ext cx="7475855" cy="354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AED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38D45590" wp14:editId="067FA54E">
            <wp:simplePos x="0" y="0"/>
            <wp:positionH relativeFrom="column">
              <wp:posOffset>-858410</wp:posOffset>
            </wp:positionH>
            <wp:positionV relativeFrom="paragraph">
              <wp:posOffset>414</wp:posOffset>
            </wp:positionV>
            <wp:extent cx="7037381" cy="3347500"/>
            <wp:effectExtent l="0" t="0" r="0" b="571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8" b="5236"/>
                    <a:stretch/>
                  </pic:blipFill>
                  <pic:spPr bwMode="auto">
                    <a:xfrm>
                      <a:off x="0" y="0"/>
                      <a:ext cx="7037381" cy="334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AED">
        <w:t>Como observamos es un filtro de paso alto.</w:t>
      </w:r>
    </w:p>
    <w:p w14:paraId="45422DE1" w14:textId="7154C6A2" w:rsidR="00E530CA" w:rsidRDefault="00E530CA" w:rsidP="00E530CA">
      <w:pPr>
        <w:rPr>
          <w:rFonts w:eastAsiaTheme="minorEastAsia"/>
          <w:noProof/>
        </w:rPr>
      </w:pPr>
      <w:r>
        <w:rPr>
          <w:noProof/>
        </w:rPr>
        <w:t xml:space="preserve">Como </w:t>
      </w:r>
      <w:r w:rsidR="00FF5AED">
        <w:rPr>
          <w:noProof/>
        </w:rPr>
        <w:t>es</w:t>
      </w:r>
      <w:r>
        <w:rPr>
          <w:noProof/>
        </w:rPr>
        <w:t xml:space="preserve">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=0A</m:t>
        </m:r>
      </m:oMath>
      <w:r w:rsidR="00FF5AED">
        <w:rPr>
          <w:rFonts w:eastAsiaTheme="minorEastAsia"/>
          <w:noProof/>
        </w:rPr>
        <w:t xml:space="preserve"> y </w:t>
      </w:r>
      <w:r w:rsidR="00FF5AED">
        <w:rPr>
          <w:noProof/>
        </w:rPr>
        <w:t xml:space="preserve">como tiene realimentación negativa podemos trabajar en la región lineal teniendo </w:t>
      </w:r>
    </w:p>
    <w:p w14:paraId="6E581C4A" w14:textId="3A731C3C" w:rsidR="00E530CA" w:rsidRPr="00FF5AED" w:rsidRDefault="00382344" w:rsidP="00535F12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B95086A" w14:textId="6D0EEFED" w:rsidR="00BF6680" w:rsidRPr="00BF6680" w:rsidRDefault="00382344" w:rsidP="00FA6A5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jωC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jωCR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d>
        </m:oMath>
      </m:oMathPara>
    </w:p>
    <w:p w14:paraId="2C928682" w14:textId="69FB49ED" w:rsidR="00AA1A7C" w:rsidRPr="00AA1A7C" w:rsidRDefault="00382344" w:rsidP="00AA1A7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jωCR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</m:oMath>
      <w:r w:rsidR="00BF668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A352A46" w14:textId="79BE646C" w:rsidR="001D441F" w:rsidRDefault="001D441F" w:rsidP="00535F12"/>
    <w:p w14:paraId="670CB60A" w14:textId="707BAEF9" w:rsidR="00B364A2" w:rsidRDefault="00FF5AED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max⁡|=2</m:t>
        </m:r>
      </m:oMath>
      <w:r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ω→</m:t>
        </m:r>
        <m:r>
          <w:rPr>
            <w:rFonts w:ascii="Cambria Math" w:eastAsiaTheme="minorEastAsia" w:hAnsi="Cambria Math"/>
          </w:rPr>
          <m:t>∞</m:t>
        </m:r>
        <w:bookmarkStart w:id="0" w:name="_GoBack"/>
        <w:bookmarkEnd w:id="0"/>
        <m:r>
          <w:rPr>
            <w:rFonts w:ascii="Cambria Math" w:eastAsiaTheme="minorEastAsia" w:hAnsi="Cambria Math"/>
          </w:rPr>
          <m:t>Hz</m:t>
        </m:r>
      </m:oMath>
    </w:p>
    <w:p w14:paraId="03973F61" w14:textId="0CE5E370" w:rsidR="008B3F4C" w:rsidRDefault="00382344" w:rsidP="008B3F4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2F96DAAA" w14:textId="045E7F6A" w:rsidR="009A686D" w:rsidRPr="009A686D" w:rsidRDefault="00382344" w:rsidP="008B3F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</m:oMath>
      </m:oMathPara>
    </w:p>
    <w:p w14:paraId="5C67197E" w14:textId="64A88E70" w:rsidR="008B3F4C" w:rsidRPr="00437372" w:rsidRDefault="00AA1A7C" w:rsidP="009A68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=ω&lt;=&gt;</m:t>
              </m:r>
            </m:e>
          </m:rad>
          <m:r>
            <w:rPr>
              <w:rFonts w:ascii="Cambria Math" w:eastAsiaTheme="minorEastAsia" w:hAnsi="Cambria Math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*4,7*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*4,7*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=69457Hz</m:t>
          </m:r>
        </m:oMath>
      </m:oMathPara>
    </w:p>
    <w:p w14:paraId="59D753A2" w14:textId="790863AC" w:rsidR="008B3F4C" w:rsidRDefault="008B3F4C" w:rsidP="00535F12">
      <w:pPr>
        <w:rPr>
          <w:rFonts w:eastAsiaTheme="minorEastAsia"/>
        </w:rPr>
      </w:pPr>
    </w:p>
    <w:p w14:paraId="4F4DDAAF" w14:textId="54D2E538" w:rsidR="007E0DFE" w:rsidRDefault="007E0DFE" w:rsidP="007E0DFE">
      <w:pPr>
        <w:rPr>
          <w:rFonts w:eastAsiaTheme="minorEastAsia"/>
        </w:rPr>
      </w:pPr>
      <w:r>
        <w:rPr>
          <w:rFonts w:eastAsiaTheme="minorEastAsia"/>
        </w:rPr>
        <w:t>Experimentalmente observamos que la frecuencia de corte es en 3419Hz aunque teóricamente da 69457Hz por lo que podemos concluir que los cálculos están mal hechos.</w:t>
      </w:r>
    </w:p>
    <w:p w14:paraId="51E4BDB0" w14:textId="77777777" w:rsidR="007E0DFE" w:rsidRDefault="007E0DFE" w:rsidP="00535F12">
      <w:pPr>
        <w:rPr>
          <w:rFonts w:eastAsiaTheme="minorEastAsia"/>
        </w:rPr>
      </w:pPr>
    </w:p>
    <w:p w14:paraId="1444891B" w14:textId="244C8E28" w:rsidR="008B3943" w:rsidRDefault="008B3943" w:rsidP="00535F12">
      <w:pPr>
        <w:rPr>
          <w:rFonts w:eastAsiaTheme="minorEastAsia"/>
        </w:rPr>
      </w:pPr>
    </w:p>
    <w:p w14:paraId="27F66D28" w14:textId="77777777" w:rsidR="008B3943" w:rsidRPr="00014A66" w:rsidRDefault="008B3943" w:rsidP="00535F12">
      <w:pPr>
        <w:rPr>
          <w:rFonts w:eastAsiaTheme="minorEastAsia"/>
        </w:rPr>
      </w:pPr>
    </w:p>
    <w:sectPr w:rsidR="008B3943" w:rsidRPr="0001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jcxMTO0MLIwMjZV0lEKTi0uzszPAykwrgUAI1/bciwAAAA="/>
  </w:docVars>
  <w:rsids>
    <w:rsidRoot w:val="00C73DEB"/>
    <w:rsid w:val="00014A66"/>
    <w:rsid w:val="00023F94"/>
    <w:rsid w:val="000830DA"/>
    <w:rsid w:val="000C1845"/>
    <w:rsid w:val="000E6286"/>
    <w:rsid w:val="00125EC3"/>
    <w:rsid w:val="00135A75"/>
    <w:rsid w:val="001D441F"/>
    <w:rsid w:val="00294D2C"/>
    <w:rsid w:val="002A43DE"/>
    <w:rsid w:val="00382344"/>
    <w:rsid w:val="00437372"/>
    <w:rsid w:val="004E1EF1"/>
    <w:rsid w:val="00535F12"/>
    <w:rsid w:val="005F4E99"/>
    <w:rsid w:val="00670C7F"/>
    <w:rsid w:val="00771CFA"/>
    <w:rsid w:val="007D3F69"/>
    <w:rsid w:val="007E0DFE"/>
    <w:rsid w:val="00811EC8"/>
    <w:rsid w:val="008A707F"/>
    <w:rsid w:val="008B3943"/>
    <w:rsid w:val="008B3F4C"/>
    <w:rsid w:val="00906993"/>
    <w:rsid w:val="00912C9E"/>
    <w:rsid w:val="009A686D"/>
    <w:rsid w:val="009C2545"/>
    <w:rsid w:val="00AA1A7C"/>
    <w:rsid w:val="00B100EB"/>
    <w:rsid w:val="00B364A2"/>
    <w:rsid w:val="00B82492"/>
    <w:rsid w:val="00BC0743"/>
    <w:rsid w:val="00BF6680"/>
    <w:rsid w:val="00C2618B"/>
    <w:rsid w:val="00C73DEB"/>
    <w:rsid w:val="00D14CF0"/>
    <w:rsid w:val="00E530CA"/>
    <w:rsid w:val="00F32C37"/>
    <w:rsid w:val="00FA6A50"/>
    <w:rsid w:val="00FC13E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103C"/>
  <w15:chartTrackingRefBased/>
  <w15:docId w15:val="{9AFD9A7A-F9E6-4406-A8E3-29813905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1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11</cp:revision>
  <dcterms:created xsi:type="dcterms:W3CDTF">2018-11-18T17:57:00Z</dcterms:created>
  <dcterms:modified xsi:type="dcterms:W3CDTF">2018-12-01T19:01:00Z</dcterms:modified>
</cp:coreProperties>
</file>