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C5ACC" w14:textId="4BB5B90F" w:rsidR="002A2013" w:rsidRDefault="006E0C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E1453" wp14:editId="437D8C62">
            <wp:simplePos x="0" y="0"/>
            <wp:positionH relativeFrom="column">
              <wp:posOffset>-53663</wp:posOffset>
            </wp:positionH>
            <wp:positionV relativeFrom="paragraph">
              <wp:posOffset>341714</wp:posOffset>
            </wp:positionV>
            <wp:extent cx="5727700" cy="3954780"/>
            <wp:effectExtent l="0" t="0" r="635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8" t="15337" r="21564" b="12982"/>
                    <a:stretch/>
                  </pic:blipFill>
                  <pic:spPr bwMode="auto">
                    <a:xfrm>
                      <a:off x="0" y="0"/>
                      <a:ext cx="572770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2013">
        <w:t>a. Dibuje el circuito 1 con los valores de componentes mostrados en la figura.</w:t>
      </w:r>
    </w:p>
    <w:p w14:paraId="19DCA93F" w14:textId="3F196147" w:rsidR="008A707F" w:rsidRDefault="008A707F"/>
    <w:p w14:paraId="50E621BE" w14:textId="6AA99BAC" w:rsidR="002A2013" w:rsidRDefault="007735E3">
      <w:r>
        <w:rPr>
          <w:noProof/>
        </w:rPr>
        <w:drawing>
          <wp:anchor distT="0" distB="0" distL="114300" distR="114300" simplePos="0" relativeHeight="251659264" behindDoc="0" locked="0" layoutInCell="1" allowOverlap="1" wp14:anchorId="1F575711" wp14:editId="365AE53C">
            <wp:simplePos x="0" y="0"/>
            <wp:positionH relativeFrom="column">
              <wp:posOffset>-571596</wp:posOffset>
            </wp:positionH>
            <wp:positionV relativeFrom="paragraph">
              <wp:posOffset>4661895</wp:posOffset>
            </wp:positionV>
            <wp:extent cx="6812280" cy="324294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9" b="5430"/>
                    <a:stretch/>
                  </pic:blipFill>
                  <pic:spPr bwMode="auto">
                    <a:xfrm>
                      <a:off x="0" y="0"/>
                      <a:ext cx="681228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013">
        <w:t>b. Fije la tensión VCC en 15 V y permita que la tensión de la fuente VBB varíe entre 0 y 5 V. Represente la variación de la corriente de base del transistor I(B) frente a la tensión entre su base y su emisor VBE. Esta curva se conoce como curva I-V característica de entrada del transistor.</w:t>
      </w:r>
    </w:p>
    <w:p w14:paraId="6A4488BD" w14:textId="5CF26FBE" w:rsidR="007735E3" w:rsidRDefault="007735E3">
      <w:pPr>
        <w:rPr>
          <w:noProof/>
        </w:rPr>
      </w:pPr>
    </w:p>
    <w:p w14:paraId="2333ED7A" w14:textId="47ED4B50" w:rsidR="002A2013" w:rsidRDefault="007735E3">
      <w:r>
        <w:lastRenderedPageBreak/>
        <w:t xml:space="preserve">c. Sustituya la resistencia RC de 100 </w:t>
      </w:r>
      <w:r>
        <w:sym w:font="Symbol" w:char="F057"/>
      </w:r>
      <w:r>
        <w:t xml:space="preserve"> por una de 0.01 </w:t>
      </w:r>
      <w:r>
        <w:sym w:font="Symbol" w:char="F057"/>
      </w:r>
      <w:r>
        <w:t xml:space="preserve"> y represente nuevamente la curva IV característica de entrada del transistor. Compárela con la curva obtenida en el apartado b ¿hay diferencias apreciables? ¿Por qué?</w:t>
      </w:r>
    </w:p>
    <w:p w14:paraId="520214A4" w14:textId="392DD2DA" w:rsidR="006E0C71" w:rsidRDefault="006E0C71">
      <w:r>
        <w:rPr>
          <w:noProof/>
        </w:rPr>
        <w:drawing>
          <wp:anchor distT="0" distB="0" distL="114300" distR="114300" simplePos="0" relativeHeight="251661312" behindDoc="0" locked="0" layoutInCell="1" allowOverlap="1" wp14:anchorId="48BC0539" wp14:editId="46584A69">
            <wp:simplePos x="0" y="0"/>
            <wp:positionH relativeFrom="column">
              <wp:posOffset>-929704</wp:posOffset>
            </wp:positionH>
            <wp:positionV relativeFrom="paragraph">
              <wp:posOffset>202529</wp:posOffset>
            </wp:positionV>
            <wp:extent cx="7409356" cy="3562709"/>
            <wp:effectExtent l="0" t="0" r="127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2" r="-16" b="5142"/>
                    <a:stretch/>
                  </pic:blipFill>
                  <pic:spPr bwMode="auto">
                    <a:xfrm>
                      <a:off x="0" y="0"/>
                      <a:ext cx="7409356" cy="356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FF81A" w14:textId="79BF4102" w:rsidR="007735E3" w:rsidRDefault="007735E3">
      <w:pPr>
        <w:rPr>
          <w:noProof/>
        </w:rPr>
      </w:pPr>
    </w:p>
    <w:p w14:paraId="11FD8C52" w14:textId="545A8A37" w:rsidR="007735E3" w:rsidRDefault="007735E3">
      <w:r>
        <w:t>No, no hay ninguna diferencia.</w:t>
      </w:r>
    </w:p>
    <w:p w14:paraId="2A21D986" w14:textId="18F8ACB5" w:rsidR="007976C7" w:rsidRDefault="007735E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es igual porque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Corte=0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Activa=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Saturacion=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y </w:t>
      </w:r>
      <w:r w:rsidR="00797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Corte=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Activa=Vγ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Saturación=Vγ</m:t>
                  </m:r>
                </m:e>
              </m:mr>
            </m:m>
          </m:e>
        </m:d>
      </m:oMath>
      <w:r w:rsidR="007976C7" w:rsidRPr="007976C7">
        <w:rPr>
          <w:rFonts w:eastAsiaTheme="minorEastAsia"/>
        </w:rPr>
        <w:t xml:space="preserve"> </w:t>
      </w:r>
      <w:r w:rsidR="007976C7">
        <w:rPr>
          <w:rFonts w:eastAsiaTheme="minorEastAsia"/>
        </w:rPr>
        <w:t>que permanece</w:t>
      </w:r>
      <w:r w:rsidR="007976C7">
        <w:rPr>
          <w:rFonts w:eastAsiaTheme="minorEastAsia"/>
        </w:rPr>
        <w:t>n</w:t>
      </w:r>
      <w:r w:rsidR="007976C7">
        <w:rPr>
          <w:rFonts w:eastAsiaTheme="minorEastAsia"/>
        </w:rPr>
        <w:t xml:space="preserve"> igual en ambos apartados</w:t>
      </w:r>
      <w:r w:rsidR="007976C7">
        <w:rPr>
          <w:rFonts w:eastAsiaTheme="minorEastAsia"/>
        </w:rPr>
        <w:t>.</w:t>
      </w:r>
    </w:p>
    <w:p w14:paraId="17065D52" w14:textId="77777777" w:rsidR="006E0C71" w:rsidRDefault="006E0C71">
      <w:pPr>
        <w:rPr>
          <w:rFonts w:eastAsiaTheme="minorEastAsia"/>
        </w:rPr>
      </w:pPr>
    </w:p>
    <w:p w14:paraId="50E625FD" w14:textId="3F000CD1" w:rsidR="007976C7" w:rsidRDefault="007976C7">
      <w:r>
        <w:t>d. Fije la tensión VBB en 5 V y permita que la tensión de la fuente VCC varíe entre 0 y 15 V. Represente la variación de la corriente de colector del transistor I(C) frente a la tensión entre su colector y su emisor VCE. Esta curva se conoce como curva I-V característica de salida del transistor. A partir de la curva estime la tensión VCE a la que el transistor conmuta entre el estado de saturación y el de activa.</w:t>
      </w:r>
    </w:p>
    <w:p w14:paraId="70E16AB3" w14:textId="42FD5E74" w:rsidR="006E0C71" w:rsidRDefault="006E0C71">
      <w:pPr>
        <w:rPr>
          <w:noProof/>
        </w:rPr>
      </w:pPr>
    </w:p>
    <w:p w14:paraId="3D6A3245" w14:textId="089A88FC" w:rsidR="007976C7" w:rsidRDefault="007976C7">
      <w:pPr>
        <w:rPr>
          <w:rFonts w:eastAsiaTheme="minorEastAsia"/>
        </w:rPr>
      </w:pPr>
    </w:p>
    <w:p w14:paraId="527FD703" w14:textId="299FA18D" w:rsidR="007976C7" w:rsidRDefault="00872C2E">
      <w:pPr>
        <w:rPr>
          <w:rFonts w:eastAsiaTheme="minorEastAsia"/>
        </w:rPr>
      </w:pPr>
      <w:r>
        <w:rPr>
          <w:rFonts w:eastAsiaTheme="minorEastAsia"/>
        </w:rPr>
        <w:t xml:space="preserve">Como sabemos que en saturación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CE,sat</m:t>
            </m:r>
          </m:sub>
        </m:sSub>
      </m:oMath>
      <w:r>
        <w:rPr>
          <w:rFonts w:eastAsiaTheme="minorEastAsia"/>
        </w:rPr>
        <w:t xml:space="preserve"> y cuando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=2,2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es constante con un valor de </w:t>
      </w:r>
      <m:oMath>
        <m:r>
          <w:rPr>
            <w:rFonts w:ascii="Cambria Math" w:eastAsiaTheme="minorEastAsia" w:hAnsi="Cambria Math"/>
          </w:rPr>
          <m:t>18.86</m:t>
        </m:r>
        <m:r>
          <w:rPr>
            <w:rFonts w:ascii="Cambria Math" w:eastAsiaTheme="minorEastAsia" w:hAnsi="Cambria Math"/>
          </w:rPr>
          <m:t>mA</m:t>
        </m:r>
      </m:oMath>
      <w:r>
        <w:rPr>
          <w:rFonts w:eastAsiaTheme="minorEastAsia"/>
        </w:rPr>
        <w:t xml:space="preserve"> teniendo la fórmula en saturación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CE,sat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>
        <w:rPr>
          <w:rFonts w:eastAsiaTheme="minorEastAsia"/>
        </w:rPr>
        <w:t xml:space="preserve"> observamos que el transistor conmuta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=2,2 V</m:t>
        </m:r>
      </m:oMath>
    </w:p>
    <w:p w14:paraId="6C3180A4" w14:textId="77777777" w:rsidR="006E0C71" w:rsidRDefault="006E0C71">
      <w:pPr>
        <w:rPr>
          <w:noProof/>
        </w:rPr>
      </w:pPr>
    </w:p>
    <w:p w14:paraId="079C89BE" w14:textId="2088F66A" w:rsidR="007976C7" w:rsidRDefault="006E0C7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16A134" wp14:editId="4BA803FA">
            <wp:simplePos x="0" y="0"/>
            <wp:positionH relativeFrom="column">
              <wp:posOffset>-950595</wp:posOffset>
            </wp:positionH>
            <wp:positionV relativeFrom="paragraph">
              <wp:posOffset>371</wp:posOffset>
            </wp:positionV>
            <wp:extent cx="7350209" cy="3545456"/>
            <wp:effectExtent l="0" t="0" r="317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3" b="4828"/>
                    <a:stretch/>
                  </pic:blipFill>
                  <pic:spPr bwMode="auto">
                    <a:xfrm>
                      <a:off x="0" y="0"/>
                      <a:ext cx="7350209" cy="354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p w14:paraId="0C7EF341" w14:textId="245D16FB" w:rsidR="00872C2E" w:rsidRDefault="00872C2E">
      <w:r w:rsidRPr="00872C2E">
        <w:drawing>
          <wp:anchor distT="0" distB="0" distL="114300" distR="114300" simplePos="0" relativeHeight="251663360" behindDoc="0" locked="0" layoutInCell="1" allowOverlap="1" wp14:anchorId="003609D2" wp14:editId="34477D05">
            <wp:simplePos x="0" y="0"/>
            <wp:positionH relativeFrom="column">
              <wp:posOffset>-994410</wp:posOffset>
            </wp:positionH>
            <wp:positionV relativeFrom="paragraph">
              <wp:posOffset>608965</wp:posOffset>
            </wp:positionV>
            <wp:extent cx="7468870" cy="3591560"/>
            <wp:effectExtent l="0" t="0" r="0" b="889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7" b="5434"/>
                    <a:stretch/>
                  </pic:blipFill>
                  <pic:spPr bwMode="auto">
                    <a:xfrm>
                      <a:off x="0" y="0"/>
                      <a:ext cx="7468870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e. Fije las tensiones VBB en 5 V y VCC en 15 V de modo que el transistor se encuentra en la región de operación activa. Calcule el parámetro β del transistor ideal como el cociente I(C)/I(B) mediante la simulación del punto de operación DC.</w:t>
      </w:r>
    </w:p>
    <w:p w14:paraId="22476D88" w14:textId="77777777" w:rsidR="00872C2E" w:rsidRDefault="00872C2E"/>
    <w:p w14:paraId="252910A4" w14:textId="3EFB8F2A" w:rsidR="00872C2E" w:rsidRPr="00872C2E" w:rsidRDefault="00872C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β=100</m:t>
          </m:r>
        </m:oMath>
      </m:oMathPara>
    </w:p>
    <w:p w14:paraId="6084A1F2" w14:textId="77777777" w:rsidR="00872C2E" w:rsidRPr="00872C2E" w:rsidRDefault="00872C2E">
      <w:pPr>
        <w:rPr>
          <w:rFonts w:eastAsiaTheme="minorEastAsia"/>
        </w:rPr>
      </w:pPr>
    </w:p>
    <w:sectPr w:rsidR="00872C2E" w:rsidRPr="00872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s7QwNjIyMjA0NjJX0lEKTi0uzszPAykwrAUAwYg10ywAAAA="/>
  </w:docVars>
  <w:rsids>
    <w:rsidRoot w:val="00550AEA"/>
    <w:rsid w:val="000C1845"/>
    <w:rsid w:val="002A2013"/>
    <w:rsid w:val="00550AEA"/>
    <w:rsid w:val="006E0C71"/>
    <w:rsid w:val="007735E3"/>
    <w:rsid w:val="007976C7"/>
    <w:rsid w:val="00872C2E"/>
    <w:rsid w:val="008A707F"/>
    <w:rsid w:val="009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01C"/>
  <w15:chartTrackingRefBased/>
  <w15:docId w15:val="{026AD569-1F5F-4ECD-AE8B-243A927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3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2</cp:revision>
  <dcterms:created xsi:type="dcterms:W3CDTF">2018-12-09T22:57:00Z</dcterms:created>
  <dcterms:modified xsi:type="dcterms:W3CDTF">2018-12-09T23:51:00Z</dcterms:modified>
</cp:coreProperties>
</file>