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71C4A4" w14:textId="5B2BC306" w:rsidR="00F5311A" w:rsidRPr="00393F06" w:rsidRDefault="00F5311A" w:rsidP="00D6752A">
      <w:pPr>
        <w:jc w:val="center"/>
        <w:outlineLvl w:val="0"/>
        <w:rPr>
          <w:rFonts w:cs="Times New Roman"/>
          <w:b/>
          <w:bCs/>
          <w:szCs w:val="24"/>
          <w:lang w:val="id-ID"/>
        </w:rPr>
      </w:pPr>
      <w:bookmarkStart w:id="0" w:name="_Toc240747772"/>
      <w:r w:rsidRPr="00393F06">
        <w:rPr>
          <w:rFonts w:cs="Times New Roman"/>
          <w:b/>
          <w:bCs/>
          <w:szCs w:val="24"/>
          <w:lang w:val="id-ID"/>
        </w:rPr>
        <w:t>DAFTAR ISI</w:t>
      </w:r>
      <w:bookmarkEnd w:id="0"/>
    </w:p>
    <w:sdt>
      <w:sdtPr>
        <w:rPr>
          <w:rFonts w:ascii="Times New Roman" w:eastAsiaTheme="minorHAnsi" w:hAnsi="Times New Roman" w:cstheme="minorBidi"/>
          <w:color w:val="auto"/>
          <w:sz w:val="24"/>
          <w:szCs w:val="24"/>
          <w:lang w:val="id-ID"/>
        </w:rPr>
        <w:id w:val="1809980580"/>
        <w:docPartObj>
          <w:docPartGallery w:val="Table of Contents"/>
          <w:docPartUnique/>
        </w:docPartObj>
      </w:sdtPr>
      <w:sdtEndPr>
        <w:rPr>
          <w:noProof/>
        </w:rPr>
      </w:sdtEndPr>
      <w:sdtContent>
        <w:p w14:paraId="5B68B414" w14:textId="06CAA563" w:rsidR="00594D6B" w:rsidRPr="00393F06" w:rsidRDefault="00594D6B" w:rsidP="004971D9">
          <w:pPr>
            <w:pStyle w:val="TOCHeading"/>
            <w:spacing w:before="0" w:line="288" w:lineRule="auto"/>
            <w:rPr>
              <w:sz w:val="24"/>
              <w:szCs w:val="24"/>
              <w:lang w:val="id-ID"/>
            </w:rPr>
          </w:pPr>
        </w:p>
        <w:p w14:paraId="286EDE6E" w14:textId="3FB817D6" w:rsidR="00E43598" w:rsidRPr="00393F06" w:rsidRDefault="00594D6B" w:rsidP="00E43598">
          <w:pPr>
            <w:pStyle w:val="TOC1"/>
            <w:tabs>
              <w:tab w:val="right" w:leader="dot" w:pos="9231"/>
            </w:tabs>
            <w:spacing w:after="0" w:line="288" w:lineRule="auto"/>
            <w:rPr>
              <w:rFonts w:asciiTheme="minorHAnsi" w:eastAsiaTheme="minorEastAsia" w:hAnsiTheme="minorHAnsi"/>
              <w:noProof/>
              <w:kern w:val="2"/>
              <w:szCs w:val="24"/>
              <w:lang w:val="id-ID" w:eastAsia="en-ID"/>
              <w14:ligatures w14:val="standardContextual"/>
            </w:rPr>
          </w:pPr>
          <w:r w:rsidRPr="00393F06">
            <w:rPr>
              <w:szCs w:val="24"/>
              <w:lang w:val="id-ID"/>
            </w:rPr>
            <w:fldChar w:fldCharType="begin"/>
          </w:r>
          <w:r w:rsidRPr="00393F06">
            <w:rPr>
              <w:szCs w:val="24"/>
              <w:lang w:val="id-ID"/>
            </w:rPr>
            <w:instrText xml:space="preserve"> TOC \o "1-3" \h \z \u </w:instrText>
          </w:r>
          <w:r w:rsidRPr="00393F06">
            <w:rPr>
              <w:szCs w:val="24"/>
              <w:lang w:val="id-ID"/>
            </w:rPr>
            <w:fldChar w:fldCharType="separate"/>
          </w:r>
          <w:hyperlink w:anchor="_Toc240747772" w:history="1">
            <w:r w:rsidR="00E43598" w:rsidRPr="00393F06">
              <w:rPr>
                <w:rStyle w:val="Hyperlink"/>
                <w:rFonts w:cs="Times New Roman"/>
                <w:noProof/>
                <w:szCs w:val="24"/>
                <w:lang w:val="id-ID"/>
              </w:rPr>
              <w:t>DAFTAR ISI</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_Toc240747772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1</w:t>
            </w:r>
            <w:r w:rsidR="00E43598" w:rsidRPr="00393F06">
              <w:rPr>
                <w:noProof/>
                <w:webHidden/>
                <w:szCs w:val="24"/>
                <w:lang w:val="id-ID"/>
              </w:rPr>
              <w:fldChar w:fldCharType="end"/>
            </w:r>
          </w:hyperlink>
        </w:p>
        <w:p w14:paraId="4057E46C" w14:textId="3B777ADC" w:rsidR="00E43598" w:rsidRPr="00393F06" w:rsidRDefault="00000000" w:rsidP="00E43598">
          <w:pPr>
            <w:pStyle w:val="TOC1"/>
            <w:tabs>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73" w:history="1">
            <w:r w:rsidR="00E43598" w:rsidRPr="00393F06">
              <w:rPr>
                <w:rStyle w:val="Hyperlink"/>
                <w:rFonts w:cs="Times New Roman"/>
                <w:noProof/>
                <w:szCs w:val="24"/>
                <w:lang w:val="id-ID"/>
              </w:rPr>
              <w:t>RINGKASAN</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_Toc240747773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2</w:t>
            </w:r>
            <w:r w:rsidR="00E43598" w:rsidRPr="00393F06">
              <w:rPr>
                <w:noProof/>
                <w:webHidden/>
                <w:szCs w:val="24"/>
                <w:lang w:val="id-ID"/>
              </w:rPr>
              <w:fldChar w:fldCharType="end"/>
            </w:r>
          </w:hyperlink>
        </w:p>
        <w:p w14:paraId="06E2E17F" w14:textId="306E6747" w:rsidR="00E43598" w:rsidRPr="00393F06" w:rsidRDefault="00000000" w:rsidP="00E43598">
          <w:pPr>
            <w:pStyle w:val="TOC1"/>
            <w:tabs>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74" w:history="1">
            <w:r w:rsidR="00E43598" w:rsidRPr="00393F06">
              <w:rPr>
                <w:rStyle w:val="Hyperlink"/>
                <w:rFonts w:cs="Times New Roman"/>
                <w:noProof/>
                <w:szCs w:val="24"/>
                <w:lang w:val="id-ID"/>
              </w:rPr>
              <w:t>BAB 1 PENDAHULUAN</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_Toc240747774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3</w:t>
            </w:r>
            <w:r w:rsidR="00E43598" w:rsidRPr="00393F06">
              <w:rPr>
                <w:noProof/>
                <w:webHidden/>
                <w:szCs w:val="24"/>
                <w:lang w:val="id-ID"/>
              </w:rPr>
              <w:fldChar w:fldCharType="end"/>
            </w:r>
          </w:hyperlink>
        </w:p>
        <w:p w14:paraId="48F18BF2" w14:textId="4D468AF1"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75" w:history="1">
            <w:r w:rsidR="00E43598" w:rsidRPr="00393F06">
              <w:rPr>
                <w:rStyle w:val="Hyperlink"/>
                <w:rFonts w:cs="Times New Roman"/>
                <w:noProof/>
                <w:szCs w:val="24"/>
                <w:lang w:val="id-ID"/>
              </w:rPr>
              <w:t>A.</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cs="Times New Roman"/>
                <w:noProof/>
                <w:szCs w:val="24"/>
                <w:lang w:val="id-ID"/>
              </w:rPr>
              <w:t>Latar Belakang</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_Toc240747775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3</w:t>
            </w:r>
            <w:r w:rsidR="00E43598" w:rsidRPr="00393F06">
              <w:rPr>
                <w:noProof/>
                <w:webHidden/>
                <w:szCs w:val="24"/>
                <w:lang w:val="id-ID"/>
              </w:rPr>
              <w:fldChar w:fldCharType="end"/>
            </w:r>
          </w:hyperlink>
        </w:p>
        <w:p w14:paraId="75928F57" w14:textId="781B9441"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76" w:history="1">
            <w:r w:rsidR="00E43598" w:rsidRPr="00393F06">
              <w:rPr>
                <w:rStyle w:val="Hyperlink"/>
                <w:rFonts w:cs="Times New Roman"/>
                <w:noProof/>
                <w:szCs w:val="24"/>
                <w:lang w:val="id-ID"/>
              </w:rPr>
              <w:t>B.</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cs="Times New Roman"/>
                <w:noProof/>
                <w:szCs w:val="24"/>
                <w:lang w:val="id-ID"/>
              </w:rPr>
              <w:t>Tujuan Penelitian</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_Toc240747776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4</w:t>
            </w:r>
            <w:r w:rsidR="00E43598" w:rsidRPr="00393F06">
              <w:rPr>
                <w:noProof/>
                <w:webHidden/>
                <w:szCs w:val="24"/>
                <w:lang w:val="id-ID"/>
              </w:rPr>
              <w:fldChar w:fldCharType="end"/>
            </w:r>
          </w:hyperlink>
        </w:p>
        <w:p w14:paraId="1291E0F0" w14:textId="66EC91BE"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77" w:history="1">
            <w:r w:rsidR="00E43598" w:rsidRPr="00393F06">
              <w:rPr>
                <w:rStyle w:val="Hyperlink"/>
                <w:rFonts w:cs="Times New Roman"/>
                <w:noProof/>
                <w:szCs w:val="24"/>
                <w:lang w:val="id-ID"/>
              </w:rPr>
              <w:t>C.</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cs="Times New Roman"/>
                <w:noProof/>
                <w:szCs w:val="24"/>
                <w:lang w:val="id-ID"/>
              </w:rPr>
              <w:t>Manfaat Penelitian</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_Toc240747777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5</w:t>
            </w:r>
            <w:r w:rsidR="00E43598" w:rsidRPr="00393F06">
              <w:rPr>
                <w:noProof/>
                <w:webHidden/>
                <w:szCs w:val="24"/>
                <w:lang w:val="id-ID"/>
              </w:rPr>
              <w:fldChar w:fldCharType="end"/>
            </w:r>
          </w:hyperlink>
        </w:p>
        <w:p w14:paraId="016F130F" w14:textId="432A1BCF" w:rsidR="00E43598" w:rsidRPr="00393F06" w:rsidRDefault="00000000" w:rsidP="00E43598">
          <w:pPr>
            <w:pStyle w:val="TOC1"/>
            <w:tabs>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78" w:history="1">
            <w:r w:rsidR="00E43598" w:rsidRPr="00393F06">
              <w:rPr>
                <w:rStyle w:val="Hyperlink"/>
                <w:rFonts w:cs="Times New Roman"/>
                <w:noProof/>
                <w:szCs w:val="24"/>
                <w:lang w:val="id-ID"/>
              </w:rPr>
              <w:t>BAB 2 TINJAUAN PUSTAKA</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_Toc240747778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6</w:t>
            </w:r>
            <w:r w:rsidR="00E43598" w:rsidRPr="00393F06">
              <w:rPr>
                <w:noProof/>
                <w:webHidden/>
                <w:szCs w:val="24"/>
                <w:lang w:val="id-ID"/>
              </w:rPr>
              <w:fldChar w:fldCharType="end"/>
            </w:r>
          </w:hyperlink>
        </w:p>
        <w:p w14:paraId="1D3ADEF3" w14:textId="72B4F735"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79" w:history="1">
            <w:r w:rsidR="00E43598" w:rsidRPr="00393F06">
              <w:rPr>
                <w:rStyle w:val="Hyperlink"/>
                <w:rFonts w:cs="Times New Roman"/>
                <w:noProof/>
                <w:szCs w:val="24"/>
                <w:lang w:val="id-ID"/>
              </w:rPr>
              <w:t>A.</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cs="Times New Roman"/>
                <w:noProof/>
                <w:szCs w:val="24"/>
                <w:lang w:val="id-ID"/>
              </w:rPr>
              <w:t>State of Art</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_Toc240747779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6</w:t>
            </w:r>
            <w:r w:rsidR="00E43598" w:rsidRPr="00393F06">
              <w:rPr>
                <w:noProof/>
                <w:webHidden/>
                <w:szCs w:val="24"/>
                <w:lang w:val="id-ID"/>
              </w:rPr>
              <w:fldChar w:fldCharType="end"/>
            </w:r>
          </w:hyperlink>
        </w:p>
        <w:p w14:paraId="7687C21A" w14:textId="0218E902"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80" w:history="1">
            <w:r w:rsidR="00E43598" w:rsidRPr="00393F06">
              <w:rPr>
                <w:rStyle w:val="Hyperlink"/>
                <w:rFonts w:cs="Times New Roman"/>
                <w:noProof/>
                <w:szCs w:val="24"/>
                <w:lang w:val="id-ID"/>
              </w:rPr>
              <w:t>B.</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cs="Times New Roman"/>
                <w:noProof/>
                <w:szCs w:val="24"/>
                <w:lang w:val="id-ID"/>
              </w:rPr>
              <w:t>Studi Pendahuluan: Konteks Papua dan Mamberamo Raya</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_Toc240747780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7</w:t>
            </w:r>
            <w:r w:rsidR="00E43598" w:rsidRPr="00393F06">
              <w:rPr>
                <w:noProof/>
                <w:webHidden/>
                <w:szCs w:val="24"/>
                <w:lang w:val="id-ID"/>
              </w:rPr>
              <w:fldChar w:fldCharType="end"/>
            </w:r>
          </w:hyperlink>
        </w:p>
        <w:p w14:paraId="512E6322" w14:textId="3F081A8E"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81" w:history="1">
            <w:r w:rsidR="00E43598" w:rsidRPr="00393F06">
              <w:rPr>
                <w:rStyle w:val="Hyperlink"/>
                <w:rFonts w:cs="Times New Roman"/>
                <w:noProof/>
                <w:szCs w:val="24"/>
                <w:lang w:val="id-ID"/>
              </w:rPr>
              <w:t>C.</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cs="Times New Roman"/>
                <w:noProof/>
                <w:szCs w:val="24"/>
                <w:lang w:val="id-ID"/>
              </w:rPr>
              <w:t xml:space="preserve">Model </w:t>
            </w:r>
            <w:r w:rsidR="00E43598" w:rsidRPr="00393F06">
              <w:rPr>
                <w:rStyle w:val="Hyperlink"/>
                <w:rFonts w:cs="Times New Roman"/>
                <w:i/>
                <w:iCs/>
                <w:noProof/>
                <w:szCs w:val="24"/>
                <w:lang w:val="id-ID"/>
              </w:rPr>
              <w:t>Extreme Gradient Boosting</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_Toc240747781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7</w:t>
            </w:r>
            <w:r w:rsidR="00E43598" w:rsidRPr="00393F06">
              <w:rPr>
                <w:noProof/>
                <w:webHidden/>
                <w:szCs w:val="24"/>
                <w:lang w:val="id-ID"/>
              </w:rPr>
              <w:fldChar w:fldCharType="end"/>
            </w:r>
          </w:hyperlink>
        </w:p>
        <w:p w14:paraId="7B9DDEFF" w14:textId="64CC9BB8"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82" w:history="1">
            <w:r w:rsidR="00E43598" w:rsidRPr="00393F06">
              <w:rPr>
                <w:rStyle w:val="Hyperlink"/>
                <w:rFonts w:cs="Times New Roman"/>
                <w:noProof/>
                <w:szCs w:val="24"/>
                <w:lang w:val="id-ID"/>
              </w:rPr>
              <w:t>D.</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cs="Times New Roman"/>
                <w:noProof/>
                <w:szCs w:val="24"/>
                <w:lang w:val="id-ID"/>
              </w:rPr>
              <w:t>Roadmap Penelitian</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_Toc240747782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9</w:t>
            </w:r>
            <w:r w:rsidR="00E43598" w:rsidRPr="00393F06">
              <w:rPr>
                <w:noProof/>
                <w:webHidden/>
                <w:szCs w:val="24"/>
                <w:lang w:val="id-ID"/>
              </w:rPr>
              <w:fldChar w:fldCharType="end"/>
            </w:r>
          </w:hyperlink>
        </w:p>
        <w:p w14:paraId="7280E00F" w14:textId="51DEAFA4" w:rsidR="00E43598" w:rsidRPr="00393F06" w:rsidRDefault="00000000" w:rsidP="00E43598">
          <w:pPr>
            <w:pStyle w:val="TOC1"/>
            <w:tabs>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83" w:history="1">
            <w:r w:rsidR="00E43598" w:rsidRPr="00393F06">
              <w:rPr>
                <w:rStyle w:val="Hyperlink"/>
                <w:rFonts w:cs="Times New Roman"/>
                <w:noProof/>
                <w:szCs w:val="24"/>
                <w:lang w:val="id-ID"/>
              </w:rPr>
              <w:t>BAB 3 METODE PENELITIAN</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_Toc240747783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11</w:t>
            </w:r>
            <w:r w:rsidR="00E43598" w:rsidRPr="00393F06">
              <w:rPr>
                <w:noProof/>
                <w:webHidden/>
                <w:szCs w:val="24"/>
                <w:lang w:val="id-ID"/>
              </w:rPr>
              <w:fldChar w:fldCharType="end"/>
            </w:r>
          </w:hyperlink>
        </w:p>
        <w:p w14:paraId="5520905D" w14:textId="46F64EA5"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84" w:history="1">
            <w:r w:rsidR="00E43598" w:rsidRPr="00393F06">
              <w:rPr>
                <w:rStyle w:val="Hyperlink"/>
                <w:rFonts w:cs="Times New Roman"/>
                <w:noProof/>
                <w:szCs w:val="24"/>
                <w:lang w:val="id-ID"/>
              </w:rPr>
              <w:t>A.</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cs="Times New Roman"/>
                <w:noProof/>
                <w:szCs w:val="24"/>
                <w:lang w:val="id-ID"/>
              </w:rPr>
              <w:t>Lokasi dan Waktu Penelitian</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_Toc240747784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11</w:t>
            </w:r>
            <w:r w:rsidR="00E43598" w:rsidRPr="00393F06">
              <w:rPr>
                <w:noProof/>
                <w:webHidden/>
                <w:szCs w:val="24"/>
                <w:lang w:val="id-ID"/>
              </w:rPr>
              <w:fldChar w:fldCharType="end"/>
            </w:r>
          </w:hyperlink>
        </w:p>
        <w:p w14:paraId="5D4F35CC" w14:textId="4D37A858"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85" w:history="1">
            <w:r w:rsidR="00E43598" w:rsidRPr="00393F06">
              <w:rPr>
                <w:rStyle w:val="Hyperlink"/>
                <w:rFonts w:cs="Times New Roman"/>
                <w:noProof/>
                <w:szCs w:val="24"/>
                <w:lang w:val="id-ID"/>
              </w:rPr>
              <w:t>B.</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cs="Times New Roman"/>
                <w:noProof/>
                <w:szCs w:val="24"/>
                <w:lang w:val="id-ID"/>
              </w:rPr>
              <w:t>Jenis dan Sumber Data</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_Toc240747785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12</w:t>
            </w:r>
            <w:r w:rsidR="00E43598" w:rsidRPr="00393F06">
              <w:rPr>
                <w:noProof/>
                <w:webHidden/>
                <w:szCs w:val="24"/>
                <w:lang w:val="id-ID"/>
              </w:rPr>
              <w:fldChar w:fldCharType="end"/>
            </w:r>
          </w:hyperlink>
        </w:p>
        <w:p w14:paraId="42CFB02C" w14:textId="61C5F774"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86" w:history="1">
            <w:r w:rsidR="00E43598" w:rsidRPr="00393F06">
              <w:rPr>
                <w:rStyle w:val="Hyperlink"/>
                <w:rFonts w:cs="Times New Roman"/>
                <w:noProof/>
                <w:szCs w:val="24"/>
                <w:lang w:val="id-ID"/>
              </w:rPr>
              <w:t>C.</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cs="Times New Roman"/>
                <w:noProof/>
                <w:szCs w:val="24"/>
                <w:lang w:val="id-ID"/>
              </w:rPr>
              <w:t>Populasi dan Sampel Penelitian</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_Toc240747786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14</w:t>
            </w:r>
            <w:r w:rsidR="00E43598" w:rsidRPr="00393F06">
              <w:rPr>
                <w:noProof/>
                <w:webHidden/>
                <w:szCs w:val="24"/>
                <w:lang w:val="id-ID"/>
              </w:rPr>
              <w:fldChar w:fldCharType="end"/>
            </w:r>
          </w:hyperlink>
        </w:p>
        <w:p w14:paraId="34A65264" w14:textId="2AA21FDA"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87" w:history="1">
            <w:r w:rsidR="00E43598" w:rsidRPr="00393F06">
              <w:rPr>
                <w:rStyle w:val="Hyperlink"/>
                <w:rFonts w:cs="Times New Roman"/>
                <w:noProof/>
                <w:szCs w:val="24"/>
                <w:lang w:val="id-ID"/>
              </w:rPr>
              <w:t>D.</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cs="Times New Roman"/>
                <w:noProof/>
                <w:szCs w:val="24"/>
                <w:lang w:val="id-ID"/>
              </w:rPr>
              <w:t>Teknik Pengolahan Data</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_Toc240747787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15</w:t>
            </w:r>
            <w:r w:rsidR="00E43598" w:rsidRPr="00393F06">
              <w:rPr>
                <w:noProof/>
                <w:webHidden/>
                <w:szCs w:val="24"/>
                <w:lang w:val="id-ID"/>
              </w:rPr>
              <w:fldChar w:fldCharType="end"/>
            </w:r>
          </w:hyperlink>
        </w:p>
        <w:p w14:paraId="6BB387F7" w14:textId="053E4412" w:rsidR="00E43598" w:rsidRPr="00393F06" w:rsidRDefault="00000000" w:rsidP="00E43598">
          <w:pPr>
            <w:pStyle w:val="TOC1"/>
            <w:tabs>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88" w:history="1">
            <w:r w:rsidR="00E43598" w:rsidRPr="00393F06">
              <w:rPr>
                <w:rStyle w:val="Hyperlink"/>
                <w:rFonts w:eastAsia="Times New Roman" w:cs="Times New Roman"/>
                <w:noProof/>
                <w:szCs w:val="24"/>
                <w:lang w:val="id-ID" w:eastAsia="en-ID"/>
              </w:rPr>
              <w:t>BAB 4  HASIL DAN CAPAIAN</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_Toc240747788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19</w:t>
            </w:r>
            <w:r w:rsidR="00E43598" w:rsidRPr="00393F06">
              <w:rPr>
                <w:noProof/>
                <w:webHidden/>
                <w:szCs w:val="24"/>
                <w:lang w:val="id-ID"/>
              </w:rPr>
              <w:fldChar w:fldCharType="end"/>
            </w:r>
          </w:hyperlink>
        </w:p>
        <w:p w14:paraId="6173ED10" w14:textId="0D78DF41"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89" w:history="1">
            <w:r w:rsidR="00E43598" w:rsidRPr="00393F06">
              <w:rPr>
                <w:rStyle w:val="Hyperlink"/>
                <w:rFonts w:eastAsia="Times New Roman" w:cs="Times New Roman"/>
                <w:noProof/>
                <w:szCs w:val="24"/>
                <w:lang w:val="id-ID" w:eastAsia="en-ID"/>
              </w:rPr>
              <w:t>A.</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eastAsia="Times New Roman" w:cs="Times New Roman"/>
                <w:noProof/>
                <w:szCs w:val="24"/>
                <w:lang w:val="id-ID" w:eastAsia="en-ID"/>
              </w:rPr>
              <w:t>Deskripsi Data dan Statistika Deskriptif</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_Toc240747789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19</w:t>
            </w:r>
            <w:r w:rsidR="00E43598" w:rsidRPr="00393F06">
              <w:rPr>
                <w:noProof/>
                <w:webHidden/>
                <w:szCs w:val="24"/>
                <w:lang w:val="id-ID"/>
              </w:rPr>
              <w:fldChar w:fldCharType="end"/>
            </w:r>
          </w:hyperlink>
        </w:p>
        <w:p w14:paraId="375A7307" w14:textId="79873C84"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90" w:history="1">
            <w:r w:rsidR="00E43598" w:rsidRPr="00393F06">
              <w:rPr>
                <w:rStyle w:val="Hyperlink"/>
                <w:rFonts w:eastAsia="Times New Roman" w:cs="Times New Roman"/>
                <w:noProof/>
                <w:szCs w:val="24"/>
                <w:lang w:val="id-ID" w:eastAsia="en-ID"/>
              </w:rPr>
              <w:t>B.</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eastAsia="Times New Roman" w:cs="Times New Roman"/>
                <w:noProof/>
                <w:szCs w:val="24"/>
                <w:lang w:val="id-ID" w:eastAsia="en-ID"/>
              </w:rPr>
              <w:t>Analisis Hubungan Antarvariabel (Bivariat)</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_Toc240747790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23</w:t>
            </w:r>
            <w:r w:rsidR="00E43598" w:rsidRPr="00393F06">
              <w:rPr>
                <w:noProof/>
                <w:webHidden/>
                <w:szCs w:val="24"/>
                <w:lang w:val="id-ID"/>
              </w:rPr>
              <w:fldChar w:fldCharType="end"/>
            </w:r>
          </w:hyperlink>
        </w:p>
        <w:p w14:paraId="23FBA2D2" w14:textId="56DE3A0A"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91" w:history="1">
            <w:r w:rsidR="00E43598" w:rsidRPr="00393F06">
              <w:rPr>
                <w:rStyle w:val="Hyperlink"/>
                <w:rFonts w:eastAsia="Times New Roman" w:cs="Times New Roman"/>
                <w:noProof/>
                <w:szCs w:val="24"/>
                <w:lang w:val="id-ID" w:eastAsia="en-ID"/>
              </w:rPr>
              <w:t>C.</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eastAsia="Times New Roman" w:cs="Times New Roman"/>
                <w:noProof/>
                <w:szCs w:val="24"/>
                <w:lang w:val="id-ID" w:eastAsia="en-ID"/>
              </w:rPr>
              <w:t>Pemodelan Prediktif XGBoost dengan Optimasi Hyperparameter Optuna</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_Toc240747791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26</w:t>
            </w:r>
            <w:r w:rsidR="00E43598" w:rsidRPr="00393F06">
              <w:rPr>
                <w:noProof/>
                <w:webHidden/>
                <w:szCs w:val="24"/>
                <w:lang w:val="id-ID"/>
              </w:rPr>
              <w:fldChar w:fldCharType="end"/>
            </w:r>
          </w:hyperlink>
        </w:p>
        <w:p w14:paraId="07A20C83" w14:textId="1EEF4F11"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92" w:history="1">
            <w:r w:rsidR="00E43598" w:rsidRPr="00393F06">
              <w:rPr>
                <w:rStyle w:val="Hyperlink"/>
                <w:rFonts w:eastAsia="Times New Roman" w:cs="Times New Roman"/>
                <w:noProof/>
                <w:szCs w:val="24"/>
                <w:lang w:val="id-ID" w:eastAsia="en-ID"/>
              </w:rPr>
              <w:t>D.</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eastAsia="Times New Roman" w:cs="Times New Roman"/>
                <w:noProof/>
                <w:szCs w:val="24"/>
                <w:lang w:val="id-ID" w:eastAsia="en-ID"/>
              </w:rPr>
              <w:t>Explainable AI (XAI)</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_Toc240747792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31</w:t>
            </w:r>
            <w:r w:rsidR="00E43598" w:rsidRPr="00393F06">
              <w:rPr>
                <w:noProof/>
                <w:webHidden/>
                <w:szCs w:val="24"/>
                <w:lang w:val="id-ID"/>
              </w:rPr>
              <w:fldChar w:fldCharType="end"/>
            </w:r>
          </w:hyperlink>
        </w:p>
        <w:p w14:paraId="6EC6B63C" w14:textId="1DD404BA"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93" w:history="1">
            <w:r w:rsidR="00E43598" w:rsidRPr="00393F06">
              <w:rPr>
                <w:rStyle w:val="Hyperlink"/>
                <w:rFonts w:eastAsia="Times New Roman" w:cs="Times New Roman"/>
                <w:noProof/>
                <w:szCs w:val="24"/>
                <w:lang w:val="id-ID" w:eastAsia="en-ID"/>
              </w:rPr>
              <w:t>E.</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eastAsia="Times New Roman" w:cs="Times New Roman"/>
                <w:noProof/>
                <w:szCs w:val="24"/>
                <w:lang w:val="id-ID" w:eastAsia="en-ID"/>
              </w:rPr>
              <w:t>Evaluasi Kritis Kualitas Data dan Validitas Temuan</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_Toc240747793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39</w:t>
            </w:r>
            <w:r w:rsidR="00E43598" w:rsidRPr="00393F06">
              <w:rPr>
                <w:noProof/>
                <w:webHidden/>
                <w:szCs w:val="24"/>
                <w:lang w:val="id-ID"/>
              </w:rPr>
              <w:fldChar w:fldCharType="end"/>
            </w:r>
          </w:hyperlink>
        </w:p>
        <w:p w14:paraId="584A01EC" w14:textId="6F452F4B"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94" w:history="1">
            <w:r w:rsidR="00E43598" w:rsidRPr="00393F06">
              <w:rPr>
                <w:rStyle w:val="Hyperlink"/>
                <w:rFonts w:eastAsia="Times New Roman" w:cs="Times New Roman"/>
                <w:noProof/>
                <w:szCs w:val="24"/>
                <w:lang w:val="id-ID" w:eastAsia="en-ID"/>
              </w:rPr>
              <w:t>F.</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eastAsia="Times New Roman" w:cs="Times New Roman"/>
                <w:noProof/>
                <w:szCs w:val="24"/>
                <w:lang w:val="id-ID" w:eastAsia="en-ID"/>
              </w:rPr>
              <w:t>Implikasi Kebijakan: Strategi Intervensi Berbasis Temuan</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_Toc240747794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42</w:t>
            </w:r>
            <w:r w:rsidR="00E43598" w:rsidRPr="00393F06">
              <w:rPr>
                <w:noProof/>
                <w:webHidden/>
                <w:szCs w:val="24"/>
                <w:lang w:val="id-ID"/>
              </w:rPr>
              <w:fldChar w:fldCharType="end"/>
            </w:r>
          </w:hyperlink>
        </w:p>
        <w:p w14:paraId="2A38AAC1" w14:textId="0BC31730"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95" w:history="1">
            <w:r w:rsidR="00E43598" w:rsidRPr="00393F06">
              <w:rPr>
                <w:rStyle w:val="Hyperlink"/>
                <w:rFonts w:eastAsia="Times New Roman" w:cs="Times New Roman"/>
                <w:noProof/>
                <w:szCs w:val="24"/>
                <w:lang w:val="id-ID" w:eastAsia="en-ID"/>
              </w:rPr>
              <w:t>G.</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eastAsia="Times New Roman" w:cs="Times New Roman"/>
                <w:noProof/>
                <w:szCs w:val="24"/>
                <w:lang w:val="id-ID" w:eastAsia="en-ID"/>
              </w:rPr>
              <w:t>Ringkasan Bab</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_Toc240747795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43</w:t>
            </w:r>
            <w:r w:rsidR="00E43598" w:rsidRPr="00393F06">
              <w:rPr>
                <w:noProof/>
                <w:webHidden/>
                <w:szCs w:val="24"/>
                <w:lang w:val="id-ID"/>
              </w:rPr>
              <w:fldChar w:fldCharType="end"/>
            </w:r>
          </w:hyperlink>
        </w:p>
        <w:p w14:paraId="5AFB76CB" w14:textId="54834D7F" w:rsidR="00E43598" w:rsidRPr="00393F06" w:rsidRDefault="00000000" w:rsidP="00E43598">
          <w:pPr>
            <w:pStyle w:val="TOC1"/>
            <w:tabs>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96" w:history="1">
            <w:r w:rsidR="00E43598" w:rsidRPr="00393F06">
              <w:rPr>
                <w:rStyle w:val="Hyperlink"/>
                <w:rFonts w:eastAsia="Times New Roman" w:cs="Times New Roman"/>
                <w:noProof/>
                <w:szCs w:val="24"/>
                <w:lang w:val="id-ID" w:eastAsia="en-ID"/>
              </w:rPr>
              <w:t>BAB 5  KESIMPULAN DAN SARAN</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_Toc240747796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45</w:t>
            </w:r>
            <w:r w:rsidR="00E43598" w:rsidRPr="00393F06">
              <w:rPr>
                <w:noProof/>
                <w:webHidden/>
                <w:szCs w:val="24"/>
                <w:lang w:val="id-ID"/>
              </w:rPr>
              <w:fldChar w:fldCharType="end"/>
            </w:r>
          </w:hyperlink>
        </w:p>
        <w:p w14:paraId="7C092AED" w14:textId="6E8AE116"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97" w:history="1">
            <w:r w:rsidR="00E43598" w:rsidRPr="00393F06">
              <w:rPr>
                <w:rStyle w:val="Hyperlink"/>
                <w:rFonts w:eastAsia="Times New Roman" w:cs="Times New Roman"/>
                <w:noProof/>
                <w:szCs w:val="24"/>
                <w:lang w:val="id-ID" w:eastAsia="en-ID"/>
              </w:rPr>
              <w:t>A.</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eastAsia="Times New Roman" w:cs="Times New Roman"/>
                <w:noProof/>
                <w:szCs w:val="24"/>
                <w:lang w:val="id-ID" w:eastAsia="en-ID"/>
              </w:rPr>
              <w:t>Kesimpulan</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_Toc240747797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45</w:t>
            </w:r>
            <w:r w:rsidR="00E43598" w:rsidRPr="00393F06">
              <w:rPr>
                <w:noProof/>
                <w:webHidden/>
                <w:szCs w:val="24"/>
                <w:lang w:val="id-ID"/>
              </w:rPr>
              <w:fldChar w:fldCharType="end"/>
            </w:r>
          </w:hyperlink>
        </w:p>
        <w:p w14:paraId="06C0B67E" w14:textId="0A5ED84C" w:rsidR="00E43598" w:rsidRPr="00393F06" w:rsidRDefault="00000000" w:rsidP="00E43598">
          <w:pPr>
            <w:pStyle w:val="TOC2"/>
            <w:tabs>
              <w:tab w:val="left" w:pos="880"/>
              <w:tab w:val="right" w:leader="dot" w:pos="9231"/>
            </w:tabs>
            <w:spacing w:after="0" w:line="288" w:lineRule="auto"/>
            <w:rPr>
              <w:rFonts w:asciiTheme="minorHAnsi" w:eastAsiaTheme="minorEastAsia" w:hAnsiTheme="minorHAnsi"/>
              <w:noProof/>
              <w:kern w:val="2"/>
              <w:szCs w:val="24"/>
              <w:lang w:val="id-ID" w:eastAsia="en-ID"/>
              <w14:ligatures w14:val="standardContextual"/>
            </w:rPr>
          </w:pPr>
          <w:hyperlink w:anchor="_Toc240747798" w:history="1">
            <w:r w:rsidR="00E43598" w:rsidRPr="00393F06">
              <w:rPr>
                <w:rStyle w:val="Hyperlink"/>
                <w:rFonts w:eastAsia="Times New Roman" w:cs="Times New Roman"/>
                <w:noProof/>
                <w:szCs w:val="24"/>
                <w:lang w:val="id-ID" w:eastAsia="en-ID"/>
              </w:rPr>
              <w:t>B.</w:t>
            </w:r>
            <w:r w:rsidR="00E43598" w:rsidRPr="00393F06">
              <w:rPr>
                <w:rFonts w:asciiTheme="minorHAnsi" w:eastAsiaTheme="minorEastAsia" w:hAnsiTheme="minorHAnsi"/>
                <w:noProof/>
                <w:kern w:val="2"/>
                <w:szCs w:val="24"/>
                <w:lang w:val="id-ID" w:eastAsia="en-ID"/>
                <w14:ligatures w14:val="standardContextual"/>
              </w:rPr>
              <w:tab/>
            </w:r>
            <w:r w:rsidR="00E43598" w:rsidRPr="00393F06">
              <w:rPr>
                <w:rStyle w:val="Hyperlink"/>
                <w:rFonts w:eastAsia="Times New Roman" w:cs="Times New Roman"/>
                <w:noProof/>
                <w:szCs w:val="24"/>
                <w:lang w:val="id-ID" w:eastAsia="en-ID"/>
              </w:rPr>
              <w:t>Saran</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_Toc240747798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46</w:t>
            </w:r>
            <w:r w:rsidR="00E43598" w:rsidRPr="00393F06">
              <w:rPr>
                <w:noProof/>
                <w:webHidden/>
                <w:szCs w:val="24"/>
                <w:lang w:val="id-ID"/>
              </w:rPr>
              <w:fldChar w:fldCharType="end"/>
            </w:r>
          </w:hyperlink>
        </w:p>
        <w:p w14:paraId="2A25C4EF" w14:textId="564FC600" w:rsidR="00E43598" w:rsidRPr="00393F06" w:rsidRDefault="00000000" w:rsidP="00E43598">
          <w:pPr>
            <w:pStyle w:val="TOC1"/>
            <w:tabs>
              <w:tab w:val="right" w:leader="dot" w:pos="9231"/>
            </w:tabs>
            <w:spacing w:after="0" w:line="288" w:lineRule="auto"/>
            <w:rPr>
              <w:rFonts w:asciiTheme="minorHAnsi" w:eastAsiaTheme="minorEastAsia" w:hAnsiTheme="minorHAnsi"/>
              <w:noProof/>
              <w:kern w:val="2"/>
              <w:sz w:val="22"/>
              <w:lang w:val="id-ID" w:eastAsia="en-ID"/>
              <w14:ligatures w14:val="standardContextual"/>
            </w:rPr>
          </w:pPr>
          <w:hyperlink w:anchor="_Toc240747799" w:history="1">
            <w:r w:rsidR="00E43598" w:rsidRPr="00393F06">
              <w:rPr>
                <w:rStyle w:val="Hyperlink"/>
                <w:rFonts w:cs="Times New Roman"/>
                <w:noProof/>
                <w:szCs w:val="24"/>
                <w:lang w:val="id-ID"/>
              </w:rPr>
              <w:t>Daftar Pustaka</w:t>
            </w:r>
            <w:r w:rsidR="00E43598" w:rsidRPr="00393F06">
              <w:rPr>
                <w:noProof/>
                <w:webHidden/>
                <w:szCs w:val="24"/>
                <w:lang w:val="id-ID"/>
              </w:rPr>
              <w:tab/>
            </w:r>
            <w:r w:rsidR="00E43598" w:rsidRPr="00393F06">
              <w:rPr>
                <w:noProof/>
                <w:webHidden/>
                <w:szCs w:val="24"/>
                <w:lang w:val="id-ID"/>
              </w:rPr>
              <w:fldChar w:fldCharType="begin"/>
            </w:r>
            <w:r w:rsidR="00E43598" w:rsidRPr="00393F06">
              <w:rPr>
                <w:noProof/>
                <w:webHidden/>
                <w:szCs w:val="24"/>
                <w:lang w:val="id-ID"/>
              </w:rPr>
              <w:instrText xml:space="preserve"> PAGEREF _Toc240747799 \h </w:instrText>
            </w:r>
            <w:r w:rsidR="00E43598" w:rsidRPr="00393F06">
              <w:rPr>
                <w:noProof/>
                <w:webHidden/>
                <w:szCs w:val="24"/>
                <w:lang w:val="id-ID"/>
              </w:rPr>
            </w:r>
            <w:r w:rsidR="00E43598" w:rsidRPr="00393F06">
              <w:rPr>
                <w:noProof/>
                <w:webHidden/>
                <w:szCs w:val="24"/>
                <w:lang w:val="id-ID"/>
              </w:rPr>
              <w:fldChar w:fldCharType="separate"/>
            </w:r>
            <w:r w:rsidR="00AC2678" w:rsidRPr="00393F06">
              <w:rPr>
                <w:noProof/>
                <w:webHidden/>
                <w:szCs w:val="24"/>
                <w:lang w:val="id-ID"/>
              </w:rPr>
              <w:t>48</w:t>
            </w:r>
            <w:r w:rsidR="00E43598" w:rsidRPr="00393F06">
              <w:rPr>
                <w:noProof/>
                <w:webHidden/>
                <w:szCs w:val="24"/>
                <w:lang w:val="id-ID"/>
              </w:rPr>
              <w:fldChar w:fldCharType="end"/>
            </w:r>
          </w:hyperlink>
        </w:p>
        <w:p w14:paraId="5AD14A11" w14:textId="0600D168" w:rsidR="00594D6B" w:rsidRPr="00393F06" w:rsidRDefault="00594D6B" w:rsidP="004971D9">
          <w:pPr>
            <w:spacing w:line="288" w:lineRule="auto"/>
            <w:rPr>
              <w:szCs w:val="24"/>
              <w:lang w:val="id-ID"/>
            </w:rPr>
          </w:pPr>
          <w:r w:rsidRPr="00393F06">
            <w:rPr>
              <w:noProof/>
              <w:szCs w:val="24"/>
              <w:lang w:val="id-ID"/>
            </w:rPr>
            <w:fldChar w:fldCharType="end"/>
          </w:r>
        </w:p>
      </w:sdtContent>
    </w:sdt>
    <w:p w14:paraId="36014C15" w14:textId="012A641A" w:rsidR="00230399" w:rsidRPr="00393F06" w:rsidRDefault="00230399">
      <w:pPr>
        <w:spacing w:after="160" w:line="259" w:lineRule="auto"/>
        <w:jc w:val="left"/>
        <w:rPr>
          <w:rFonts w:cs="Times New Roman"/>
          <w:szCs w:val="24"/>
          <w:lang w:val="id-ID"/>
        </w:rPr>
      </w:pPr>
      <w:r w:rsidRPr="00393F06">
        <w:rPr>
          <w:rFonts w:cs="Times New Roman"/>
          <w:szCs w:val="24"/>
          <w:lang w:val="id-ID"/>
        </w:rPr>
        <w:br w:type="page"/>
      </w:r>
    </w:p>
    <w:p w14:paraId="2EAD58C0" w14:textId="0691FAE5" w:rsidR="00F5311A" w:rsidRPr="00393F06" w:rsidRDefault="00D16D31" w:rsidP="00D16D31">
      <w:pPr>
        <w:jc w:val="center"/>
        <w:outlineLvl w:val="0"/>
        <w:rPr>
          <w:rFonts w:cs="Times New Roman"/>
          <w:b/>
          <w:bCs/>
          <w:szCs w:val="24"/>
          <w:lang w:val="id-ID"/>
        </w:rPr>
      </w:pPr>
      <w:bookmarkStart w:id="1" w:name="_Toc240747773"/>
      <w:r w:rsidRPr="00393F06">
        <w:rPr>
          <w:rFonts w:cs="Times New Roman"/>
          <w:b/>
          <w:bCs/>
          <w:szCs w:val="24"/>
          <w:lang w:val="id-ID"/>
        </w:rPr>
        <w:lastRenderedPageBreak/>
        <w:t>RINGKASAN</w:t>
      </w:r>
      <w:bookmarkEnd w:id="1"/>
    </w:p>
    <w:p w14:paraId="6AE54593" w14:textId="77777777" w:rsidR="00D16D31" w:rsidRPr="00393F06" w:rsidRDefault="00D16D31" w:rsidP="008E6803">
      <w:pPr>
        <w:pStyle w:val="ListParagraph"/>
        <w:ind w:left="567" w:firstLine="426"/>
        <w:rPr>
          <w:rFonts w:cs="Times New Roman"/>
          <w:szCs w:val="24"/>
          <w:lang w:val="id-ID"/>
        </w:rPr>
      </w:pPr>
    </w:p>
    <w:p w14:paraId="18A6745F" w14:textId="2952DC97" w:rsidR="00C260B0" w:rsidRPr="00393F06" w:rsidRDefault="00C260B0" w:rsidP="008E6803">
      <w:pPr>
        <w:pStyle w:val="ListParagraph"/>
        <w:ind w:left="567" w:firstLine="426"/>
        <w:rPr>
          <w:rFonts w:cs="Times New Roman"/>
          <w:szCs w:val="24"/>
          <w:lang w:val="id-ID"/>
        </w:rPr>
      </w:pPr>
      <w:r w:rsidRPr="00393F06">
        <w:rPr>
          <w:rFonts w:cs="Times New Roman"/>
          <w:szCs w:val="24"/>
          <w:lang w:val="id-ID"/>
        </w:rPr>
        <w:t>Penelitian ini mengusulkan sebuah pendekatan transformatif dalam menangani krisis stunting di Kabupaten Mamberamo Raya, Papua, dengan memanfaatkan teknologi kecerdasan buatan tingkat lanjut. Stunting, sebagai manifestasi dari kegagalan pertumbuhan linier akibat malnutrisi kronis dan infeksi berulang, tetap menjadi tantangan sistemik di wilayah timur Indonesia meskipun prevalensi nasional menunjukkan tren penurunan yang positif menjadi 19,8% tahun 2024</w:t>
      </w:r>
      <w:r w:rsidR="00185831" w:rsidRPr="00393F06">
        <w:rPr>
          <w:rFonts w:cs="Times New Roman"/>
          <w:szCs w:val="24"/>
          <w:lang w:val="id-ID"/>
        </w:rPr>
        <w:t xml:space="preserve"> dan 16,4% tahun 2025</w:t>
      </w:r>
      <w:r w:rsidRPr="00393F06">
        <w:rPr>
          <w:rFonts w:cs="Times New Roman"/>
          <w:szCs w:val="24"/>
          <w:lang w:val="id-ID"/>
        </w:rPr>
        <w:t xml:space="preserve">. Provinsi Papua secara keseluruhan masih berhadapan dengan angka prevalensi yang sangat tinggi, yakni 34,6% berdasarkan data Survei Status Gizi Indonesia (SSGI) tahun 2022, yang menunjukkan adanya kesenjangan tajam dalam akses layanan kesehatan dan infrastruktur dasar. Penelitian ini bertujuan untuk memprediksi risiko stunting pada balita </w:t>
      </w:r>
      <w:r w:rsidR="00EE4CCF" w:rsidRPr="00393F06">
        <w:rPr>
          <w:rFonts w:cs="Times New Roman"/>
          <w:szCs w:val="24"/>
          <w:lang w:val="id-ID"/>
        </w:rPr>
        <w:t xml:space="preserve">di Mamberamo Raya </w:t>
      </w:r>
      <w:r w:rsidRPr="00393F06">
        <w:rPr>
          <w:rFonts w:cs="Times New Roman"/>
          <w:szCs w:val="24"/>
          <w:lang w:val="id-ID"/>
        </w:rPr>
        <w:t xml:space="preserve">dengan menggunakan model </w:t>
      </w:r>
      <w:r w:rsidRPr="00393F06">
        <w:rPr>
          <w:rFonts w:cs="Times New Roman"/>
          <w:b/>
          <w:bCs/>
          <w:i/>
          <w:iCs/>
          <w:szCs w:val="24"/>
          <w:lang w:val="id-ID"/>
        </w:rPr>
        <w:t>Extreme Gradient Boosting</w:t>
      </w:r>
      <w:r w:rsidRPr="00393F06">
        <w:rPr>
          <w:rFonts w:cs="Times New Roman"/>
          <w:szCs w:val="24"/>
          <w:lang w:val="id-ID"/>
        </w:rPr>
        <w:t xml:space="preserve"> (XGBoost) yang dioptimasi melalui kerangka kerja Optuna.</w:t>
      </w:r>
      <w:r w:rsidR="00CF3757" w:rsidRPr="00393F06">
        <w:rPr>
          <w:rFonts w:cs="Times New Roman"/>
          <w:szCs w:val="24"/>
          <w:lang w:val="id-ID"/>
        </w:rPr>
        <w:t xml:space="preserve"> </w:t>
      </w:r>
      <w:r w:rsidR="00EE4CCF" w:rsidRPr="00393F06">
        <w:rPr>
          <w:rFonts w:cs="Times New Roman"/>
          <w:szCs w:val="24"/>
          <w:lang w:val="id-ID"/>
        </w:rPr>
        <w:t>Tiga a</w:t>
      </w:r>
      <w:r w:rsidRPr="00393F06">
        <w:rPr>
          <w:rFonts w:cs="Times New Roman"/>
          <w:szCs w:val="24"/>
          <w:lang w:val="id-ID"/>
        </w:rPr>
        <w:t xml:space="preserve">tribut penelitian yang digunakan mencakup </w:t>
      </w:r>
      <w:r w:rsidR="00005BA5" w:rsidRPr="00393F06">
        <w:rPr>
          <w:rFonts w:cs="Times New Roman"/>
          <w:szCs w:val="24"/>
          <w:lang w:val="id-ID"/>
        </w:rPr>
        <w:t>dimensi</w:t>
      </w:r>
      <w:r w:rsidRPr="00393F06">
        <w:rPr>
          <w:rFonts w:cs="Times New Roman"/>
          <w:szCs w:val="24"/>
          <w:lang w:val="id-ID"/>
        </w:rPr>
        <w:t xml:space="preserve"> biologis, perilaku, dan lingkungan yang komprehensif, yaitu Jenis Kelamin (</w:t>
      </w:r>
      <w:r w:rsidRPr="00393F06">
        <w:rPr>
          <w:rFonts w:cs="Times New Roman"/>
          <w:i/>
          <w:iCs/>
          <w:szCs w:val="24"/>
          <w:lang w:val="id-ID"/>
        </w:rPr>
        <w:t>X</w:t>
      </w:r>
      <w:r w:rsidRPr="00393F06">
        <w:rPr>
          <w:rFonts w:cs="Times New Roman"/>
          <w:i/>
          <w:iCs/>
          <w:szCs w:val="24"/>
          <w:vertAlign w:val="subscript"/>
          <w:lang w:val="id-ID"/>
        </w:rPr>
        <w:t>1</w:t>
      </w:r>
      <w:r w:rsidRPr="00393F06">
        <w:rPr>
          <w:rFonts w:cs="Times New Roman"/>
          <w:szCs w:val="24"/>
          <w:lang w:val="id-ID"/>
        </w:rPr>
        <w:t>), Level Status Gizi Buruk (</w:t>
      </w:r>
      <w:r w:rsidR="00010B30" w:rsidRPr="00393F06">
        <w:rPr>
          <w:rFonts w:cs="Times New Roman"/>
          <w:i/>
          <w:iCs/>
          <w:szCs w:val="24"/>
          <w:lang w:val="id-ID"/>
        </w:rPr>
        <w:t>X</w:t>
      </w:r>
      <w:r w:rsidR="00010B30" w:rsidRPr="00393F06">
        <w:rPr>
          <w:rFonts w:cs="Times New Roman"/>
          <w:i/>
          <w:iCs/>
          <w:szCs w:val="24"/>
          <w:vertAlign w:val="subscript"/>
          <w:lang w:val="id-ID"/>
        </w:rPr>
        <w:t>2</w:t>
      </w:r>
      <w:r w:rsidRPr="00393F06">
        <w:rPr>
          <w:rFonts w:cs="Times New Roman"/>
          <w:szCs w:val="24"/>
          <w:lang w:val="id-ID"/>
        </w:rPr>
        <w:t>), ASI Eksklusif (</w:t>
      </w:r>
      <w:r w:rsidR="00010B30" w:rsidRPr="00393F06">
        <w:rPr>
          <w:rFonts w:cs="Times New Roman"/>
          <w:i/>
          <w:iCs/>
          <w:szCs w:val="24"/>
          <w:lang w:val="id-ID"/>
        </w:rPr>
        <w:t>X</w:t>
      </w:r>
      <w:r w:rsidR="00010B30" w:rsidRPr="00393F06">
        <w:rPr>
          <w:rFonts w:cs="Times New Roman"/>
          <w:i/>
          <w:iCs/>
          <w:szCs w:val="24"/>
          <w:vertAlign w:val="subscript"/>
          <w:lang w:val="id-ID"/>
        </w:rPr>
        <w:t>3</w:t>
      </w:r>
      <w:r w:rsidRPr="00393F06">
        <w:rPr>
          <w:rFonts w:cs="Times New Roman"/>
          <w:szCs w:val="24"/>
          <w:lang w:val="id-ID"/>
        </w:rPr>
        <w:t>), Kebiasaan Merokok (</w:t>
      </w:r>
      <w:r w:rsidR="00010B30" w:rsidRPr="00393F06">
        <w:rPr>
          <w:rFonts w:cs="Times New Roman"/>
          <w:i/>
          <w:iCs/>
          <w:szCs w:val="24"/>
          <w:lang w:val="id-ID"/>
        </w:rPr>
        <w:t>X</w:t>
      </w:r>
      <w:r w:rsidR="00010B30" w:rsidRPr="00393F06">
        <w:rPr>
          <w:rFonts w:cs="Times New Roman"/>
          <w:i/>
          <w:iCs/>
          <w:szCs w:val="24"/>
          <w:vertAlign w:val="subscript"/>
          <w:lang w:val="id-ID"/>
        </w:rPr>
        <w:t>4</w:t>
      </w:r>
      <w:r w:rsidRPr="00393F06">
        <w:rPr>
          <w:rFonts w:cs="Times New Roman"/>
          <w:szCs w:val="24"/>
          <w:lang w:val="id-ID"/>
        </w:rPr>
        <w:t>), Akses Air Bersih (</w:t>
      </w:r>
      <w:r w:rsidR="00010B30" w:rsidRPr="00393F06">
        <w:rPr>
          <w:rFonts w:cs="Times New Roman"/>
          <w:i/>
          <w:iCs/>
          <w:szCs w:val="24"/>
          <w:lang w:val="id-ID"/>
        </w:rPr>
        <w:t>X</w:t>
      </w:r>
      <w:r w:rsidR="00010B30" w:rsidRPr="00393F06">
        <w:rPr>
          <w:rFonts w:cs="Times New Roman"/>
          <w:i/>
          <w:iCs/>
          <w:szCs w:val="24"/>
          <w:vertAlign w:val="subscript"/>
          <w:lang w:val="id-ID"/>
        </w:rPr>
        <w:t>5</w:t>
      </w:r>
      <w:r w:rsidRPr="00393F06">
        <w:rPr>
          <w:rFonts w:cs="Times New Roman"/>
          <w:szCs w:val="24"/>
          <w:lang w:val="id-ID"/>
        </w:rPr>
        <w:t>), Jamban Sehat (</w:t>
      </w:r>
      <w:r w:rsidR="00010B30" w:rsidRPr="00393F06">
        <w:rPr>
          <w:rFonts w:cs="Times New Roman"/>
          <w:i/>
          <w:iCs/>
          <w:szCs w:val="24"/>
          <w:lang w:val="id-ID"/>
        </w:rPr>
        <w:t>X</w:t>
      </w:r>
      <w:r w:rsidR="00010B30" w:rsidRPr="00393F06">
        <w:rPr>
          <w:rFonts w:cs="Times New Roman"/>
          <w:i/>
          <w:iCs/>
          <w:szCs w:val="24"/>
          <w:vertAlign w:val="subscript"/>
          <w:lang w:val="id-ID"/>
        </w:rPr>
        <w:t>6</w:t>
      </w:r>
      <w:r w:rsidRPr="00393F06">
        <w:rPr>
          <w:rFonts w:cs="Times New Roman"/>
          <w:szCs w:val="24"/>
          <w:lang w:val="id-ID"/>
        </w:rPr>
        <w:t>), dan variabel Wilayah Sulit (</w:t>
      </w:r>
      <w:r w:rsidR="00624DE7" w:rsidRPr="00393F06">
        <w:rPr>
          <w:rFonts w:cs="Times New Roman"/>
          <w:i/>
          <w:iCs/>
          <w:szCs w:val="24"/>
          <w:lang w:val="id-ID"/>
        </w:rPr>
        <w:t>X</w:t>
      </w:r>
      <w:r w:rsidR="00624DE7" w:rsidRPr="00393F06">
        <w:rPr>
          <w:rFonts w:cs="Times New Roman"/>
          <w:i/>
          <w:iCs/>
          <w:szCs w:val="24"/>
          <w:vertAlign w:val="subscript"/>
          <w:lang w:val="id-ID"/>
        </w:rPr>
        <w:t>7</w:t>
      </w:r>
      <w:r w:rsidRPr="00393F06">
        <w:rPr>
          <w:rFonts w:cs="Times New Roman"/>
          <w:szCs w:val="24"/>
          <w:lang w:val="id-ID"/>
        </w:rPr>
        <w:t>) yang merepresentasikan isolasi geografis Mamberamo Raya.</w:t>
      </w:r>
    </w:p>
    <w:p w14:paraId="511D96E5" w14:textId="2667E1E1" w:rsidR="00B65902" w:rsidRPr="00393F06" w:rsidRDefault="00B65902" w:rsidP="00B65902">
      <w:pPr>
        <w:pStyle w:val="ListParagraph"/>
        <w:ind w:left="567" w:firstLine="426"/>
        <w:rPr>
          <w:rFonts w:cs="Times New Roman"/>
          <w:szCs w:val="24"/>
          <w:lang w:val="id-ID"/>
        </w:rPr>
      </w:pPr>
      <w:r w:rsidRPr="00393F06">
        <w:rPr>
          <w:rFonts w:cs="Times New Roman"/>
          <w:szCs w:val="24"/>
          <w:lang w:val="id-ID"/>
        </w:rPr>
        <w:t xml:space="preserve">Tahapan penelitian dimulai dengan pengumpulan data primer melalui rekapitulasi rekam medis di Dinas Kesehatan Kabupaten Mamberamo Raya serta jika memungkinkan untuk melakukan observasi lapangan ke unit Puskesmas dan Posyandu setempat. Data tersebut diproses melalui tahap preprocessing, digitalisasi, dan pembagian dataset menjadi training dan testing set. Model AI XGBoost akan dilatih menggunakan optimasi hiperparameter Optuna untuk mencapai kinerja prediksi maksimal. Guna mengatasi isu interpretabilitas pada model kompleks, penelitian ini mengintegrasikan metode </w:t>
      </w:r>
      <w:r w:rsidRPr="00393F06">
        <w:rPr>
          <w:rFonts w:cs="Times New Roman"/>
          <w:b/>
          <w:bCs/>
          <w:i/>
          <w:iCs/>
          <w:szCs w:val="24"/>
          <w:lang w:val="id-ID"/>
        </w:rPr>
        <w:t>Explainable AI</w:t>
      </w:r>
      <w:r w:rsidRPr="00393F06">
        <w:rPr>
          <w:rFonts w:cs="Times New Roman"/>
          <w:szCs w:val="24"/>
          <w:lang w:val="id-ID"/>
        </w:rPr>
        <w:t xml:space="preserve"> (XAI) berupa </w:t>
      </w:r>
      <w:r w:rsidRPr="00393F06">
        <w:rPr>
          <w:rFonts w:cs="Times New Roman"/>
          <w:b/>
          <w:bCs/>
          <w:i/>
          <w:iCs/>
          <w:szCs w:val="24"/>
          <w:lang w:val="id-ID"/>
        </w:rPr>
        <w:t>SHapley Additive exPlanations</w:t>
      </w:r>
      <w:r w:rsidRPr="00393F06">
        <w:rPr>
          <w:rFonts w:cs="Times New Roman"/>
          <w:szCs w:val="24"/>
          <w:lang w:val="id-ID"/>
        </w:rPr>
        <w:t xml:space="preserve"> (SHAP) untuk analisis kontribusi variabel secara global, serta </w:t>
      </w:r>
      <w:r w:rsidRPr="00393F06">
        <w:rPr>
          <w:rFonts w:cs="Times New Roman"/>
          <w:b/>
          <w:bCs/>
          <w:i/>
          <w:iCs/>
          <w:szCs w:val="24"/>
          <w:lang w:val="id-ID"/>
        </w:rPr>
        <w:t>Local Interpretable Model-agnostic Explanations</w:t>
      </w:r>
      <w:r w:rsidRPr="00393F06">
        <w:rPr>
          <w:rFonts w:cs="Times New Roman"/>
          <w:szCs w:val="24"/>
          <w:lang w:val="id-ID"/>
        </w:rPr>
        <w:t xml:space="preserve"> (LIME) untuk interpretasi kasus individu balita. </w:t>
      </w:r>
    </w:p>
    <w:p w14:paraId="08B493F4" w14:textId="22BEC619" w:rsidR="006D3F7C" w:rsidRPr="00393F06" w:rsidRDefault="00157A0D" w:rsidP="00157A0D">
      <w:pPr>
        <w:ind w:left="567"/>
        <w:rPr>
          <w:rFonts w:cs="Times New Roman"/>
          <w:i/>
          <w:iCs/>
          <w:szCs w:val="24"/>
          <w:lang w:val="id-ID"/>
        </w:rPr>
      </w:pPr>
      <w:r w:rsidRPr="00393F06">
        <w:rPr>
          <w:rFonts w:cs="Times New Roman"/>
          <w:szCs w:val="24"/>
          <w:lang w:val="id-ID"/>
        </w:rPr>
        <w:t xml:space="preserve">Kata kunci: </w:t>
      </w:r>
      <w:r w:rsidRPr="00393F06">
        <w:rPr>
          <w:rFonts w:cs="Times New Roman"/>
          <w:i/>
          <w:iCs/>
          <w:szCs w:val="24"/>
          <w:lang w:val="id-ID"/>
        </w:rPr>
        <w:t>Stunting, XGBoost, Explainable AI, Hyperparameter Optimization, Analitik Prediktif</w:t>
      </w:r>
    </w:p>
    <w:p w14:paraId="0BC2691A" w14:textId="77777777" w:rsidR="006D3F7C" w:rsidRPr="00393F06" w:rsidRDefault="006D3F7C">
      <w:pPr>
        <w:spacing w:after="160" w:line="259" w:lineRule="auto"/>
        <w:jc w:val="left"/>
        <w:rPr>
          <w:rFonts w:cs="Times New Roman"/>
          <w:i/>
          <w:iCs/>
          <w:szCs w:val="24"/>
          <w:lang w:val="id-ID"/>
        </w:rPr>
      </w:pPr>
      <w:r w:rsidRPr="00393F06">
        <w:rPr>
          <w:rFonts w:cs="Times New Roman"/>
          <w:i/>
          <w:iCs/>
          <w:szCs w:val="24"/>
          <w:lang w:val="id-ID"/>
        </w:rPr>
        <w:br w:type="page"/>
      </w:r>
    </w:p>
    <w:p w14:paraId="1FFB8876" w14:textId="50ABE5D3" w:rsidR="004969DC" w:rsidRPr="00393F06" w:rsidRDefault="006D3F7C" w:rsidP="006D3F7C">
      <w:pPr>
        <w:jc w:val="center"/>
        <w:outlineLvl w:val="0"/>
        <w:rPr>
          <w:rFonts w:cs="Times New Roman"/>
          <w:b/>
          <w:bCs/>
          <w:szCs w:val="24"/>
          <w:lang w:val="id-ID"/>
        </w:rPr>
      </w:pPr>
      <w:bookmarkStart w:id="2" w:name="_Toc240747774"/>
      <w:r w:rsidRPr="00393F06">
        <w:rPr>
          <w:rFonts w:cs="Times New Roman"/>
          <w:b/>
          <w:bCs/>
          <w:szCs w:val="24"/>
          <w:lang w:val="id-ID"/>
        </w:rPr>
        <w:lastRenderedPageBreak/>
        <w:t>BAB 1</w:t>
      </w:r>
      <w:r w:rsidRPr="00393F06">
        <w:rPr>
          <w:rFonts w:cs="Times New Roman"/>
          <w:b/>
          <w:bCs/>
          <w:szCs w:val="24"/>
          <w:lang w:val="id-ID"/>
        </w:rPr>
        <w:br/>
        <w:t>PENDAHULUAN</w:t>
      </w:r>
      <w:bookmarkEnd w:id="2"/>
    </w:p>
    <w:p w14:paraId="09692F68" w14:textId="77777777" w:rsidR="007B2D04" w:rsidRPr="00393F06" w:rsidRDefault="007B2D04" w:rsidP="007B2D04">
      <w:pPr>
        <w:jc w:val="center"/>
        <w:rPr>
          <w:rFonts w:cs="Times New Roman"/>
          <w:b/>
          <w:bCs/>
          <w:szCs w:val="24"/>
          <w:lang w:val="id-ID"/>
        </w:rPr>
      </w:pPr>
    </w:p>
    <w:p w14:paraId="7345594E" w14:textId="77777777" w:rsidR="00AC2678" w:rsidRPr="00393F06" w:rsidRDefault="00AC2678" w:rsidP="00AC2678">
      <w:pPr>
        <w:pStyle w:val="ListParagraph"/>
        <w:numPr>
          <w:ilvl w:val="0"/>
          <w:numId w:val="5"/>
        </w:numPr>
        <w:ind w:left="567" w:hanging="567"/>
        <w:jc w:val="left"/>
        <w:outlineLvl w:val="1"/>
        <w:rPr>
          <w:rFonts w:cs="Times New Roman"/>
          <w:b/>
          <w:bCs/>
          <w:szCs w:val="24"/>
          <w:lang w:val="id-ID"/>
        </w:rPr>
      </w:pPr>
      <w:bookmarkStart w:id="3" w:name="_Toc240747775"/>
      <w:bookmarkStart w:id="4" w:name="_Toc240747776"/>
      <w:r w:rsidRPr="00393F06">
        <w:rPr>
          <w:rFonts w:cs="Times New Roman"/>
          <w:b/>
          <w:bCs/>
          <w:szCs w:val="24"/>
          <w:lang w:val="id-ID"/>
        </w:rPr>
        <w:t>Latar Belakang</w:t>
      </w:r>
      <w:bookmarkEnd w:id="3"/>
    </w:p>
    <w:p w14:paraId="46800ADC" w14:textId="77777777" w:rsidR="00AC2678" w:rsidRPr="00393F06" w:rsidRDefault="00AC2678" w:rsidP="00AC2678">
      <w:pPr>
        <w:pStyle w:val="ListParagraph"/>
        <w:ind w:left="567" w:firstLine="426"/>
        <w:rPr>
          <w:rFonts w:cs="Times New Roman"/>
          <w:szCs w:val="24"/>
          <w:lang w:val="id-ID"/>
        </w:rPr>
      </w:pPr>
      <w:r w:rsidRPr="00393F06">
        <w:rPr>
          <w:rFonts w:cs="Times New Roman"/>
          <w:szCs w:val="24"/>
          <w:lang w:val="id-ID"/>
        </w:rPr>
        <w:t>Persoalan stunting di Indonesia masih menjadi agenda prioritas nasional pada tahun 2026, mengingat dampaknya yang permanen terhadap kualitas sumber daya manusia di masa depan. Meskipun prevalensi stunting nasional menunjukkan tren penurunan yang positif hingga menyentuh angka 16,4% pada akhir 2025, kesenjangan capaian antarwilayah masih menjadi kendala utama. Provinsi Papua, khususnya Kabupaten Mamberamo Raya, terus menghadapi tantangan ganda berupa prevalensi yang jauh di atas rata-rata nasional serta hambatan geografis yang ekstrem. Kondisi ini menunjukkan bahwa pendekatan intervensi standar perlu diperkuat dengan sistem deteksi dini yang lebih cerdas dan adaptif terhadap karakteristik lokal.</w:t>
      </w:r>
    </w:p>
    <w:p w14:paraId="392D67C6" w14:textId="77777777" w:rsidR="00AC2678" w:rsidRPr="00393F06" w:rsidRDefault="00AC2678" w:rsidP="00AC2678">
      <w:pPr>
        <w:pStyle w:val="ListParagraph"/>
        <w:ind w:left="567" w:firstLine="426"/>
        <w:rPr>
          <w:rFonts w:cs="Times New Roman"/>
          <w:szCs w:val="24"/>
          <w:lang w:val="id-ID"/>
        </w:rPr>
      </w:pPr>
    </w:p>
    <w:p w14:paraId="1DF2E635" w14:textId="77777777" w:rsidR="00AC2678" w:rsidRPr="00393F06" w:rsidRDefault="00AC2678" w:rsidP="00AC2678">
      <w:pPr>
        <w:pStyle w:val="ListParagraph"/>
        <w:ind w:left="567" w:firstLine="426"/>
        <w:rPr>
          <w:rFonts w:cs="Times New Roman"/>
          <w:szCs w:val="24"/>
          <w:lang w:val="id-ID"/>
        </w:rPr>
      </w:pPr>
      <w:r w:rsidRPr="00393F06">
        <w:rPr>
          <w:rFonts w:cs="Times New Roman"/>
          <w:szCs w:val="24"/>
          <w:lang w:val="id-ID"/>
        </w:rPr>
        <w:t xml:space="preserve">Permasalahan krusial yang dihadapi di Mamberamo Raya adalah terbatasnya kemampuan metode statistik konvensional dalam memetakan interaksi faktor penyebab stunting yang bersifat non-linear dan kompleks. Faktor-faktor seperti isolasi wilayah, keterbatasan sanitasi, dan pola pengasuhan di daerah sulit sering kali tidak terdeteksi secara akurat sebagai risiko tunggal. Akibatnya, kebijakan kesehatan sering kali bersifat generalis dan kurang menyasar akar masalah yang spesifik pada tiap individu balita. Di sinilah letak kesenjangan teknologi yang perlu dijembatani melalui implementasi model </w:t>
      </w:r>
      <w:r w:rsidRPr="00393F06">
        <w:rPr>
          <w:rFonts w:cs="Times New Roman"/>
          <w:i/>
          <w:iCs/>
          <w:szCs w:val="24"/>
          <w:lang w:val="id-ID"/>
        </w:rPr>
        <w:t>Artificial Intelligence</w:t>
      </w:r>
      <w:r w:rsidRPr="00393F06">
        <w:rPr>
          <w:rFonts w:cs="Times New Roman"/>
          <w:szCs w:val="24"/>
          <w:lang w:val="id-ID"/>
        </w:rPr>
        <w:t xml:space="preserve"> yang mampu mengolah data kesehatan secara lebih mendalam.</w:t>
      </w:r>
    </w:p>
    <w:p w14:paraId="0A76397A" w14:textId="77777777" w:rsidR="00AC2678" w:rsidRPr="00393F06" w:rsidRDefault="00AC2678" w:rsidP="00AC2678">
      <w:pPr>
        <w:pStyle w:val="ListParagraph"/>
        <w:ind w:left="567" w:firstLine="426"/>
        <w:rPr>
          <w:rFonts w:cs="Times New Roman"/>
          <w:szCs w:val="24"/>
          <w:lang w:val="id-ID"/>
        </w:rPr>
      </w:pPr>
    </w:p>
    <w:p w14:paraId="7487B5F7" w14:textId="77777777" w:rsidR="00AC2678" w:rsidRPr="00393F06" w:rsidRDefault="00AC2678" w:rsidP="00AC2678">
      <w:pPr>
        <w:pStyle w:val="ListParagraph"/>
        <w:ind w:left="567" w:firstLine="426"/>
        <w:rPr>
          <w:rFonts w:cs="Times New Roman"/>
          <w:szCs w:val="24"/>
          <w:lang w:val="id-ID"/>
        </w:rPr>
      </w:pPr>
      <w:r w:rsidRPr="00393F06">
        <w:rPr>
          <w:rFonts w:cs="Times New Roman"/>
          <w:szCs w:val="24"/>
          <w:lang w:val="id-ID"/>
        </w:rPr>
        <w:t xml:space="preserve">Tujuan khusus penelitian ini adalah mengembangkan model prediksi risiko stunting yang presisi dengan memanfaatkan algoritma </w:t>
      </w:r>
      <w:r w:rsidRPr="00393F06">
        <w:rPr>
          <w:rFonts w:cs="Times New Roman"/>
          <w:b/>
          <w:bCs/>
          <w:szCs w:val="24"/>
          <w:lang w:val="id-ID"/>
        </w:rPr>
        <w:t>XGBoost</w:t>
      </w:r>
      <w:r w:rsidRPr="00393F06">
        <w:rPr>
          <w:rFonts w:cs="Times New Roman"/>
          <w:szCs w:val="24"/>
          <w:lang w:val="id-ID"/>
        </w:rPr>
        <w:t xml:space="preserve"> yang dioptimasi melalui kerangka kerja Optuna. Penelitian ini secara spesifik menganalisis beberapa variabel kunci, mulai dari faktor biologis hingga variabel wilayah sulit yang merepresentasikan isolasi geografis. Penelitian ini bertujuan untuk mendekonstruksi kerumitan model algoritma menjadi informasi yang transparan dan mudah diinterpretasikan oleh tenaga medis di puskesmas maupun posyandu dalam mengambil keputusan klinis melalui integrasi metode </w:t>
      </w:r>
      <w:r w:rsidRPr="00393F06">
        <w:rPr>
          <w:rFonts w:cs="Times New Roman"/>
          <w:i/>
          <w:iCs/>
          <w:szCs w:val="24"/>
          <w:lang w:val="id-ID"/>
        </w:rPr>
        <w:t>Explainable AI</w:t>
      </w:r>
      <w:r w:rsidRPr="00393F06">
        <w:rPr>
          <w:rFonts w:cs="Times New Roman"/>
          <w:szCs w:val="24"/>
          <w:lang w:val="id-ID"/>
        </w:rPr>
        <w:t xml:space="preserve"> (</w:t>
      </w:r>
      <w:r w:rsidRPr="00393F06">
        <w:rPr>
          <w:rFonts w:cs="Times New Roman"/>
          <w:b/>
          <w:bCs/>
          <w:szCs w:val="24"/>
          <w:lang w:val="id-ID"/>
        </w:rPr>
        <w:t>XAI</w:t>
      </w:r>
      <w:r w:rsidRPr="00393F06">
        <w:rPr>
          <w:rFonts w:cs="Times New Roman"/>
          <w:szCs w:val="24"/>
          <w:lang w:val="id-ID"/>
        </w:rPr>
        <w:t xml:space="preserve">) seperti modul </w:t>
      </w:r>
      <w:r w:rsidRPr="00393F06">
        <w:rPr>
          <w:rFonts w:cs="Times New Roman"/>
          <w:b/>
          <w:bCs/>
          <w:i/>
          <w:iCs/>
          <w:szCs w:val="24"/>
          <w:lang w:val="id-ID"/>
        </w:rPr>
        <w:t>SHAP</w:t>
      </w:r>
      <w:r w:rsidRPr="00393F06">
        <w:rPr>
          <w:rFonts w:cs="Times New Roman"/>
          <w:szCs w:val="24"/>
          <w:lang w:val="id-ID"/>
        </w:rPr>
        <w:t xml:space="preserve"> dan </w:t>
      </w:r>
      <w:r w:rsidRPr="00393F06">
        <w:rPr>
          <w:rFonts w:cs="Times New Roman"/>
          <w:b/>
          <w:bCs/>
          <w:i/>
          <w:iCs/>
          <w:szCs w:val="24"/>
          <w:lang w:val="id-ID"/>
        </w:rPr>
        <w:t>LIME</w:t>
      </w:r>
      <w:r w:rsidRPr="00393F06">
        <w:rPr>
          <w:rFonts w:cs="Times New Roman"/>
          <w:szCs w:val="24"/>
          <w:lang w:val="id-ID"/>
        </w:rPr>
        <w:t>.</w:t>
      </w:r>
    </w:p>
    <w:p w14:paraId="155CAADC" w14:textId="77777777" w:rsidR="00AC2678" w:rsidRPr="00393F06" w:rsidRDefault="00AC2678" w:rsidP="00AC2678">
      <w:pPr>
        <w:pStyle w:val="ListParagraph"/>
        <w:ind w:left="567" w:firstLine="426"/>
        <w:rPr>
          <w:rFonts w:cs="Times New Roman"/>
          <w:szCs w:val="24"/>
          <w:lang w:val="id-ID"/>
        </w:rPr>
      </w:pPr>
    </w:p>
    <w:p w14:paraId="1F138394" w14:textId="77777777" w:rsidR="00AC2678" w:rsidRPr="00393F06" w:rsidRDefault="00AC2678" w:rsidP="00AC2678">
      <w:pPr>
        <w:pStyle w:val="ListParagraph"/>
        <w:ind w:left="567" w:firstLine="426"/>
        <w:rPr>
          <w:rFonts w:cs="Times New Roman"/>
          <w:szCs w:val="24"/>
          <w:lang w:val="id-ID"/>
        </w:rPr>
      </w:pPr>
      <w:r w:rsidRPr="00393F06">
        <w:rPr>
          <w:rFonts w:cs="Times New Roman"/>
          <w:szCs w:val="24"/>
          <w:lang w:val="id-ID"/>
        </w:rPr>
        <w:t xml:space="preserve">Urgensi penelitian ini terletak pada kebutuhan mendesak akan transparansi metodologis dalam pengambilan kebijakan kesehatan di wilayah terpencil. Tanpa adanya </w:t>
      </w:r>
      <w:r w:rsidRPr="00393F06">
        <w:rPr>
          <w:rFonts w:cs="Times New Roman"/>
          <w:szCs w:val="24"/>
          <w:lang w:val="id-ID"/>
        </w:rPr>
        <w:lastRenderedPageBreak/>
        <w:t>alat bantu keputusan yang akurat dan dapat dijelaskan, intervensi stunting di Mamberamo Raya berisiko kehilangan momentum dan efektivitas biaya. Penelitian ini hadir untuk memberikan solusi berbasis bukti (</w:t>
      </w:r>
      <w:r w:rsidRPr="00393F06">
        <w:rPr>
          <w:rFonts w:cs="Times New Roman"/>
          <w:i/>
          <w:iCs/>
          <w:szCs w:val="24"/>
          <w:lang w:val="id-ID"/>
        </w:rPr>
        <w:t>evidence-based</w:t>
      </w:r>
      <w:r w:rsidRPr="00393F06">
        <w:rPr>
          <w:rFonts w:cs="Times New Roman"/>
          <w:szCs w:val="24"/>
          <w:lang w:val="id-ID"/>
        </w:rPr>
        <w:t>) yang tidak hanya mengejar akurasi tinggi, tetapi juga memberikan alasan logis di balik setiap prediksi risiko. Hal ini sangat penting untuk memastikan bahwa setiap sumber daya kesehatan yang terbatas di Papua dapat disalurkan secara tepat sasaran kepada balita yang paling membutuhkan.</w:t>
      </w:r>
    </w:p>
    <w:p w14:paraId="4AAB8D72" w14:textId="77777777" w:rsidR="00AC2678" w:rsidRPr="00393F06" w:rsidRDefault="00AC2678" w:rsidP="00AC2678">
      <w:pPr>
        <w:pStyle w:val="ListParagraph"/>
        <w:ind w:left="567" w:firstLine="426"/>
        <w:rPr>
          <w:rFonts w:cs="Times New Roman"/>
          <w:szCs w:val="24"/>
          <w:lang w:val="id-ID"/>
        </w:rPr>
      </w:pPr>
    </w:p>
    <w:p w14:paraId="325E2F99" w14:textId="77777777" w:rsidR="00AC2678" w:rsidRPr="00393F06" w:rsidRDefault="00AC2678" w:rsidP="00AC2678">
      <w:pPr>
        <w:pStyle w:val="ListParagraph"/>
        <w:ind w:left="567" w:firstLine="426"/>
        <w:rPr>
          <w:rFonts w:cs="Times New Roman"/>
          <w:szCs w:val="24"/>
          <w:lang w:val="id-ID"/>
        </w:rPr>
      </w:pPr>
      <w:r w:rsidRPr="00393F06">
        <w:rPr>
          <w:rFonts w:cs="Times New Roman"/>
          <w:szCs w:val="24"/>
          <w:lang w:val="id-ID"/>
        </w:rPr>
        <w:t>Skema penelitian ini dirancang sebagai penelitian terapan yang menitikberatkan pada integrasi sains data dengan pelayanan kesehatan masyarakat. Spesifikasi khusus dalam skema ini mencakup pengumpulan data primer langsung dari rekam medis dan observasi lapangan di unit kesehatan garis depan, guna memastikan validitas data di tengah tantangan infrastruktur digital. Dengan target publikasi pada jurnal terakreditasi Sinta 3, luaran penelitian ini diharapkan menjadi referensi ilmiah bagi Pemerintah Kabupaten Mamberamo Raya dalam menyusun strategi intervensi yang lebih personal dan efektif guna mendukung keberlanjutan target penurunan stunting nasional di tahun-tahun mendatang.</w:t>
      </w:r>
    </w:p>
    <w:p w14:paraId="6254CA9C" w14:textId="77777777" w:rsidR="00AC2678" w:rsidRPr="00393F06" w:rsidRDefault="00AC2678" w:rsidP="00AC2678">
      <w:pPr>
        <w:rPr>
          <w:rFonts w:cs="Times New Roman"/>
          <w:szCs w:val="24"/>
          <w:lang w:val="id-ID"/>
        </w:rPr>
      </w:pPr>
    </w:p>
    <w:p w14:paraId="645AC6DE" w14:textId="77777777" w:rsidR="003D622A" w:rsidRPr="00393F06" w:rsidRDefault="003D622A" w:rsidP="003D622A">
      <w:pPr>
        <w:pStyle w:val="ListParagraph"/>
        <w:numPr>
          <w:ilvl w:val="0"/>
          <w:numId w:val="5"/>
        </w:numPr>
        <w:ind w:left="567" w:hanging="567"/>
        <w:jc w:val="left"/>
        <w:outlineLvl w:val="1"/>
        <w:rPr>
          <w:rFonts w:cs="Times New Roman"/>
          <w:b/>
          <w:bCs/>
          <w:szCs w:val="24"/>
          <w:lang w:val="id-ID"/>
        </w:rPr>
      </w:pPr>
      <w:r w:rsidRPr="00393F06">
        <w:rPr>
          <w:rFonts w:cs="Times New Roman"/>
          <w:b/>
          <w:bCs/>
          <w:szCs w:val="24"/>
          <w:lang w:val="id-ID"/>
        </w:rPr>
        <w:t>Tujuan Penelitian</w:t>
      </w:r>
      <w:bookmarkEnd w:id="4"/>
    </w:p>
    <w:p w14:paraId="098C1316" w14:textId="77777777" w:rsidR="003D622A" w:rsidRPr="00393F06" w:rsidRDefault="003D622A" w:rsidP="003D622A">
      <w:pPr>
        <w:pStyle w:val="ListParagraph"/>
        <w:ind w:left="567" w:firstLine="426"/>
        <w:rPr>
          <w:rFonts w:cs="Times New Roman"/>
          <w:szCs w:val="24"/>
          <w:lang w:val="id-ID"/>
        </w:rPr>
      </w:pPr>
      <w:r w:rsidRPr="00393F06">
        <w:rPr>
          <w:rFonts w:cs="Times New Roman"/>
          <w:szCs w:val="24"/>
          <w:lang w:val="id-ID"/>
        </w:rPr>
        <w:t xml:space="preserve">Tujuan umum dari penelitian ini adalah untuk mengoptimalkan prediksi risiko stunting serta menginterpretasikan faktor-faktor determinan utamanya pada balita di Kabupaten Mamberamo Raya melalui pemanfaatan dan integrasi algoritma </w:t>
      </w:r>
      <w:r w:rsidRPr="00393F06">
        <w:rPr>
          <w:rFonts w:cs="Times New Roman"/>
          <w:i/>
          <w:iCs/>
          <w:szCs w:val="24"/>
          <w:lang w:val="id-ID"/>
        </w:rPr>
        <w:t>Extreme Gradient Boosting</w:t>
      </w:r>
      <w:r w:rsidRPr="00393F06">
        <w:rPr>
          <w:rFonts w:cs="Times New Roman"/>
          <w:szCs w:val="24"/>
          <w:lang w:val="id-ID"/>
        </w:rPr>
        <w:t xml:space="preserve"> (</w:t>
      </w:r>
      <w:r w:rsidRPr="00393F06">
        <w:rPr>
          <w:rFonts w:cs="Times New Roman"/>
          <w:i/>
          <w:iCs/>
          <w:szCs w:val="24"/>
          <w:lang w:val="id-ID"/>
        </w:rPr>
        <w:t>XGBoost</w:t>
      </w:r>
      <w:r w:rsidRPr="00393F06">
        <w:rPr>
          <w:rFonts w:cs="Times New Roman"/>
          <w:szCs w:val="24"/>
          <w:lang w:val="id-ID"/>
        </w:rPr>
        <w:t xml:space="preserve">) yang dioptimasi menggunakan kerangka kerja Optuna serta diperjelas menggunakan pendekatan </w:t>
      </w:r>
      <w:r w:rsidRPr="00393F06">
        <w:rPr>
          <w:rFonts w:cs="Times New Roman"/>
          <w:i/>
          <w:iCs/>
          <w:szCs w:val="24"/>
          <w:lang w:val="id-ID"/>
        </w:rPr>
        <w:t>Explainable Artificial Intelligence</w:t>
      </w:r>
      <w:r w:rsidRPr="00393F06">
        <w:rPr>
          <w:rFonts w:cs="Times New Roman"/>
          <w:szCs w:val="24"/>
          <w:lang w:val="id-ID"/>
        </w:rPr>
        <w:t xml:space="preserve"> (XAI).</w:t>
      </w:r>
    </w:p>
    <w:p w14:paraId="5DC4DDB3" w14:textId="77777777" w:rsidR="003D622A" w:rsidRPr="00393F06" w:rsidRDefault="003D622A" w:rsidP="003D622A">
      <w:pPr>
        <w:ind w:left="567"/>
        <w:rPr>
          <w:rFonts w:cs="Times New Roman"/>
          <w:szCs w:val="24"/>
          <w:lang w:val="id-ID"/>
        </w:rPr>
      </w:pPr>
      <w:r w:rsidRPr="00393F06">
        <w:rPr>
          <w:rFonts w:cs="Times New Roman"/>
          <w:szCs w:val="24"/>
          <w:lang w:val="id-ID"/>
        </w:rPr>
        <w:t>Secara lebih rinci, tujuan khusus dari penelitian ini dijabarkan ke dalam beberapa poin berikut:</w:t>
      </w:r>
    </w:p>
    <w:p w14:paraId="647A0A65" w14:textId="77777777" w:rsidR="003D622A" w:rsidRPr="00393F06" w:rsidRDefault="003D622A" w:rsidP="003D622A">
      <w:pPr>
        <w:numPr>
          <w:ilvl w:val="0"/>
          <w:numId w:val="60"/>
        </w:numPr>
        <w:tabs>
          <w:tab w:val="clear" w:pos="720"/>
        </w:tabs>
        <w:ind w:left="993" w:hanging="426"/>
        <w:rPr>
          <w:rFonts w:cs="Times New Roman"/>
          <w:szCs w:val="24"/>
          <w:lang w:val="id-ID"/>
        </w:rPr>
      </w:pPr>
      <w:r w:rsidRPr="00393F06">
        <w:rPr>
          <w:rFonts w:cs="Times New Roman"/>
          <w:szCs w:val="24"/>
          <w:lang w:val="id-ID"/>
        </w:rPr>
        <w:t xml:space="preserve">Penelitian ini bertujuan untuk melakukan pengembangan dan optimasi model prediksi risiko stunting berbasis </w:t>
      </w:r>
      <w:r w:rsidRPr="00393F06">
        <w:rPr>
          <w:rFonts w:cs="Times New Roman"/>
          <w:i/>
          <w:iCs/>
          <w:szCs w:val="24"/>
          <w:lang w:val="id-ID"/>
        </w:rPr>
        <w:t>machine learning</w:t>
      </w:r>
      <w:r w:rsidRPr="00393F06">
        <w:rPr>
          <w:rFonts w:cs="Times New Roman"/>
          <w:szCs w:val="24"/>
          <w:lang w:val="id-ID"/>
        </w:rPr>
        <w:t xml:space="preserve"> dengan memanfaatkan kombinasi algoritma </w:t>
      </w:r>
      <w:r w:rsidRPr="00393F06">
        <w:rPr>
          <w:rFonts w:cs="Times New Roman"/>
          <w:i/>
          <w:iCs/>
          <w:szCs w:val="24"/>
          <w:lang w:val="id-ID"/>
        </w:rPr>
        <w:t>XGBoost</w:t>
      </w:r>
      <w:r w:rsidRPr="00393F06">
        <w:rPr>
          <w:rFonts w:cs="Times New Roman"/>
          <w:szCs w:val="24"/>
          <w:lang w:val="id-ID"/>
        </w:rPr>
        <w:t xml:space="preserve"> dan pencarian </w:t>
      </w:r>
      <w:r w:rsidRPr="00393F06">
        <w:rPr>
          <w:rFonts w:cs="Times New Roman"/>
          <w:i/>
          <w:iCs/>
          <w:szCs w:val="24"/>
          <w:lang w:val="id-ID"/>
        </w:rPr>
        <w:t>hyperparameter</w:t>
      </w:r>
      <w:r w:rsidRPr="00393F06">
        <w:rPr>
          <w:rFonts w:cs="Times New Roman"/>
          <w:szCs w:val="24"/>
          <w:lang w:val="id-ID"/>
        </w:rPr>
        <w:t xml:space="preserve"> otomatis berbasis Optuna. Langkah ini dilakukan guna menghasilkan estimasi risiko yang memiliki tingkat akurasi, presisi, serta efisiensi komputasi yang tinggi sesuai dengan karakteristik data lapangan yang bersifat heterogen dan kompleks.</w:t>
      </w:r>
    </w:p>
    <w:p w14:paraId="38EDB3E3" w14:textId="77777777" w:rsidR="003D622A" w:rsidRPr="00393F06" w:rsidRDefault="003D622A" w:rsidP="003D622A">
      <w:pPr>
        <w:numPr>
          <w:ilvl w:val="0"/>
          <w:numId w:val="60"/>
        </w:numPr>
        <w:tabs>
          <w:tab w:val="clear" w:pos="720"/>
        </w:tabs>
        <w:ind w:left="993" w:hanging="426"/>
        <w:rPr>
          <w:rFonts w:cs="Times New Roman"/>
          <w:szCs w:val="24"/>
          <w:lang w:val="id-ID"/>
        </w:rPr>
      </w:pPr>
      <w:r w:rsidRPr="00393F06">
        <w:rPr>
          <w:rFonts w:cs="Times New Roman"/>
          <w:szCs w:val="24"/>
          <w:lang w:val="id-ID"/>
        </w:rPr>
        <w:t xml:space="preserve">Penelitian ini bertujuan untuk menganalisis serta mengevaluasi pengaruh simultan dari berbagai faktor determinan kesehatan yang mencakup aspek lingkungan ekstrem, </w:t>
      </w:r>
      <w:r w:rsidRPr="00393F06">
        <w:rPr>
          <w:rFonts w:cs="Times New Roman"/>
          <w:szCs w:val="24"/>
          <w:lang w:val="id-ID"/>
        </w:rPr>
        <w:lastRenderedPageBreak/>
        <w:t>kondisi sosial-ekonomi, dan indikator klinis antropometri yang merepresentasikan karakteristik unik kawasan geografis Kabupaten Mamberamo Raya.</w:t>
      </w:r>
    </w:p>
    <w:p w14:paraId="121AD439" w14:textId="77777777" w:rsidR="003D622A" w:rsidRPr="00393F06" w:rsidRDefault="003D622A" w:rsidP="003D622A">
      <w:pPr>
        <w:numPr>
          <w:ilvl w:val="0"/>
          <w:numId w:val="60"/>
        </w:numPr>
        <w:tabs>
          <w:tab w:val="clear" w:pos="720"/>
        </w:tabs>
        <w:ind w:left="993" w:hanging="426"/>
        <w:rPr>
          <w:rFonts w:cs="Times New Roman"/>
          <w:szCs w:val="24"/>
          <w:lang w:val="id-ID"/>
        </w:rPr>
      </w:pPr>
      <w:r w:rsidRPr="00393F06">
        <w:rPr>
          <w:rFonts w:cs="Times New Roman"/>
          <w:szCs w:val="24"/>
          <w:lang w:val="id-ID"/>
        </w:rPr>
        <w:t xml:space="preserve">Penelitian ini bertujuan untuk mengaplikasikan teknik </w:t>
      </w:r>
      <w:r w:rsidRPr="00393F06">
        <w:rPr>
          <w:rFonts w:cs="Times New Roman"/>
          <w:i/>
          <w:iCs/>
          <w:szCs w:val="24"/>
          <w:lang w:val="id-ID"/>
        </w:rPr>
        <w:t>Explainable AI</w:t>
      </w:r>
      <w:r w:rsidRPr="00393F06">
        <w:rPr>
          <w:rFonts w:cs="Times New Roman"/>
          <w:szCs w:val="24"/>
          <w:lang w:val="id-ID"/>
        </w:rPr>
        <w:t xml:space="preserve"> seperti SHAP (</w:t>
      </w:r>
      <w:r w:rsidRPr="00393F06">
        <w:rPr>
          <w:rFonts w:cs="Times New Roman"/>
          <w:i/>
          <w:iCs/>
          <w:szCs w:val="24"/>
          <w:lang w:val="id-ID"/>
        </w:rPr>
        <w:t>SHapley Additive exPlanations</w:t>
      </w:r>
      <w:r w:rsidRPr="00393F06">
        <w:rPr>
          <w:rFonts w:cs="Times New Roman"/>
          <w:szCs w:val="24"/>
          <w:lang w:val="id-ID"/>
        </w:rPr>
        <w:t>) dan LIME (</w:t>
      </w:r>
      <w:r w:rsidRPr="00393F06">
        <w:rPr>
          <w:rFonts w:cs="Times New Roman"/>
          <w:i/>
          <w:iCs/>
          <w:szCs w:val="24"/>
          <w:lang w:val="id-ID"/>
        </w:rPr>
        <w:t>Local Interpretable Model-agnostic Explanations</w:t>
      </w:r>
      <w:r w:rsidRPr="00393F06">
        <w:rPr>
          <w:rFonts w:cs="Times New Roman"/>
          <w:szCs w:val="24"/>
          <w:lang w:val="id-ID"/>
        </w:rPr>
        <w:t xml:space="preserve">) guna membuka mekanisme internal model </w:t>
      </w:r>
      <w:r w:rsidRPr="00393F06">
        <w:rPr>
          <w:rFonts w:cs="Times New Roman"/>
          <w:i/>
          <w:iCs/>
          <w:szCs w:val="24"/>
          <w:lang w:val="id-ID"/>
        </w:rPr>
        <w:t>machine learning</w:t>
      </w:r>
      <w:r w:rsidRPr="00393F06">
        <w:rPr>
          <w:rFonts w:cs="Times New Roman"/>
          <w:szCs w:val="24"/>
          <w:lang w:val="id-ID"/>
        </w:rPr>
        <w:t>. Penerapan teknik ini diarahkan untuk mengekstraksi pola hubungan non-linear antarvariabel dan menyajikan kontribusi setiap determinan secara transparan, sehingga dapat menghasilkan skor risiko yang terindividualisasi serta mudah dipahami oleh tenaga kesehatan maupun pembuat kebijakan.</w:t>
      </w:r>
    </w:p>
    <w:p w14:paraId="2A4C507F" w14:textId="77777777" w:rsidR="003D622A" w:rsidRPr="00393F06" w:rsidRDefault="003D622A" w:rsidP="003D622A">
      <w:pPr>
        <w:numPr>
          <w:ilvl w:val="0"/>
          <w:numId w:val="60"/>
        </w:numPr>
        <w:tabs>
          <w:tab w:val="clear" w:pos="720"/>
        </w:tabs>
        <w:ind w:left="993" w:hanging="426"/>
        <w:rPr>
          <w:rFonts w:cs="Times New Roman"/>
          <w:szCs w:val="24"/>
          <w:lang w:val="id-ID"/>
        </w:rPr>
      </w:pPr>
      <w:r w:rsidRPr="00393F06">
        <w:rPr>
          <w:rFonts w:cs="Times New Roman"/>
          <w:szCs w:val="24"/>
          <w:lang w:val="id-ID"/>
        </w:rPr>
        <w:t>Penelitian ini bertujuan untuk menyediakan kerangka kerja analitis berbasis bukti yang dapat dimanfaatkan oleh tenaga kesehatan dan Dinas Kesehatan Kabupaten Mamberamo Raya dalam menetapkan prioritas intervensi penanganan stunting secara dini, tepat sasaran, dan adaptif terhadap tantangan aksesibilitas wilayah.</w:t>
      </w:r>
    </w:p>
    <w:p w14:paraId="4CB8DE0B" w14:textId="77777777" w:rsidR="003D622A" w:rsidRPr="00393F06" w:rsidRDefault="003D622A" w:rsidP="003D622A">
      <w:pPr>
        <w:ind w:left="360"/>
        <w:rPr>
          <w:rFonts w:cs="Times New Roman"/>
          <w:szCs w:val="24"/>
          <w:lang w:val="id-ID"/>
        </w:rPr>
      </w:pPr>
    </w:p>
    <w:p w14:paraId="6B2B37E4" w14:textId="77777777" w:rsidR="003D622A" w:rsidRPr="00393F06" w:rsidRDefault="003D622A" w:rsidP="003D622A">
      <w:pPr>
        <w:pStyle w:val="ListParagraph"/>
        <w:numPr>
          <w:ilvl w:val="0"/>
          <w:numId w:val="5"/>
        </w:numPr>
        <w:ind w:left="567" w:hanging="567"/>
        <w:jc w:val="left"/>
        <w:outlineLvl w:val="1"/>
        <w:rPr>
          <w:rFonts w:cs="Times New Roman"/>
          <w:b/>
          <w:bCs/>
          <w:szCs w:val="24"/>
          <w:lang w:val="id-ID"/>
        </w:rPr>
      </w:pPr>
      <w:bookmarkStart w:id="5" w:name="_Toc240747777"/>
      <w:r w:rsidRPr="00393F06">
        <w:rPr>
          <w:rFonts w:cs="Times New Roman"/>
          <w:b/>
          <w:bCs/>
          <w:szCs w:val="24"/>
          <w:lang w:val="id-ID"/>
        </w:rPr>
        <w:t>Manfaat Penelitian</w:t>
      </w:r>
      <w:bookmarkEnd w:id="5"/>
    </w:p>
    <w:p w14:paraId="740C153E" w14:textId="77777777" w:rsidR="003D622A" w:rsidRPr="00393F06" w:rsidRDefault="003D622A" w:rsidP="003D622A">
      <w:pPr>
        <w:pStyle w:val="ListParagraph"/>
        <w:ind w:left="567"/>
        <w:rPr>
          <w:rFonts w:cs="Times New Roman"/>
          <w:szCs w:val="24"/>
          <w:lang w:val="id-ID"/>
        </w:rPr>
      </w:pPr>
      <w:r w:rsidRPr="00393F06">
        <w:rPr>
          <w:rFonts w:cs="Times New Roman"/>
          <w:szCs w:val="24"/>
          <w:lang w:val="id-ID"/>
        </w:rPr>
        <w:t>Penelitian ini diharapkan dapat memberikan kontribusi yang berarti, baik dari sudut pandang teoritis maupun praktis:</w:t>
      </w:r>
    </w:p>
    <w:p w14:paraId="0E97EFA0" w14:textId="77777777" w:rsidR="003D622A" w:rsidRPr="00393F06" w:rsidRDefault="003D622A" w:rsidP="003D622A">
      <w:pPr>
        <w:pStyle w:val="ListParagraph"/>
        <w:numPr>
          <w:ilvl w:val="0"/>
          <w:numId w:val="61"/>
        </w:numPr>
        <w:ind w:left="993" w:hanging="426"/>
        <w:rPr>
          <w:rFonts w:cs="Times New Roman"/>
          <w:szCs w:val="24"/>
          <w:lang w:val="id-ID"/>
        </w:rPr>
      </w:pPr>
      <w:r w:rsidRPr="00393F06">
        <w:rPr>
          <w:rFonts w:cs="Times New Roman"/>
          <w:szCs w:val="24"/>
          <w:lang w:val="id-ID"/>
        </w:rPr>
        <w:t xml:space="preserve">Secara teoritis, penelitian ini diharapkan dapat memberikan kontribusi akademis yang signifikan dalam memperkaya literatur ilmiah di bidang epidemiologi kesehatan masyarakat dan sains data, khususnya mengenai penerapan model </w:t>
      </w:r>
      <w:r w:rsidRPr="00393F06">
        <w:rPr>
          <w:rFonts w:cs="Times New Roman"/>
          <w:i/>
          <w:iCs/>
          <w:szCs w:val="24"/>
          <w:lang w:val="id-ID"/>
        </w:rPr>
        <w:t>machine learning</w:t>
      </w:r>
      <w:r w:rsidRPr="00393F06">
        <w:rPr>
          <w:rFonts w:cs="Times New Roman"/>
          <w:szCs w:val="24"/>
          <w:lang w:val="id-ID"/>
        </w:rPr>
        <w:t xml:space="preserve"> yang transparan (</w:t>
      </w:r>
      <w:r w:rsidRPr="00393F06">
        <w:rPr>
          <w:rFonts w:cs="Times New Roman"/>
          <w:i/>
          <w:iCs/>
          <w:szCs w:val="24"/>
          <w:lang w:val="id-ID"/>
        </w:rPr>
        <w:t>Explainable AI</w:t>
      </w:r>
      <w:r w:rsidRPr="00393F06">
        <w:rPr>
          <w:rFonts w:cs="Times New Roman"/>
          <w:szCs w:val="24"/>
          <w:lang w:val="id-ID"/>
        </w:rPr>
        <w:t xml:space="preserve">) pada konteks data kesehatan wilayah terpencil. Selain itu, penelitian ini dapat menjadi rujukan metodologis mengenai pentingnya integrasi optimasi </w:t>
      </w:r>
      <w:r w:rsidRPr="00393F06">
        <w:rPr>
          <w:rFonts w:cs="Times New Roman"/>
          <w:i/>
          <w:iCs/>
          <w:szCs w:val="24"/>
          <w:lang w:val="id-ID"/>
        </w:rPr>
        <w:t>hyperparameter</w:t>
      </w:r>
      <w:r w:rsidRPr="00393F06">
        <w:rPr>
          <w:rFonts w:cs="Times New Roman"/>
          <w:szCs w:val="24"/>
          <w:lang w:val="id-ID"/>
        </w:rPr>
        <w:t xml:space="preserve"> dan evaluasi kritis kualitas data dalam pemodelan data tabular di daerah dengan keterbatasan infrastruktur pencatatan data.</w:t>
      </w:r>
    </w:p>
    <w:p w14:paraId="23FEB7C5" w14:textId="75D08997" w:rsidR="003D622A" w:rsidRPr="00393F06" w:rsidRDefault="003D622A" w:rsidP="003D622A">
      <w:pPr>
        <w:pStyle w:val="ListParagraph"/>
        <w:numPr>
          <w:ilvl w:val="0"/>
          <w:numId w:val="61"/>
        </w:numPr>
        <w:ind w:left="993" w:hanging="426"/>
        <w:rPr>
          <w:rFonts w:cs="Times New Roman"/>
          <w:szCs w:val="24"/>
          <w:lang w:val="id-ID"/>
        </w:rPr>
      </w:pPr>
      <w:r w:rsidRPr="00393F06">
        <w:rPr>
          <w:rFonts w:cs="Times New Roman"/>
          <w:szCs w:val="24"/>
          <w:lang w:val="id-ID"/>
        </w:rPr>
        <w:t>Secara praktis, penelitian ini diharapkan dapat memberikan manfaat langsung bagi Dinas Kesehatan Kabupaten Mamberamo Raya beserta para tenaga kesehatan di lapangan dengan menyediakan instrumen pendukung keputusan (</w:t>
      </w:r>
      <w:r w:rsidRPr="00393F06">
        <w:rPr>
          <w:rFonts w:cs="Times New Roman"/>
          <w:i/>
          <w:iCs/>
          <w:szCs w:val="24"/>
          <w:lang w:val="id-ID"/>
        </w:rPr>
        <w:t>decision support system</w:t>
      </w:r>
      <w:r w:rsidRPr="00393F06">
        <w:rPr>
          <w:rFonts w:cs="Times New Roman"/>
          <w:szCs w:val="24"/>
          <w:lang w:val="id-ID"/>
        </w:rPr>
        <w:t>) yang presisi untuk mendeteksi balita berisiko stunting secara dini. Di samping itu, hasil penelitian ini diharapkan dapat memberikan masukan strategis bagi Pemerintah Kabupaten Mamberamo Raya dan Pemerintah Provinsi Papua dalam merumuskan kebijakan intervensi gizi berbasis data yang responsif terhadap kondisi gizi anak sekaligus adaptif terhadap realitas geografis lokal, sehingga mendukung pencapaian target percepatan penurunan stunting nasional dalam kerangka evaluasi Rencana Pembangunan Jangka Menengah Nasional (RPJMN) 2025–2029.</w:t>
      </w:r>
    </w:p>
    <w:p w14:paraId="26884FF3" w14:textId="7202FAC3" w:rsidR="001E7510" w:rsidRPr="00393F06" w:rsidRDefault="000976D9" w:rsidP="000976D9">
      <w:pPr>
        <w:jc w:val="center"/>
        <w:outlineLvl w:val="0"/>
        <w:rPr>
          <w:rFonts w:cs="Times New Roman"/>
          <w:b/>
          <w:bCs/>
          <w:szCs w:val="24"/>
          <w:lang w:val="id-ID"/>
        </w:rPr>
      </w:pPr>
      <w:bookmarkStart w:id="6" w:name="_Toc240747778"/>
      <w:r w:rsidRPr="00393F06">
        <w:rPr>
          <w:rFonts w:cs="Times New Roman"/>
          <w:b/>
          <w:bCs/>
          <w:szCs w:val="24"/>
          <w:lang w:val="id-ID"/>
        </w:rPr>
        <w:lastRenderedPageBreak/>
        <w:t>BAB 2</w:t>
      </w:r>
      <w:r w:rsidRPr="00393F06">
        <w:rPr>
          <w:rFonts w:cs="Times New Roman"/>
          <w:b/>
          <w:bCs/>
          <w:szCs w:val="24"/>
          <w:lang w:val="id-ID"/>
        </w:rPr>
        <w:br/>
        <w:t>TINJAUAN PUSTAKA</w:t>
      </w:r>
      <w:bookmarkEnd w:id="6"/>
    </w:p>
    <w:p w14:paraId="76C144FC" w14:textId="77777777" w:rsidR="000976D9" w:rsidRPr="00393F06" w:rsidRDefault="000976D9" w:rsidP="000976D9">
      <w:pPr>
        <w:jc w:val="center"/>
        <w:rPr>
          <w:rFonts w:cs="Times New Roman"/>
          <w:b/>
          <w:bCs/>
          <w:szCs w:val="24"/>
          <w:lang w:val="id-ID"/>
        </w:rPr>
      </w:pPr>
    </w:p>
    <w:p w14:paraId="2D62DD9C" w14:textId="27D1CF1B" w:rsidR="00C67F2B" w:rsidRPr="00393F06" w:rsidRDefault="00E4272D" w:rsidP="00E4272D">
      <w:pPr>
        <w:pStyle w:val="ListParagraph"/>
        <w:numPr>
          <w:ilvl w:val="0"/>
          <w:numId w:val="6"/>
        </w:numPr>
        <w:ind w:left="567" w:hanging="567"/>
        <w:jc w:val="left"/>
        <w:outlineLvl w:val="1"/>
        <w:rPr>
          <w:rFonts w:cs="Times New Roman"/>
          <w:b/>
          <w:bCs/>
          <w:szCs w:val="24"/>
          <w:lang w:val="id-ID"/>
        </w:rPr>
      </w:pPr>
      <w:bookmarkStart w:id="7" w:name="_Toc240747779"/>
      <w:r w:rsidRPr="00393F06">
        <w:rPr>
          <w:rFonts w:cs="Times New Roman"/>
          <w:b/>
          <w:bCs/>
          <w:szCs w:val="24"/>
          <w:lang w:val="id-ID"/>
        </w:rPr>
        <w:t>State of Art</w:t>
      </w:r>
      <w:bookmarkEnd w:id="7"/>
    </w:p>
    <w:p w14:paraId="22D8D937" w14:textId="203C46E1" w:rsidR="00C67F2B" w:rsidRPr="00393F06" w:rsidRDefault="00C67F2B" w:rsidP="00F4588B">
      <w:pPr>
        <w:pStyle w:val="ListParagraph"/>
        <w:ind w:left="567" w:firstLine="426"/>
        <w:rPr>
          <w:rFonts w:cs="Times New Roman"/>
          <w:szCs w:val="24"/>
          <w:lang w:val="id-ID"/>
        </w:rPr>
      </w:pPr>
      <w:r w:rsidRPr="00393F06">
        <w:rPr>
          <w:rFonts w:cs="Times New Roman"/>
          <w:szCs w:val="24"/>
          <w:lang w:val="id-ID"/>
        </w:rPr>
        <w:t xml:space="preserve">Dalam satu dekade terakhir, literatur mengenai prediksi malnutrisi anak telah bergeser dari model statistik parametrik seperti regresi logistik menuju algoritma machine learning yang lebih kompleks dan non-parametrik. Berbagai studi di negara berkembang, termasuk Ethiopia dan Papua Nugini, menunjukkan bahwa model </w:t>
      </w:r>
      <w:r w:rsidRPr="00393F06">
        <w:rPr>
          <w:rFonts w:cs="Times New Roman"/>
          <w:i/>
          <w:iCs/>
          <w:szCs w:val="24"/>
          <w:lang w:val="id-ID"/>
        </w:rPr>
        <w:t>ensemble</w:t>
      </w:r>
      <w:r w:rsidRPr="00393F06">
        <w:rPr>
          <w:rFonts w:cs="Times New Roman"/>
          <w:szCs w:val="24"/>
          <w:lang w:val="id-ID"/>
        </w:rPr>
        <w:t xml:space="preserve"> seperti Random Forest dan </w:t>
      </w:r>
      <w:r w:rsidRPr="000E35BD">
        <w:rPr>
          <w:rFonts w:cs="Times New Roman"/>
          <w:i/>
          <w:iCs/>
          <w:szCs w:val="24"/>
          <w:lang w:val="id-ID"/>
        </w:rPr>
        <w:t>XGBoost</w:t>
      </w:r>
      <w:r w:rsidRPr="00393F06">
        <w:rPr>
          <w:rFonts w:cs="Times New Roman"/>
          <w:szCs w:val="24"/>
          <w:lang w:val="id-ID"/>
        </w:rPr>
        <w:t xml:space="preserve"> secara konsisten memberikan akurasi yang lebih tinggi dibandingkan model tradisional. </w:t>
      </w:r>
      <w:r w:rsidRPr="000E35BD">
        <w:rPr>
          <w:rFonts w:cs="Times New Roman"/>
          <w:i/>
          <w:iCs/>
          <w:szCs w:val="24"/>
          <w:lang w:val="id-ID"/>
        </w:rPr>
        <w:t>XGBoost</w:t>
      </w:r>
      <w:r w:rsidRPr="00393F06">
        <w:rPr>
          <w:rFonts w:cs="Times New Roman"/>
          <w:szCs w:val="24"/>
          <w:lang w:val="id-ID"/>
        </w:rPr>
        <w:t xml:space="preserve">, khususnya, telah mendapatkan popularitas karena kecepatannya dan kemampuannya untuk menangani </w:t>
      </w:r>
      <w:r w:rsidRPr="00393F06">
        <w:rPr>
          <w:rFonts w:cs="Times New Roman"/>
          <w:i/>
          <w:iCs/>
          <w:szCs w:val="24"/>
          <w:lang w:val="id-ID"/>
        </w:rPr>
        <w:t>missing values</w:t>
      </w:r>
      <w:r w:rsidRPr="00393F06">
        <w:rPr>
          <w:rFonts w:cs="Times New Roman"/>
          <w:szCs w:val="24"/>
          <w:lang w:val="id-ID"/>
        </w:rPr>
        <w:t xml:space="preserve"> serta fitur yang tidak relevan melalui proses regularisasi internal. Dalam konteks data kesehatan di wilayah terpencil di mana data sering kali tidak lengkap atau memiliki noise yang tinggi, keunggulan teknis XGBoost menjadi sangat krusial.</w:t>
      </w:r>
    </w:p>
    <w:p w14:paraId="7411DD9B" w14:textId="77777777" w:rsidR="00C67F2B" w:rsidRPr="00393F06" w:rsidRDefault="00C67F2B" w:rsidP="00516A4D">
      <w:pPr>
        <w:rPr>
          <w:rFonts w:cs="Times New Roman"/>
          <w:szCs w:val="24"/>
          <w:lang w:val="id-ID"/>
        </w:rPr>
      </w:pPr>
    </w:p>
    <w:p w14:paraId="6C6F8036" w14:textId="329CF27D" w:rsidR="00C67F2B" w:rsidRPr="00393F06" w:rsidRDefault="00C67F2B" w:rsidP="00F4588B">
      <w:pPr>
        <w:pStyle w:val="ListParagraph"/>
        <w:ind w:left="567" w:firstLine="426"/>
        <w:rPr>
          <w:rFonts w:cs="Times New Roman"/>
          <w:szCs w:val="24"/>
          <w:lang w:val="id-ID"/>
        </w:rPr>
      </w:pPr>
      <w:r w:rsidRPr="00393F06">
        <w:rPr>
          <w:rFonts w:cs="Times New Roman"/>
          <w:szCs w:val="24"/>
          <w:lang w:val="id-ID"/>
        </w:rPr>
        <w:t xml:space="preserve">Optimasi model merupakan langkah kritis berikutnya yang mulai banyak dieksplorasi. Penggunaan metode manual seperti </w:t>
      </w:r>
      <w:r w:rsidRPr="00393F06">
        <w:rPr>
          <w:rFonts w:cs="Times New Roman"/>
          <w:i/>
          <w:iCs/>
          <w:szCs w:val="24"/>
          <w:lang w:val="id-ID"/>
        </w:rPr>
        <w:t>Grid Search</w:t>
      </w:r>
      <w:r w:rsidRPr="00393F06">
        <w:rPr>
          <w:rFonts w:cs="Times New Roman"/>
          <w:szCs w:val="24"/>
          <w:lang w:val="id-ID"/>
        </w:rPr>
        <w:t xml:space="preserve"> atau </w:t>
      </w:r>
      <w:r w:rsidRPr="00393F06">
        <w:rPr>
          <w:rFonts w:cs="Times New Roman"/>
          <w:i/>
          <w:iCs/>
          <w:szCs w:val="24"/>
          <w:lang w:val="id-ID"/>
        </w:rPr>
        <w:t>Random Search</w:t>
      </w:r>
      <w:r w:rsidRPr="00393F06">
        <w:rPr>
          <w:rFonts w:cs="Times New Roman"/>
          <w:szCs w:val="24"/>
          <w:lang w:val="id-ID"/>
        </w:rPr>
        <w:t xml:space="preserve"> kini mulai digantikan oleh teknik optimasi Bayesian yang lebih efisien seperti Optuna. Optuna menggunakan kerangka kerja </w:t>
      </w:r>
      <w:r w:rsidRPr="00393F06">
        <w:rPr>
          <w:rFonts w:cs="Times New Roman"/>
          <w:i/>
          <w:iCs/>
          <w:szCs w:val="24"/>
          <w:lang w:val="id-ID"/>
        </w:rPr>
        <w:t>define-by-run</w:t>
      </w:r>
      <w:r w:rsidRPr="00393F06">
        <w:rPr>
          <w:rFonts w:cs="Times New Roman"/>
          <w:szCs w:val="24"/>
          <w:lang w:val="id-ID"/>
        </w:rPr>
        <w:t xml:space="preserve"> yang memungkinkan fleksibilitas dalam menentukan ruang pencarian </w:t>
      </w:r>
      <w:r w:rsidRPr="00393F06">
        <w:rPr>
          <w:rFonts w:cs="Times New Roman"/>
          <w:i/>
          <w:iCs/>
          <w:szCs w:val="24"/>
          <w:lang w:val="id-ID"/>
        </w:rPr>
        <w:t>hyperparameter</w:t>
      </w:r>
      <w:r w:rsidRPr="00393F06">
        <w:rPr>
          <w:rFonts w:cs="Times New Roman"/>
          <w:szCs w:val="24"/>
          <w:lang w:val="id-ID"/>
        </w:rPr>
        <w:t xml:space="preserve"> dan menggunakan algoritma </w:t>
      </w:r>
      <w:r w:rsidRPr="00393F06">
        <w:rPr>
          <w:rFonts w:cs="Times New Roman"/>
          <w:i/>
          <w:iCs/>
          <w:szCs w:val="24"/>
          <w:lang w:val="id-ID"/>
        </w:rPr>
        <w:t>Tree-structured Parzen Estimator</w:t>
      </w:r>
      <w:r w:rsidRPr="00393F06">
        <w:rPr>
          <w:rFonts w:cs="Times New Roman"/>
          <w:szCs w:val="24"/>
          <w:lang w:val="id-ID"/>
        </w:rPr>
        <w:t xml:space="preserve"> (TPE) untuk mempercepat konvergensi menuju parameter optimal. Penelitian di sektor kesehatan menunjukkan bahwa penggunaan Optuna dapat meningkatkan akurasi prediksi hingga 6-10% dibandingkan dengan model yang menggunakan parameter default.</w:t>
      </w:r>
    </w:p>
    <w:p w14:paraId="0C969008" w14:textId="77777777" w:rsidR="00C67F2B" w:rsidRPr="00393F06" w:rsidRDefault="00C67F2B" w:rsidP="00516A4D">
      <w:pPr>
        <w:rPr>
          <w:rFonts w:cs="Times New Roman"/>
          <w:szCs w:val="24"/>
          <w:lang w:val="id-ID"/>
        </w:rPr>
      </w:pPr>
    </w:p>
    <w:p w14:paraId="0720327D" w14:textId="421EE9D0" w:rsidR="00C67F2B" w:rsidRPr="00393F06" w:rsidRDefault="00C67F2B" w:rsidP="00F4588B">
      <w:pPr>
        <w:pStyle w:val="ListParagraph"/>
        <w:ind w:left="567" w:firstLine="426"/>
        <w:rPr>
          <w:rFonts w:cs="Times New Roman"/>
          <w:szCs w:val="24"/>
          <w:lang w:val="id-ID"/>
        </w:rPr>
      </w:pPr>
      <w:r w:rsidRPr="00393F06">
        <w:rPr>
          <w:rFonts w:cs="Times New Roman"/>
          <w:szCs w:val="24"/>
          <w:lang w:val="id-ID"/>
        </w:rPr>
        <w:t>Selain itu, evolusi penelitian machine learning saat ini sangat menekankan pada aspek eksplanabilitas (</w:t>
      </w:r>
      <w:r w:rsidRPr="00393F06">
        <w:rPr>
          <w:rFonts w:cs="Times New Roman"/>
          <w:i/>
          <w:iCs/>
          <w:szCs w:val="24"/>
          <w:lang w:val="id-ID"/>
        </w:rPr>
        <w:t>Explainable AI</w:t>
      </w:r>
      <w:r w:rsidRPr="00393F06">
        <w:rPr>
          <w:rFonts w:cs="Times New Roman"/>
          <w:szCs w:val="24"/>
          <w:lang w:val="id-ID"/>
        </w:rPr>
        <w:t xml:space="preserve">). Model AI yang akurat namun tidak dapat dijelaskan sering kali ditolak dalam praktik medis. SHAP yang berbasis pada teori permainan telah menjadi standar emas untuk mengukur kontribusi fitur secara adil dan konsisten. SHAP menawarkan keunggulan dalam memberikan interpretasi global dan lokal sekaligus. Sementara itu, LIME melengkapi SHAP dengan membangun model linier lokal di sekitar prediksi tertentu untuk memberikan gambaran yang lebih intuitif bagi praktisi di lapangan.   </w:t>
      </w:r>
    </w:p>
    <w:p w14:paraId="693AF94F" w14:textId="77777777" w:rsidR="00C67F2B" w:rsidRPr="00393F06" w:rsidRDefault="00C67F2B" w:rsidP="00516A4D">
      <w:pPr>
        <w:rPr>
          <w:rFonts w:cs="Times New Roman"/>
          <w:szCs w:val="24"/>
          <w:lang w:val="id-ID"/>
        </w:rPr>
      </w:pPr>
    </w:p>
    <w:p w14:paraId="254DA539" w14:textId="77777777" w:rsidR="00C67F2B" w:rsidRPr="00393F06" w:rsidRDefault="00C67F2B" w:rsidP="00F4588B">
      <w:pPr>
        <w:pStyle w:val="ListParagraph"/>
        <w:numPr>
          <w:ilvl w:val="0"/>
          <w:numId w:val="6"/>
        </w:numPr>
        <w:ind w:left="567" w:hanging="567"/>
        <w:jc w:val="left"/>
        <w:outlineLvl w:val="1"/>
        <w:rPr>
          <w:rFonts w:cs="Times New Roman"/>
          <w:b/>
          <w:bCs/>
          <w:szCs w:val="24"/>
          <w:lang w:val="id-ID"/>
        </w:rPr>
      </w:pPr>
      <w:bookmarkStart w:id="8" w:name="_Toc240747780"/>
      <w:r w:rsidRPr="00393F06">
        <w:rPr>
          <w:rFonts w:cs="Times New Roman"/>
          <w:b/>
          <w:bCs/>
          <w:szCs w:val="24"/>
          <w:lang w:val="id-ID"/>
        </w:rPr>
        <w:lastRenderedPageBreak/>
        <w:t>Studi Pendahuluan: Konteks Papua dan Mamberamo Raya</w:t>
      </w:r>
      <w:bookmarkEnd w:id="8"/>
    </w:p>
    <w:p w14:paraId="2EC83CE5" w14:textId="4079CDE0" w:rsidR="00C67F2B" w:rsidRPr="00393F06" w:rsidRDefault="00C67F2B" w:rsidP="00F4588B">
      <w:pPr>
        <w:pStyle w:val="ListParagraph"/>
        <w:ind w:left="567" w:firstLine="426"/>
        <w:rPr>
          <w:rFonts w:cs="Times New Roman"/>
          <w:szCs w:val="24"/>
          <w:lang w:val="id-ID"/>
        </w:rPr>
      </w:pPr>
      <w:r w:rsidRPr="00393F06">
        <w:rPr>
          <w:rFonts w:cs="Times New Roman"/>
          <w:szCs w:val="24"/>
          <w:lang w:val="id-ID"/>
        </w:rPr>
        <w:t>Data Survei Status Gizi Indonesia (SSGI) tahun 2024 menunjukkan tren penurunan stunting yang positif di tingkat nasional, namun wilayah Papua tetap menjadi tantangan besar dengan variasi prevalensi yang lebar antar kabupaten. Pada tahun 2022, angka stunting di Provinsi Papua mencapai 34,6%, yang menempatkannya pada posisi ketiga tertinggi di Indonesia</w:t>
      </w:r>
      <w:r w:rsidR="00F624E7" w:rsidRPr="00393F06">
        <w:rPr>
          <w:rFonts w:cs="Times New Roman"/>
          <w:szCs w:val="24"/>
          <w:lang w:val="id-ID"/>
        </w:rPr>
        <w:t xml:space="preserve"> (</w:t>
      </w:r>
      <w:r w:rsidR="00F624E7" w:rsidRPr="00393F06">
        <w:rPr>
          <w:rFonts w:cs="Times New Roman"/>
          <w:i/>
          <w:iCs/>
          <w:szCs w:val="24"/>
          <w:lang w:val="id-ID"/>
        </w:rPr>
        <w:t>Prahutama, 2024</w:t>
      </w:r>
      <w:r w:rsidR="00F624E7" w:rsidRPr="00393F06">
        <w:rPr>
          <w:rFonts w:cs="Times New Roman"/>
          <w:szCs w:val="24"/>
          <w:lang w:val="id-ID"/>
        </w:rPr>
        <w:t>)</w:t>
      </w:r>
      <w:r w:rsidRPr="00393F06">
        <w:rPr>
          <w:rFonts w:cs="Times New Roman"/>
          <w:szCs w:val="24"/>
          <w:lang w:val="id-ID"/>
        </w:rPr>
        <w:t>. Studi kualitatif di wilayah tersebut mengidentifikasi bahwa isolasi geografis bukan hanya masalah logistik, tetapi juga masalah akses terhadap informasi gizi yang akurat dan layanan kesehatan yang berkelanjutan.</w:t>
      </w:r>
    </w:p>
    <w:p w14:paraId="4A656EAD" w14:textId="77777777" w:rsidR="00201E32" w:rsidRPr="00393F06" w:rsidRDefault="00201E32" w:rsidP="0097227A">
      <w:pPr>
        <w:rPr>
          <w:rFonts w:cs="Times New Roman"/>
          <w:szCs w:val="24"/>
          <w:lang w:val="id-ID"/>
        </w:rPr>
      </w:pPr>
    </w:p>
    <w:p w14:paraId="4F3DFDC4" w14:textId="77777777" w:rsidR="00C67F2B" w:rsidRPr="00393F06" w:rsidRDefault="00C67F2B" w:rsidP="00F4588B">
      <w:pPr>
        <w:pStyle w:val="ListParagraph"/>
        <w:ind w:left="567" w:firstLine="426"/>
        <w:rPr>
          <w:rFonts w:cs="Times New Roman"/>
          <w:szCs w:val="24"/>
          <w:lang w:val="id-ID"/>
        </w:rPr>
      </w:pPr>
      <w:r w:rsidRPr="00393F06">
        <w:rPr>
          <w:rFonts w:cs="Times New Roman"/>
          <w:szCs w:val="24"/>
          <w:lang w:val="id-ID"/>
        </w:rPr>
        <w:t xml:space="preserve">Penelitian mengenai dampak lingkungan di Papua mengungkapkan bahwa tanpa sanitasi yang layak dan air minum yang aman, balita di wilayah ini memiliki kerentanan yang sangat tinggi terhadap stunting. Analisis regresi linier berganda pada data Susenas menunjukkan bahwa secara simultan, persentase rumah tangga dengan akses air minum dan sanitasi layak sangat mempengaruhi prevalensi stunting di Papua. Di Kabupaten Mamberamo Raya, kondisi ini diperparah oleh beban penyakit endemik seperti malaria yang secara fisiologis mengganggu penyerapan nutrisi dan pertumbuhan janin pada ibu hamil. Selain itu, terdapat temuan mengenai hubungan yang signifikan antara kebiasaan merokok orang tua dengan kejadian stunting, di mana paparan asap rokok meningkatkan risiko ISPA dan menghambat pemanfaatan nutrisi pada balita. Karakteristik sosial-budaya di Mamberamo Tengah, yang mirip dengan Mamberamo Raya, juga menyoroti pentingnya keterlibatan tokoh adat dan kader lokal dalam keberhasilan program kesehatan.   </w:t>
      </w:r>
    </w:p>
    <w:p w14:paraId="3C194364" w14:textId="0327E526" w:rsidR="00C67F2B" w:rsidRPr="00393F06" w:rsidRDefault="00C67F2B" w:rsidP="00E263AB">
      <w:pPr>
        <w:jc w:val="left"/>
        <w:rPr>
          <w:rFonts w:cs="Times New Roman"/>
          <w:szCs w:val="24"/>
          <w:lang w:val="id-ID"/>
        </w:rPr>
      </w:pPr>
    </w:p>
    <w:p w14:paraId="562ED32D" w14:textId="689596EC" w:rsidR="004E313E" w:rsidRPr="00393F06" w:rsidRDefault="004E313E" w:rsidP="004E313E">
      <w:pPr>
        <w:pStyle w:val="ListParagraph"/>
        <w:numPr>
          <w:ilvl w:val="0"/>
          <w:numId w:val="6"/>
        </w:numPr>
        <w:ind w:left="567" w:hanging="567"/>
        <w:jc w:val="left"/>
        <w:outlineLvl w:val="1"/>
        <w:rPr>
          <w:rFonts w:cs="Times New Roman"/>
          <w:b/>
          <w:bCs/>
          <w:szCs w:val="24"/>
          <w:lang w:val="id-ID"/>
        </w:rPr>
      </w:pPr>
      <w:bookmarkStart w:id="9" w:name="_Toc240747781"/>
      <w:r w:rsidRPr="00393F06">
        <w:rPr>
          <w:rFonts w:cs="Times New Roman"/>
          <w:b/>
          <w:bCs/>
          <w:szCs w:val="24"/>
          <w:lang w:val="id-ID"/>
        </w:rPr>
        <w:t xml:space="preserve">Model </w:t>
      </w:r>
      <w:r w:rsidRPr="00393F06">
        <w:rPr>
          <w:rFonts w:cs="Times New Roman"/>
          <w:b/>
          <w:bCs/>
          <w:i/>
          <w:iCs/>
          <w:szCs w:val="24"/>
          <w:lang w:val="id-ID"/>
        </w:rPr>
        <w:t>Extreme Gradient Boosting</w:t>
      </w:r>
      <w:bookmarkEnd w:id="9"/>
    </w:p>
    <w:p w14:paraId="16241C26" w14:textId="4912BB48" w:rsidR="004E313E" w:rsidRPr="00393F06" w:rsidRDefault="00000000" w:rsidP="004E313E">
      <w:pPr>
        <w:pStyle w:val="ListParagraph"/>
        <w:ind w:left="567" w:firstLine="426"/>
        <w:rPr>
          <w:rFonts w:cs="Times New Roman"/>
          <w:szCs w:val="24"/>
          <w:lang w:val="id-ID"/>
        </w:rPr>
      </w:pPr>
      <w:r>
        <w:rPr>
          <w:noProof/>
          <w:lang w:val="id-ID"/>
        </w:rPr>
        <w:pict w14:anchorId="509E365B">
          <v:shapetype id="_x0000_t202" coordsize="21600,21600" o:spt="202" path="m,l,21600r21600,l21600,xe">
            <v:stroke joinstyle="miter"/>
            <v:path gradientshapeok="t" o:connecttype="rect"/>
          </v:shapetype>
          <v:shape id="_x0000_s1050" type="#_x0000_t202" style="position:absolute;left:0;text-align:left;margin-left:389.3pt;margin-top:60.8pt;width:62.25pt;height:21.2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" filled="f" stroked="f">
            <v:textbox>
              <w:txbxContent>
                <w:p w14:paraId="556779CD" w14:textId="6160AFC1" w:rsidR="00E0515A" w:rsidRDefault="00E0515A" w:rsidP="00E0515A">
                  <w:pPr>
                    <w:jc w:val="center"/>
                  </w:pPr>
                  <w:r>
                    <w:t>Pers. (1)</w:t>
                  </w:r>
                </w:p>
              </w:txbxContent>
            </v:textbox>
          </v:shape>
        </w:pict>
      </w:r>
      <w:r w:rsidR="004E313E" w:rsidRPr="00393F06">
        <w:rPr>
          <w:rFonts w:cs="Times New Roman"/>
          <w:szCs w:val="24"/>
          <w:lang w:val="id-ID"/>
        </w:rPr>
        <w:t>Model XGBoost akan dibangun dengan fungsi objektif logistik untuk klasifikasi biner (Stunting vs Normal). Secara matematis, XGBoost meminimalkan fungsi kerugian yang menggabungkan loss function dan term regularisasi:</w:t>
      </w:r>
    </w:p>
    <w:p w14:paraId="0258ADE8" w14:textId="2ECB9F10" w:rsidR="004E313E" w:rsidRPr="00393F06" w:rsidRDefault="004E313E" w:rsidP="00B810AE">
      <w:pPr>
        <w:pStyle w:val="MTDisplayEquation"/>
        <w:tabs>
          <w:tab w:val="clear" w:pos="4720"/>
          <w:tab w:val="center" w:pos="4536"/>
        </w:tabs>
        <w:ind w:left="567"/>
        <w:rPr>
          <w:rFonts w:cs="Times New Roman"/>
          <w:szCs w:val="24"/>
          <w:lang w:val="id-ID"/>
        </w:rPr>
      </w:pPr>
      <w:r w:rsidRPr="00393F06">
        <w:rPr>
          <w:rFonts w:cs="Times New Roman"/>
          <w:szCs w:val="24"/>
          <w:lang w:val="id-ID"/>
        </w:rPr>
        <w:tab/>
      </w:r>
      <w:r w:rsidRPr="00393F06">
        <w:rPr>
          <w:rFonts w:cs="Times New Roman"/>
          <w:position w:val="-28"/>
          <w:szCs w:val="24"/>
          <w:lang w:val="id-ID"/>
        </w:rPr>
        <w:object w:dxaOrig="2860" w:dyaOrig="540" w14:anchorId="5722F4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3.05pt;height:27.05pt" o:ole="">
            <v:imagedata r:id="rId8" o:title=""/>
          </v:shape>
          <o:OLEObject Type="Embed" ProgID="Equation.DSMT4" ShapeID="_x0000_i1025" DrawAspect="Content" ObjectID="_1851496122" r:id="rId9"/>
        </w:object>
      </w:r>
    </w:p>
    <w:p w14:paraId="1F14576E" w14:textId="77777777" w:rsidR="004E313E" w:rsidRPr="00393F06" w:rsidRDefault="004E313E" w:rsidP="004E313E">
      <w:pPr>
        <w:pStyle w:val="ListParagraph"/>
        <w:ind w:left="567"/>
        <w:rPr>
          <w:rFonts w:cs="Times New Roman"/>
          <w:szCs w:val="24"/>
          <w:lang w:val="id-ID"/>
        </w:rPr>
      </w:pPr>
      <w:r w:rsidRPr="00393F06">
        <w:rPr>
          <w:rFonts w:cs="Times New Roman"/>
          <w:szCs w:val="24"/>
          <w:lang w:val="id-ID"/>
        </w:rPr>
        <w:t xml:space="preserve">Di mana </w:t>
      </w:r>
      <w:r w:rsidRPr="00393F06">
        <w:rPr>
          <w:rFonts w:cs="Times New Roman"/>
          <w:position w:val="-24"/>
          <w:szCs w:val="24"/>
          <w:lang w:val="id-ID"/>
        </w:rPr>
        <w:object w:dxaOrig="2180" w:dyaOrig="620" w14:anchorId="731219F1">
          <v:shape id="_x0000_i1026" type="#_x0000_t75" style="width:109.7pt;height:31.4pt" o:ole="">
            <v:imagedata r:id="rId10" o:title=""/>
          </v:shape>
          <o:OLEObject Type="Embed" ProgID="Equation.DSMT4" ShapeID="_x0000_i1026" DrawAspect="Content" ObjectID="_1851496123" r:id="rId11"/>
        </w:object>
      </w:r>
      <w:r w:rsidRPr="00393F06">
        <w:rPr>
          <w:rFonts w:cs="Times New Roman"/>
          <w:szCs w:val="24"/>
          <w:lang w:val="id-ID"/>
        </w:rPr>
        <w:t xml:space="preserve"> berfungsi untuk mengontrol kompleksitas model (T adalah jumlah daun dalam pohon dan w adalah bobot daun) sehingga mencegah terjadinya overfitting yang sering terjadi pada dataset kecil.</w:t>
      </w:r>
    </w:p>
    <w:p w14:paraId="6A6AC8A3" w14:textId="77777777" w:rsidR="004E313E" w:rsidRPr="00393F06" w:rsidRDefault="004E313E" w:rsidP="004E313E">
      <w:pPr>
        <w:jc w:val="left"/>
        <w:rPr>
          <w:rFonts w:cs="Times New Roman"/>
          <w:szCs w:val="24"/>
          <w:lang w:val="id-ID"/>
        </w:rPr>
      </w:pPr>
    </w:p>
    <w:p w14:paraId="218AB9BC" w14:textId="67117CC9" w:rsidR="004E313E" w:rsidRPr="00393F06" w:rsidRDefault="004E313E" w:rsidP="00E66011">
      <w:pPr>
        <w:pStyle w:val="ListParagraph"/>
        <w:ind w:left="567"/>
        <w:rPr>
          <w:rFonts w:cs="Times New Roman"/>
          <w:szCs w:val="24"/>
          <w:lang w:val="id-ID"/>
        </w:rPr>
      </w:pPr>
      <w:r w:rsidRPr="00393F06">
        <w:rPr>
          <w:rFonts w:cs="Times New Roman"/>
          <w:szCs w:val="24"/>
          <w:lang w:val="id-ID"/>
        </w:rPr>
        <w:lastRenderedPageBreak/>
        <w:t>XGBoost adalah algoritma ensemble berbasis pohon yang menggunakan prinsip gradient boosting dengan regularisasi tingkat lanjut untuk mencegah overfitting.</w:t>
      </w:r>
    </w:p>
    <w:p w14:paraId="6204275A" w14:textId="23106A67" w:rsidR="004E313E" w:rsidRPr="00393F06" w:rsidRDefault="004E313E" w:rsidP="00E66011">
      <w:pPr>
        <w:pStyle w:val="ListParagraph"/>
        <w:numPr>
          <w:ilvl w:val="1"/>
          <w:numId w:val="17"/>
        </w:numPr>
        <w:ind w:left="851" w:hanging="284"/>
        <w:rPr>
          <w:rFonts w:cs="Times New Roman"/>
          <w:szCs w:val="24"/>
          <w:lang w:val="id-ID"/>
        </w:rPr>
      </w:pPr>
      <w:r w:rsidRPr="00393F06">
        <w:rPr>
          <w:rFonts w:cs="Times New Roman"/>
          <w:szCs w:val="24"/>
          <w:lang w:val="id-ID"/>
        </w:rPr>
        <w:t>Model Prediksi:</w:t>
      </w:r>
    </w:p>
    <w:p w14:paraId="5466A187" w14:textId="77777777" w:rsidR="004E313E" w:rsidRPr="00393F06" w:rsidRDefault="004E313E" w:rsidP="00E66011">
      <w:pPr>
        <w:ind w:left="851"/>
        <w:rPr>
          <w:rFonts w:cs="Times New Roman"/>
          <w:szCs w:val="24"/>
          <w:lang w:val="id-ID"/>
        </w:rPr>
      </w:pPr>
      <w:r w:rsidRPr="00393F06">
        <w:rPr>
          <w:rFonts w:cs="Times New Roman"/>
          <w:szCs w:val="24"/>
          <w:lang w:val="id-ID"/>
        </w:rPr>
        <w:t xml:space="preserve">Prediksi akhir </w:t>
      </w:r>
      <w:r w:rsidRPr="00393F06">
        <w:rPr>
          <w:rFonts w:cs="Times New Roman"/>
          <w:position w:val="-12"/>
          <w:szCs w:val="24"/>
          <w:lang w:val="id-ID"/>
        </w:rPr>
        <w:object w:dxaOrig="260" w:dyaOrig="360" w14:anchorId="187A251E">
          <v:shape id="_x0000_i1027" type="#_x0000_t75" style="width:12.1pt;height:17.9pt" o:ole="">
            <v:imagedata r:id="rId12" o:title=""/>
          </v:shape>
          <o:OLEObject Type="Embed" ProgID="Equation.DSMT4" ShapeID="_x0000_i1027" DrawAspect="Content" ObjectID="_1851496124" r:id="rId13"/>
        </w:object>
      </w:r>
      <w:r w:rsidRPr="00393F06">
        <w:rPr>
          <w:rFonts w:cs="Times New Roman"/>
          <w:szCs w:val="24"/>
          <w:lang w:val="id-ID"/>
        </w:rPr>
        <w:t>untuk sampel ke-</w:t>
      </w:r>
      <w:r w:rsidRPr="00393F06">
        <w:rPr>
          <w:rFonts w:cs="Times New Roman"/>
          <w:position w:val="-6"/>
          <w:szCs w:val="24"/>
          <w:lang w:val="id-ID"/>
        </w:rPr>
        <w:object w:dxaOrig="139" w:dyaOrig="260" w14:anchorId="20EEBF66">
          <v:shape id="_x0000_i1028" type="#_x0000_t75" style="width:6.75pt;height:12.1pt" o:ole="">
            <v:imagedata r:id="rId14" o:title=""/>
          </v:shape>
          <o:OLEObject Type="Embed" ProgID="Equation.DSMT4" ShapeID="_x0000_i1028" DrawAspect="Content" ObjectID="_1851496125" r:id="rId15"/>
        </w:object>
      </w:r>
      <w:r w:rsidRPr="00393F06">
        <w:rPr>
          <w:rFonts w:cs="Times New Roman"/>
          <w:szCs w:val="24"/>
          <w:lang w:val="id-ID"/>
        </w:rPr>
        <w:t xml:space="preserve"> diperoleh dengan menjumlahkan output dari </w:t>
      </w:r>
      <w:r w:rsidRPr="00393F06">
        <w:rPr>
          <w:rFonts w:cs="Times New Roman"/>
          <w:position w:val="-4"/>
          <w:szCs w:val="24"/>
          <w:lang w:val="id-ID"/>
        </w:rPr>
        <w:object w:dxaOrig="260" w:dyaOrig="260" w14:anchorId="02317B2F">
          <v:shape id="_x0000_i1029" type="#_x0000_t75" style="width:12.1pt;height:12.1pt" o:ole="">
            <v:imagedata r:id="rId16" o:title=""/>
          </v:shape>
          <o:OLEObject Type="Embed" ProgID="Equation.DSMT4" ShapeID="_x0000_i1029" DrawAspect="Content" ObjectID="_1851496126" r:id="rId17"/>
        </w:object>
      </w:r>
      <w:r w:rsidRPr="00393F06">
        <w:rPr>
          <w:rFonts w:cs="Times New Roman"/>
          <w:szCs w:val="24"/>
          <w:lang w:val="id-ID"/>
        </w:rPr>
        <w:t>buah pohon regresi (CART):</w:t>
      </w:r>
    </w:p>
    <w:p w14:paraId="004F9F39" w14:textId="6AD56740" w:rsidR="004E313E" w:rsidRPr="00393F06" w:rsidRDefault="00000000" w:rsidP="00E66011">
      <w:pPr>
        <w:pStyle w:val="MTDisplayEquation"/>
        <w:ind w:left="851"/>
        <w:jc w:val="both"/>
        <w:rPr>
          <w:lang w:val="id-ID"/>
        </w:rPr>
      </w:pPr>
      <w:r>
        <w:rPr>
          <w:noProof/>
          <w:lang w:val="id-ID"/>
        </w:rPr>
        <w:pict w14:anchorId="7E2FA4C6">
          <v:shape id="_x0000_s1049" type="#_x0000_t202" style="position:absolute;left:0;text-align:left;margin-left:398.1pt;margin-top:5.25pt;width:62.25pt;height:21.2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" filled="f" stroked="f">
            <v:textbox>
              <w:txbxContent>
                <w:p w14:paraId="133D63B5" w14:textId="2AB07C0C" w:rsidR="00E0515A" w:rsidRDefault="00E0515A" w:rsidP="00E0515A">
                  <w:pPr>
                    <w:jc w:val="center"/>
                  </w:pPr>
                  <w:r>
                    <w:t>Pers. (2)</w:t>
                  </w:r>
                </w:p>
                <w:p w14:paraId="1FB1FB78" w14:textId="3A1A04F8" w:rsidR="00E0515A" w:rsidRDefault="00E0515A" w:rsidP="00E0515A">
                  <w:pPr>
                    <w:jc w:val="center"/>
                  </w:pPr>
                </w:p>
              </w:txbxContent>
            </v:textbox>
          </v:shape>
        </w:pict>
      </w:r>
      <w:r w:rsidR="004E313E" w:rsidRPr="00393F06">
        <w:rPr>
          <w:lang w:val="id-ID"/>
        </w:rPr>
        <w:tab/>
      </w:r>
      <w:r w:rsidR="004E313E" w:rsidRPr="00393F06">
        <w:rPr>
          <w:position w:val="-28"/>
          <w:lang w:val="id-ID"/>
        </w:rPr>
        <w:object w:dxaOrig="3040" w:dyaOrig="680" w14:anchorId="3F4F665B">
          <v:shape id="_x0000_i1030" type="#_x0000_t75" style="width:152.7pt;height:34.3pt" o:ole="">
            <v:imagedata r:id="rId18" o:title=""/>
          </v:shape>
          <o:OLEObject Type="Embed" ProgID="Equation.DSMT4" ShapeID="_x0000_i1030" DrawAspect="Content" ObjectID="_1851496127" r:id="rId19"/>
        </w:object>
      </w:r>
    </w:p>
    <w:p w14:paraId="099C05C2" w14:textId="15BF9BB2" w:rsidR="004E313E" w:rsidRPr="00393F06" w:rsidRDefault="004E313E" w:rsidP="00E66011">
      <w:pPr>
        <w:ind w:left="851"/>
        <w:rPr>
          <w:rFonts w:cs="Times New Roman"/>
          <w:szCs w:val="24"/>
          <w:lang w:val="id-ID"/>
        </w:rPr>
      </w:pPr>
      <w:r w:rsidRPr="00393F06">
        <w:rPr>
          <w:rFonts w:cs="Times New Roman"/>
          <w:szCs w:val="24"/>
          <w:lang w:val="id-ID"/>
        </w:rPr>
        <w:t xml:space="preserve">Di mana </w:t>
      </w:r>
      <w:r w:rsidRPr="00393F06">
        <w:rPr>
          <w:rFonts w:cs="Times New Roman"/>
          <w:position w:val="-6"/>
          <w:szCs w:val="24"/>
          <w:lang w:val="id-ID"/>
        </w:rPr>
        <w:object w:dxaOrig="279" w:dyaOrig="279" w14:anchorId="6416984F">
          <v:shape id="_x0000_i1031" type="#_x0000_t75" style="width:13.55pt;height:13.55pt" o:ole="">
            <v:imagedata r:id="rId20" o:title=""/>
          </v:shape>
          <o:OLEObject Type="Embed" ProgID="Equation.DSMT4" ShapeID="_x0000_i1031" DrawAspect="Content" ObjectID="_1851496128" r:id="rId21"/>
        </w:object>
      </w:r>
      <w:r w:rsidRPr="00393F06">
        <w:rPr>
          <w:rFonts w:cs="Times New Roman"/>
          <w:szCs w:val="24"/>
          <w:lang w:val="id-ID"/>
        </w:rPr>
        <w:t xml:space="preserve"> adalah ruang dari semua pohon regresi.</w:t>
      </w:r>
    </w:p>
    <w:p w14:paraId="419591DC" w14:textId="77777777" w:rsidR="004E313E" w:rsidRPr="00393F06" w:rsidRDefault="004E313E" w:rsidP="004E313E">
      <w:pPr>
        <w:rPr>
          <w:rFonts w:cs="Times New Roman"/>
          <w:szCs w:val="24"/>
          <w:lang w:val="id-ID"/>
        </w:rPr>
      </w:pPr>
    </w:p>
    <w:p w14:paraId="2209777C" w14:textId="2C889AA9" w:rsidR="004E313E" w:rsidRPr="00393F06" w:rsidRDefault="004E313E" w:rsidP="00E66011">
      <w:pPr>
        <w:pStyle w:val="ListParagraph"/>
        <w:numPr>
          <w:ilvl w:val="1"/>
          <w:numId w:val="17"/>
        </w:numPr>
        <w:ind w:left="851" w:hanging="284"/>
        <w:rPr>
          <w:rFonts w:cs="Times New Roman"/>
          <w:szCs w:val="24"/>
          <w:lang w:val="id-ID"/>
        </w:rPr>
      </w:pPr>
      <w:r w:rsidRPr="00393F06">
        <w:rPr>
          <w:rFonts w:cs="Times New Roman"/>
          <w:szCs w:val="24"/>
          <w:lang w:val="id-ID"/>
        </w:rPr>
        <w:t>Fungsi Objektif (</w:t>
      </w:r>
      <w:r w:rsidRPr="00393F06">
        <w:rPr>
          <w:rFonts w:cs="Times New Roman"/>
          <w:i/>
          <w:iCs/>
          <w:szCs w:val="24"/>
          <w:lang w:val="id-ID"/>
        </w:rPr>
        <w:t>Objective Function</w:t>
      </w:r>
      <w:r w:rsidRPr="00393F06">
        <w:rPr>
          <w:rFonts w:cs="Times New Roman"/>
          <w:szCs w:val="24"/>
          <w:lang w:val="id-ID"/>
        </w:rPr>
        <w:t>):</w:t>
      </w:r>
    </w:p>
    <w:p w14:paraId="6039A10B" w14:textId="296D6B20" w:rsidR="004E313E" w:rsidRPr="00393F06" w:rsidRDefault="00000000" w:rsidP="00E66011">
      <w:pPr>
        <w:ind w:left="851"/>
        <w:rPr>
          <w:rFonts w:cs="Times New Roman"/>
          <w:szCs w:val="24"/>
          <w:lang w:val="id-ID"/>
        </w:rPr>
      </w:pPr>
      <w:r>
        <w:rPr>
          <w:noProof/>
          <w:lang w:val="id-ID"/>
        </w:rPr>
        <w:pict w14:anchorId="1F23A59A">
          <v:shape id="_x0000_s1048" type="#_x0000_t202" style="position:absolute;left:0;text-align:left;margin-left:398.1pt;margin-top:41.35pt;width:62.2pt;height:21.1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" filled="f" stroked="f">
            <v:textbox>
              <w:txbxContent>
                <w:p w14:paraId="1B86F8CE" w14:textId="7A2C89DC" w:rsidR="00E0515A" w:rsidRDefault="00E0515A" w:rsidP="00E0515A">
                  <w:pPr>
                    <w:jc w:val="center"/>
                  </w:pPr>
                  <w:r>
                    <w:t>Pers. (</w:t>
                  </w:r>
                  <w:r w:rsidR="00957B7D">
                    <w:t>3</w:t>
                  </w:r>
                  <w:r>
                    <w:t>)</w:t>
                  </w:r>
                </w:p>
                <w:p w14:paraId="2403CA62" w14:textId="77777777" w:rsidR="00E0515A" w:rsidRDefault="00E0515A" w:rsidP="00E0515A">
                  <w:pPr>
                    <w:jc w:val="center"/>
                  </w:pPr>
                </w:p>
              </w:txbxContent>
            </v:textbox>
          </v:shape>
        </w:pict>
      </w:r>
      <w:r w:rsidR="004E313E" w:rsidRPr="00393F06">
        <w:rPr>
          <w:rFonts w:cs="Times New Roman"/>
          <w:szCs w:val="24"/>
          <w:lang w:val="id-ID"/>
        </w:rPr>
        <w:t xml:space="preserve">XGBoost meminimalkan fungsi kerugian teratur yang terdiri dari loss function </w:t>
      </w:r>
      <m:oMath>
        <m:r>
          <w:rPr>
            <w:rFonts w:ascii="Cambria Math" w:hAnsi="Cambria Math" w:cs="Times New Roman"/>
            <w:szCs w:val="24"/>
            <w:lang w:val="id-ID"/>
          </w:rPr>
          <m:t>I</m:t>
        </m:r>
      </m:oMath>
      <w:r w:rsidR="004E313E" w:rsidRPr="00393F06">
        <w:rPr>
          <w:rFonts w:cs="Times New Roman"/>
          <w:szCs w:val="24"/>
          <w:lang w:val="id-ID"/>
        </w:rPr>
        <w:t xml:space="preserve"> dan term regularisasi (</w:t>
      </w:r>
      <m:oMath>
        <m:r>
          <m:rPr>
            <m:sty m:val="p"/>
          </m:rPr>
          <w:rPr>
            <w:rFonts w:ascii="Cambria Math" w:hAnsi="Cambria Math" w:cs="Times New Roman"/>
            <w:szCs w:val="24"/>
            <w:lang w:val="id-ID"/>
          </w:rPr>
          <m:t>Ω</m:t>
        </m:r>
      </m:oMath>
      <w:r w:rsidR="004E313E" w:rsidRPr="00393F06">
        <w:rPr>
          <w:rFonts w:cs="Times New Roman"/>
          <w:szCs w:val="24"/>
          <w:lang w:val="id-ID"/>
        </w:rPr>
        <w:t>):</w:t>
      </w:r>
    </w:p>
    <w:p w14:paraId="1DE40A66" w14:textId="6B0403C1" w:rsidR="004E313E" w:rsidRPr="00393F06" w:rsidRDefault="004E313E" w:rsidP="004E313E">
      <w:pPr>
        <w:pStyle w:val="MTDisplayEquation"/>
        <w:jc w:val="both"/>
        <w:rPr>
          <w:lang w:val="id-ID"/>
        </w:rPr>
      </w:pPr>
      <w:r w:rsidRPr="00393F06">
        <w:rPr>
          <w:lang w:val="id-ID"/>
        </w:rPr>
        <w:tab/>
      </w:r>
      <w:r w:rsidRPr="00393F06">
        <w:rPr>
          <w:position w:val="-28"/>
          <w:lang w:val="id-ID"/>
        </w:rPr>
        <w:object w:dxaOrig="2880" w:dyaOrig="540" w14:anchorId="51DE0B14">
          <v:shape id="_x0000_i1032" type="#_x0000_t75" style="width:2in;height:27.05pt" o:ole="">
            <v:imagedata r:id="rId22" o:title=""/>
          </v:shape>
          <o:OLEObject Type="Embed" ProgID="Equation.DSMT4" ShapeID="_x0000_i1032" DrawAspect="Content" ObjectID="_1851496129" r:id="rId23"/>
        </w:object>
      </w:r>
    </w:p>
    <w:p w14:paraId="506FB801" w14:textId="2F54B51B" w:rsidR="004E313E" w:rsidRPr="00393F06" w:rsidRDefault="004E313E" w:rsidP="00E66011">
      <w:pPr>
        <w:ind w:left="851"/>
        <w:rPr>
          <w:rFonts w:cs="Times New Roman"/>
          <w:szCs w:val="24"/>
          <w:lang w:val="id-ID"/>
        </w:rPr>
      </w:pPr>
      <w:r w:rsidRPr="00393F06">
        <w:rPr>
          <w:rFonts w:cs="Times New Roman"/>
          <w:szCs w:val="24"/>
          <w:lang w:val="id-ID"/>
        </w:rPr>
        <w:t xml:space="preserve">Term regularisasi </w:t>
      </w:r>
      <m:oMath>
        <m:r>
          <m:rPr>
            <m:sty m:val="p"/>
          </m:rPr>
          <w:rPr>
            <w:rFonts w:ascii="Cambria Math" w:hAnsi="Cambria Math" w:cs="Times New Roman"/>
            <w:szCs w:val="24"/>
            <w:lang w:val="id-ID"/>
          </w:rPr>
          <m:t>Ω</m:t>
        </m:r>
        <m:r>
          <w:rPr>
            <w:rFonts w:ascii="Cambria Math" w:eastAsiaTheme="minorEastAsia" w:hAnsi="Cambria Math" w:cs="Times New Roman"/>
            <w:szCs w:val="24"/>
            <w:lang w:val="id-ID"/>
          </w:rPr>
          <m:t>(f)</m:t>
        </m:r>
      </m:oMath>
      <w:r w:rsidRPr="00393F06">
        <w:rPr>
          <w:rFonts w:cs="Times New Roman"/>
          <w:szCs w:val="24"/>
          <w:lang w:val="id-ID"/>
        </w:rPr>
        <w:t xml:space="preserve"> untuk setiap pohon didefinisikan sebagai:</w:t>
      </w:r>
    </w:p>
    <w:p w14:paraId="68F2ED1B" w14:textId="41F20DCF" w:rsidR="004E313E" w:rsidRPr="00393F06" w:rsidRDefault="00000000" w:rsidP="004E313E">
      <w:pPr>
        <w:pStyle w:val="MTDisplayEquation"/>
        <w:jc w:val="both"/>
        <w:rPr>
          <w:lang w:val="id-ID"/>
        </w:rPr>
      </w:pPr>
      <w:r>
        <w:rPr>
          <w:noProof/>
          <w:lang w:val="id-ID"/>
        </w:rPr>
        <w:pict w14:anchorId="5E5B8FCA">
          <v:shape id="_x0000_s1047" type="#_x0000_t202" style="position:absolute;left:0;text-align:left;margin-left:398.3pt;margin-top:5.5pt;width:62.2pt;height:21.1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" filled="f" stroked="f">
            <v:textbox>
              <w:txbxContent>
                <w:p w14:paraId="6A14A1A9" w14:textId="5297679C" w:rsidR="00E0515A" w:rsidRDefault="00E0515A" w:rsidP="00E0515A">
                  <w:pPr>
                    <w:jc w:val="center"/>
                  </w:pPr>
                  <w:r>
                    <w:t>Pers. (</w:t>
                  </w:r>
                  <w:r w:rsidR="00957B7D">
                    <w:t>4</w:t>
                  </w:r>
                  <w:r>
                    <w:t>)</w:t>
                  </w:r>
                </w:p>
                <w:p w14:paraId="348AC3C9" w14:textId="77777777" w:rsidR="00E0515A" w:rsidRDefault="00E0515A" w:rsidP="00E0515A">
                  <w:pPr>
                    <w:jc w:val="center"/>
                  </w:pPr>
                </w:p>
              </w:txbxContent>
            </v:textbox>
          </v:shape>
        </w:pict>
      </w:r>
      <w:r w:rsidR="004E313E" w:rsidRPr="00393F06">
        <w:rPr>
          <w:lang w:val="id-ID"/>
        </w:rPr>
        <w:tab/>
      </w:r>
      <w:r w:rsidR="004E313E" w:rsidRPr="00393F06">
        <w:rPr>
          <w:position w:val="-30"/>
          <w:lang w:val="id-ID"/>
        </w:rPr>
        <w:object w:dxaOrig="3760" w:dyaOrig="700" w14:anchorId="4E5BEC2F">
          <v:shape id="_x0000_i1033" type="#_x0000_t75" style="width:188.45pt;height:34.3pt" o:ole="">
            <v:imagedata r:id="rId24" o:title=""/>
          </v:shape>
          <o:OLEObject Type="Embed" ProgID="Equation.DSMT4" ShapeID="_x0000_i1033" DrawAspect="Content" ObjectID="_1851496130" r:id="rId25"/>
        </w:object>
      </w:r>
    </w:p>
    <w:p w14:paraId="4A7F107B" w14:textId="77777777" w:rsidR="004E313E" w:rsidRPr="00393F06" w:rsidRDefault="004E313E" w:rsidP="00E66011">
      <w:pPr>
        <w:ind w:left="851"/>
        <w:rPr>
          <w:rFonts w:cs="Times New Roman"/>
          <w:szCs w:val="24"/>
          <w:lang w:val="id-ID"/>
        </w:rPr>
      </w:pPr>
      <w:r w:rsidRPr="00393F06">
        <w:rPr>
          <w:rFonts w:cs="Times New Roman"/>
          <w:szCs w:val="24"/>
          <w:lang w:val="id-ID"/>
        </w:rPr>
        <w:t xml:space="preserve">Di mana </w:t>
      </w:r>
      <m:oMath>
        <m:r>
          <w:rPr>
            <w:rFonts w:ascii="Cambria Math" w:hAnsi="Cambria Math" w:cs="Times New Roman"/>
            <w:szCs w:val="24"/>
            <w:lang w:val="id-ID"/>
          </w:rPr>
          <m:t>T</m:t>
        </m:r>
      </m:oMath>
      <w:r w:rsidRPr="00393F06">
        <w:rPr>
          <w:rFonts w:eastAsiaTheme="minorEastAsia" w:cs="Times New Roman"/>
          <w:szCs w:val="24"/>
          <w:lang w:val="id-ID"/>
        </w:rPr>
        <w:t xml:space="preserve"> a</w:t>
      </w:r>
      <w:r w:rsidRPr="00393F06">
        <w:rPr>
          <w:rFonts w:cs="Times New Roman"/>
          <w:szCs w:val="24"/>
          <w:lang w:val="id-ID"/>
        </w:rPr>
        <w:t xml:space="preserve">dalah jumlah daun dan </w:t>
      </w:r>
      <m:oMath>
        <m:sSub>
          <m:sSubPr>
            <m:ctrlPr>
              <w:rPr>
                <w:rFonts w:ascii="Cambria Math" w:hAnsi="Cambria Math" w:cs="Times New Roman"/>
                <w:i/>
                <w:szCs w:val="24"/>
                <w:lang w:val="id-ID"/>
              </w:rPr>
            </m:ctrlPr>
          </m:sSubPr>
          <m:e>
            <m:r>
              <w:rPr>
                <w:rFonts w:ascii="Cambria Math" w:hAnsi="Cambria Math" w:cs="Times New Roman"/>
                <w:szCs w:val="24"/>
                <w:lang w:val="id-ID"/>
              </w:rPr>
              <m:t>w</m:t>
            </m:r>
          </m:e>
          <m:sub>
            <m:r>
              <w:rPr>
                <w:rFonts w:ascii="Cambria Math" w:hAnsi="Cambria Math" w:cs="Times New Roman"/>
                <w:szCs w:val="24"/>
                <w:lang w:val="id-ID"/>
              </w:rPr>
              <m:t>j</m:t>
            </m:r>
          </m:sub>
        </m:sSub>
      </m:oMath>
      <w:r w:rsidRPr="00393F06">
        <w:rPr>
          <w:rFonts w:cs="Times New Roman"/>
          <w:szCs w:val="24"/>
          <w:lang w:val="id-ID"/>
        </w:rPr>
        <w:t xml:space="preserve"> adalah bobot pada daun ke-</w:t>
      </w:r>
      <w:r w:rsidRPr="00393F06">
        <w:rPr>
          <w:rFonts w:cs="Times New Roman"/>
          <w:i/>
          <w:iCs/>
          <w:szCs w:val="24"/>
          <w:lang w:val="id-ID"/>
        </w:rPr>
        <w:t>j</w:t>
      </w:r>
      <w:r w:rsidRPr="00393F06">
        <w:rPr>
          <w:rFonts w:cs="Times New Roman"/>
          <w:szCs w:val="24"/>
          <w:lang w:val="id-ID"/>
        </w:rPr>
        <w:t xml:space="preserve">. Parameter </w:t>
      </w:r>
      <m:oMath>
        <m:r>
          <w:rPr>
            <w:rFonts w:ascii="Cambria Math" w:hAnsi="Cambria Math" w:cs="Times New Roman"/>
            <w:szCs w:val="24"/>
            <w:lang w:val="id-ID"/>
          </w:rPr>
          <m:t>γ</m:t>
        </m:r>
      </m:oMath>
      <w:r w:rsidRPr="00393F06">
        <w:rPr>
          <w:rFonts w:cs="Times New Roman"/>
          <w:szCs w:val="24"/>
          <w:lang w:val="id-ID"/>
        </w:rPr>
        <w:t xml:space="preserve"> dan </w:t>
      </w:r>
      <m:oMath>
        <m:r>
          <w:rPr>
            <w:rFonts w:ascii="Cambria Math" w:hAnsi="Cambria Math" w:cs="Times New Roman"/>
            <w:szCs w:val="24"/>
            <w:lang w:val="id-ID"/>
          </w:rPr>
          <m:t>λ</m:t>
        </m:r>
      </m:oMath>
      <w:r w:rsidRPr="00393F06">
        <w:rPr>
          <w:rFonts w:cs="Times New Roman"/>
          <w:szCs w:val="24"/>
          <w:lang w:val="id-ID"/>
        </w:rPr>
        <w:t xml:space="preserve"> mengontrol kompleksitas model.</w:t>
      </w:r>
    </w:p>
    <w:p w14:paraId="5C8C2B12" w14:textId="77777777" w:rsidR="00E66011" w:rsidRPr="00393F06" w:rsidRDefault="00E66011" w:rsidP="00E66011">
      <w:pPr>
        <w:ind w:left="851"/>
        <w:rPr>
          <w:rFonts w:cs="Times New Roman"/>
          <w:szCs w:val="24"/>
          <w:lang w:val="id-ID"/>
        </w:rPr>
      </w:pPr>
    </w:p>
    <w:p w14:paraId="07A81933" w14:textId="1B8815D5" w:rsidR="004E313E" w:rsidRPr="00393F06" w:rsidRDefault="00E66011" w:rsidP="00E66011">
      <w:pPr>
        <w:pStyle w:val="ListParagraph"/>
        <w:numPr>
          <w:ilvl w:val="1"/>
          <w:numId w:val="17"/>
        </w:numPr>
        <w:ind w:left="851" w:hanging="284"/>
        <w:rPr>
          <w:rFonts w:cs="Times New Roman"/>
          <w:szCs w:val="24"/>
          <w:lang w:val="id-ID"/>
        </w:rPr>
      </w:pPr>
      <w:r w:rsidRPr="00393F06">
        <w:rPr>
          <w:rFonts w:cs="Times New Roman"/>
          <w:szCs w:val="24"/>
          <w:lang w:val="id-ID"/>
        </w:rPr>
        <w:t>A</w:t>
      </w:r>
      <w:r w:rsidR="004E313E" w:rsidRPr="00393F06">
        <w:rPr>
          <w:rFonts w:cs="Times New Roman"/>
          <w:szCs w:val="24"/>
          <w:lang w:val="id-ID"/>
        </w:rPr>
        <w:t>proksimasi Taylor Derajat Dua:</w:t>
      </w:r>
    </w:p>
    <w:p w14:paraId="56DB7D30" w14:textId="77777777" w:rsidR="004E313E" w:rsidRPr="00393F06" w:rsidRDefault="004E313E" w:rsidP="00E66011">
      <w:pPr>
        <w:ind w:left="851"/>
        <w:rPr>
          <w:rFonts w:cs="Times New Roman"/>
          <w:szCs w:val="24"/>
          <w:lang w:val="id-ID"/>
        </w:rPr>
      </w:pPr>
      <w:r w:rsidRPr="00393F06">
        <w:rPr>
          <w:rFonts w:cs="Times New Roman"/>
          <w:szCs w:val="24"/>
          <w:lang w:val="id-ID"/>
        </w:rPr>
        <w:t>Karena model dilatih secara aditif, pada iterasi ke-</w:t>
      </w:r>
      <w:r w:rsidRPr="00393F06">
        <w:rPr>
          <w:rFonts w:cs="Times New Roman"/>
          <w:i/>
          <w:iCs/>
          <w:szCs w:val="24"/>
          <w:lang w:val="id-ID"/>
        </w:rPr>
        <w:t>t</w:t>
      </w:r>
      <w:r w:rsidRPr="00393F06">
        <w:rPr>
          <w:rFonts w:cs="Times New Roman"/>
          <w:szCs w:val="24"/>
          <w:lang w:val="id-ID"/>
        </w:rPr>
        <w:t xml:space="preserve">, kita menambahkan pohon </w:t>
      </w:r>
      <m:oMath>
        <m:sSub>
          <m:sSubPr>
            <m:ctrlPr>
              <w:rPr>
                <w:rFonts w:ascii="Cambria Math" w:hAnsi="Cambria Math" w:cs="Times New Roman"/>
                <w:i/>
                <w:szCs w:val="24"/>
                <w:lang w:val="id-ID"/>
              </w:rPr>
            </m:ctrlPr>
          </m:sSubPr>
          <m:e>
            <m:r>
              <w:rPr>
                <w:rFonts w:ascii="Cambria Math" w:hAnsi="Cambria Math" w:cs="Times New Roman"/>
                <w:szCs w:val="24"/>
                <w:lang w:val="id-ID"/>
              </w:rPr>
              <m:t>f</m:t>
            </m:r>
          </m:e>
          <m:sub>
            <m:r>
              <w:rPr>
                <w:rFonts w:ascii="Cambria Math" w:hAnsi="Cambria Math" w:cs="Times New Roman"/>
                <w:szCs w:val="24"/>
                <w:lang w:val="id-ID"/>
              </w:rPr>
              <m:t>t</m:t>
            </m:r>
          </m:sub>
        </m:sSub>
      </m:oMath>
      <w:r w:rsidRPr="00393F06">
        <w:rPr>
          <w:rFonts w:cs="Times New Roman"/>
          <w:szCs w:val="24"/>
          <w:lang w:val="id-ID"/>
        </w:rPr>
        <w:t xml:space="preserve"> untuk meminimalkan:</w:t>
      </w:r>
    </w:p>
    <w:p w14:paraId="3D5E751A" w14:textId="24D54E4F" w:rsidR="004E313E" w:rsidRPr="00393F06" w:rsidRDefault="00000000" w:rsidP="004E313E">
      <w:pPr>
        <w:pStyle w:val="MTDisplayEquation"/>
        <w:jc w:val="both"/>
        <w:rPr>
          <w:lang w:val="id-ID"/>
        </w:rPr>
      </w:pPr>
      <w:r>
        <w:rPr>
          <w:noProof/>
          <w:lang w:val="id-ID"/>
        </w:rPr>
        <w:pict w14:anchorId="163AF0EC">
          <v:shape id="_x0000_s1046" type="#_x0000_t202" style="position:absolute;left:0;text-align:left;margin-left:398.05pt;margin-top:4.8pt;width:62.25pt;height:21.2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" filled="f" stroked="f">
            <v:textbox>
              <w:txbxContent>
                <w:p w14:paraId="7780B173" w14:textId="52A4EF2E" w:rsidR="00E0515A" w:rsidRDefault="00E0515A" w:rsidP="00E0515A">
                  <w:pPr>
                    <w:jc w:val="center"/>
                  </w:pPr>
                  <w:r>
                    <w:t>Pers. (</w:t>
                  </w:r>
                  <w:r w:rsidR="00957B7D">
                    <w:t>5</w:t>
                  </w:r>
                  <w:r>
                    <w:t>)</w:t>
                  </w:r>
                </w:p>
                <w:p w14:paraId="1F24865C" w14:textId="77777777" w:rsidR="00E0515A" w:rsidRDefault="00E0515A" w:rsidP="00E0515A">
                  <w:pPr>
                    <w:jc w:val="center"/>
                  </w:pPr>
                </w:p>
              </w:txbxContent>
            </v:textbox>
          </v:shape>
        </w:pict>
      </w:r>
      <w:r w:rsidR="004E313E" w:rsidRPr="00393F06">
        <w:rPr>
          <w:lang w:val="id-ID"/>
        </w:rPr>
        <w:tab/>
      </w:r>
      <w:r w:rsidR="004E313E" w:rsidRPr="00393F06">
        <w:rPr>
          <w:position w:val="-28"/>
          <w:lang w:val="id-ID"/>
        </w:rPr>
        <w:object w:dxaOrig="4819" w:dyaOrig="680" w14:anchorId="3780B2D2">
          <v:shape id="_x0000_i1034" type="#_x0000_t75" style="width:241.15pt;height:34.3pt" o:ole="">
            <v:imagedata r:id="rId26" o:title=""/>
          </v:shape>
          <o:OLEObject Type="Embed" ProgID="Equation.DSMT4" ShapeID="_x0000_i1034" DrawAspect="Content" ObjectID="_1851496131" r:id="rId27"/>
        </w:object>
      </w:r>
    </w:p>
    <w:p w14:paraId="6BBF380A" w14:textId="741075AE" w:rsidR="004E313E" w:rsidRPr="00393F06" w:rsidRDefault="00000000" w:rsidP="00E66011">
      <w:pPr>
        <w:ind w:left="851"/>
        <w:rPr>
          <w:rFonts w:cs="Times New Roman"/>
          <w:szCs w:val="24"/>
          <w:lang w:val="id-ID"/>
        </w:rPr>
      </w:pPr>
      <w:r>
        <w:rPr>
          <w:noProof/>
          <w:lang w:val="id-ID"/>
        </w:rPr>
        <w:pict w14:anchorId="69E70A98">
          <v:shape id="_x0000_s1045" type="#_x0000_t202" style="position:absolute;left:0;text-align:left;margin-left:398.35pt;margin-top:40.2pt;width:62.25pt;height:21.2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" filled="f" stroked="f">
            <v:textbox>
              <w:txbxContent>
                <w:p w14:paraId="7D8A09F5" w14:textId="5B34E035" w:rsidR="00E0515A" w:rsidRDefault="00E0515A" w:rsidP="00E0515A">
                  <w:pPr>
                    <w:jc w:val="center"/>
                  </w:pPr>
                  <w:r>
                    <w:t>Pers. (</w:t>
                  </w:r>
                  <w:r w:rsidR="00957B7D">
                    <w:t>6</w:t>
                  </w:r>
                  <w:r>
                    <w:t>)</w:t>
                  </w:r>
                </w:p>
                <w:p w14:paraId="33ACF191" w14:textId="5C2DA179" w:rsidR="00E0515A" w:rsidRDefault="00EB2DD9" w:rsidP="00E0515A">
                  <w:pPr>
                    <w:jc w:val="center"/>
                  </w:pPr>
                  <w:r>
                    <w:t>x</w:t>
                  </w:r>
                </w:p>
              </w:txbxContent>
            </v:textbox>
          </v:shape>
        </w:pict>
      </w:r>
      <w:r w:rsidR="004E313E" w:rsidRPr="00393F06">
        <w:rPr>
          <w:rFonts w:cs="Times New Roman"/>
          <w:szCs w:val="24"/>
          <w:lang w:val="id-ID"/>
        </w:rPr>
        <w:t xml:space="preserve">Di mana </w:t>
      </w:r>
      <m:oMath>
        <m:sSub>
          <m:sSubPr>
            <m:ctrlPr>
              <w:rPr>
                <w:rFonts w:ascii="Cambria Math" w:hAnsi="Cambria Math" w:cs="Times New Roman"/>
                <w:i/>
                <w:szCs w:val="24"/>
                <w:lang w:val="id-ID"/>
              </w:rPr>
            </m:ctrlPr>
          </m:sSubPr>
          <m:e>
            <m:r>
              <w:rPr>
                <w:rFonts w:ascii="Cambria Math" w:hAnsi="Cambria Math" w:cs="Times New Roman"/>
                <w:szCs w:val="24"/>
                <w:lang w:val="id-ID"/>
              </w:rPr>
              <m:t>g</m:t>
            </m:r>
          </m:e>
          <m:sub>
            <m:r>
              <w:rPr>
                <w:rFonts w:ascii="Cambria Math" w:hAnsi="Cambria Math" w:cs="Times New Roman"/>
                <w:szCs w:val="24"/>
                <w:lang w:val="id-ID"/>
              </w:rPr>
              <m:t>i</m:t>
            </m:r>
          </m:sub>
        </m:sSub>
      </m:oMath>
      <w:r w:rsidR="004E313E" w:rsidRPr="00393F06">
        <w:rPr>
          <w:rFonts w:cs="Times New Roman"/>
          <w:szCs w:val="24"/>
          <w:lang w:val="id-ID"/>
        </w:rPr>
        <w:t xml:space="preserve"> (gradien) dan </w:t>
      </w:r>
      <m:oMath>
        <m:sSub>
          <m:sSubPr>
            <m:ctrlPr>
              <w:rPr>
                <w:rFonts w:ascii="Cambria Math" w:hAnsi="Cambria Math" w:cs="Times New Roman"/>
                <w:i/>
                <w:szCs w:val="24"/>
                <w:lang w:val="id-ID"/>
              </w:rPr>
            </m:ctrlPr>
          </m:sSubPr>
          <m:e>
            <m:r>
              <w:rPr>
                <w:rFonts w:ascii="Cambria Math" w:hAnsi="Cambria Math" w:cs="Times New Roman"/>
                <w:szCs w:val="24"/>
                <w:lang w:val="id-ID"/>
              </w:rPr>
              <m:t>h</m:t>
            </m:r>
          </m:e>
          <m:sub>
            <m:r>
              <w:rPr>
                <w:rFonts w:ascii="Cambria Math" w:hAnsi="Cambria Math" w:cs="Times New Roman"/>
                <w:szCs w:val="24"/>
                <w:lang w:val="id-ID"/>
              </w:rPr>
              <m:t>i</m:t>
            </m:r>
          </m:sub>
        </m:sSub>
      </m:oMath>
      <w:r w:rsidR="004E313E" w:rsidRPr="00393F06">
        <w:rPr>
          <w:rFonts w:eastAsiaTheme="minorEastAsia" w:cs="Times New Roman"/>
          <w:szCs w:val="24"/>
          <w:lang w:val="id-ID"/>
        </w:rPr>
        <w:t xml:space="preserve"> </w:t>
      </w:r>
      <w:r w:rsidR="004E313E" w:rsidRPr="00393F06">
        <w:rPr>
          <w:rFonts w:cs="Times New Roman"/>
          <w:szCs w:val="24"/>
          <w:lang w:val="id-ID"/>
        </w:rPr>
        <w:t>(hessian) adalah turunan pertama dan kedua dari fungsi kerugian terhadap prediksi sebelumnya:</w:t>
      </w:r>
    </w:p>
    <w:p w14:paraId="21D5D06B" w14:textId="77777777" w:rsidR="004E313E" w:rsidRPr="00393F06" w:rsidRDefault="004E313E" w:rsidP="004E313E">
      <w:pPr>
        <w:pStyle w:val="MTDisplayEquation"/>
        <w:jc w:val="both"/>
        <w:rPr>
          <w:lang w:val="id-ID"/>
        </w:rPr>
      </w:pPr>
      <w:r w:rsidRPr="00393F06">
        <w:rPr>
          <w:lang w:val="id-ID"/>
        </w:rPr>
        <w:tab/>
      </w:r>
      <w:r w:rsidRPr="00393F06">
        <w:rPr>
          <w:position w:val="-18"/>
          <w:lang w:val="id-ID"/>
        </w:rPr>
        <w:object w:dxaOrig="4640" w:dyaOrig="440" w14:anchorId="5F5903C5">
          <v:shape id="_x0000_i1035" type="#_x0000_t75" style="width:231.45pt;height:22.25pt" o:ole="">
            <v:imagedata r:id="rId28" o:title=""/>
          </v:shape>
          <o:OLEObject Type="Embed" ProgID="Equation.DSMT4" ShapeID="_x0000_i1035" DrawAspect="Content" ObjectID="_1851496132" r:id="rId29"/>
        </w:object>
      </w:r>
    </w:p>
    <w:p w14:paraId="22A96B38" w14:textId="77777777" w:rsidR="004E313E" w:rsidRPr="00393F06" w:rsidRDefault="004E313E" w:rsidP="004E313E">
      <w:pPr>
        <w:rPr>
          <w:rFonts w:cs="Times New Roman"/>
          <w:szCs w:val="24"/>
          <w:lang w:val="id-ID"/>
        </w:rPr>
      </w:pPr>
    </w:p>
    <w:p w14:paraId="58830EB8" w14:textId="43735FF5" w:rsidR="004E313E" w:rsidRPr="00393F06" w:rsidRDefault="00E66011" w:rsidP="00E66011">
      <w:pPr>
        <w:pStyle w:val="ListParagraph"/>
        <w:numPr>
          <w:ilvl w:val="1"/>
          <w:numId w:val="17"/>
        </w:numPr>
        <w:ind w:left="851" w:hanging="284"/>
        <w:rPr>
          <w:rFonts w:cs="Times New Roman"/>
          <w:szCs w:val="24"/>
          <w:lang w:val="id-ID"/>
        </w:rPr>
      </w:pPr>
      <w:r w:rsidRPr="00393F06">
        <w:rPr>
          <w:rFonts w:cs="Times New Roman"/>
          <w:szCs w:val="24"/>
          <w:lang w:val="id-ID"/>
        </w:rPr>
        <w:t>S</w:t>
      </w:r>
      <w:r w:rsidR="004E313E" w:rsidRPr="00393F06">
        <w:rPr>
          <w:rFonts w:cs="Times New Roman"/>
          <w:szCs w:val="24"/>
          <w:lang w:val="id-ID"/>
        </w:rPr>
        <w:t>truktur Pohon dan Gain:</w:t>
      </w:r>
    </w:p>
    <w:p w14:paraId="36D89EB5" w14:textId="77777777" w:rsidR="004E313E" w:rsidRPr="00393F06" w:rsidRDefault="004E313E" w:rsidP="00292B6B">
      <w:pPr>
        <w:ind w:left="851"/>
        <w:rPr>
          <w:rFonts w:cs="Times New Roman"/>
          <w:szCs w:val="24"/>
          <w:lang w:val="id-ID"/>
        </w:rPr>
      </w:pPr>
      <w:r w:rsidRPr="00393F06">
        <w:rPr>
          <w:rFonts w:cs="Times New Roman"/>
          <w:szCs w:val="24"/>
          <w:lang w:val="id-ID"/>
        </w:rPr>
        <w:t xml:space="preserve">Setelah disederhanakan, bobot optimal pada setiap daun </w:t>
      </w:r>
      <w:r w:rsidRPr="00393F06">
        <w:rPr>
          <w:rFonts w:cs="Times New Roman"/>
          <w:position w:val="-14"/>
          <w:szCs w:val="24"/>
          <w:lang w:val="id-ID"/>
        </w:rPr>
        <w:object w:dxaOrig="300" w:dyaOrig="400" w14:anchorId="74F28277">
          <v:shape id="_x0000_i1036" type="#_x0000_t75" style="width:15pt;height:20.3pt" o:ole="">
            <v:imagedata r:id="rId30" o:title=""/>
          </v:shape>
          <o:OLEObject Type="Embed" ProgID="Equation.DSMT4" ShapeID="_x0000_i1036" DrawAspect="Content" ObjectID="_1851496133" r:id="rId31"/>
        </w:object>
      </w:r>
      <w:r w:rsidRPr="00393F06">
        <w:rPr>
          <w:rFonts w:cs="Times New Roman"/>
          <w:szCs w:val="24"/>
          <w:lang w:val="id-ID"/>
        </w:rPr>
        <w:t xml:space="preserve"> adalah:</w:t>
      </w:r>
    </w:p>
    <w:p w14:paraId="2F4D54E1" w14:textId="7F27473E" w:rsidR="004E313E" w:rsidRPr="00393F06" w:rsidRDefault="00000000" w:rsidP="004E313E">
      <w:pPr>
        <w:pStyle w:val="MTDisplayEquation"/>
        <w:jc w:val="both"/>
        <w:rPr>
          <w:lang w:val="id-ID"/>
        </w:rPr>
      </w:pPr>
      <w:r>
        <w:rPr>
          <w:noProof/>
          <w:lang w:val="id-ID"/>
        </w:rPr>
        <w:lastRenderedPageBreak/>
        <w:pict w14:anchorId="3839ECA4">
          <v:shape id="_x0000_s1044" type="#_x0000_t202" style="position:absolute;left:0;text-align:left;margin-left:389.6pt;margin-top:16.3pt;width:62.25pt;height:21.2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" filled="f" stroked="f">
            <v:textbox>
              <w:txbxContent>
                <w:p w14:paraId="5D988143" w14:textId="250CA132" w:rsidR="00EB2DD9" w:rsidRDefault="00EB2DD9" w:rsidP="00EB2DD9">
                  <w:pPr>
                    <w:jc w:val="center"/>
                  </w:pPr>
                  <w:r>
                    <w:t>Pers. (7)</w:t>
                  </w:r>
                </w:p>
                <w:p w14:paraId="3EA3CD2B" w14:textId="77777777" w:rsidR="00EB2DD9" w:rsidRDefault="00EB2DD9" w:rsidP="00EB2DD9">
                  <w:pPr>
                    <w:jc w:val="center"/>
                  </w:pPr>
                </w:p>
              </w:txbxContent>
            </v:textbox>
          </v:shape>
        </w:pict>
      </w:r>
      <w:r w:rsidR="004E313E" w:rsidRPr="00393F06">
        <w:rPr>
          <w:lang w:val="id-ID"/>
        </w:rPr>
        <w:tab/>
      </w:r>
      <w:r w:rsidR="004E313E" w:rsidRPr="00393F06">
        <w:rPr>
          <w:position w:val="-52"/>
          <w:lang w:val="id-ID"/>
        </w:rPr>
        <w:object w:dxaOrig="1579" w:dyaOrig="1160" w14:anchorId="168410A2">
          <v:shape id="_x0000_i1037" type="#_x0000_t75" style="width:78.75pt;height:58.45pt" o:ole="">
            <v:imagedata r:id="rId32" o:title=""/>
          </v:shape>
          <o:OLEObject Type="Embed" ProgID="Equation.DSMT4" ShapeID="_x0000_i1037" DrawAspect="Content" ObjectID="_1851496134" r:id="rId33"/>
        </w:object>
      </w:r>
    </w:p>
    <w:p w14:paraId="44BE0E62" w14:textId="77777777" w:rsidR="004E313E" w:rsidRPr="00393F06" w:rsidRDefault="004E313E" w:rsidP="00292B6B">
      <w:pPr>
        <w:ind w:left="851"/>
        <w:rPr>
          <w:rFonts w:cs="Times New Roman"/>
          <w:szCs w:val="24"/>
          <w:lang w:val="id-ID"/>
        </w:rPr>
      </w:pPr>
      <w:r w:rsidRPr="00393F06">
        <w:rPr>
          <w:rFonts w:cs="Times New Roman"/>
          <w:szCs w:val="24"/>
          <w:lang w:val="id-ID"/>
        </w:rPr>
        <w:t>Skor kualitas struktur pohon (Gain) digunakan untuk menentukan pemisahan (</w:t>
      </w:r>
      <w:r w:rsidRPr="00393F06">
        <w:rPr>
          <w:rFonts w:cs="Times New Roman"/>
          <w:i/>
          <w:iCs/>
          <w:szCs w:val="24"/>
          <w:lang w:val="id-ID"/>
        </w:rPr>
        <w:t>split</w:t>
      </w:r>
      <w:r w:rsidRPr="00393F06">
        <w:rPr>
          <w:rFonts w:cs="Times New Roman"/>
          <w:szCs w:val="24"/>
          <w:lang w:val="id-ID"/>
        </w:rPr>
        <w:t>) terbaik:</w:t>
      </w:r>
    </w:p>
    <w:p w14:paraId="4A3AACDA" w14:textId="00F7118F" w:rsidR="004E313E" w:rsidRPr="00393F06" w:rsidRDefault="00000000" w:rsidP="004E313E">
      <w:pPr>
        <w:pStyle w:val="MTDisplayEquation"/>
        <w:jc w:val="both"/>
        <w:rPr>
          <w:lang w:val="id-ID"/>
        </w:rPr>
      </w:pPr>
      <w:r>
        <w:rPr>
          <w:noProof/>
          <w:lang w:val="id-ID"/>
        </w:rPr>
        <w:pict w14:anchorId="4714101B">
          <v:shape id="_x0000_s1043" type="#_x0000_t202" style="position:absolute;left:0;text-align:left;margin-left:389.6pt;margin-top:5.65pt;width:62.25pt;height:21.2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" filled="f" stroked="f">
            <v:textbox>
              <w:txbxContent>
                <w:p w14:paraId="290439A1" w14:textId="6192EDD6" w:rsidR="00EB2DD9" w:rsidRDefault="00EB2DD9" w:rsidP="00EB2DD9">
                  <w:pPr>
                    <w:jc w:val="center"/>
                  </w:pPr>
                  <w:r>
                    <w:t>Pers. (8)</w:t>
                  </w:r>
                </w:p>
                <w:p w14:paraId="22239AE0" w14:textId="77777777" w:rsidR="00EB2DD9" w:rsidRDefault="00EB2DD9" w:rsidP="00EB2DD9">
                  <w:pPr>
                    <w:jc w:val="center"/>
                  </w:pPr>
                </w:p>
              </w:txbxContent>
            </v:textbox>
          </v:shape>
        </w:pict>
      </w:r>
      <w:r w:rsidR="004E313E" w:rsidRPr="00393F06">
        <w:rPr>
          <w:lang w:val="id-ID"/>
        </w:rPr>
        <w:tab/>
      </w:r>
      <w:r w:rsidR="004E313E" w:rsidRPr="00393F06">
        <w:rPr>
          <w:position w:val="-24"/>
          <w:lang w:val="id-ID"/>
        </w:rPr>
        <w:object w:dxaOrig="1300" w:dyaOrig="620" w14:anchorId="637EE500">
          <v:shape id="_x0000_i1038" type="#_x0000_t75" style="width:65.25pt;height:31.4pt" o:ole="">
            <v:imagedata r:id="rId34" o:title=""/>
          </v:shape>
          <o:OLEObject Type="Embed" ProgID="Equation.DSMT4" ShapeID="_x0000_i1038" DrawAspect="Content" ObjectID="_1851496135" r:id="rId35"/>
        </w:object>
      </w:r>
    </w:p>
    <w:p w14:paraId="334319D5" w14:textId="48060C93" w:rsidR="004E313E" w:rsidRPr="00393F06" w:rsidRDefault="004E313E" w:rsidP="00292B6B">
      <w:pPr>
        <w:ind w:left="851"/>
        <w:rPr>
          <w:rFonts w:cs="Times New Roman"/>
          <w:szCs w:val="24"/>
          <w:lang w:val="id-ID"/>
        </w:rPr>
      </w:pPr>
      <w:r w:rsidRPr="00393F06">
        <w:rPr>
          <w:rFonts w:cs="Times New Roman"/>
          <w:szCs w:val="24"/>
          <w:lang w:val="id-ID"/>
        </w:rPr>
        <w:t xml:space="preserve">Simpul akan dipisah jika nilai </w:t>
      </w:r>
      <m:oMath>
        <m:r>
          <w:rPr>
            <w:rFonts w:ascii="Cambria Math" w:hAnsi="Cambria Math" w:cs="Times New Roman"/>
            <w:szCs w:val="24"/>
            <w:lang w:val="id-ID"/>
          </w:rPr>
          <m:t>Gain&gt;0</m:t>
        </m:r>
      </m:oMath>
      <w:r w:rsidRPr="00393F06">
        <w:rPr>
          <w:rFonts w:cs="Times New Roman"/>
          <w:szCs w:val="24"/>
          <w:lang w:val="id-ID"/>
        </w:rPr>
        <w:t>.</w:t>
      </w:r>
    </w:p>
    <w:p w14:paraId="0B3F7B9F" w14:textId="77777777" w:rsidR="004E313E" w:rsidRPr="00393F06" w:rsidRDefault="004E313E" w:rsidP="00E263AB">
      <w:pPr>
        <w:jc w:val="left"/>
        <w:rPr>
          <w:rFonts w:cs="Times New Roman"/>
          <w:szCs w:val="24"/>
          <w:lang w:val="id-ID"/>
        </w:rPr>
      </w:pPr>
    </w:p>
    <w:p w14:paraId="78770900" w14:textId="77777777" w:rsidR="00C67F2B" w:rsidRPr="00393F06" w:rsidRDefault="00C67F2B" w:rsidP="00F4588B">
      <w:pPr>
        <w:pStyle w:val="ListParagraph"/>
        <w:numPr>
          <w:ilvl w:val="0"/>
          <w:numId w:val="6"/>
        </w:numPr>
        <w:ind w:left="567" w:hanging="567"/>
        <w:jc w:val="left"/>
        <w:outlineLvl w:val="1"/>
        <w:rPr>
          <w:rFonts w:cs="Times New Roman"/>
          <w:b/>
          <w:bCs/>
          <w:szCs w:val="24"/>
          <w:lang w:val="id-ID"/>
        </w:rPr>
      </w:pPr>
      <w:bookmarkStart w:id="10" w:name="_Toc240747782"/>
      <w:r w:rsidRPr="00393F06">
        <w:rPr>
          <w:rFonts w:cs="Times New Roman"/>
          <w:b/>
          <w:bCs/>
          <w:szCs w:val="24"/>
          <w:lang w:val="id-ID"/>
        </w:rPr>
        <w:t>Roadmap Penelitian</w:t>
      </w:r>
      <w:bookmarkEnd w:id="10"/>
    </w:p>
    <w:p w14:paraId="00AF6BB0" w14:textId="656FE006" w:rsidR="00AE2D51" w:rsidRPr="00393F06" w:rsidRDefault="00AE2D51" w:rsidP="00AE2D51">
      <w:pPr>
        <w:pStyle w:val="ListParagraph"/>
        <w:ind w:left="567" w:firstLine="426"/>
        <w:rPr>
          <w:rFonts w:cs="Times New Roman"/>
          <w:szCs w:val="24"/>
          <w:lang w:val="id-ID"/>
        </w:rPr>
      </w:pPr>
      <w:r w:rsidRPr="00393F06">
        <w:rPr>
          <w:rFonts w:cs="Times New Roman"/>
          <w:szCs w:val="24"/>
          <w:lang w:val="id-ID"/>
        </w:rPr>
        <w:t xml:space="preserve">Sebagai kerangka acuan, roadmap ini menyusun tahapan penelitian secara sistematis guna memahami kompleksitas stunting di Papua dan mengarahkan pada upaya penanggulangannya. Pada tahun 2024, penelitian diawali dengan analisis pengeluaran rumah tangga di Kabupaten Keerom menggunakan regresi logistik untuk mengidentifikasi pola ekonomi masyarakat daerah terpencil. Hasil penelitian ini menjadi fondasi penting karena status ekonomi merupakan salah satu determinan utama kerentanan stunting. Selanjutnya pada tahun 2025, dilakukan pemetaan wilayah ketahanan pangan Papua menggunakan algoritma </w:t>
      </w:r>
      <w:r w:rsidRPr="00393F06">
        <w:rPr>
          <w:rFonts w:cs="Times New Roman"/>
          <w:i/>
          <w:iCs/>
          <w:szCs w:val="24"/>
          <w:lang w:val="id-ID"/>
        </w:rPr>
        <w:t>DBSCAN</w:t>
      </w:r>
      <w:r w:rsidRPr="00393F06">
        <w:rPr>
          <w:rFonts w:cs="Times New Roman"/>
          <w:szCs w:val="24"/>
          <w:lang w:val="id-ID"/>
        </w:rPr>
        <w:t xml:space="preserve"> untuk mengelompokkan daerah berdasarkan akses dan ketersediaan pangan. Integrasi data dari kedua penelitian awal ini menghasilkan dataset komprehensif yang menggabungkan informasi sosio-ekonomi dengan karakteristik ketahanan pangan regional.</w:t>
      </w:r>
    </w:p>
    <w:p w14:paraId="64C2E1B4" w14:textId="77777777" w:rsidR="00AE2D51" w:rsidRPr="00393F06" w:rsidRDefault="00AE2D51" w:rsidP="00AE2D51">
      <w:pPr>
        <w:pStyle w:val="ListParagraph"/>
        <w:ind w:left="567" w:firstLine="426"/>
        <w:rPr>
          <w:rFonts w:cs="Times New Roman"/>
          <w:szCs w:val="24"/>
          <w:lang w:val="id-ID"/>
        </w:rPr>
      </w:pPr>
    </w:p>
    <w:p w14:paraId="1A847ADC" w14:textId="08F80702" w:rsidR="00B65888" w:rsidRPr="00393F06" w:rsidRDefault="00AE2D51" w:rsidP="00AE2D51">
      <w:pPr>
        <w:pStyle w:val="ListParagraph"/>
        <w:ind w:left="567" w:firstLine="426"/>
        <w:rPr>
          <w:rFonts w:cs="Times New Roman"/>
          <w:szCs w:val="24"/>
          <w:lang w:val="id-ID"/>
        </w:rPr>
      </w:pPr>
      <w:r w:rsidRPr="00393F06">
        <w:rPr>
          <w:rFonts w:cs="Times New Roman"/>
          <w:szCs w:val="24"/>
          <w:lang w:val="id-ID"/>
        </w:rPr>
        <w:t xml:space="preserve">Memasuki tahun 2026, fokus penelitian diarahkan pada prediksi stunting dengan memanfaatkan dataset dari dua tahun sebelumnya menggunakan model XGBoost yang dilengkapi </w:t>
      </w:r>
      <w:r w:rsidRPr="00393F06">
        <w:rPr>
          <w:rFonts w:cs="Times New Roman"/>
          <w:i/>
          <w:iCs/>
          <w:szCs w:val="24"/>
          <w:lang w:val="id-ID"/>
        </w:rPr>
        <w:t>AI Explanation</w:t>
      </w:r>
      <w:r w:rsidRPr="00393F06">
        <w:rPr>
          <w:rFonts w:cs="Times New Roman"/>
          <w:szCs w:val="24"/>
          <w:lang w:val="id-ID"/>
        </w:rPr>
        <w:t xml:space="preserve"> untuk memastikan interpretabilitas hasil. Model ini tidak hanya memprediksi wilayah berisiko stunting tetapi juga menjelaskan faktor-faktor dominan penyebabnya. Puncaknya pada tahun 2027, penelitian dikembangkan lebih lanjut dengan mengimplementasikan </w:t>
      </w:r>
      <w:r w:rsidRPr="00393F06">
        <w:rPr>
          <w:rFonts w:cs="Times New Roman"/>
          <w:i/>
          <w:iCs/>
          <w:szCs w:val="24"/>
          <w:lang w:val="id-ID"/>
        </w:rPr>
        <w:t>Tabular Network</w:t>
      </w:r>
      <w:r w:rsidRPr="00393F06">
        <w:rPr>
          <w:rFonts w:cs="Times New Roman"/>
          <w:szCs w:val="24"/>
          <w:lang w:val="id-ID"/>
        </w:rPr>
        <w:t xml:space="preserve"> berbasis </w:t>
      </w:r>
      <w:r w:rsidRPr="00393F06">
        <w:rPr>
          <w:rFonts w:cs="Times New Roman"/>
          <w:i/>
          <w:iCs/>
          <w:szCs w:val="24"/>
          <w:lang w:val="id-ID"/>
        </w:rPr>
        <w:t>deep learning</w:t>
      </w:r>
      <w:r w:rsidRPr="00393F06">
        <w:rPr>
          <w:rFonts w:cs="Times New Roman"/>
          <w:szCs w:val="24"/>
          <w:lang w:val="id-ID"/>
        </w:rPr>
        <w:t xml:space="preserve"> untuk meningkatkan akurasi prediksi. Seluruh rangkaian penelitian ini membangun sinergi yang kuat, dimana setiap tahapan memanfaatkan dan menyempurnakan hasil tahapan sebelumnya, sehingga menghasilkan pemahaman holistik tentang stunting di Papua serta model prediksi yang semakin akurat dan dapat diandalkan untuk mendukung intervensi kebijakan yang tepat sasaran</w:t>
      </w:r>
      <w:r w:rsidR="00B65888" w:rsidRPr="00393F06">
        <w:rPr>
          <w:rFonts w:cs="Times New Roman"/>
          <w:szCs w:val="24"/>
          <w:lang w:val="id-ID"/>
        </w:rPr>
        <w:t>.</w:t>
      </w:r>
    </w:p>
    <w:p w14:paraId="29E79C62" w14:textId="33FE9BF5" w:rsidR="00C67F2B" w:rsidRPr="00393F06" w:rsidRDefault="0076676E" w:rsidP="00890C64">
      <w:pPr>
        <w:ind w:left="993"/>
        <w:jc w:val="left"/>
        <w:rPr>
          <w:rFonts w:cs="Times New Roman"/>
          <w:szCs w:val="24"/>
          <w:lang w:val="id-ID"/>
        </w:rPr>
      </w:pPr>
      <w:r w:rsidRPr="00393F06">
        <w:rPr>
          <w:rFonts w:cs="Times New Roman"/>
          <w:noProof/>
          <w:szCs w:val="24"/>
          <w:lang w:val="id-ID"/>
        </w:rPr>
        <w:lastRenderedPageBreak/>
        <w:drawing>
          <wp:inline distT="0" distB="0" distL="0" distR="0" wp14:anchorId="49B1CB63" wp14:editId="49CF41E0">
            <wp:extent cx="4733027" cy="2760932"/>
            <wp:effectExtent l="0" t="0" r="0" b="91630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14:paraId="39B784DA" w14:textId="4997ED3A" w:rsidR="0076676E" w:rsidRPr="00393F06" w:rsidRDefault="009318B4" w:rsidP="009318B4">
      <w:pPr>
        <w:jc w:val="center"/>
        <w:rPr>
          <w:rFonts w:cs="Times New Roman"/>
          <w:szCs w:val="24"/>
          <w:lang w:val="id-ID"/>
        </w:rPr>
      </w:pPr>
      <w:r w:rsidRPr="00393F06">
        <w:rPr>
          <w:rFonts w:cs="Times New Roman"/>
          <w:szCs w:val="24"/>
          <w:lang w:val="id-ID"/>
        </w:rPr>
        <w:t xml:space="preserve">Gambar </w:t>
      </w:r>
      <w:r w:rsidR="00A0469A">
        <w:rPr>
          <w:rFonts w:cs="Times New Roman"/>
          <w:szCs w:val="24"/>
        </w:rPr>
        <w:t>2.</w:t>
      </w:r>
      <w:r w:rsidRPr="00393F06">
        <w:rPr>
          <w:rFonts w:cs="Times New Roman"/>
          <w:szCs w:val="24"/>
          <w:lang w:val="id-ID"/>
        </w:rPr>
        <w:t>1. Road Map Penelitian</w:t>
      </w:r>
    </w:p>
    <w:p w14:paraId="03A419AE" w14:textId="13102D57" w:rsidR="00784D77" w:rsidRPr="00393F06" w:rsidRDefault="00784D77">
      <w:pPr>
        <w:spacing w:after="160" w:line="259" w:lineRule="auto"/>
        <w:jc w:val="left"/>
        <w:rPr>
          <w:rFonts w:cs="Times New Roman"/>
          <w:szCs w:val="24"/>
          <w:lang w:val="id-ID"/>
        </w:rPr>
      </w:pPr>
      <w:r w:rsidRPr="00393F06">
        <w:rPr>
          <w:rFonts w:cs="Times New Roman"/>
          <w:szCs w:val="24"/>
          <w:lang w:val="id-ID"/>
        </w:rPr>
        <w:br w:type="page"/>
      </w:r>
    </w:p>
    <w:p w14:paraId="78837D5F" w14:textId="0A86C1EE" w:rsidR="003F2DF6" w:rsidRPr="00393F06" w:rsidRDefault="00784D77" w:rsidP="00784D77">
      <w:pPr>
        <w:jc w:val="center"/>
        <w:outlineLvl w:val="0"/>
        <w:rPr>
          <w:rFonts w:cs="Times New Roman"/>
          <w:b/>
          <w:bCs/>
          <w:szCs w:val="24"/>
          <w:lang w:val="id-ID"/>
        </w:rPr>
      </w:pPr>
      <w:bookmarkStart w:id="11" w:name="_Toc240747783"/>
      <w:r w:rsidRPr="00393F06">
        <w:rPr>
          <w:rFonts w:cs="Times New Roman"/>
          <w:b/>
          <w:bCs/>
          <w:szCs w:val="24"/>
          <w:lang w:val="id-ID"/>
        </w:rPr>
        <w:lastRenderedPageBreak/>
        <w:t>BAB 3</w:t>
      </w:r>
      <w:r w:rsidRPr="00393F06">
        <w:rPr>
          <w:rFonts w:cs="Times New Roman"/>
          <w:b/>
          <w:bCs/>
          <w:szCs w:val="24"/>
          <w:lang w:val="id-ID"/>
        </w:rPr>
        <w:br/>
        <w:t>METODE PENELITIAN</w:t>
      </w:r>
      <w:bookmarkEnd w:id="11"/>
    </w:p>
    <w:p w14:paraId="3B289C0E" w14:textId="77777777" w:rsidR="00784D77" w:rsidRPr="00393F06" w:rsidRDefault="00784D77" w:rsidP="00784D77">
      <w:pPr>
        <w:jc w:val="center"/>
        <w:rPr>
          <w:rFonts w:cs="Times New Roman"/>
          <w:b/>
          <w:bCs/>
          <w:szCs w:val="24"/>
          <w:lang w:val="id-ID"/>
        </w:rPr>
      </w:pPr>
    </w:p>
    <w:p w14:paraId="4902EE32" w14:textId="6CB1B2AC" w:rsidR="00696093" w:rsidRPr="00393F06" w:rsidRDefault="00696093" w:rsidP="0079610A">
      <w:pPr>
        <w:ind w:firstLine="567"/>
        <w:rPr>
          <w:rFonts w:cs="Times New Roman"/>
          <w:szCs w:val="24"/>
          <w:lang w:val="id-ID"/>
        </w:rPr>
      </w:pPr>
      <w:r w:rsidRPr="00393F06">
        <w:rPr>
          <w:rFonts w:cs="Times New Roman"/>
          <w:szCs w:val="24"/>
          <w:lang w:val="id-ID"/>
        </w:rPr>
        <w:t>Bab ini menguraikan secara sistematis kerangka metodologis yang digunakan dalam penelitian, mencakup lokasi dan waktu penelitian, jenis dan sumber data, populasi dan sampel, serta teknik pengolahan data yang diterapkan mulai dari tahap akuisisi hingga interpretasi model. Pendekatan yang digunakan adalah pendekatan kuantitatif dengan desain penelitian terapan (</w:t>
      </w:r>
      <w:r w:rsidRPr="00393F06">
        <w:rPr>
          <w:rFonts w:cs="Times New Roman"/>
          <w:i/>
          <w:iCs/>
          <w:szCs w:val="24"/>
          <w:lang w:val="id-ID"/>
        </w:rPr>
        <w:t>applied research</w:t>
      </w:r>
      <w:r w:rsidRPr="00393F06">
        <w:rPr>
          <w:rFonts w:cs="Times New Roman"/>
          <w:szCs w:val="24"/>
          <w:lang w:val="id-ID"/>
        </w:rPr>
        <w:t>) yang berorientasi pada pengembangan model prediktif berbasis machine learning, sehingga setiap tahapan dirancang agar dapat direplikasi dan dipertanggungjawabkan secara ilmiah.</w:t>
      </w:r>
    </w:p>
    <w:p w14:paraId="0A995ADA" w14:textId="77777777" w:rsidR="00696093" w:rsidRPr="00393F06" w:rsidRDefault="00696093" w:rsidP="0079610A">
      <w:pPr>
        <w:rPr>
          <w:rFonts w:cs="Times New Roman"/>
          <w:szCs w:val="24"/>
          <w:lang w:val="id-ID"/>
        </w:rPr>
      </w:pPr>
    </w:p>
    <w:p w14:paraId="723D2853" w14:textId="77777777" w:rsidR="008014BE" w:rsidRPr="00393F06" w:rsidRDefault="008014BE" w:rsidP="004E5580">
      <w:pPr>
        <w:pStyle w:val="ListParagraph"/>
        <w:numPr>
          <w:ilvl w:val="0"/>
          <w:numId w:val="28"/>
        </w:numPr>
        <w:ind w:left="425" w:hanging="425"/>
        <w:outlineLvl w:val="1"/>
        <w:rPr>
          <w:rFonts w:cs="Times New Roman"/>
          <w:b/>
          <w:bCs/>
          <w:szCs w:val="24"/>
          <w:lang w:val="id-ID"/>
        </w:rPr>
      </w:pPr>
      <w:bookmarkStart w:id="12" w:name="_Toc240747784"/>
      <w:r w:rsidRPr="00393F06">
        <w:rPr>
          <w:rFonts w:cs="Times New Roman"/>
          <w:b/>
          <w:bCs/>
          <w:szCs w:val="24"/>
          <w:lang w:val="id-ID"/>
        </w:rPr>
        <w:t>Lokasi dan Waktu Penelitian</w:t>
      </w:r>
      <w:bookmarkEnd w:id="12"/>
    </w:p>
    <w:p w14:paraId="6981D871" w14:textId="18BA6EEF" w:rsidR="008014BE" w:rsidRPr="00393F06" w:rsidRDefault="008014BE" w:rsidP="006D0AC2">
      <w:pPr>
        <w:ind w:left="426" w:firstLine="425"/>
        <w:rPr>
          <w:rFonts w:cs="Times New Roman"/>
          <w:szCs w:val="24"/>
          <w:lang w:val="id-ID"/>
        </w:rPr>
      </w:pPr>
      <w:r w:rsidRPr="00393F06">
        <w:rPr>
          <w:rFonts w:cs="Times New Roman"/>
          <w:szCs w:val="24"/>
          <w:lang w:val="id-ID"/>
        </w:rPr>
        <w:t xml:space="preserve"> Penelitian ini dilaksanakan di Kabupaten Mamberamo Raya, Provinsi Papua, dengan sumber data utama berasal dari Dinas Kesehatan Kabupaten Mamberamo Raya sebagai instansi yang menaungi pencatatan dan pelaporan status gizi balita di wilayah tersebut. Cakupan wilayah penelitian meliputi seluruh tujuh distrik yang berada dalam wilayah administratif dan wilayah kerja Dinas Kesehatan Kabupaten Mamberamo Raya, yaitu Distrik Benuki, Distrik Mamberamo Hilir, Distrik Mamberamo Hulu, Distrik Mamberamo Tengah, Distrik Mamberamo Tengah Timur, Distrik Sawai, dan Distrik Waropen Atas. Ketujuh distrik tersebut memiliki karakteristik geografis yang beragam, mulai dari wilayah pesisir hingga wilayah pedalaman yang hanya dapat diakses melalui transportasi sungai maupun udara, sehingga pemilihan lokasi ini relevan untuk menguji peran variabel Wilayah Sulit (</w:t>
      </w:r>
      <w:r w:rsidRPr="00393F06">
        <w:rPr>
          <w:rFonts w:cs="Times New Roman"/>
          <w:i/>
          <w:iCs/>
          <w:szCs w:val="24"/>
          <w:lang w:val="id-ID"/>
        </w:rPr>
        <w:t>X7</w:t>
      </w:r>
      <w:r w:rsidRPr="00393F06">
        <w:rPr>
          <w:rFonts w:cs="Times New Roman"/>
          <w:szCs w:val="24"/>
          <w:lang w:val="id-ID"/>
        </w:rPr>
        <w:t>) sebagai salah satu determinan risiko stunting.</w:t>
      </w:r>
    </w:p>
    <w:p w14:paraId="54DDDC7F" w14:textId="77777777" w:rsidR="006D0AC2" w:rsidRPr="00393F06" w:rsidRDefault="008014BE" w:rsidP="006D0AC2">
      <w:pPr>
        <w:ind w:left="426" w:firstLine="425"/>
        <w:rPr>
          <w:rFonts w:cs="Times New Roman"/>
          <w:szCs w:val="24"/>
          <w:lang w:val="id-ID"/>
        </w:rPr>
      </w:pPr>
      <w:r w:rsidRPr="00393F06">
        <w:rPr>
          <w:rFonts w:cs="Times New Roman"/>
          <w:szCs w:val="24"/>
          <w:lang w:val="id-ID"/>
        </w:rPr>
        <w:t xml:space="preserve"> Ditinjau dari aspek waktu, penelitian ini membedakan dua periode yang saling melengkapi. Pertama, </w:t>
      </w:r>
      <w:r w:rsidRPr="00393F06">
        <w:rPr>
          <w:rFonts w:cs="Times New Roman"/>
          <w:i/>
          <w:iCs/>
          <w:szCs w:val="24"/>
          <w:lang w:val="id-ID"/>
        </w:rPr>
        <w:t>waktu cakupan data</w:t>
      </w:r>
      <w:r w:rsidRPr="00393F06">
        <w:rPr>
          <w:rFonts w:cs="Times New Roman"/>
          <w:szCs w:val="24"/>
          <w:lang w:val="id-ID"/>
        </w:rPr>
        <w:t xml:space="preserve"> (</w:t>
      </w:r>
      <w:r w:rsidRPr="00393F06">
        <w:rPr>
          <w:rFonts w:cs="Times New Roman"/>
          <w:i/>
          <w:iCs/>
          <w:szCs w:val="24"/>
          <w:lang w:val="id-ID"/>
        </w:rPr>
        <w:t>data time frame</w:t>
      </w:r>
      <w:r w:rsidRPr="00393F06">
        <w:rPr>
          <w:rFonts w:cs="Times New Roman"/>
          <w:szCs w:val="24"/>
          <w:lang w:val="id-ID"/>
        </w:rPr>
        <w:t xml:space="preserve">), yaitu periode pencatatan rekam medis balita yang dijadikan objek analisis, dibatasi khusus pada tahun 2025. Pembatasan periode data pada satu tahun berjalan ini dilakukan secara sengaja dengan beberapa pertimbangan metodologis: </w:t>
      </w:r>
    </w:p>
    <w:p w14:paraId="44856D93" w14:textId="1774BF05" w:rsidR="006D0AC2" w:rsidRPr="00393F06" w:rsidRDefault="004D2CE6" w:rsidP="006D0AC2">
      <w:pPr>
        <w:pStyle w:val="ListParagraph"/>
        <w:numPr>
          <w:ilvl w:val="1"/>
          <w:numId w:val="30"/>
        </w:numPr>
        <w:ind w:left="851" w:hanging="425"/>
        <w:rPr>
          <w:rFonts w:cs="Times New Roman"/>
          <w:szCs w:val="24"/>
          <w:lang w:val="id-ID"/>
        </w:rPr>
      </w:pPr>
      <w:r w:rsidRPr="00393F06">
        <w:rPr>
          <w:rFonts w:cs="Times New Roman"/>
          <w:szCs w:val="24"/>
          <w:lang w:val="id-ID"/>
        </w:rPr>
        <w:t>M</w:t>
      </w:r>
      <w:r w:rsidR="008014BE" w:rsidRPr="00393F06">
        <w:rPr>
          <w:rFonts w:cs="Times New Roman"/>
          <w:szCs w:val="24"/>
          <w:lang w:val="id-ID"/>
        </w:rPr>
        <w:t>enjaga homogenitas kondisi kebijakan dan program intervensi gizi yang berlaku, sehingga model tidak bias oleh perubahan kebijakan lintas tahun</w:t>
      </w:r>
      <w:r w:rsidRPr="00393F06">
        <w:rPr>
          <w:rFonts w:cs="Times New Roman"/>
          <w:szCs w:val="24"/>
          <w:lang w:val="id-ID"/>
        </w:rPr>
        <w:t>.</w:t>
      </w:r>
    </w:p>
    <w:p w14:paraId="47F2D0B5" w14:textId="0C51985D" w:rsidR="006D0AC2" w:rsidRPr="00393F06" w:rsidRDefault="002C4C68" w:rsidP="006D0AC2">
      <w:pPr>
        <w:pStyle w:val="ListParagraph"/>
        <w:numPr>
          <w:ilvl w:val="1"/>
          <w:numId w:val="30"/>
        </w:numPr>
        <w:ind w:left="851" w:hanging="425"/>
        <w:rPr>
          <w:rFonts w:cs="Times New Roman"/>
          <w:szCs w:val="24"/>
          <w:lang w:val="id-ID"/>
        </w:rPr>
      </w:pPr>
      <w:r w:rsidRPr="00393F06">
        <w:rPr>
          <w:rFonts w:cs="Times New Roman"/>
          <w:szCs w:val="24"/>
          <w:lang w:val="id-ID"/>
        </w:rPr>
        <w:t>M</w:t>
      </w:r>
      <w:r w:rsidR="008014BE" w:rsidRPr="00393F06">
        <w:rPr>
          <w:rFonts w:cs="Times New Roman"/>
          <w:szCs w:val="24"/>
          <w:lang w:val="id-ID"/>
        </w:rPr>
        <w:t>emastikan data yang dianalisis merepresentasikan kondisi terkini (</w:t>
      </w:r>
      <w:r w:rsidR="008014BE" w:rsidRPr="00393F06">
        <w:rPr>
          <w:rFonts w:cs="Times New Roman"/>
          <w:i/>
          <w:iCs/>
          <w:szCs w:val="24"/>
          <w:lang w:val="id-ID"/>
        </w:rPr>
        <w:t>current state</w:t>
      </w:r>
      <w:r w:rsidR="008014BE" w:rsidRPr="00393F06">
        <w:rPr>
          <w:rFonts w:cs="Times New Roman"/>
          <w:szCs w:val="24"/>
          <w:lang w:val="id-ID"/>
        </w:rPr>
        <w:t>) status gizi balita di Mamberamo Raya sehingga hasil prediksi lebih relevan untuk pengambilan keputusan jangka pendek</w:t>
      </w:r>
      <w:r w:rsidR="00655540" w:rsidRPr="00393F06">
        <w:rPr>
          <w:rFonts w:cs="Times New Roman"/>
          <w:szCs w:val="24"/>
          <w:lang w:val="id-ID"/>
        </w:rPr>
        <w:t>.</w:t>
      </w:r>
    </w:p>
    <w:p w14:paraId="5BAE7D0A" w14:textId="7893181B" w:rsidR="006D0AC2" w:rsidRPr="00393F06" w:rsidRDefault="00D66C8B" w:rsidP="006D0AC2">
      <w:pPr>
        <w:pStyle w:val="ListParagraph"/>
        <w:numPr>
          <w:ilvl w:val="1"/>
          <w:numId w:val="30"/>
        </w:numPr>
        <w:ind w:left="851" w:hanging="425"/>
        <w:rPr>
          <w:rFonts w:cs="Times New Roman"/>
          <w:szCs w:val="24"/>
          <w:lang w:val="id-ID"/>
        </w:rPr>
      </w:pPr>
      <w:r w:rsidRPr="00393F06">
        <w:rPr>
          <w:rFonts w:cs="Times New Roman"/>
          <w:szCs w:val="24"/>
          <w:lang w:val="id-ID"/>
        </w:rPr>
        <w:lastRenderedPageBreak/>
        <w:t>M</w:t>
      </w:r>
      <w:r w:rsidR="008014BE" w:rsidRPr="00393F06">
        <w:rPr>
          <w:rFonts w:cs="Times New Roman"/>
          <w:szCs w:val="24"/>
          <w:lang w:val="id-ID"/>
        </w:rPr>
        <w:t xml:space="preserve">eminimalkan potensi duplikasi maupun tumpang tindih pencatatan balita yang sama pada rentang usia yang berbeda apabila data multi-tahun digabungkan. </w:t>
      </w:r>
    </w:p>
    <w:p w14:paraId="5434B38D" w14:textId="77777777" w:rsidR="004E5580" w:rsidRPr="00393F06" w:rsidRDefault="004E5580" w:rsidP="006D0AC2">
      <w:pPr>
        <w:ind w:left="426" w:firstLine="425"/>
        <w:rPr>
          <w:rFonts w:cs="Times New Roman"/>
          <w:szCs w:val="24"/>
          <w:lang w:val="id-ID"/>
        </w:rPr>
      </w:pPr>
    </w:p>
    <w:p w14:paraId="40EC6505" w14:textId="54AEE284" w:rsidR="008014BE" w:rsidRPr="00393F06" w:rsidRDefault="008014BE" w:rsidP="006D0AC2">
      <w:pPr>
        <w:ind w:left="426" w:firstLine="425"/>
        <w:rPr>
          <w:rFonts w:cs="Times New Roman"/>
          <w:szCs w:val="24"/>
          <w:lang w:val="id-ID"/>
        </w:rPr>
      </w:pPr>
      <w:r w:rsidRPr="00393F06">
        <w:rPr>
          <w:rFonts w:cs="Times New Roman"/>
          <w:szCs w:val="24"/>
          <w:lang w:val="id-ID"/>
        </w:rPr>
        <w:t>Kedua, waktu pelaksanaan penelitian</w:t>
      </w:r>
      <w:r w:rsidR="006D0AC2" w:rsidRPr="00393F06">
        <w:rPr>
          <w:rFonts w:cs="Times New Roman"/>
          <w:szCs w:val="24"/>
          <w:lang w:val="id-ID"/>
        </w:rPr>
        <w:t xml:space="preserve">, </w:t>
      </w:r>
      <w:r w:rsidRPr="00393F06">
        <w:rPr>
          <w:rFonts w:cs="Times New Roman"/>
          <w:szCs w:val="24"/>
          <w:lang w:val="id-ID"/>
        </w:rPr>
        <w:t>yaitu rentang waktu pelaksanaan kegiatan penelitian secara keseluruhan</w:t>
      </w:r>
      <w:r w:rsidR="006D0AC2" w:rsidRPr="00393F06">
        <w:rPr>
          <w:rFonts w:cs="Times New Roman"/>
          <w:szCs w:val="24"/>
          <w:lang w:val="id-ID"/>
        </w:rPr>
        <w:t xml:space="preserve">, </w:t>
      </w:r>
      <w:r w:rsidRPr="00393F06">
        <w:rPr>
          <w:rFonts w:cs="Times New Roman"/>
          <w:szCs w:val="24"/>
          <w:lang w:val="id-ID"/>
        </w:rPr>
        <w:t>mulai dari koordinasi dengan Dinas Kesehatan, akuisisi data, pengolahan, pemodelan, hingga pelaporan akhir</w:t>
      </w:r>
      <w:r w:rsidR="006D0AC2" w:rsidRPr="00393F06">
        <w:rPr>
          <w:rFonts w:cs="Times New Roman"/>
          <w:szCs w:val="24"/>
          <w:lang w:val="id-ID"/>
        </w:rPr>
        <w:t xml:space="preserve"> </w:t>
      </w:r>
      <w:r w:rsidRPr="00393F06">
        <w:rPr>
          <w:rFonts w:cs="Times New Roman"/>
          <w:szCs w:val="24"/>
          <w:lang w:val="id-ID"/>
        </w:rPr>
        <w:t>yang direncanakan berlangsung selama enam bulan, yaitu April sampai dengan Oktober 2026, sebagaimana telah diuraikan pada Bab 1.</w:t>
      </w:r>
    </w:p>
    <w:p w14:paraId="4E6C070A" w14:textId="7D4B010C" w:rsidR="008014BE" w:rsidRPr="00393F06" w:rsidRDefault="008014BE" w:rsidP="004E5580">
      <w:pPr>
        <w:ind w:left="426" w:firstLine="425"/>
        <w:rPr>
          <w:rFonts w:cs="Times New Roman"/>
          <w:szCs w:val="24"/>
          <w:lang w:val="id-ID"/>
        </w:rPr>
      </w:pPr>
      <w:r w:rsidRPr="00393F06">
        <w:rPr>
          <w:rFonts w:cs="Times New Roman"/>
          <w:szCs w:val="24"/>
          <w:lang w:val="id-ID"/>
        </w:rPr>
        <w:t xml:space="preserve"> Pemilihan Dinas Kesehatan Kabupaten Mamberamo Raya sebagai lokasi sekaligus sumber data didasarkan pada pertimbangan bahwa instansi ini merupakan otoritas tunggal yang mengonsolidasikan data status gizi balita dari seluruh unit pelayanan kesehatan dasar (Puskesmas dan Posyandu) di ketujuh distrik, sehingga data yang diperoleh memiliki cakupan wilayah yang komprehensif dan konsisten secara administratif. Selain itu, karakteristik geografis Mamberamo Raya yang didominasi wilayah sulit akses menjadikan konsolidasi data di tingkat kabupaten sebagai strategi yang paling efisien dibandingkan pengumpulan data langsung ke setiap unit pelayanan secara terpisah, mengingat keterbatasan waktu dan infrastruktur transportasi di lapangan.</w:t>
      </w:r>
    </w:p>
    <w:p w14:paraId="2156EE24" w14:textId="77777777" w:rsidR="008014BE" w:rsidRPr="00393F06" w:rsidRDefault="008014BE" w:rsidP="0079610A">
      <w:pPr>
        <w:rPr>
          <w:rFonts w:cs="Times New Roman"/>
          <w:szCs w:val="24"/>
          <w:lang w:val="id-ID"/>
        </w:rPr>
      </w:pPr>
      <w:r w:rsidRPr="00393F06">
        <w:rPr>
          <w:rFonts w:cs="Times New Roman"/>
          <w:szCs w:val="24"/>
          <w:lang w:val="id-ID"/>
        </w:rPr>
        <w:t xml:space="preserve"> </w:t>
      </w:r>
    </w:p>
    <w:p w14:paraId="1EFA96F3" w14:textId="3485BB14" w:rsidR="008014BE" w:rsidRPr="00393F06" w:rsidRDefault="008014BE" w:rsidP="004E5580">
      <w:pPr>
        <w:pStyle w:val="ListParagraph"/>
        <w:numPr>
          <w:ilvl w:val="0"/>
          <w:numId w:val="28"/>
        </w:numPr>
        <w:ind w:left="425" w:hanging="425"/>
        <w:outlineLvl w:val="1"/>
        <w:rPr>
          <w:rFonts w:cs="Times New Roman"/>
          <w:b/>
          <w:bCs/>
          <w:szCs w:val="24"/>
          <w:lang w:val="id-ID"/>
        </w:rPr>
      </w:pPr>
      <w:bookmarkStart w:id="13" w:name="_Toc240747785"/>
      <w:r w:rsidRPr="00393F06">
        <w:rPr>
          <w:rFonts w:cs="Times New Roman"/>
          <w:b/>
          <w:bCs/>
          <w:szCs w:val="24"/>
          <w:lang w:val="id-ID"/>
        </w:rPr>
        <w:t>Jenis dan Sumber Data</w:t>
      </w:r>
      <w:bookmarkEnd w:id="13"/>
    </w:p>
    <w:p w14:paraId="048DA420" w14:textId="1D1A3DB9" w:rsidR="008014BE" w:rsidRPr="00393F06" w:rsidRDefault="008014BE" w:rsidP="004E5580">
      <w:pPr>
        <w:ind w:left="426" w:firstLine="425"/>
        <w:rPr>
          <w:rFonts w:cs="Times New Roman"/>
          <w:szCs w:val="24"/>
          <w:lang w:val="id-ID"/>
        </w:rPr>
      </w:pPr>
      <w:r w:rsidRPr="00393F06">
        <w:rPr>
          <w:rFonts w:cs="Times New Roman"/>
          <w:szCs w:val="24"/>
          <w:lang w:val="id-ID"/>
        </w:rPr>
        <w:t>Jenis data yang digunakan dalam penelitian ini adalah data sekunder kuantitatif yang bersumber dari rekapitulasi rekam medis balita pada Dinas Kesehatan Kabupaten Mamberamo Raya tahun 2025. Data tersebut telah melalui proses pencatatan rutin oleh tenaga kesehatan di tingkat Puskesmas dan Posyandu sebelum dikonsolidasikan di tingkat dinas kesehatan kabupaten, sehingga merepresentasikan kondisi riil status gizi balita di lapangan tanpa memerlukan pengukuran antropometri ulang oleh tim peneliti. Sifat data sekunder ini dipilih karena mempertimbangkan efisiensi waktu penelitian serta keterbatasan aksesibilitas fisik ke seluruh distrik yang tersebar di wilayah geografis yang ekstrem.</w:t>
      </w:r>
    </w:p>
    <w:p w14:paraId="095C0BF5" w14:textId="7AF1DB1D" w:rsidR="008014BE" w:rsidRPr="00393F06" w:rsidRDefault="008014BE" w:rsidP="004E5580">
      <w:pPr>
        <w:ind w:left="426" w:firstLine="425"/>
        <w:rPr>
          <w:rFonts w:cs="Times New Roman"/>
          <w:szCs w:val="24"/>
          <w:lang w:val="id-ID"/>
        </w:rPr>
      </w:pPr>
      <w:r w:rsidRPr="00393F06">
        <w:rPr>
          <w:rFonts w:cs="Times New Roman"/>
          <w:szCs w:val="24"/>
          <w:lang w:val="id-ID"/>
        </w:rPr>
        <w:t xml:space="preserve"> Setiap unit data merepresentasikan satu balita dengan delapan variabel pencatatan, terdiri atas satu variabel target (</w:t>
      </w:r>
      <w:r w:rsidRPr="00393F06">
        <w:rPr>
          <w:rFonts w:cs="Times New Roman"/>
          <w:i/>
          <w:iCs/>
          <w:szCs w:val="24"/>
          <w:lang w:val="id-ID"/>
        </w:rPr>
        <w:t>outcome</w:t>
      </w:r>
      <w:r w:rsidRPr="00393F06">
        <w:rPr>
          <w:rFonts w:cs="Times New Roman"/>
          <w:szCs w:val="24"/>
          <w:lang w:val="id-ID"/>
        </w:rPr>
        <w:t>) dan tujuh variabel penjelas (</w:t>
      </w:r>
      <w:r w:rsidRPr="00393F06">
        <w:rPr>
          <w:rFonts w:cs="Times New Roman"/>
          <w:i/>
          <w:iCs/>
          <w:szCs w:val="24"/>
          <w:lang w:val="id-ID"/>
        </w:rPr>
        <w:t>predictor/feature</w:t>
      </w:r>
      <w:r w:rsidRPr="00393F06">
        <w:rPr>
          <w:rFonts w:cs="Times New Roman"/>
          <w:szCs w:val="24"/>
          <w:lang w:val="id-ID"/>
        </w:rPr>
        <w:t xml:space="preserve">) yang mencakup dimensi biologis, perilaku rumah tangga, dan lingkungan permukiman secara komprehensif, sebagaimana disajikan pada Tabel </w:t>
      </w:r>
      <w:r w:rsidR="003E6734">
        <w:rPr>
          <w:rFonts w:cs="Times New Roman"/>
          <w:szCs w:val="24"/>
        </w:rPr>
        <w:t>3.</w:t>
      </w:r>
      <w:r w:rsidRPr="00393F06">
        <w:rPr>
          <w:rFonts w:cs="Times New Roman"/>
          <w:szCs w:val="24"/>
          <w:lang w:val="id-ID"/>
        </w:rPr>
        <w:t>1.</w:t>
      </w:r>
    </w:p>
    <w:p w14:paraId="2B437BFD" w14:textId="77777777" w:rsidR="008014BE" w:rsidRDefault="008014BE" w:rsidP="0079610A">
      <w:pPr>
        <w:rPr>
          <w:rFonts w:cs="Times New Roman"/>
          <w:szCs w:val="24"/>
          <w:lang w:val="id-ID"/>
        </w:rPr>
      </w:pPr>
      <w:r w:rsidRPr="00393F06">
        <w:rPr>
          <w:rFonts w:cs="Times New Roman"/>
          <w:szCs w:val="24"/>
          <w:lang w:val="id-ID"/>
        </w:rPr>
        <w:t xml:space="preserve"> </w:t>
      </w:r>
    </w:p>
    <w:p w14:paraId="36F2E50F" w14:textId="77777777" w:rsidR="006050FD" w:rsidRPr="00393F06" w:rsidRDefault="006050FD" w:rsidP="0079610A">
      <w:pPr>
        <w:rPr>
          <w:rFonts w:cs="Times New Roman"/>
          <w:szCs w:val="24"/>
          <w:lang w:val="id-ID"/>
        </w:rPr>
      </w:pPr>
    </w:p>
    <w:p w14:paraId="56F86569" w14:textId="0DDB4431" w:rsidR="008014BE" w:rsidRPr="00393F06" w:rsidRDefault="008014BE" w:rsidP="006050FD">
      <w:pPr>
        <w:jc w:val="center"/>
        <w:rPr>
          <w:rFonts w:cs="Times New Roman"/>
          <w:szCs w:val="24"/>
          <w:lang w:val="id-ID"/>
        </w:rPr>
      </w:pPr>
      <w:r w:rsidRPr="00393F06">
        <w:rPr>
          <w:rFonts w:cs="Times New Roman"/>
          <w:szCs w:val="24"/>
          <w:lang w:val="id-ID"/>
        </w:rPr>
        <w:lastRenderedPageBreak/>
        <w:t xml:space="preserve">Tabel </w:t>
      </w:r>
      <w:r w:rsidR="006050FD">
        <w:rPr>
          <w:rFonts w:cs="Times New Roman"/>
          <w:szCs w:val="24"/>
        </w:rPr>
        <w:t>3.</w:t>
      </w:r>
      <w:r w:rsidRPr="00393F06">
        <w:rPr>
          <w:rFonts w:cs="Times New Roman"/>
          <w:szCs w:val="24"/>
          <w:lang w:val="id-ID"/>
        </w:rPr>
        <w:t>1. Variabel Penelitian</w:t>
      </w:r>
    </w:p>
    <w:tbl>
      <w:tblPr>
        <w:tblW w:w="517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681"/>
        <w:gridCol w:w="4847"/>
        <w:gridCol w:w="1893"/>
        <w:gridCol w:w="1392"/>
      </w:tblGrid>
      <w:tr w:rsidR="008014BE" w:rsidRPr="00393F06" w14:paraId="10A78160" w14:textId="77777777" w:rsidTr="006050FD">
        <w:trPr>
          <w:tblHeader/>
        </w:trPr>
        <w:tc>
          <w:tcPr>
            <w:tcW w:w="1681" w:type="dxa"/>
            <w:vAlign w:val="center"/>
          </w:tcPr>
          <w:p w14:paraId="3BE8C516" w14:textId="1F4A3BC1" w:rsidR="008014BE" w:rsidRPr="00393F06" w:rsidRDefault="008014BE" w:rsidP="00AB7825">
            <w:pPr>
              <w:spacing w:line="240" w:lineRule="auto"/>
              <w:jc w:val="center"/>
              <w:rPr>
                <w:rFonts w:cs="Times New Roman"/>
                <w:lang w:val="id-ID"/>
              </w:rPr>
            </w:pPr>
            <w:r w:rsidRPr="00393F06">
              <w:rPr>
                <w:rFonts w:cs="Times New Roman"/>
                <w:szCs w:val="24"/>
                <w:lang w:val="id-ID"/>
              </w:rPr>
              <w:t xml:space="preserve"> </w:t>
            </w:r>
            <w:r w:rsidRPr="00393F06">
              <w:rPr>
                <w:rFonts w:cs="Times New Roman"/>
                <w:b/>
                <w:bCs/>
                <w:sz w:val="22"/>
                <w:lang w:val="id-ID"/>
              </w:rPr>
              <w:t>Atribut</w:t>
            </w:r>
          </w:p>
        </w:tc>
        <w:tc>
          <w:tcPr>
            <w:tcW w:w="4847" w:type="dxa"/>
            <w:vAlign w:val="center"/>
          </w:tcPr>
          <w:p w14:paraId="6BDDB541" w14:textId="77777777" w:rsidR="008014BE" w:rsidRPr="00393F06" w:rsidRDefault="008014BE" w:rsidP="00AB7825">
            <w:pPr>
              <w:spacing w:line="240" w:lineRule="auto"/>
              <w:jc w:val="center"/>
              <w:rPr>
                <w:rFonts w:cs="Times New Roman"/>
                <w:lang w:val="id-ID"/>
              </w:rPr>
            </w:pPr>
            <w:r w:rsidRPr="00393F06">
              <w:rPr>
                <w:rFonts w:cs="Times New Roman"/>
                <w:b/>
                <w:bCs/>
                <w:sz w:val="22"/>
                <w:lang w:val="id-ID"/>
              </w:rPr>
              <w:t>Definisi Operasional</w:t>
            </w:r>
          </w:p>
        </w:tc>
        <w:tc>
          <w:tcPr>
            <w:tcW w:w="1893" w:type="dxa"/>
            <w:vAlign w:val="center"/>
          </w:tcPr>
          <w:p w14:paraId="337F7DC5" w14:textId="77777777" w:rsidR="008014BE" w:rsidRPr="00393F06" w:rsidRDefault="008014BE" w:rsidP="00AB7825">
            <w:pPr>
              <w:spacing w:line="240" w:lineRule="auto"/>
              <w:jc w:val="center"/>
              <w:rPr>
                <w:rFonts w:cs="Times New Roman"/>
                <w:lang w:val="id-ID"/>
              </w:rPr>
            </w:pPr>
            <w:r w:rsidRPr="00393F06">
              <w:rPr>
                <w:rFonts w:cs="Times New Roman"/>
                <w:b/>
                <w:bCs/>
                <w:sz w:val="22"/>
                <w:lang w:val="id-ID"/>
              </w:rPr>
              <w:t>Skala Data</w:t>
            </w:r>
          </w:p>
        </w:tc>
        <w:tc>
          <w:tcPr>
            <w:tcW w:w="1392" w:type="dxa"/>
            <w:vAlign w:val="center"/>
          </w:tcPr>
          <w:p w14:paraId="3D08AB7C" w14:textId="77777777" w:rsidR="008014BE" w:rsidRPr="00393F06" w:rsidRDefault="008014BE" w:rsidP="00AB7825">
            <w:pPr>
              <w:spacing w:line="240" w:lineRule="auto"/>
              <w:jc w:val="center"/>
              <w:rPr>
                <w:rFonts w:cs="Times New Roman"/>
                <w:lang w:val="id-ID"/>
              </w:rPr>
            </w:pPr>
            <w:r w:rsidRPr="00393F06">
              <w:rPr>
                <w:rFonts w:cs="Times New Roman"/>
                <w:b/>
                <w:bCs/>
                <w:sz w:val="22"/>
                <w:lang w:val="id-ID"/>
              </w:rPr>
              <w:t>Peran dalam Model</w:t>
            </w:r>
          </w:p>
        </w:tc>
      </w:tr>
      <w:tr w:rsidR="008014BE" w:rsidRPr="00393F06" w14:paraId="2D443EBA" w14:textId="77777777" w:rsidTr="006050FD">
        <w:tc>
          <w:tcPr>
            <w:tcW w:w="1681" w:type="dxa"/>
            <w:vAlign w:val="center"/>
          </w:tcPr>
          <w:p w14:paraId="051B04BD" w14:textId="77777777" w:rsidR="008014BE" w:rsidRPr="00393F06" w:rsidRDefault="008014BE" w:rsidP="00AB7825">
            <w:pPr>
              <w:spacing w:line="240" w:lineRule="auto"/>
              <w:jc w:val="center"/>
              <w:rPr>
                <w:rFonts w:cs="Times New Roman"/>
                <w:lang w:val="id-ID"/>
              </w:rPr>
            </w:pPr>
            <w:r w:rsidRPr="00393F06">
              <w:rPr>
                <w:rFonts w:cs="Times New Roman"/>
                <w:sz w:val="22"/>
                <w:lang w:val="id-ID"/>
              </w:rPr>
              <w:t>Stunting (Y)</w:t>
            </w:r>
          </w:p>
        </w:tc>
        <w:tc>
          <w:tcPr>
            <w:tcW w:w="4847" w:type="dxa"/>
            <w:vAlign w:val="center"/>
          </w:tcPr>
          <w:p w14:paraId="7891775C" w14:textId="77777777" w:rsidR="008014BE" w:rsidRPr="00393F06" w:rsidRDefault="008014BE" w:rsidP="00AB7825">
            <w:pPr>
              <w:spacing w:line="240" w:lineRule="auto"/>
              <w:jc w:val="left"/>
              <w:rPr>
                <w:rFonts w:cs="Times New Roman"/>
                <w:lang w:val="id-ID"/>
              </w:rPr>
            </w:pPr>
            <w:r w:rsidRPr="00393F06">
              <w:rPr>
                <w:rFonts w:cs="Times New Roman"/>
                <w:sz w:val="22"/>
                <w:lang w:val="id-ID"/>
              </w:rPr>
              <w:t xml:space="preserve">Status tinggi badan menurut umur (TB/U) balita, dikategorikan stunting apabila berada di bawah ambang batas </w:t>
            </w:r>
            <w:r w:rsidRPr="00393F06">
              <w:rPr>
                <w:rFonts w:cs="Times New Roman"/>
                <w:i/>
                <w:iCs/>
                <w:sz w:val="22"/>
                <w:lang w:val="id-ID"/>
              </w:rPr>
              <w:t>z-score</w:t>
            </w:r>
            <w:r w:rsidRPr="00393F06">
              <w:rPr>
                <w:rFonts w:cs="Times New Roman"/>
                <w:sz w:val="22"/>
                <w:lang w:val="id-ID"/>
              </w:rPr>
              <w:t xml:space="preserve"> standar WHO</w:t>
            </w:r>
          </w:p>
        </w:tc>
        <w:tc>
          <w:tcPr>
            <w:tcW w:w="1893" w:type="dxa"/>
            <w:vAlign w:val="center"/>
          </w:tcPr>
          <w:p w14:paraId="7F9D072B" w14:textId="77777777" w:rsidR="008014BE" w:rsidRPr="00393F06" w:rsidRDefault="008014BE" w:rsidP="000029AA">
            <w:pPr>
              <w:spacing w:line="240" w:lineRule="auto"/>
              <w:jc w:val="center"/>
              <w:rPr>
                <w:rFonts w:cs="Times New Roman"/>
                <w:lang w:val="id-ID"/>
              </w:rPr>
            </w:pPr>
            <w:r w:rsidRPr="00393F06">
              <w:rPr>
                <w:rFonts w:cs="Times New Roman"/>
                <w:sz w:val="22"/>
                <w:lang w:val="id-ID"/>
              </w:rPr>
              <w:t>Nominal (biner: 1 = stunting, 0 = tidak stunting)</w:t>
            </w:r>
          </w:p>
        </w:tc>
        <w:tc>
          <w:tcPr>
            <w:tcW w:w="1392" w:type="dxa"/>
            <w:vAlign w:val="center"/>
          </w:tcPr>
          <w:p w14:paraId="4628FB7A" w14:textId="77777777" w:rsidR="008014BE" w:rsidRPr="00393F06" w:rsidRDefault="008014BE" w:rsidP="00AB7825">
            <w:pPr>
              <w:spacing w:line="240" w:lineRule="auto"/>
              <w:jc w:val="center"/>
              <w:rPr>
                <w:rFonts w:cs="Times New Roman"/>
                <w:lang w:val="id-ID"/>
              </w:rPr>
            </w:pPr>
            <w:r w:rsidRPr="00393F06">
              <w:rPr>
                <w:rFonts w:cs="Times New Roman"/>
                <w:sz w:val="22"/>
                <w:lang w:val="id-ID"/>
              </w:rPr>
              <w:t>Target Prediksi</w:t>
            </w:r>
          </w:p>
        </w:tc>
      </w:tr>
      <w:tr w:rsidR="008014BE" w:rsidRPr="00393F06" w14:paraId="71CEE8F9" w14:textId="77777777" w:rsidTr="006050FD">
        <w:tc>
          <w:tcPr>
            <w:tcW w:w="1681" w:type="dxa"/>
            <w:vAlign w:val="center"/>
          </w:tcPr>
          <w:p w14:paraId="2E274362" w14:textId="77777777" w:rsidR="008014BE" w:rsidRPr="00393F06" w:rsidRDefault="008014BE" w:rsidP="00AB7825">
            <w:pPr>
              <w:spacing w:line="240" w:lineRule="auto"/>
              <w:jc w:val="center"/>
              <w:rPr>
                <w:rFonts w:cs="Times New Roman"/>
                <w:lang w:val="id-ID"/>
              </w:rPr>
            </w:pPr>
            <w:r w:rsidRPr="00393F06">
              <w:rPr>
                <w:rFonts w:cs="Times New Roman"/>
                <w:sz w:val="22"/>
                <w:lang w:val="id-ID"/>
              </w:rPr>
              <w:t>Jenis Kelamin (X1)</w:t>
            </w:r>
          </w:p>
        </w:tc>
        <w:tc>
          <w:tcPr>
            <w:tcW w:w="4847" w:type="dxa"/>
            <w:vAlign w:val="center"/>
          </w:tcPr>
          <w:p w14:paraId="3350C9F7" w14:textId="77777777" w:rsidR="008014BE" w:rsidRPr="00393F06" w:rsidRDefault="008014BE" w:rsidP="00AB7825">
            <w:pPr>
              <w:spacing w:line="240" w:lineRule="auto"/>
              <w:jc w:val="left"/>
              <w:rPr>
                <w:rFonts w:cs="Times New Roman"/>
                <w:lang w:val="id-ID"/>
              </w:rPr>
            </w:pPr>
            <w:r w:rsidRPr="00393F06">
              <w:rPr>
                <w:rFonts w:cs="Times New Roman"/>
                <w:sz w:val="22"/>
                <w:lang w:val="id-ID"/>
              </w:rPr>
              <w:t>Jenis kelamin balita, laki-laki atau perempuan</w:t>
            </w:r>
          </w:p>
        </w:tc>
        <w:tc>
          <w:tcPr>
            <w:tcW w:w="1893" w:type="dxa"/>
            <w:vAlign w:val="center"/>
          </w:tcPr>
          <w:p w14:paraId="3D60C785" w14:textId="77777777" w:rsidR="008014BE" w:rsidRPr="00393F06" w:rsidRDefault="008014BE" w:rsidP="000029AA">
            <w:pPr>
              <w:spacing w:line="240" w:lineRule="auto"/>
              <w:jc w:val="center"/>
              <w:rPr>
                <w:rFonts w:cs="Times New Roman"/>
                <w:lang w:val="id-ID"/>
              </w:rPr>
            </w:pPr>
            <w:r w:rsidRPr="00393F06">
              <w:rPr>
                <w:rFonts w:cs="Times New Roman"/>
                <w:sz w:val="22"/>
                <w:lang w:val="id-ID"/>
              </w:rPr>
              <w:t>Nominal (biner)</w:t>
            </w:r>
          </w:p>
        </w:tc>
        <w:tc>
          <w:tcPr>
            <w:tcW w:w="1392" w:type="dxa"/>
            <w:vAlign w:val="center"/>
          </w:tcPr>
          <w:p w14:paraId="44D31B66" w14:textId="77777777" w:rsidR="008014BE" w:rsidRPr="00393F06" w:rsidRDefault="008014BE" w:rsidP="00AB7825">
            <w:pPr>
              <w:spacing w:line="240" w:lineRule="auto"/>
              <w:jc w:val="center"/>
              <w:rPr>
                <w:rFonts w:cs="Times New Roman"/>
                <w:lang w:val="id-ID"/>
              </w:rPr>
            </w:pPr>
            <w:r w:rsidRPr="00393F06">
              <w:rPr>
                <w:rFonts w:cs="Times New Roman"/>
                <w:sz w:val="22"/>
                <w:lang w:val="id-ID"/>
              </w:rPr>
              <w:t>Fitur</w:t>
            </w:r>
          </w:p>
        </w:tc>
      </w:tr>
      <w:tr w:rsidR="008014BE" w:rsidRPr="00393F06" w14:paraId="1DFF4859" w14:textId="77777777" w:rsidTr="006050FD">
        <w:tc>
          <w:tcPr>
            <w:tcW w:w="1681" w:type="dxa"/>
            <w:vAlign w:val="center"/>
          </w:tcPr>
          <w:p w14:paraId="29CC9F41" w14:textId="77777777" w:rsidR="008014BE" w:rsidRPr="00393F06" w:rsidRDefault="008014BE" w:rsidP="00AB7825">
            <w:pPr>
              <w:spacing w:line="240" w:lineRule="auto"/>
              <w:jc w:val="center"/>
              <w:rPr>
                <w:rFonts w:cs="Times New Roman"/>
                <w:lang w:val="id-ID"/>
              </w:rPr>
            </w:pPr>
            <w:r w:rsidRPr="00393F06">
              <w:rPr>
                <w:rFonts w:cs="Times New Roman"/>
                <w:sz w:val="22"/>
                <w:lang w:val="id-ID"/>
              </w:rPr>
              <w:t>Level Gizi Buruk (X2)</w:t>
            </w:r>
          </w:p>
        </w:tc>
        <w:tc>
          <w:tcPr>
            <w:tcW w:w="4847" w:type="dxa"/>
            <w:vAlign w:val="center"/>
          </w:tcPr>
          <w:p w14:paraId="2A0651C3" w14:textId="77777777" w:rsidR="008014BE" w:rsidRPr="00393F06" w:rsidRDefault="008014BE" w:rsidP="00AB7825">
            <w:pPr>
              <w:spacing w:line="240" w:lineRule="auto"/>
              <w:jc w:val="left"/>
              <w:rPr>
                <w:rFonts w:cs="Times New Roman"/>
                <w:lang w:val="id-ID"/>
              </w:rPr>
            </w:pPr>
            <w:r w:rsidRPr="00393F06">
              <w:rPr>
                <w:rFonts w:cs="Times New Roman"/>
                <w:sz w:val="22"/>
                <w:lang w:val="id-ID"/>
              </w:rPr>
              <w:t>Skor keparahan malnutrisi akut (</w:t>
            </w:r>
            <w:r w:rsidRPr="00393F06">
              <w:rPr>
                <w:rFonts w:cs="Times New Roman"/>
                <w:i/>
                <w:iCs/>
                <w:sz w:val="22"/>
                <w:lang w:val="id-ID"/>
              </w:rPr>
              <w:t>wasting</w:t>
            </w:r>
            <w:r w:rsidRPr="00393F06">
              <w:rPr>
                <w:rFonts w:cs="Times New Roman"/>
                <w:sz w:val="22"/>
                <w:lang w:val="id-ID"/>
              </w:rPr>
              <w:t>/</w:t>
            </w:r>
            <w:r w:rsidRPr="00393F06">
              <w:rPr>
                <w:rFonts w:cs="Times New Roman"/>
                <w:i/>
                <w:iCs/>
                <w:sz w:val="22"/>
                <w:lang w:val="id-ID"/>
              </w:rPr>
              <w:t>underweight</w:t>
            </w:r>
            <w:r w:rsidRPr="00393F06">
              <w:rPr>
                <w:rFonts w:cs="Times New Roman"/>
                <w:sz w:val="22"/>
                <w:lang w:val="id-ID"/>
              </w:rPr>
              <w:t>) balita, dengan skor 0 menunjukkan kondisi gizi baik dan skor yang lebih tinggi menunjukkan keparahan yang meningkat</w:t>
            </w:r>
          </w:p>
        </w:tc>
        <w:tc>
          <w:tcPr>
            <w:tcW w:w="1893" w:type="dxa"/>
            <w:vAlign w:val="center"/>
          </w:tcPr>
          <w:p w14:paraId="4F7B74D0" w14:textId="77777777" w:rsidR="008014BE" w:rsidRPr="00393F06" w:rsidRDefault="008014BE" w:rsidP="000029AA">
            <w:pPr>
              <w:spacing w:line="240" w:lineRule="auto"/>
              <w:jc w:val="center"/>
              <w:rPr>
                <w:rFonts w:cs="Times New Roman"/>
                <w:lang w:val="id-ID"/>
              </w:rPr>
            </w:pPr>
            <w:r w:rsidRPr="00393F06">
              <w:rPr>
                <w:rFonts w:cs="Times New Roman"/>
                <w:sz w:val="22"/>
                <w:lang w:val="id-ID"/>
              </w:rPr>
              <w:t>Ordinal (skor 0–6)</w:t>
            </w:r>
          </w:p>
        </w:tc>
        <w:tc>
          <w:tcPr>
            <w:tcW w:w="1392" w:type="dxa"/>
            <w:vAlign w:val="center"/>
          </w:tcPr>
          <w:p w14:paraId="4E3D3AA2" w14:textId="77777777" w:rsidR="008014BE" w:rsidRPr="00393F06" w:rsidRDefault="008014BE" w:rsidP="00AB7825">
            <w:pPr>
              <w:spacing w:line="240" w:lineRule="auto"/>
              <w:jc w:val="center"/>
              <w:rPr>
                <w:rFonts w:cs="Times New Roman"/>
                <w:lang w:val="id-ID"/>
              </w:rPr>
            </w:pPr>
            <w:r w:rsidRPr="00393F06">
              <w:rPr>
                <w:rFonts w:cs="Times New Roman"/>
                <w:sz w:val="22"/>
                <w:lang w:val="id-ID"/>
              </w:rPr>
              <w:t>Fitur</w:t>
            </w:r>
          </w:p>
        </w:tc>
      </w:tr>
      <w:tr w:rsidR="008014BE" w:rsidRPr="00393F06" w14:paraId="2C9766D5" w14:textId="77777777" w:rsidTr="006050FD">
        <w:tc>
          <w:tcPr>
            <w:tcW w:w="1681" w:type="dxa"/>
            <w:vAlign w:val="center"/>
          </w:tcPr>
          <w:p w14:paraId="65873C98" w14:textId="77777777" w:rsidR="008014BE" w:rsidRPr="00393F06" w:rsidRDefault="008014BE" w:rsidP="00AB7825">
            <w:pPr>
              <w:spacing w:line="240" w:lineRule="auto"/>
              <w:jc w:val="center"/>
              <w:rPr>
                <w:rFonts w:cs="Times New Roman"/>
                <w:lang w:val="id-ID"/>
              </w:rPr>
            </w:pPr>
            <w:r w:rsidRPr="00393F06">
              <w:rPr>
                <w:rFonts w:cs="Times New Roman"/>
                <w:sz w:val="22"/>
                <w:lang w:val="id-ID"/>
              </w:rPr>
              <w:t>ASI Eksklusif (X3)</w:t>
            </w:r>
          </w:p>
        </w:tc>
        <w:tc>
          <w:tcPr>
            <w:tcW w:w="4847" w:type="dxa"/>
            <w:vAlign w:val="center"/>
          </w:tcPr>
          <w:p w14:paraId="102C9140" w14:textId="77777777" w:rsidR="008014BE" w:rsidRPr="00393F06" w:rsidRDefault="008014BE" w:rsidP="00AB7825">
            <w:pPr>
              <w:spacing w:line="240" w:lineRule="auto"/>
              <w:jc w:val="left"/>
              <w:rPr>
                <w:rFonts w:cs="Times New Roman"/>
                <w:lang w:val="id-ID"/>
              </w:rPr>
            </w:pPr>
            <w:r w:rsidRPr="00393F06">
              <w:rPr>
                <w:rFonts w:cs="Times New Roman"/>
                <w:sz w:val="22"/>
                <w:lang w:val="id-ID"/>
              </w:rPr>
              <w:t>Riwayat pemberian air susu ibu (ASI) secara eksklusif tanpa makanan/minuman pendamping selama 0–6 bulan pertama kehidupan</w:t>
            </w:r>
          </w:p>
        </w:tc>
        <w:tc>
          <w:tcPr>
            <w:tcW w:w="1893" w:type="dxa"/>
            <w:vAlign w:val="center"/>
          </w:tcPr>
          <w:p w14:paraId="18CD0BA9" w14:textId="77777777" w:rsidR="008014BE" w:rsidRPr="00393F06" w:rsidRDefault="008014BE" w:rsidP="000029AA">
            <w:pPr>
              <w:spacing w:line="240" w:lineRule="auto"/>
              <w:jc w:val="center"/>
              <w:rPr>
                <w:rFonts w:cs="Times New Roman"/>
                <w:lang w:val="id-ID"/>
              </w:rPr>
            </w:pPr>
            <w:r w:rsidRPr="00393F06">
              <w:rPr>
                <w:rFonts w:cs="Times New Roman"/>
                <w:sz w:val="22"/>
                <w:lang w:val="id-ID"/>
              </w:rPr>
              <w:t>Nominal (biner)</w:t>
            </w:r>
          </w:p>
        </w:tc>
        <w:tc>
          <w:tcPr>
            <w:tcW w:w="1392" w:type="dxa"/>
            <w:vAlign w:val="center"/>
          </w:tcPr>
          <w:p w14:paraId="0D4509D8" w14:textId="77777777" w:rsidR="008014BE" w:rsidRPr="00393F06" w:rsidRDefault="008014BE" w:rsidP="00AB7825">
            <w:pPr>
              <w:spacing w:line="240" w:lineRule="auto"/>
              <w:jc w:val="center"/>
              <w:rPr>
                <w:rFonts w:cs="Times New Roman"/>
                <w:lang w:val="id-ID"/>
              </w:rPr>
            </w:pPr>
            <w:r w:rsidRPr="00393F06">
              <w:rPr>
                <w:rFonts w:cs="Times New Roman"/>
                <w:sz w:val="22"/>
                <w:lang w:val="id-ID"/>
              </w:rPr>
              <w:t>Fitur</w:t>
            </w:r>
          </w:p>
        </w:tc>
      </w:tr>
      <w:tr w:rsidR="008014BE" w:rsidRPr="00393F06" w14:paraId="487C9335" w14:textId="77777777" w:rsidTr="006050FD">
        <w:tc>
          <w:tcPr>
            <w:tcW w:w="1681" w:type="dxa"/>
            <w:vAlign w:val="center"/>
          </w:tcPr>
          <w:p w14:paraId="4750B82B" w14:textId="77777777" w:rsidR="008014BE" w:rsidRPr="00393F06" w:rsidRDefault="008014BE" w:rsidP="00AB7825">
            <w:pPr>
              <w:spacing w:line="240" w:lineRule="auto"/>
              <w:jc w:val="center"/>
              <w:rPr>
                <w:rFonts w:cs="Times New Roman"/>
                <w:lang w:val="id-ID"/>
              </w:rPr>
            </w:pPr>
            <w:r w:rsidRPr="00393F06">
              <w:rPr>
                <w:rFonts w:cs="Times New Roman"/>
                <w:sz w:val="22"/>
                <w:lang w:val="id-ID"/>
              </w:rPr>
              <w:t>Kebiasaan Merokok (X4)</w:t>
            </w:r>
          </w:p>
        </w:tc>
        <w:tc>
          <w:tcPr>
            <w:tcW w:w="4847" w:type="dxa"/>
            <w:vAlign w:val="center"/>
          </w:tcPr>
          <w:p w14:paraId="7EB62BB3" w14:textId="77777777" w:rsidR="008014BE" w:rsidRPr="00393F06" w:rsidRDefault="008014BE" w:rsidP="00AB7825">
            <w:pPr>
              <w:spacing w:line="240" w:lineRule="auto"/>
              <w:jc w:val="left"/>
              <w:rPr>
                <w:rFonts w:cs="Times New Roman"/>
                <w:lang w:val="id-ID"/>
              </w:rPr>
            </w:pPr>
            <w:r w:rsidRPr="00393F06">
              <w:rPr>
                <w:rFonts w:cs="Times New Roman"/>
                <w:sz w:val="22"/>
                <w:lang w:val="id-ID"/>
              </w:rPr>
              <w:t>Keberadaan anggota keluarga yang memiliki kebiasaan merokok di dalam rumah tempat tinggal balita</w:t>
            </w:r>
          </w:p>
        </w:tc>
        <w:tc>
          <w:tcPr>
            <w:tcW w:w="1893" w:type="dxa"/>
            <w:vAlign w:val="center"/>
          </w:tcPr>
          <w:p w14:paraId="2DB76951" w14:textId="77777777" w:rsidR="008014BE" w:rsidRPr="00393F06" w:rsidRDefault="008014BE" w:rsidP="000029AA">
            <w:pPr>
              <w:spacing w:line="240" w:lineRule="auto"/>
              <w:jc w:val="center"/>
              <w:rPr>
                <w:rFonts w:cs="Times New Roman"/>
                <w:lang w:val="id-ID"/>
              </w:rPr>
            </w:pPr>
            <w:r w:rsidRPr="00393F06">
              <w:rPr>
                <w:rFonts w:cs="Times New Roman"/>
                <w:sz w:val="22"/>
                <w:lang w:val="id-ID"/>
              </w:rPr>
              <w:t>Nominal (biner)</w:t>
            </w:r>
          </w:p>
        </w:tc>
        <w:tc>
          <w:tcPr>
            <w:tcW w:w="1392" w:type="dxa"/>
            <w:vAlign w:val="center"/>
          </w:tcPr>
          <w:p w14:paraId="7050027E" w14:textId="77777777" w:rsidR="008014BE" w:rsidRPr="00393F06" w:rsidRDefault="008014BE" w:rsidP="00AB7825">
            <w:pPr>
              <w:spacing w:line="240" w:lineRule="auto"/>
              <w:jc w:val="center"/>
              <w:rPr>
                <w:rFonts w:cs="Times New Roman"/>
                <w:lang w:val="id-ID"/>
              </w:rPr>
            </w:pPr>
            <w:r w:rsidRPr="00393F06">
              <w:rPr>
                <w:rFonts w:cs="Times New Roman"/>
                <w:sz w:val="22"/>
                <w:lang w:val="id-ID"/>
              </w:rPr>
              <w:t>Fitur</w:t>
            </w:r>
          </w:p>
        </w:tc>
      </w:tr>
      <w:tr w:rsidR="008014BE" w:rsidRPr="00393F06" w14:paraId="4C41E1EA" w14:textId="77777777" w:rsidTr="006050FD">
        <w:tc>
          <w:tcPr>
            <w:tcW w:w="1681" w:type="dxa"/>
            <w:vAlign w:val="center"/>
          </w:tcPr>
          <w:p w14:paraId="6E2846C5" w14:textId="77777777" w:rsidR="008014BE" w:rsidRPr="00393F06" w:rsidRDefault="008014BE" w:rsidP="00AB7825">
            <w:pPr>
              <w:spacing w:line="240" w:lineRule="auto"/>
              <w:jc w:val="center"/>
              <w:rPr>
                <w:rFonts w:cs="Times New Roman"/>
                <w:lang w:val="id-ID"/>
              </w:rPr>
            </w:pPr>
            <w:r w:rsidRPr="00393F06">
              <w:rPr>
                <w:rFonts w:cs="Times New Roman"/>
                <w:sz w:val="22"/>
                <w:lang w:val="id-ID"/>
              </w:rPr>
              <w:t>Akses Air Bersih (X5)</w:t>
            </w:r>
          </w:p>
        </w:tc>
        <w:tc>
          <w:tcPr>
            <w:tcW w:w="4847" w:type="dxa"/>
            <w:vAlign w:val="center"/>
          </w:tcPr>
          <w:p w14:paraId="1A2FF0B3" w14:textId="77777777" w:rsidR="008014BE" w:rsidRPr="00393F06" w:rsidRDefault="008014BE" w:rsidP="00AB7825">
            <w:pPr>
              <w:spacing w:line="240" w:lineRule="auto"/>
              <w:jc w:val="left"/>
              <w:rPr>
                <w:rFonts w:cs="Times New Roman"/>
                <w:lang w:val="id-ID"/>
              </w:rPr>
            </w:pPr>
            <w:r w:rsidRPr="00393F06">
              <w:rPr>
                <w:rFonts w:cs="Times New Roman"/>
                <w:sz w:val="22"/>
                <w:lang w:val="id-ID"/>
              </w:rPr>
              <w:t>Status kepemilikan dan penggunaan sumber air minum yang terlindungi dan layak konsumsi</w:t>
            </w:r>
          </w:p>
        </w:tc>
        <w:tc>
          <w:tcPr>
            <w:tcW w:w="1893" w:type="dxa"/>
            <w:vAlign w:val="center"/>
          </w:tcPr>
          <w:p w14:paraId="3C31C3B1" w14:textId="77777777" w:rsidR="008014BE" w:rsidRPr="00393F06" w:rsidRDefault="008014BE" w:rsidP="000029AA">
            <w:pPr>
              <w:spacing w:line="240" w:lineRule="auto"/>
              <w:jc w:val="center"/>
              <w:rPr>
                <w:rFonts w:cs="Times New Roman"/>
                <w:lang w:val="id-ID"/>
              </w:rPr>
            </w:pPr>
            <w:r w:rsidRPr="00393F06">
              <w:rPr>
                <w:rFonts w:cs="Times New Roman"/>
                <w:sz w:val="22"/>
                <w:lang w:val="id-ID"/>
              </w:rPr>
              <w:t>Nominal (biner)</w:t>
            </w:r>
          </w:p>
        </w:tc>
        <w:tc>
          <w:tcPr>
            <w:tcW w:w="1392" w:type="dxa"/>
            <w:vAlign w:val="center"/>
          </w:tcPr>
          <w:p w14:paraId="5C2D2DC6" w14:textId="77777777" w:rsidR="008014BE" w:rsidRPr="00393F06" w:rsidRDefault="008014BE" w:rsidP="00AB7825">
            <w:pPr>
              <w:spacing w:line="240" w:lineRule="auto"/>
              <w:jc w:val="center"/>
              <w:rPr>
                <w:rFonts w:cs="Times New Roman"/>
                <w:lang w:val="id-ID"/>
              </w:rPr>
            </w:pPr>
            <w:r w:rsidRPr="00393F06">
              <w:rPr>
                <w:rFonts w:cs="Times New Roman"/>
                <w:sz w:val="22"/>
                <w:lang w:val="id-ID"/>
              </w:rPr>
              <w:t>Fitur</w:t>
            </w:r>
          </w:p>
        </w:tc>
      </w:tr>
      <w:tr w:rsidR="008014BE" w:rsidRPr="00393F06" w14:paraId="25A29733" w14:textId="77777777" w:rsidTr="006050FD">
        <w:tc>
          <w:tcPr>
            <w:tcW w:w="1681" w:type="dxa"/>
            <w:vAlign w:val="center"/>
          </w:tcPr>
          <w:p w14:paraId="1684B7CF" w14:textId="77777777" w:rsidR="008014BE" w:rsidRPr="00393F06" w:rsidRDefault="008014BE" w:rsidP="00AB7825">
            <w:pPr>
              <w:spacing w:line="240" w:lineRule="auto"/>
              <w:jc w:val="center"/>
              <w:rPr>
                <w:rFonts w:cs="Times New Roman"/>
                <w:lang w:val="id-ID"/>
              </w:rPr>
            </w:pPr>
            <w:r w:rsidRPr="00393F06">
              <w:rPr>
                <w:rFonts w:cs="Times New Roman"/>
                <w:sz w:val="22"/>
                <w:lang w:val="id-ID"/>
              </w:rPr>
              <w:t>Jamban Sehat (X6)</w:t>
            </w:r>
          </w:p>
        </w:tc>
        <w:tc>
          <w:tcPr>
            <w:tcW w:w="4847" w:type="dxa"/>
            <w:vAlign w:val="center"/>
          </w:tcPr>
          <w:p w14:paraId="7C8C45F4" w14:textId="77777777" w:rsidR="008014BE" w:rsidRPr="00393F06" w:rsidRDefault="008014BE" w:rsidP="00AB7825">
            <w:pPr>
              <w:spacing w:line="240" w:lineRule="auto"/>
              <w:jc w:val="left"/>
              <w:rPr>
                <w:rFonts w:cs="Times New Roman"/>
                <w:lang w:val="id-ID"/>
              </w:rPr>
            </w:pPr>
            <w:r w:rsidRPr="00393F06">
              <w:rPr>
                <w:rFonts w:cs="Times New Roman"/>
                <w:sz w:val="22"/>
                <w:lang w:val="id-ID"/>
              </w:rPr>
              <w:t>Status kepemilikan dan penggunaan fasilitas sanitasi (jamban) yang memenuhi standar kesehatan</w:t>
            </w:r>
          </w:p>
        </w:tc>
        <w:tc>
          <w:tcPr>
            <w:tcW w:w="1893" w:type="dxa"/>
            <w:vAlign w:val="center"/>
          </w:tcPr>
          <w:p w14:paraId="2C64A5F7" w14:textId="77777777" w:rsidR="008014BE" w:rsidRPr="00393F06" w:rsidRDefault="008014BE" w:rsidP="000029AA">
            <w:pPr>
              <w:spacing w:line="240" w:lineRule="auto"/>
              <w:jc w:val="center"/>
              <w:rPr>
                <w:rFonts w:cs="Times New Roman"/>
                <w:lang w:val="id-ID"/>
              </w:rPr>
            </w:pPr>
            <w:r w:rsidRPr="00393F06">
              <w:rPr>
                <w:rFonts w:cs="Times New Roman"/>
                <w:sz w:val="22"/>
                <w:lang w:val="id-ID"/>
              </w:rPr>
              <w:t>Nominal (biner)</w:t>
            </w:r>
          </w:p>
        </w:tc>
        <w:tc>
          <w:tcPr>
            <w:tcW w:w="1392" w:type="dxa"/>
            <w:vAlign w:val="center"/>
          </w:tcPr>
          <w:p w14:paraId="2C3FC62E" w14:textId="77777777" w:rsidR="008014BE" w:rsidRPr="00393F06" w:rsidRDefault="008014BE" w:rsidP="00AB7825">
            <w:pPr>
              <w:spacing w:line="240" w:lineRule="auto"/>
              <w:jc w:val="center"/>
              <w:rPr>
                <w:rFonts w:cs="Times New Roman"/>
                <w:lang w:val="id-ID"/>
              </w:rPr>
            </w:pPr>
            <w:r w:rsidRPr="00393F06">
              <w:rPr>
                <w:rFonts w:cs="Times New Roman"/>
                <w:sz w:val="22"/>
                <w:lang w:val="id-ID"/>
              </w:rPr>
              <w:t>Fitur</w:t>
            </w:r>
          </w:p>
        </w:tc>
      </w:tr>
      <w:tr w:rsidR="008014BE" w:rsidRPr="00393F06" w14:paraId="26AAC335" w14:textId="77777777" w:rsidTr="006050FD">
        <w:tc>
          <w:tcPr>
            <w:tcW w:w="1681" w:type="dxa"/>
            <w:vAlign w:val="center"/>
          </w:tcPr>
          <w:p w14:paraId="698F33C0" w14:textId="77777777" w:rsidR="008014BE" w:rsidRPr="00393F06" w:rsidRDefault="008014BE" w:rsidP="00AB7825">
            <w:pPr>
              <w:spacing w:line="240" w:lineRule="auto"/>
              <w:jc w:val="center"/>
              <w:rPr>
                <w:rFonts w:cs="Times New Roman"/>
                <w:lang w:val="id-ID"/>
              </w:rPr>
            </w:pPr>
            <w:r w:rsidRPr="00393F06">
              <w:rPr>
                <w:rFonts w:cs="Times New Roman"/>
                <w:sz w:val="22"/>
                <w:lang w:val="id-ID"/>
              </w:rPr>
              <w:t>Wilayah Sulit (X7)</w:t>
            </w:r>
          </w:p>
        </w:tc>
        <w:tc>
          <w:tcPr>
            <w:tcW w:w="4847" w:type="dxa"/>
            <w:vAlign w:val="center"/>
          </w:tcPr>
          <w:p w14:paraId="35C13DBE" w14:textId="77777777" w:rsidR="008014BE" w:rsidRPr="00393F06" w:rsidRDefault="008014BE" w:rsidP="00AB7825">
            <w:pPr>
              <w:spacing w:line="240" w:lineRule="auto"/>
              <w:jc w:val="left"/>
              <w:rPr>
                <w:rFonts w:cs="Times New Roman"/>
                <w:lang w:val="id-ID"/>
              </w:rPr>
            </w:pPr>
            <w:r w:rsidRPr="00393F06">
              <w:rPr>
                <w:rFonts w:cs="Times New Roman"/>
                <w:sz w:val="22"/>
                <w:lang w:val="id-ID"/>
              </w:rPr>
              <w:t>Klasifikasi lokasi tempat tinggal balita berdasarkan tingkat kesulitan akses transportasi (sungai/udara) menuju layanan kesehatan</w:t>
            </w:r>
          </w:p>
        </w:tc>
        <w:tc>
          <w:tcPr>
            <w:tcW w:w="1893" w:type="dxa"/>
            <w:vAlign w:val="center"/>
          </w:tcPr>
          <w:p w14:paraId="516A7891" w14:textId="77777777" w:rsidR="008014BE" w:rsidRPr="00393F06" w:rsidRDefault="008014BE" w:rsidP="000029AA">
            <w:pPr>
              <w:spacing w:line="240" w:lineRule="auto"/>
              <w:jc w:val="center"/>
              <w:rPr>
                <w:rFonts w:cs="Times New Roman"/>
                <w:lang w:val="id-ID"/>
              </w:rPr>
            </w:pPr>
            <w:r w:rsidRPr="00393F06">
              <w:rPr>
                <w:rFonts w:cs="Times New Roman"/>
                <w:sz w:val="22"/>
                <w:lang w:val="id-ID"/>
              </w:rPr>
              <w:t>Nominal (biner)</w:t>
            </w:r>
          </w:p>
        </w:tc>
        <w:tc>
          <w:tcPr>
            <w:tcW w:w="1392" w:type="dxa"/>
            <w:vAlign w:val="center"/>
          </w:tcPr>
          <w:p w14:paraId="7CA024A5" w14:textId="77777777" w:rsidR="008014BE" w:rsidRPr="00393F06" w:rsidRDefault="008014BE" w:rsidP="00AB7825">
            <w:pPr>
              <w:spacing w:line="240" w:lineRule="auto"/>
              <w:jc w:val="center"/>
              <w:rPr>
                <w:rFonts w:cs="Times New Roman"/>
                <w:lang w:val="id-ID"/>
              </w:rPr>
            </w:pPr>
            <w:r w:rsidRPr="00393F06">
              <w:rPr>
                <w:rFonts w:cs="Times New Roman"/>
                <w:sz w:val="22"/>
                <w:lang w:val="id-ID"/>
              </w:rPr>
              <w:t>Fitur</w:t>
            </w:r>
          </w:p>
        </w:tc>
      </w:tr>
    </w:tbl>
    <w:p w14:paraId="6E9734C2" w14:textId="0D2BAE38" w:rsidR="008014BE" w:rsidRPr="00393F06" w:rsidRDefault="008014BE" w:rsidP="0079610A">
      <w:pPr>
        <w:rPr>
          <w:rFonts w:cs="Times New Roman"/>
          <w:szCs w:val="24"/>
          <w:lang w:val="id-ID"/>
        </w:rPr>
      </w:pPr>
      <w:r w:rsidRPr="00393F06">
        <w:rPr>
          <w:rFonts w:cs="Times New Roman"/>
          <w:szCs w:val="24"/>
          <w:lang w:val="id-ID"/>
        </w:rPr>
        <w:t xml:space="preserve">  </w:t>
      </w:r>
    </w:p>
    <w:p w14:paraId="39CFD69D" w14:textId="77777777" w:rsidR="008014BE" w:rsidRPr="00393F06" w:rsidRDefault="008014BE" w:rsidP="000711A3">
      <w:pPr>
        <w:ind w:left="426" w:firstLine="425"/>
        <w:rPr>
          <w:rFonts w:cs="Times New Roman"/>
          <w:szCs w:val="24"/>
          <w:lang w:val="id-ID"/>
        </w:rPr>
      </w:pPr>
      <w:r w:rsidRPr="00393F06">
        <w:rPr>
          <w:rFonts w:cs="Times New Roman"/>
          <w:szCs w:val="24"/>
          <w:lang w:val="id-ID"/>
        </w:rPr>
        <w:t>Ditinjau dari skala pengukurannya, enam dari tujuh variabel prediktor (</w:t>
      </w:r>
      <w:r w:rsidRPr="00393F06">
        <w:rPr>
          <w:rFonts w:cs="Times New Roman"/>
          <w:i/>
          <w:iCs/>
          <w:szCs w:val="24"/>
          <w:lang w:val="id-ID"/>
        </w:rPr>
        <w:t>X1, X3, X4, X5, X6, X7</w:t>
      </w:r>
      <w:r w:rsidRPr="00393F06">
        <w:rPr>
          <w:rFonts w:cs="Times New Roman"/>
          <w:szCs w:val="24"/>
          <w:lang w:val="id-ID"/>
        </w:rPr>
        <w:t>) bersifat biner (0/1), sementara variabel Level Gizi Buruk (</w:t>
      </w:r>
      <w:r w:rsidRPr="00393F06">
        <w:rPr>
          <w:rFonts w:cs="Times New Roman"/>
          <w:i/>
          <w:iCs/>
          <w:szCs w:val="24"/>
          <w:lang w:val="id-ID"/>
        </w:rPr>
        <w:t>X2</w:t>
      </w:r>
      <w:r w:rsidRPr="00393F06">
        <w:rPr>
          <w:rFonts w:cs="Times New Roman"/>
          <w:szCs w:val="24"/>
          <w:lang w:val="id-ID"/>
        </w:rPr>
        <w:t xml:space="preserve">) bersifat ordinal dengan rentang skor 0 hingga 6 yang menggambarkan tingkat keparahan malnutrisi akut secara bertingkat. Karakteristik data yang sebagian besar bersifat kategorikal ini menjadi salah satu pertimbangan utama dalam pemilihan algoritma </w:t>
      </w:r>
      <w:r w:rsidRPr="00393F06">
        <w:rPr>
          <w:rFonts w:cs="Times New Roman"/>
          <w:b/>
          <w:bCs/>
          <w:szCs w:val="24"/>
          <w:lang w:val="id-ID"/>
        </w:rPr>
        <w:t>XGBoost</w:t>
      </w:r>
      <w:r w:rsidRPr="00393F06">
        <w:rPr>
          <w:rFonts w:cs="Times New Roman"/>
          <w:szCs w:val="24"/>
          <w:lang w:val="id-ID"/>
        </w:rPr>
        <w:t xml:space="preserve">, mengingat model berbasis </w:t>
      </w:r>
      <w:r w:rsidRPr="00393F06">
        <w:rPr>
          <w:rFonts w:cs="Times New Roman"/>
          <w:i/>
          <w:iCs/>
          <w:szCs w:val="24"/>
          <w:lang w:val="id-ID"/>
        </w:rPr>
        <w:t>tree ensemble</w:t>
      </w:r>
      <w:r w:rsidRPr="00393F06">
        <w:rPr>
          <w:rFonts w:cs="Times New Roman"/>
          <w:szCs w:val="24"/>
          <w:lang w:val="id-ID"/>
        </w:rPr>
        <w:t xml:space="preserve"> tersebut secara alami mampu menangani data kategorikal dan ordinal tanpa memerlukan transformasi skala yang rumit, serta relatif tahan terhadap interaksi non-linear antarvariabel yang menjadi karakteristik khas permasalahan stunting di wilayah dengan determinan sosial dan lingkungan yang kompleks.</w:t>
      </w:r>
    </w:p>
    <w:p w14:paraId="5962B09F" w14:textId="1D8065A6" w:rsidR="008014BE" w:rsidRPr="00393F06" w:rsidRDefault="008014BE" w:rsidP="00DC0C5B">
      <w:pPr>
        <w:ind w:left="426" w:firstLine="425"/>
        <w:rPr>
          <w:rFonts w:cs="Times New Roman"/>
          <w:szCs w:val="24"/>
          <w:lang w:val="id-ID"/>
        </w:rPr>
      </w:pPr>
      <w:r w:rsidRPr="00393F06">
        <w:rPr>
          <w:rFonts w:cs="Times New Roman"/>
          <w:szCs w:val="24"/>
          <w:lang w:val="id-ID"/>
        </w:rPr>
        <w:t xml:space="preserve"> Sumber data sekunder ini juga dilengkapi dengan metadata wilayah (nama dan kode distrik) yang memungkinkan penelitian melakukan analisis lanjutan berbasis kewilayahan, misalnya perbandingan pola risiko antardistrik, tanpa mengubah unit analisis utama yang tetap berada pada level individu balita.</w:t>
      </w:r>
    </w:p>
    <w:p w14:paraId="3A1E9835" w14:textId="77777777" w:rsidR="008014BE" w:rsidRPr="00393F06" w:rsidRDefault="008014BE" w:rsidP="0079610A">
      <w:pPr>
        <w:rPr>
          <w:rFonts w:cs="Times New Roman"/>
          <w:szCs w:val="24"/>
          <w:lang w:val="id-ID"/>
        </w:rPr>
      </w:pPr>
      <w:r w:rsidRPr="00393F06">
        <w:rPr>
          <w:rFonts w:cs="Times New Roman"/>
          <w:szCs w:val="24"/>
          <w:lang w:val="id-ID"/>
        </w:rPr>
        <w:lastRenderedPageBreak/>
        <w:t xml:space="preserve"> </w:t>
      </w:r>
    </w:p>
    <w:p w14:paraId="42C1F7EE" w14:textId="2B0AF676" w:rsidR="008014BE" w:rsidRPr="00393F06" w:rsidRDefault="008014BE" w:rsidP="000711A3">
      <w:pPr>
        <w:pStyle w:val="ListParagraph"/>
        <w:numPr>
          <w:ilvl w:val="0"/>
          <w:numId w:val="28"/>
        </w:numPr>
        <w:ind w:left="425" w:hanging="425"/>
        <w:outlineLvl w:val="1"/>
        <w:rPr>
          <w:rFonts w:cs="Times New Roman"/>
          <w:b/>
          <w:bCs/>
          <w:szCs w:val="24"/>
          <w:lang w:val="id-ID"/>
        </w:rPr>
      </w:pPr>
      <w:bookmarkStart w:id="14" w:name="_Toc240747786"/>
      <w:r w:rsidRPr="00393F06">
        <w:rPr>
          <w:rFonts w:cs="Times New Roman"/>
          <w:b/>
          <w:bCs/>
          <w:szCs w:val="24"/>
          <w:lang w:val="id-ID"/>
        </w:rPr>
        <w:t>Populasi dan Sampel Penelitian</w:t>
      </w:r>
      <w:bookmarkEnd w:id="14"/>
    </w:p>
    <w:p w14:paraId="145E1103" w14:textId="5E9DD492" w:rsidR="008014BE" w:rsidRPr="00393F06" w:rsidRDefault="008014BE" w:rsidP="000711A3">
      <w:pPr>
        <w:ind w:left="426" w:firstLine="425"/>
        <w:rPr>
          <w:rFonts w:cs="Times New Roman"/>
          <w:szCs w:val="24"/>
          <w:lang w:val="id-ID"/>
        </w:rPr>
      </w:pPr>
      <w:r w:rsidRPr="00393F06">
        <w:rPr>
          <w:rFonts w:cs="Times New Roman"/>
          <w:szCs w:val="24"/>
          <w:lang w:val="id-ID"/>
        </w:rPr>
        <w:t xml:space="preserve"> Populasi dalam penelitian ini adalah seluruh balita yang berdomisili di wilayah Kabupaten Mamberamo Raya dan tercatat dalam sistem rekam medis Dinas Kesehatan Kabupaten Mamberamo Raya sepanjang tahun 2025, yang tersebar pada ketujuh distrik di wilayah kerja dinas tersebut. Mengingat karakteristik geografis Mamberamo Raya yang didominasi wilayah dengan aksesibilitas terbatas, populasi balita yang tercatat secara administratif menjadi kerangka sampel (</w:t>
      </w:r>
      <w:r w:rsidRPr="00393F06">
        <w:rPr>
          <w:rFonts w:cs="Times New Roman"/>
          <w:i/>
          <w:iCs/>
          <w:szCs w:val="24"/>
          <w:lang w:val="id-ID"/>
        </w:rPr>
        <w:t>sampling frame</w:t>
      </w:r>
      <w:r w:rsidRPr="00393F06">
        <w:rPr>
          <w:rFonts w:cs="Times New Roman"/>
          <w:szCs w:val="24"/>
          <w:lang w:val="id-ID"/>
        </w:rPr>
        <w:t>) yang paling representatif dibandingkan pendekatan survei lapangan independen.</w:t>
      </w:r>
    </w:p>
    <w:p w14:paraId="035A2351" w14:textId="32AD6925" w:rsidR="008014BE" w:rsidRPr="00393F06" w:rsidRDefault="008014BE" w:rsidP="00F60238">
      <w:pPr>
        <w:ind w:left="426" w:firstLine="425"/>
        <w:rPr>
          <w:rFonts w:cs="Times New Roman"/>
          <w:szCs w:val="24"/>
          <w:lang w:val="id-ID"/>
        </w:rPr>
      </w:pPr>
      <w:r w:rsidRPr="00393F06">
        <w:rPr>
          <w:rFonts w:cs="Times New Roman"/>
          <w:szCs w:val="24"/>
          <w:lang w:val="id-ID"/>
        </w:rPr>
        <w:t xml:space="preserve"> Teknik penarikan sampel yang digunakan adalah </w:t>
      </w:r>
      <w:r w:rsidRPr="00393F06">
        <w:rPr>
          <w:rFonts w:cs="Times New Roman"/>
          <w:i/>
          <w:iCs/>
          <w:szCs w:val="24"/>
          <w:lang w:val="id-ID"/>
        </w:rPr>
        <w:t>total sampling</w:t>
      </w:r>
      <w:r w:rsidRPr="00393F06">
        <w:rPr>
          <w:rFonts w:cs="Times New Roman"/>
          <w:szCs w:val="24"/>
          <w:lang w:val="id-ID"/>
        </w:rPr>
        <w:t xml:space="preserve"> (sampling jenuh), yaitu seluruh data balita yang tercatat secara valid dan memenuhi kriteria kelengkapan variabel dijadikan sebagai sampel penelitian tanpa dilakukan penarikan sampel acak lebih lanjut. Pendekatan ini dipilih dengan pertimbangan bahwa jumlah populasi balita pada wilayah dengan aksesibilitas terbatas relatif terbatas pula, sehingga penggunaan keseluruhan data yang tersedia dapat memaksimalkan representativitas kondisi riil di lapangan sekaligus meningkatkan daya generalisasi model prediksi yang dibangun.</w:t>
      </w:r>
    </w:p>
    <w:p w14:paraId="2FAA83EF" w14:textId="195A55E8" w:rsidR="00F60238" w:rsidRPr="00393F06" w:rsidRDefault="008014BE" w:rsidP="00F60238">
      <w:pPr>
        <w:ind w:left="426"/>
        <w:rPr>
          <w:rFonts w:cs="Times New Roman"/>
          <w:szCs w:val="24"/>
          <w:lang w:val="id-ID"/>
        </w:rPr>
      </w:pPr>
      <w:r w:rsidRPr="00393F06">
        <w:rPr>
          <w:rFonts w:cs="Times New Roman"/>
          <w:szCs w:val="24"/>
          <w:lang w:val="id-ID"/>
        </w:rPr>
        <w:t xml:space="preserve">Kriteria inklusi sampel dalam penelitian ini meliputi: </w:t>
      </w:r>
    </w:p>
    <w:p w14:paraId="4168AB46" w14:textId="7D0798AB" w:rsidR="00F60238" w:rsidRPr="00393F06" w:rsidRDefault="00F60238" w:rsidP="00F60238">
      <w:pPr>
        <w:pStyle w:val="ListParagraph"/>
        <w:numPr>
          <w:ilvl w:val="1"/>
          <w:numId w:val="32"/>
        </w:numPr>
        <w:ind w:left="851" w:hanging="425"/>
        <w:rPr>
          <w:rFonts w:cs="Times New Roman"/>
          <w:szCs w:val="24"/>
          <w:lang w:val="id-ID"/>
        </w:rPr>
      </w:pPr>
      <w:r w:rsidRPr="00393F06">
        <w:rPr>
          <w:rFonts w:cs="Times New Roman"/>
          <w:szCs w:val="24"/>
          <w:lang w:val="id-ID"/>
        </w:rPr>
        <w:t>B</w:t>
      </w:r>
      <w:r w:rsidR="008014BE" w:rsidRPr="00393F06">
        <w:rPr>
          <w:rFonts w:cs="Times New Roman"/>
          <w:szCs w:val="24"/>
          <w:lang w:val="id-ID"/>
        </w:rPr>
        <w:t>alita yang berdomisili dan tercatat di salah satu dari ketujuh distrik wilayah kerja Dinas Kesehatan Kabupaten Mamberamo Raya</w:t>
      </w:r>
      <w:r w:rsidRPr="00393F06">
        <w:rPr>
          <w:rFonts w:cs="Times New Roman"/>
          <w:szCs w:val="24"/>
          <w:lang w:val="id-ID"/>
        </w:rPr>
        <w:t>.</w:t>
      </w:r>
    </w:p>
    <w:p w14:paraId="21EE6F76" w14:textId="61F2FB31" w:rsidR="00F60238" w:rsidRPr="00393F06" w:rsidRDefault="00F60238" w:rsidP="00F60238">
      <w:pPr>
        <w:pStyle w:val="ListParagraph"/>
        <w:numPr>
          <w:ilvl w:val="1"/>
          <w:numId w:val="32"/>
        </w:numPr>
        <w:ind w:left="851" w:hanging="425"/>
        <w:rPr>
          <w:rFonts w:cs="Times New Roman"/>
          <w:szCs w:val="24"/>
          <w:lang w:val="id-ID"/>
        </w:rPr>
      </w:pPr>
      <w:r w:rsidRPr="00393F06">
        <w:rPr>
          <w:rFonts w:cs="Times New Roman"/>
          <w:szCs w:val="24"/>
          <w:lang w:val="id-ID"/>
        </w:rPr>
        <w:t>M</w:t>
      </w:r>
      <w:r w:rsidR="008014BE" w:rsidRPr="00393F06">
        <w:rPr>
          <w:rFonts w:cs="Times New Roman"/>
          <w:szCs w:val="24"/>
          <w:lang w:val="id-ID"/>
        </w:rPr>
        <w:t>emiliki catatan status stunting (</w:t>
      </w:r>
      <w:r w:rsidR="008014BE" w:rsidRPr="00EA5E1B">
        <w:rPr>
          <w:rFonts w:cs="Times New Roman"/>
          <w:i/>
          <w:iCs/>
          <w:szCs w:val="24"/>
          <w:lang w:val="id-ID"/>
        </w:rPr>
        <w:t>variabel target</w:t>
      </w:r>
      <w:r w:rsidR="008014BE" w:rsidRPr="00393F06">
        <w:rPr>
          <w:rFonts w:cs="Times New Roman"/>
          <w:szCs w:val="24"/>
          <w:lang w:val="id-ID"/>
        </w:rPr>
        <w:t>) yang terdokumentasi dengan jelas</w:t>
      </w:r>
      <w:r w:rsidRPr="00393F06">
        <w:rPr>
          <w:rFonts w:cs="Times New Roman"/>
          <w:szCs w:val="24"/>
          <w:lang w:val="id-ID"/>
        </w:rPr>
        <w:t>.</w:t>
      </w:r>
    </w:p>
    <w:p w14:paraId="7897D771" w14:textId="023E9517" w:rsidR="00F60238" w:rsidRPr="00393F06" w:rsidRDefault="00F60238" w:rsidP="00F60238">
      <w:pPr>
        <w:pStyle w:val="ListParagraph"/>
        <w:numPr>
          <w:ilvl w:val="1"/>
          <w:numId w:val="32"/>
        </w:numPr>
        <w:ind w:left="851" w:hanging="425"/>
        <w:rPr>
          <w:rFonts w:cs="Times New Roman"/>
          <w:szCs w:val="24"/>
          <w:lang w:val="id-ID"/>
        </w:rPr>
      </w:pPr>
      <w:r w:rsidRPr="00393F06">
        <w:rPr>
          <w:rFonts w:cs="Times New Roman"/>
          <w:szCs w:val="24"/>
          <w:lang w:val="id-ID"/>
        </w:rPr>
        <w:t>M</w:t>
      </w:r>
      <w:r w:rsidR="008014BE" w:rsidRPr="00393F06">
        <w:rPr>
          <w:rFonts w:cs="Times New Roman"/>
          <w:szCs w:val="24"/>
          <w:lang w:val="id-ID"/>
        </w:rPr>
        <w:t xml:space="preserve">emiliki kelengkapan data pada seluruh tujuh variabel prediktor untuk tahun pencatatan 2025. </w:t>
      </w:r>
    </w:p>
    <w:p w14:paraId="4F7F151F" w14:textId="77777777" w:rsidR="00347954" w:rsidRPr="00393F06" w:rsidRDefault="00347954" w:rsidP="00347954">
      <w:pPr>
        <w:ind w:left="426" w:firstLine="425"/>
        <w:rPr>
          <w:rFonts w:cs="Times New Roman"/>
          <w:szCs w:val="24"/>
          <w:lang w:val="id-ID"/>
        </w:rPr>
      </w:pPr>
    </w:p>
    <w:p w14:paraId="7089D71F" w14:textId="3AA5CBC8" w:rsidR="008014BE" w:rsidRPr="00393F06" w:rsidRDefault="008014BE" w:rsidP="00347954">
      <w:pPr>
        <w:ind w:left="426" w:firstLine="425"/>
        <w:rPr>
          <w:rFonts w:cs="Times New Roman"/>
          <w:szCs w:val="24"/>
          <w:lang w:val="id-ID"/>
        </w:rPr>
      </w:pPr>
      <w:r w:rsidRPr="00393F06">
        <w:rPr>
          <w:rFonts w:cs="Times New Roman"/>
          <w:szCs w:val="24"/>
          <w:lang w:val="id-ID"/>
        </w:rPr>
        <w:t>Adapun kriteria eksklusi meliputi data dengan entri ganda (duplikasi identitas balita) serta data yang tidak dapat diverifikasi keabsahannya pada saat proses rekapitulasi. Setelah melalui proses verifikasi dan pembersihan awal, diperoleh sebanyak 607 data balita yang memenuhi seluruh kriteria inklusi tersebut dan layak digunakan sebagai sampel penelitian, dengan tidak ditemukan nilai yang hilang (</w:t>
      </w:r>
      <w:r w:rsidRPr="00393F06">
        <w:rPr>
          <w:rFonts w:cs="Times New Roman"/>
          <w:i/>
          <w:iCs/>
          <w:szCs w:val="24"/>
          <w:lang w:val="id-ID"/>
        </w:rPr>
        <w:t>missing values</w:t>
      </w:r>
      <w:r w:rsidRPr="00393F06">
        <w:rPr>
          <w:rFonts w:cs="Times New Roman"/>
          <w:szCs w:val="24"/>
          <w:lang w:val="id-ID"/>
        </w:rPr>
        <w:t>) pada data terpilih.</w:t>
      </w:r>
      <w:r w:rsidR="002F0C10" w:rsidRPr="00393F06">
        <w:rPr>
          <w:rFonts w:cs="Times New Roman"/>
          <w:szCs w:val="24"/>
          <w:lang w:val="id-ID"/>
        </w:rPr>
        <w:t xml:space="preserve"> </w:t>
      </w:r>
      <w:r w:rsidRPr="00393F06">
        <w:rPr>
          <w:rFonts w:cs="Times New Roman"/>
          <w:szCs w:val="24"/>
          <w:lang w:val="id-ID"/>
        </w:rPr>
        <w:t xml:space="preserve"> Distribusi sampel penelitian berdasarkan distrik disajikan pada Tabel 2, yang menunjukkan sebaran jumlah balita yang tidak merata antardistrik sebagai konsekuensi dari perbedaan kepadatan penduduk dan luas wilayah kerja layanan kesehatan di masing-masing distrik.</w:t>
      </w:r>
    </w:p>
    <w:p w14:paraId="730EA32A" w14:textId="77777777" w:rsidR="008014BE" w:rsidRDefault="008014BE" w:rsidP="0079610A">
      <w:pPr>
        <w:rPr>
          <w:rFonts w:cs="Times New Roman"/>
          <w:szCs w:val="24"/>
          <w:lang w:val="id-ID"/>
        </w:rPr>
      </w:pPr>
      <w:r w:rsidRPr="00393F06">
        <w:rPr>
          <w:rFonts w:cs="Times New Roman"/>
          <w:szCs w:val="24"/>
          <w:lang w:val="id-ID"/>
        </w:rPr>
        <w:t xml:space="preserve"> </w:t>
      </w:r>
    </w:p>
    <w:p w14:paraId="478C7ADC" w14:textId="77777777" w:rsidR="00484342" w:rsidRDefault="00484342" w:rsidP="0079610A">
      <w:pPr>
        <w:rPr>
          <w:rFonts w:cs="Times New Roman"/>
          <w:szCs w:val="24"/>
          <w:lang w:val="id-ID"/>
        </w:rPr>
      </w:pPr>
    </w:p>
    <w:p w14:paraId="2FDF90C6" w14:textId="77777777" w:rsidR="00484342" w:rsidRPr="00393F06" w:rsidRDefault="00484342" w:rsidP="0079610A">
      <w:pPr>
        <w:rPr>
          <w:rFonts w:cs="Times New Roman"/>
          <w:szCs w:val="24"/>
          <w:lang w:val="id-ID"/>
        </w:rPr>
      </w:pPr>
    </w:p>
    <w:p w14:paraId="13967979" w14:textId="0C96FA54" w:rsidR="008014BE" w:rsidRPr="00393F06" w:rsidRDefault="008014BE" w:rsidP="00576D1C">
      <w:pPr>
        <w:jc w:val="center"/>
        <w:rPr>
          <w:rFonts w:cs="Times New Roman"/>
          <w:szCs w:val="24"/>
          <w:lang w:val="id-ID"/>
        </w:rPr>
      </w:pPr>
      <w:r w:rsidRPr="00393F06">
        <w:rPr>
          <w:rFonts w:cs="Times New Roman"/>
          <w:szCs w:val="24"/>
          <w:lang w:val="id-ID"/>
        </w:rPr>
        <w:lastRenderedPageBreak/>
        <w:t xml:space="preserve">Tabel </w:t>
      </w:r>
      <w:r w:rsidR="008B664B" w:rsidRPr="00393F06">
        <w:rPr>
          <w:rFonts w:cs="Times New Roman"/>
          <w:szCs w:val="24"/>
          <w:lang w:val="id-ID"/>
        </w:rPr>
        <w:t>3.</w:t>
      </w:r>
      <w:r w:rsidRPr="00393F06">
        <w:rPr>
          <w:rFonts w:cs="Times New Roman"/>
          <w:szCs w:val="24"/>
          <w:lang w:val="id-ID"/>
        </w:rPr>
        <w:t>2. Distribusi Sampel Penelitian Berdasarkan Distrik (Tahun 2025)</w:t>
      </w:r>
    </w:p>
    <w:tbl>
      <w:tblPr>
        <w:tblW w:w="415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25"/>
        <w:gridCol w:w="3018"/>
        <w:gridCol w:w="2056"/>
        <w:gridCol w:w="1985"/>
      </w:tblGrid>
      <w:tr w:rsidR="008014BE" w:rsidRPr="00393F06" w14:paraId="457FD624" w14:textId="77777777" w:rsidTr="00DC6936">
        <w:trPr>
          <w:trHeight w:val="276"/>
          <w:tblHeader/>
          <w:jc w:val="center"/>
        </w:trPr>
        <w:tc>
          <w:tcPr>
            <w:tcW w:w="825" w:type="dxa"/>
            <w:vAlign w:val="center"/>
          </w:tcPr>
          <w:p w14:paraId="485D5683" w14:textId="04172734" w:rsidR="008014BE" w:rsidRPr="00393F06" w:rsidRDefault="008014BE" w:rsidP="00576D1C">
            <w:pPr>
              <w:spacing w:line="240" w:lineRule="auto"/>
              <w:jc w:val="center"/>
              <w:rPr>
                <w:rFonts w:cs="Times New Roman"/>
                <w:szCs w:val="24"/>
                <w:lang w:val="id-ID"/>
              </w:rPr>
            </w:pPr>
            <w:r w:rsidRPr="00393F06">
              <w:rPr>
                <w:rFonts w:cs="Times New Roman"/>
                <w:b/>
                <w:bCs/>
                <w:szCs w:val="24"/>
                <w:lang w:val="id-ID"/>
              </w:rPr>
              <w:t>No</w:t>
            </w:r>
          </w:p>
        </w:tc>
        <w:tc>
          <w:tcPr>
            <w:tcW w:w="3018" w:type="dxa"/>
            <w:vAlign w:val="center"/>
          </w:tcPr>
          <w:p w14:paraId="3FCCC977" w14:textId="77777777" w:rsidR="008014BE" w:rsidRPr="00393F06" w:rsidRDefault="008014BE" w:rsidP="00576D1C">
            <w:pPr>
              <w:spacing w:line="240" w:lineRule="auto"/>
              <w:jc w:val="center"/>
              <w:rPr>
                <w:rFonts w:cs="Times New Roman"/>
                <w:szCs w:val="24"/>
                <w:lang w:val="id-ID"/>
              </w:rPr>
            </w:pPr>
            <w:r w:rsidRPr="00393F06">
              <w:rPr>
                <w:rFonts w:cs="Times New Roman"/>
                <w:b/>
                <w:bCs/>
                <w:szCs w:val="24"/>
                <w:lang w:val="id-ID"/>
              </w:rPr>
              <w:t>Distrik</w:t>
            </w:r>
          </w:p>
        </w:tc>
        <w:tc>
          <w:tcPr>
            <w:tcW w:w="2056" w:type="dxa"/>
            <w:vAlign w:val="center"/>
          </w:tcPr>
          <w:p w14:paraId="2E59A6F5" w14:textId="77777777" w:rsidR="008014BE" w:rsidRPr="00393F06" w:rsidRDefault="008014BE" w:rsidP="00576D1C">
            <w:pPr>
              <w:spacing w:line="240" w:lineRule="auto"/>
              <w:jc w:val="center"/>
              <w:rPr>
                <w:rFonts w:cs="Times New Roman"/>
                <w:szCs w:val="24"/>
                <w:lang w:val="id-ID"/>
              </w:rPr>
            </w:pPr>
            <w:r w:rsidRPr="00393F06">
              <w:rPr>
                <w:rFonts w:cs="Times New Roman"/>
                <w:b/>
                <w:bCs/>
                <w:szCs w:val="24"/>
                <w:lang w:val="id-ID"/>
              </w:rPr>
              <w:t>Jumlah Balita (n)</w:t>
            </w:r>
          </w:p>
        </w:tc>
        <w:tc>
          <w:tcPr>
            <w:tcW w:w="1985" w:type="dxa"/>
            <w:vAlign w:val="center"/>
          </w:tcPr>
          <w:p w14:paraId="4066DED8" w14:textId="77777777" w:rsidR="008014BE" w:rsidRPr="00393F06" w:rsidRDefault="008014BE" w:rsidP="00576D1C">
            <w:pPr>
              <w:spacing w:line="240" w:lineRule="auto"/>
              <w:jc w:val="center"/>
              <w:rPr>
                <w:rFonts w:cs="Times New Roman"/>
                <w:szCs w:val="24"/>
                <w:lang w:val="id-ID"/>
              </w:rPr>
            </w:pPr>
            <w:r w:rsidRPr="00393F06">
              <w:rPr>
                <w:rFonts w:cs="Times New Roman"/>
                <w:b/>
                <w:bCs/>
                <w:szCs w:val="24"/>
                <w:lang w:val="id-ID"/>
              </w:rPr>
              <w:t>Persentase (%)</w:t>
            </w:r>
          </w:p>
        </w:tc>
      </w:tr>
      <w:tr w:rsidR="008014BE" w:rsidRPr="00393F06" w14:paraId="71264B56" w14:textId="77777777" w:rsidTr="00DC6936">
        <w:trPr>
          <w:trHeight w:val="276"/>
          <w:jc w:val="center"/>
        </w:trPr>
        <w:tc>
          <w:tcPr>
            <w:tcW w:w="825" w:type="dxa"/>
            <w:vAlign w:val="center"/>
          </w:tcPr>
          <w:p w14:paraId="5446FC77" w14:textId="77777777" w:rsidR="008014BE" w:rsidRPr="00393F06" w:rsidRDefault="008014BE" w:rsidP="00576D1C">
            <w:pPr>
              <w:spacing w:line="240" w:lineRule="auto"/>
              <w:jc w:val="center"/>
              <w:rPr>
                <w:rFonts w:cs="Times New Roman"/>
                <w:szCs w:val="24"/>
                <w:lang w:val="id-ID"/>
              </w:rPr>
            </w:pPr>
            <w:r w:rsidRPr="00393F06">
              <w:rPr>
                <w:rFonts w:cs="Times New Roman"/>
                <w:szCs w:val="24"/>
                <w:lang w:val="id-ID"/>
              </w:rPr>
              <w:t>1</w:t>
            </w:r>
          </w:p>
        </w:tc>
        <w:tc>
          <w:tcPr>
            <w:tcW w:w="3018" w:type="dxa"/>
            <w:vAlign w:val="center"/>
          </w:tcPr>
          <w:p w14:paraId="425055D2" w14:textId="77777777" w:rsidR="008014BE" w:rsidRPr="00393F06" w:rsidRDefault="008014BE" w:rsidP="00576D1C">
            <w:pPr>
              <w:spacing w:line="240" w:lineRule="auto"/>
              <w:jc w:val="left"/>
              <w:rPr>
                <w:rFonts w:cs="Times New Roman"/>
                <w:szCs w:val="24"/>
                <w:lang w:val="id-ID"/>
              </w:rPr>
            </w:pPr>
            <w:r w:rsidRPr="00393F06">
              <w:rPr>
                <w:rFonts w:cs="Times New Roman"/>
                <w:szCs w:val="24"/>
                <w:lang w:val="id-ID"/>
              </w:rPr>
              <w:t>Benuki</w:t>
            </w:r>
          </w:p>
        </w:tc>
        <w:tc>
          <w:tcPr>
            <w:tcW w:w="2056" w:type="dxa"/>
            <w:vAlign w:val="center"/>
          </w:tcPr>
          <w:p w14:paraId="1EF9250B" w14:textId="77777777" w:rsidR="008014BE" w:rsidRPr="00393F06" w:rsidRDefault="008014BE" w:rsidP="00576D1C">
            <w:pPr>
              <w:spacing w:line="240" w:lineRule="auto"/>
              <w:jc w:val="right"/>
              <w:rPr>
                <w:rFonts w:cs="Times New Roman"/>
                <w:szCs w:val="24"/>
                <w:lang w:val="id-ID"/>
              </w:rPr>
            </w:pPr>
            <w:r w:rsidRPr="00393F06">
              <w:rPr>
                <w:rFonts w:cs="Times New Roman"/>
                <w:szCs w:val="24"/>
                <w:lang w:val="id-ID"/>
              </w:rPr>
              <w:t>51</w:t>
            </w:r>
          </w:p>
        </w:tc>
        <w:tc>
          <w:tcPr>
            <w:tcW w:w="1985" w:type="dxa"/>
            <w:vAlign w:val="center"/>
          </w:tcPr>
          <w:p w14:paraId="570EE2F9" w14:textId="77777777" w:rsidR="008014BE" w:rsidRPr="00393F06" w:rsidRDefault="008014BE" w:rsidP="00576D1C">
            <w:pPr>
              <w:spacing w:line="240" w:lineRule="auto"/>
              <w:jc w:val="right"/>
              <w:rPr>
                <w:rFonts w:cs="Times New Roman"/>
                <w:szCs w:val="24"/>
                <w:lang w:val="id-ID"/>
              </w:rPr>
            </w:pPr>
            <w:r w:rsidRPr="00393F06">
              <w:rPr>
                <w:rFonts w:cs="Times New Roman"/>
                <w:szCs w:val="24"/>
                <w:lang w:val="id-ID"/>
              </w:rPr>
              <w:t>8,40</w:t>
            </w:r>
          </w:p>
        </w:tc>
      </w:tr>
      <w:tr w:rsidR="008014BE" w:rsidRPr="00393F06" w14:paraId="05259093" w14:textId="77777777" w:rsidTr="00DC6936">
        <w:trPr>
          <w:trHeight w:val="276"/>
          <w:jc w:val="center"/>
        </w:trPr>
        <w:tc>
          <w:tcPr>
            <w:tcW w:w="825" w:type="dxa"/>
            <w:vAlign w:val="center"/>
          </w:tcPr>
          <w:p w14:paraId="65251D1F" w14:textId="77777777" w:rsidR="008014BE" w:rsidRPr="00393F06" w:rsidRDefault="008014BE" w:rsidP="00576D1C">
            <w:pPr>
              <w:spacing w:line="240" w:lineRule="auto"/>
              <w:jc w:val="center"/>
              <w:rPr>
                <w:rFonts w:cs="Times New Roman"/>
                <w:szCs w:val="24"/>
                <w:lang w:val="id-ID"/>
              </w:rPr>
            </w:pPr>
            <w:r w:rsidRPr="00393F06">
              <w:rPr>
                <w:rFonts w:cs="Times New Roman"/>
                <w:szCs w:val="24"/>
                <w:lang w:val="id-ID"/>
              </w:rPr>
              <w:t>2</w:t>
            </w:r>
          </w:p>
        </w:tc>
        <w:tc>
          <w:tcPr>
            <w:tcW w:w="3018" w:type="dxa"/>
            <w:vAlign w:val="center"/>
          </w:tcPr>
          <w:p w14:paraId="5BDB2A44" w14:textId="77777777" w:rsidR="008014BE" w:rsidRPr="00393F06" w:rsidRDefault="008014BE" w:rsidP="00576D1C">
            <w:pPr>
              <w:spacing w:line="240" w:lineRule="auto"/>
              <w:jc w:val="left"/>
              <w:rPr>
                <w:rFonts w:cs="Times New Roman"/>
                <w:szCs w:val="24"/>
                <w:lang w:val="id-ID"/>
              </w:rPr>
            </w:pPr>
            <w:r w:rsidRPr="00393F06">
              <w:rPr>
                <w:rFonts w:cs="Times New Roman"/>
                <w:szCs w:val="24"/>
                <w:lang w:val="id-ID"/>
              </w:rPr>
              <w:t>Mamberamo Hilir</w:t>
            </w:r>
          </w:p>
        </w:tc>
        <w:tc>
          <w:tcPr>
            <w:tcW w:w="2056" w:type="dxa"/>
            <w:vAlign w:val="center"/>
          </w:tcPr>
          <w:p w14:paraId="01F16426" w14:textId="77777777" w:rsidR="008014BE" w:rsidRPr="00393F06" w:rsidRDefault="008014BE" w:rsidP="00576D1C">
            <w:pPr>
              <w:spacing w:line="240" w:lineRule="auto"/>
              <w:jc w:val="right"/>
              <w:rPr>
                <w:rFonts w:cs="Times New Roman"/>
                <w:szCs w:val="24"/>
                <w:lang w:val="id-ID"/>
              </w:rPr>
            </w:pPr>
            <w:r w:rsidRPr="00393F06">
              <w:rPr>
                <w:rFonts w:cs="Times New Roman"/>
                <w:szCs w:val="24"/>
                <w:lang w:val="id-ID"/>
              </w:rPr>
              <w:t>65</w:t>
            </w:r>
          </w:p>
        </w:tc>
        <w:tc>
          <w:tcPr>
            <w:tcW w:w="1985" w:type="dxa"/>
            <w:vAlign w:val="center"/>
          </w:tcPr>
          <w:p w14:paraId="249BB96F" w14:textId="77777777" w:rsidR="008014BE" w:rsidRPr="00393F06" w:rsidRDefault="008014BE" w:rsidP="00576D1C">
            <w:pPr>
              <w:spacing w:line="240" w:lineRule="auto"/>
              <w:jc w:val="right"/>
              <w:rPr>
                <w:rFonts w:cs="Times New Roman"/>
                <w:szCs w:val="24"/>
                <w:lang w:val="id-ID"/>
              </w:rPr>
            </w:pPr>
            <w:r w:rsidRPr="00393F06">
              <w:rPr>
                <w:rFonts w:cs="Times New Roman"/>
                <w:szCs w:val="24"/>
                <w:lang w:val="id-ID"/>
              </w:rPr>
              <w:t>10,71</w:t>
            </w:r>
          </w:p>
        </w:tc>
      </w:tr>
      <w:tr w:rsidR="008014BE" w:rsidRPr="00393F06" w14:paraId="510666DE" w14:textId="77777777" w:rsidTr="00DC6936">
        <w:trPr>
          <w:trHeight w:val="276"/>
          <w:jc w:val="center"/>
        </w:trPr>
        <w:tc>
          <w:tcPr>
            <w:tcW w:w="825" w:type="dxa"/>
            <w:vAlign w:val="center"/>
          </w:tcPr>
          <w:p w14:paraId="0D281931" w14:textId="77777777" w:rsidR="008014BE" w:rsidRPr="00393F06" w:rsidRDefault="008014BE" w:rsidP="00576D1C">
            <w:pPr>
              <w:spacing w:line="240" w:lineRule="auto"/>
              <w:jc w:val="center"/>
              <w:rPr>
                <w:rFonts w:cs="Times New Roman"/>
                <w:szCs w:val="24"/>
                <w:lang w:val="id-ID"/>
              </w:rPr>
            </w:pPr>
            <w:r w:rsidRPr="00393F06">
              <w:rPr>
                <w:rFonts w:cs="Times New Roman"/>
                <w:szCs w:val="24"/>
                <w:lang w:val="id-ID"/>
              </w:rPr>
              <w:t>3</w:t>
            </w:r>
          </w:p>
        </w:tc>
        <w:tc>
          <w:tcPr>
            <w:tcW w:w="3018" w:type="dxa"/>
            <w:vAlign w:val="center"/>
          </w:tcPr>
          <w:p w14:paraId="565B32B5" w14:textId="77777777" w:rsidR="008014BE" w:rsidRPr="00393F06" w:rsidRDefault="008014BE" w:rsidP="00576D1C">
            <w:pPr>
              <w:spacing w:line="240" w:lineRule="auto"/>
              <w:jc w:val="left"/>
              <w:rPr>
                <w:rFonts w:cs="Times New Roman"/>
                <w:szCs w:val="24"/>
                <w:lang w:val="id-ID"/>
              </w:rPr>
            </w:pPr>
            <w:r w:rsidRPr="00393F06">
              <w:rPr>
                <w:rFonts w:cs="Times New Roman"/>
                <w:szCs w:val="24"/>
                <w:lang w:val="id-ID"/>
              </w:rPr>
              <w:t>Mamberamo Hulu</w:t>
            </w:r>
          </w:p>
        </w:tc>
        <w:tc>
          <w:tcPr>
            <w:tcW w:w="2056" w:type="dxa"/>
            <w:vAlign w:val="center"/>
          </w:tcPr>
          <w:p w14:paraId="03B535A8" w14:textId="77777777" w:rsidR="008014BE" w:rsidRPr="00393F06" w:rsidRDefault="008014BE" w:rsidP="00576D1C">
            <w:pPr>
              <w:spacing w:line="240" w:lineRule="auto"/>
              <w:jc w:val="right"/>
              <w:rPr>
                <w:rFonts w:cs="Times New Roman"/>
                <w:szCs w:val="24"/>
                <w:lang w:val="id-ID"/>
              </w:rPr>
            </w:pPr>
            <w:r w:rsidRPr="00393F06">
              <w:rPr>
                <w:rFonts w:cs="Times New Roman"/>
                <w:szCs w:val="24"/>
                <w:lang w:val="id-ID"/>
              </w:rPr>
              <w:t>35</w:t>
            </w:r>
          </w:p>
        </w:tc>
        <w:tc>
          <w:tcPr>
            <w:tcW w:w="1985" w:type="dxa"/>
            <w:vAlign w:val="center"/>
          </w:tcPr>
          <w:p w14:paraId="59D810B9" w14:textId="77777777" w:rsidR="008014BE" w:rsidRPr="00393F06" w:rsidRDefault="008014BE" w:rsidP="00576D1C">
            <w:pPr>
              <w:spacing w:line="240" w:lineRule="auto"/>
              <w:jc w:val="right"/>
              <w:rPr>
                <w:rFonts w:cs="Times New Roman"/>
                <w:szCs w:val="24"/>
                <w:lang w:val="id-ID"/>
              </w:rPr>
            </w:pPr>
            <w:r w:rsidRPr="00393F06">
              <w:rPr>
                <w:rFonts w:cs="Times New Roman"/>
                <w:szCs w:val="24"/>
                <w:lang w:val="id-ID"/>
              </w:rPr>
              <w:t>5,77</w:t>
            </w:r>
          </w:p>
        </w:tc>
      </w:tr>
      <w:tr w:rsidR="008014BE" w:rsidRPr="00393F06" w14:paraId="5B89CB57" w14:textId="77777777" w:rsidTr="00DC6936">
        <w:trPr>
          <w:trHeight w:val="276"/>
          <w:jc w:val="center"/>
        </w:trPr>
        <w:tc>
          <w:tcPr>
            <w:tcW w:w="825" w:type="dxa"/>
            <w:vAlign w:val="center"/>
          </w:tcPr>
          <w:p w14:paraId="7DA52E6F" w14:textId="77777777" w:rsidR="008014BE" w:rsidRPr="00393F06" w:rsidRDefault="008014BE" w:rsidP="00576D1C">
            <w:pPr>
              <w:spacing w:line="240" w:lineRule="auto"/>
              <w:jc w:val="center"/>
              <w:rPr>
                <w:rFonts w:cs="Times New Roman"/>
                <w:szCs w:val="24"/>
                <w:lang w:val="id-ID"/>
              </w:rPr>
            </w:pPr>
            <w:r w:rsidRPr="00393F06">
              <w:rPr>
                <w:rFonts w:cs="Times New Roman"/>
                <w:szCs w:val="24"/>
                <w:lang w:val="id-ID"/>
              </w:rPr>
              <w:t>4</w:t>
            </w:r>
          </w:p>
        </w:tc>
        <w:tc>
          <w:tcPr>
            <w:tcW w:w="3018" w:type="dxa"/>
            <w:vAlign w:val="center"/>
          </w:tcPr>
          <w:p w14:paraId="44F345B8" w14:textId="77777777" w:rsidR="008014BE" w:rsidRPr="00393F06" w:rsidRDefault="008014BE" w:rsidP="00576D1C">
            <w:pPr>
              <w:spacing w:line="240" w:lineRule="auto"/>
              <w:jc w:val="left"/>
              <w:rPr>
                <w:rFonts w:cs="Times New Roman"/>
                <w:szCs w:val="24"/>
                <w:lang w:val="id-ID"/>
              </w:rPr>
            </w:pPr>
            <w:r w:rsidRPr="00393F06">
              <w:rPr>
                <w:rFonts w:cs="Times New Roman"/>
                <w:szCs w:val="24"/>
                <w:lang w:val="id-ID"/>
              </w:rPr>
              <w:t>Mamberamo Tengah</w:t>
            </w:r>
          </w:p>
        </w:tc>
        <w:tc>
          <w:tcPr>
            <w:tcW w:w="2056" w:type="dxa"/>
            <w:vAlign w:val="center"/>
          </w:tcPr>
          <w:p w14:paraId="43C6852D" w14:textId="77777777" w:rsidR="008014BE" w:rsidRPr="00393F06" w:rsidRDefault="008014BE" w:rsidP="00576D1C">
            <w:pPr>
              <w:spacing w:line="240" w:lineRule="auto"/>
              <w:jc w:val="right"/>
              <w:rPr>
                <w:rFonts w:cs="Times New Roman"/>
                <w:szCs w:val="24"/>
                <w:lang w:val="id-ID"/>
              </w:rPr>
            </w:pPr>
            <w:r w:rsidRPr="00393F06">
              <w:rPr>
                <w:rFonts w:cs="Times New Roman"/>
                <w:szCs w:val="24"/>
                <w:lang w:val="id-ID"/>
              </w:rPr>
              <w:t>120</w:t>
            </w:r>
          </w:p>
        </w:tc>
        <w:tc>
          <w:tcPr>
            <w:tcW w:w="1985" w:type="dxa"/>
            <w:vAlign w:val="center"/>
          </w:tcPr>
          <w:p w14:paraId="31EFE751" w14:textId="77777777" w:rsidR="008014BE" w:rsidRPr="00393F06" w:rsidRDefault="008014BE" w:rsidP="00576D1C">
            <w:pPr>
              <w:spacing w:line="240" w:lineRule="auto"/>
              <w:jc w:val="right"/>
              <w:rPr>
                <w:rFonts w:cs="Times New Roman"/>
                <w:szCs w:val="24"/>
                <w:lang w:val="id-ID"/>
              </w:rPr>
            </w:pPr>
            <w:r w:rsidRPr="00393F06">
              <w:rPr>
                <w:rFonts w:cs="Times New Roman"/>
                <w:szCs w:val="24"/>
                <w:lang w:val="id-ID"/>
              </w:rPr>
              <w:t>19,77</w:t>
            </w:r>
          </w:p>
        </w:tc>
      </w:tr>
      <w:tr w:rsidR="008014BE" w:rsidRPr="00393F06" w14:paraId="5AA10A12" w14:textId="77777777" w:rsidTr="00DC6936">
        <w:trPr>
          <w:trHeight w:val="276"/>
          <w:jc w:val="center"/>
        </w:trPr>
        <w:tc>
          <w:tcPr>
            <w:tcW w:w="825" w:type="dxa"/>
            <w:vAlign w:val="center"/>
          </w:tcPr>
          <w:p w14:paraId="504ABC4B" w14:textId="77777777" w:rsidR="008014BE" w:rsidRPr="00393F06" w:rsidRDefault="008014BE" w:rsidP="00576D1C">
            <w:pPr>
              <w:spacing w:line="240" w:lineRule="auto"/>
              <w:jc w:val="center"/>
              <w:rPr>
                <w:rFonts w:cs="Times New Roman"/>
                <w:szCs w:val="24"/>
                <w:lang w:val="id-ID"/>
              </w:rPr>
            </w:pPr>
            <w:r w:rsidRPr="00393F06">
              <w:rPr>
                <w:rFonts w:cs="Times New Roman"/>
                <w:szCs w:val="24"/>
                <w:lang w:val="id-ID"/>
              </w:rPr>
              <w:t>5</w:t>
            </w:r>
          </w:p>
        </w:tc>
        <w:tc>
          <w:tcPr>
            <w:tcW w:w="3018" w:type="dxa"/>
            <w:vAlign w:val="center"/>
          </w:tcPr>
          <w:p w14:paraId="5E267478" w14:textId="77777777" w:rsidR="008014BE" w:rsidRPr="00393F06" w:rsidRDefault="008014BE" w:rsidP="00576D1C">
            <w:pPr>
              <w:spacing w:line="240" w:lineRule="auto"/>
              <w:jc w:val="left"/>
              <w:rPr>
                <w:rFonts w:cs="Times New Roman"/>
                <w:szCs w:val="24"/>
                <w:lang w:val="id-ID"/>
              </w:rPr>
            </w:pPr>
            <w:r w:rsidRPr="00393F06">
              <w:rPr>
                <w:rFonts w:cs="Times New Roman"/>
                <w:szCs w:val="24"/>
                <w:lang w:val="id-ID"/>
              </w:rPr>
              <w:t>Mamberamo Tengah Timur</w:t>
            </w:r>
          </w:p>
        </w:tc>
        <w:tc>
          <w:tcPr>
            <w:tcW w:w="2056" w:type="dxa"/>
            <w:vAlign w:val="center"/>
          </w:tcPr>
          <w:p w14:paraId="044EF6AA" w14:textId="77777777" w:rsidR="008014BE" w:rsidRPr="00393F06" w:rsidRDefault="008014BE" w:rsidP="00576D1C">
            <w:pPr>
              <w:spacing w:line="240" w:lineRule="auto"/>
              <w:jc w:val="right"/>
              <w:rPr>
                <w:rFonts w:cs="Times New Roman"/>
                <w:szCs w:val="24"/>
                <w:lang w:val="id-ID"/>
              </w:rPr>
            </w:pPr>
            <w:r w:rsidRPr="00393F06">
              <w:rPr>
                <w:rFonts w:cs="Times New Roman"/>
                <w:szCs w:val="24"/>
                <w:lang w:val="id-ID"/>
              </w:rPr>
              <w:t>19</w:t>
            </w:r>
          </w:p>
        </w:tc>
        <w:tc>
          <w:tcPr>
            <w:tcW w:w="1985" w:type="dxa"/>
            <w:vAlign w:val="center"/>
          </w:tcPr>
          <w:p w14:paraId="64598DC7" w14:textId="77777777" w:rsidR="008014BE" w:rsidRPr="00393F06" w:rsidRDefault="008014BE" w:rsidP="00576D1C">
            <w:pPr>
              <w:spacing w:line="240" w:lineRule="auto"/>
              <w:jc w:val="right"/>
              <w:rPr>
                <w:rFonts w:cs="Times New Roman"/>
                <w:szCs w:val="24"/>
                <w:lang w:val="id-ID"/>
              </w:rPr>
            </w:pPr>
            <w:r w:rsidRPr="00393F06">
              <w:rPr>
                <w:rFonts w:cs="Times New Roman"/>
                <w:szCs w:val="24"/>
                <w:lang w:val="id-ID"/>
              </w:rPr>
              <w:t>3,13</w:t>
            </w:r>
          </w:p>
        </w:tc>
      </w:tr>
      <w:tr w:rsidR="008014BE" w:rsidRPr="00393F06" w14:paraId="152CBA24" w14:textId="77777777" w:rsidTr="00DC6936">
        <w:trPr>
          <w:trHeight w:val="276"/>
          <w:jc w:val="center"/>
        </w:trPr>
        <w:tc>
          <w:tcPr>
            <w:tcW w:w="825" w:type="dxa"/>
            <w:vAlign w:val="center"/>
          </w:tcPr>
          <w:p w14:paraId="6F0C3B43" w14:textId="77777777" w:rsidR="008014BE" w:rsidRPr="00393F06" w:rsidRDefault="008014BE" w:rsidP="00576D1C">
            <w:pPr>
              <w:spacing w:line="240" w:lineRule="auto"/>
              <w:jc w:val="center"/>
              <w:rPr>
                <w:rFonts w:cs="Times New Roman"/>
                <w:szCs w:val="24"/>
                <w:lang w:val="id-ID"/>
              </w:rPr>
            </w:pPr>
            <w:r w:rsidRPr="00393F06">
              <w:rPr>
                <w:rFonts w:cs="Times New Roman"/>
                <w:szCs w:val="24"/>
                <w:lang w:val="id-ID"/>
              </w:rPr>
              <w:t>6</w:t>
            </w:r>
          </w:p>
        </w:tc>
        <w:tc>
          <w:tcPr>
            <w:tcW w:w="3018" w:type="dxa"/>
            <w:vAlign w:val="center"/>
          </w:tcPr>
          <w:p w14:paraId="434A7AAB" w14:textId="77777777" w:rsidR="008014BE" w:rsidRPr="00393F06" w:rsidRDefault="008014BE" w:rsidP="00576D1C">
            <w:pPr>
              <w:spacing w:line="240" w:lineRule="auto"/>
              <w:jc w:val="left"/>
              <w:rPr>
                <w:rFonts w:cs="Times New Roman"/>
                <w:szCs w:val="24"/>
                <w:lang w:val="id-ID"/>
              </w:rPr>
            </w:pPr>
            <w:r w:rsidRPr="00393F06">
              <w:rPr>
                <w:rFonts w:cs="Times New Roman"/>
                <w:szCs w:val="24"/>
                <w:lang w:val="id-ID"/>
              </w:rPr>
              <w:t>Sawai</w:t>
            </w:r>
          </w:p>
        </w:tc>
        <w:tc>
          <w:tcPr>
            <w:tcW w:w="2056" w:type="dxa"/>
            <w:vAlign w:val="center"/>
          </w:tcPr>
          <w:p w14:paraId="1B50B961" w14:textId="77777777" w:rsidR="008014BE" w:rsidRPr="00393F06" w:rsidRDefault="008014BE" w:rsidP="00576D1C">
            <w:pPr>
              <w:spacing w:line="240" w:lineRule="auto"/>
              <w:jc w:val="right"/>
              <w:rPr>
                <w:rFonts w:cs="Times New Roman"/>
                <w:szCs w:val="24"/>
                <w:lang w:val="id-ID"/>
              </w:rPr>
            </w:pPr>
            <w:r w:rsidRPr="00393F06">
              <w:rPr>
                <w:rFonts w:cs="Times New Roman"/>
                <w:szCs w:val="24"/>
                <w:lang w:val="id-ID"/>
              </w:rPr>
              <w:t>141</w:t>
            </w:r>
          </w:p>
        </w:tc>
        <w:tc>
          <w:tcPr>
            <w:tcW w:w="1985" w:type="dxa"/>
            <w:vAlign w:val="center"/>
          </w:tcPr>
          <w:p w14:paraId="02E48E1E" w14:textId="77777777" w:rsidR="008014BE" w:rsidRPr="00393F06" w:rsidRDefault="008014BE" w:rsidP="00576D1C">
            <w:pPr>
              <w:spacing w:line="240" w:lineRule="auto"/>
              <w:jc w:val="right"/>
              <w:rPr>
                <w:rFonts w:cs="Times New Roman"/>
                <w:szCs w:val="24"/>
                <w:lang w:val="id-ID"/>
              </w:rPr>
            </w:pPr>
            <w:r w:rsidRPr="00393F06">
              <w:rPr>
                <w:rFonts w:cs="Times New Roman"/>
                <w:szCs w:val="24"/>
                <w:lang w:val="id-ID"/>
              </w:rPr>
              <w:t>23,23</w:t>
            </w:r>
          </w:p>
        </w:tc>
      </w:tr>
      <w:tr w:rsidR="008014BE" w:rsidRPr="00393F06" w14:paraId="01634FD7" w14:textId="77777777" w:rsidTr="00DC6936">
        <w:trPr>
          <w:trHeight w:val="276"/>
          <w:jc w:val="center"/>
        </w:trPr>
        <w:tc>
          <w:tcPr>
            <w:tcW w:w="825" w:type="dxa"/>
            <w:vAlign w:val="center"/>
          </w:tcPr>
          <w:p w14:paraId="6FEDB51E" w14:textId="77777777" w:rsidR="008014BE" w:rsidRPr="00393F06" w:rsidRDefault="008014BE" w:rsidP="00576D1C">
            <w:pPr>
              <w:spacing w:line="240" w:lineRule="auto"/>
              <w:jc w:val="center"/>
              <w:rPr>
                <w:rFonts w:cs="Times New Roman"/>
                <w:szCs w:val="24"/>
                <w:lang w:val="id-ID"/>
              </w:rPr>
            </w:pPr>
            <w:r w:rsidRPr="00393F06">
              <w:rPr>
                <w:rFonts w:cs="Times New Roman"/>
                <w:szCs w:val="24"/>
                <w:lang w:val="id-ID"/>
              </w:rPr>
              <w:t>7</w:t>
            </w:r>
          </w:p>
        </w:tc>
        <w:tc>
          <w:tcPr>
            <w:tcW w:w="3018" w:type="dxa"/>
            <w:vAlign w:val="center"/>
          </w:tcPr>
          <w:p w14:paraId="0D4A4007" w14:textId="77777777" w:rsidR="008014BE" w:rsidRPr="00393F06" w:rsidRDefault="008014BE" w:rsidP="00576D1C">
            <w:pPr>
              <w:spacing w:line="240" w:lineRule="auto"/>
              <w:jc w:val="left"/>
              <w:rPr>
                <w:rFonts w:cs="Times New Roman"/>
                <w:szCs w:val="24"/>
                <w:lang w:val="id-ID"/>
              </w:rPr>
            </w:pPr>
            <w:r w:rsidRPr="00393F06">
              <w:rPr>
                <w:rFonts w:cs="Times New Roman"/>
                <w:szCs w:val="24"/>
                <w:lang w:val="id-ID"/>
              </w:rPr>
              <w:t>Waropen Atas</w:t>
            </w:r>
          </w:p>
        </w:tc>
        <w:tc>
          <w:tcPr>
            <w:tcW w:w="2056" w:type="dxa"/>
            <w:vAlign w:val="center"/>
          </w:tcPr>
          <w:p w14:paraId="74871765" w14:textId="77777777" w:rsidR="008014BE" w:rsidRPr="00393F06" w:rsidRDefault="008014BE" w:rsidP="00576D1C">
            <w:pPr>
              <w:spacing w:line="240" w:lineRule="auto"/>
              <w:jc w:val="right"/>
              <w:rPr>
                <w:rFonts w:cs="Times New Roman"/>
                <w:szCs w:val="24"/>
                <w:lang w:val="id-ID"/>
              </w:rPr>
            </w:pPr>
            <w:r w:rsidRPr="00393F06">
              <w:rPr>
                <w:rFonts w:cs="Times New Roman"/>
                <w:szCs w:val="24"/>
                <w:lang w:val="id-ID"/>
              </w:rPr>
              <w:t>176</w:t>
            </w:r>
          </w:p>
        </w:tc>
        <w:tc>
          <w:tcPr>
            <w:tcW w:w="1985" w:type="dxa"/>
            <w:vAlign w:val="center"/>
          </w:tcPr>
          <w:p w14:paraId="7D996923" w14:textId="77777777" w:rsidR="008014BE" w:rsidRPr="00393F06" w:rsidRDefault="008014BE" w:rsidP="00576D1C">
            <w:pPr>
              <w:spacing w:line="240" w:lineRule="auto"/>
              <w:jc w:val="right"/>
              <w:rPr>
                <w:rFonts w:cs="Times New Roman"/>
                <w:szCs w:val="24"/>
                <w:lang w:val="id-ID"/>
              </w:rPr>
            </w:pPr>
            <w:r w:rsidRPr="00393F06">
              <w:rPr>
                <w:rFonts w:cs="Times New Roman"/>
                <w:szCs w:val="24"/>
                <w:lang w:val="id-ID"/>
              </w:rPr>
              <w:t>29,00</w:t>
            </w:r>
          </w:p>
        </w:tc>
      </w:tr>
      <w:tr w:rsidR="008014BE" w:rsidRPr="00393F06" w14:paraId="5C27DF04" w14:textId="77777777" w:rsidTr="00DC6936">
        <w:trPr>
          <w:trHeight w:val="276"/>
          <w:jc w:val="center"/>
        </w:trPr>
        <w:tc>
          <w:tcPr>
            <w:tcW w:w="825" w:type="dxa"/>
            <w:vAlign w:val="center"/>
          </w:tcPr>
          <w:p w14:paraId="59FAA2C7" w14:textId="77777777" w:rsidR="008014BE" w:rsidRPr="00393F06" w:rsidRDefault="008014BE" w:rsidP="00576D1C">
            <w:pPr>
              <w:spacing w:line="240" w:lineRule="auto"/>
              <w:jc w:val="center"/>
              <w:rPr>
                <w:rFonts w:cs="Times New Roman"/>
                <w:szCs w:val="24"/>
                <w:lang w:val="id-ID"/>
              </w:rPr>
            </w:pPr>
          </w:p>
        </w:tc>
        <w:tc>
          <w:tcPr>
            <w:tcW w:w="3018" w:type="dxa"/>
            <w:vAlign w:val="center"/>
          </w:tcPr>
          <w:p w14:paraId="7F43848E" w14:textId="77777777" w:rsidR="008014BE" w:rsidRPr="00393F06" w:rsidRDefault="008014BE" w:rsidP="00576D1C">
            <w:pPr>
              <w:spacing w:line="240" w:lineRule="auto"/>
              <w:jc w:val="left"/>
              <w:rPr>
                <w:rFonts w:cs="Times New Roman"/>
                <w:szCs w:val="24"/>
                <w:lang w:val="id-ID"/>
              </w:rPr>
            </w:pPr>
            <w:r w:rsidRPr="00393F06">
              <w:rPr>
                <w:rFonts w:cs="Times New Roman"/>
                <w:b/>
                <w:bCs/>
                <w:szCs w:val="24"/>
                <w:lang w:val="id-ID"/>
              </w:rPr>
              <w:t>Total</w:t>
            </w:r>
          </w:p>
        </w:tc>
        <w:tc>
          <w:tcPr>
            <w:tcW w:w="2056" w:type="dxa"/>
            <w:vAlign w:val="center"/>
          </w:tcPr>
          <w:p w14:paraId="5C414634" w14:textId="77777777" w:rsidR="008014BE" w:rsidRPr="00393F06" w:rsidRDefault="008014BE" w:rsidP="00576D1C">
            <w:pPr>
              <w:spacing w:line="240" w:lineRule="auto"/>
              <w:jc w:val="right"/>
              <w:rPr>
                <w:rFonts w:cs="Times New Roman"/>
                <w:szCs w:val="24"/>
                <w:lang w:val="id-ID"/>
              </w:rPr>
            </w:pPr>
            <w:r w:rsidRPr="00393F06">
              <w:rPr>
                <w:rFonts w:cs="Times New Roman"/>
                <w:b/>
                <w:bCs/>
                <w:szCs w:val="24"/>
                <w:lang w:val="id-ID"/>
              </w:rPr>
              <w:t>607</w:t>
            </w:r>
          </w:p>
        </w:tc>
        <w:tc>
          <w:tcPr>
            <w:tcW w:w="1985" w:type="dxa"/>
            <w:vAlign w:val="center"/>
          </w:tcPr>
          <w:p w14:paraId="4F2F143A" w14:textId="77777777" w:rsidR="008014BE" w:rsidRPr="00393F06" w:rsidRDefault="008014BE" w:rsidP="00576D1C">
            <w:pPr>
              <w:spacing w:line="240" w:lineRule="auto"/>
              <w:jc w:val="right"/>
              <w:rPr>
                <w:rFonts w:cs="Times New Roman"/>
                <w:szCs w:val="24"/>
                <w:lang w:val="id-ID"/>
              </w:rPr>
            </w:pPr>
            <w:r w:rsidRPr="00393F06">
              <w:rPr>
                <w:rFonts w:cs="Times New Roman"/>
                <w:b/>
                <w:bCs/>
                <w:szCs w:val="24"/>
                <w:lang w:val="id-ID"/>
              </w:rPr>
              <w:t>100,00</w:t>
            </w:r>
          </w:p>
        </w:tc>
      </w:tr>
    </w:tbl>
    <w:p w14:paraId="00A39684" w14:textId="77777777" w:rsidR="008014BE" w:rsidRPr="00393F06" w:rsidRDefault="008014BE" w:rsidP="0079610A">
      <w:pPr>
        <w:rPr>
          <w:rFonts w:cs="Times New Roman"/>
          <w:szCs w:val="24"/>
          <w:lang w:val="id-ID"/>
        </w:rPr>
      </w:pPr>
      <w:r w:rsidRPr="00393F06">
        <w:rPr>
          <w:rFonts w:cs="Times New Roman"/>
          <w:szCs w:val="24"/>
          <w:lang w:val="id-ID"/>
        </w:rPr>
        <w:t xml:space="preserve"> </w:t>
      </w:r>
    </w:p>
    <w:p w14:paraId="77BCA9BE" w14:textId="7FF09E2B" w:rsidR="008014BE" w:rsidRPr="00393F06" w:rsidRDefault="008014BE" w:rsidP="00576D1C">
      <w:pPr>
        <w:ind w:left="426" w:firstLine="425"/>
        <w:rPr>
          <w:rFonts w:cs="Times New Roman"/>
          <w:szCs w:val="24"/>
          <w:lang w:val="id-ID"/>
        </w:rPr>
      </w:pPr>
      <w:r w:rsidRPr="00393F06">
        <w:rPr>
          <w:rFonts w:cs="Times New Roman"/>
          <w:szCs w:val="24"/>
          <w:lang w:val="id-ID"/>
        </w:rPr>
        <w:t xml:space="preserve"> Berdasarkan distribusi variabel target, dari 607 sampel balita tersebut tercatat 328 balita (54,0%) terindikasi stunting dan 279 balita (46,0%) tidak terindikasi stunting. Proporsi ini menunjukkan sebaran kelas yang relatif berimbang (</w:t>
      </w:r>
      <w:r w:rsidRPr="00393F06">
        <w:rPr>
          <w:rFonts w:cs="Times New Roman"/>
          <w:i/>
          <w:iCs/>
          <w:szCs w:val="24"/>
          <w:lang w:val="id-ID"/>
        </w:rPr>
        <w:t>near-balanced</w:t>
      </w:r>
      <w:r w:rsidRPr="00393F06">
        <w:rPr>
          <w:rFonts w:cs="Times New Roman"/>
          <w:szCs w:val="24"/>
          <w:lang w:val="id-ID"/>
        </w:rPr>
        <w:t>) antara kategori stunting dan tidak stunting, sehingga risiko bias model terhadap kelas mayoritas relatif minim. Meskipun demikian, teknik validasi berstratifikasi tetap diterapkan pada tahap pengolahan data untuk menjaga proporsionalitas distribusi kelas target pada setiap subset data, sebagaimana diuraikan lebih lanjut pada subbab Teknik Pengolahan Data.</w:t>
      </w:r>
    </w:p>
    <w:p w14:paraId="1BC8E5C2" w14:textId="77777777" w:rsidR="008014BE" w:rsidRPr="00393F06" w:rsidRDefault="008014BE" w:rsidP="0079610A">
      <w:pPr>
        <w:rPr>
          <w:rFonts w:cs="Times New Roman"/>
          <w:szCs w:val="24"/>
          <w:lang w:val="id-ID"/>
        </w:rPr>
      </w:pPr>
      <w:r w:rsidRPr="00393F06">
        <w:rPr>
          <w:rFonts w:cs="Times New Roman"/>
          <w:szCs w:val="24"/>
          <w:lang w:val="id-ID"/>
        </w:rPr>
        <w:t xml:space="preserve"> </w:t>
      </w:r>
    </w:p>
    <w:p w14:paraId="05230BC9" w14:textId="4C03727A" w:rsidR="008014BE" w:rsidRPr="00393F06" w:rsidRDefault="008014BE" w:rsidP="001F7226">
      <w:pPr>
        <w:pStyle w:val="ListParagraph"/>
        <w:numPr>
          <w:ilvl w:val="0"/>
          <w:numId w:val="28"/>
        </w:numPr>
        <w:ind w:left="425" w:hanging="425"/>
        <w:outlineLvl w:val="1"/>
        <w:rPr>
          <w:rFonts w:cs="Times New Roman"/>
          <w:b/>
          <w:bCs/>
          <w:szCs w:val="24"/>
          <w:lang w:val="id-ID"/>
        </w:rPr>
      </w:pPr>
      <w:bookmarkStart w:id="15" w:name="_Toc240747787"/>
      <w:r w:rsidRPr="00393F06">
        <w:rPr>
          <w:rFonts w:cs="Times New Roman"/>
          <w:b/>
          <w:bCs/>
          <w:szCs w:val="24"/>
          <w:lang w:val="id-ID"/>
        </w:rPr>
        <w:t>Teknik Pengolahan Data</w:t>
      </w:r>
      <w:bookmarkEnd w:id="15"/>
    </w:p>
    <w:p w14:paraId="731D940E" w14:textId="3B4B8471" w:rsidR="008014BE" w:rsidRPr="00393F06" w:rsidRDefault="008014BE" w:rsidP="001F7226">
      <w:pPr>
        <w:ind w:left="426" w:firstLine="425"/>
        <w:rPr>
          <w:rFonts w:cs="Times New Roman"/>
          <w:szCs w:val="24"/>
          <w:lang w:val="id-ID"/>
        </w:rPr>
      </w:pPr>
      <w:r w:rsidRPr="00393F06">
        <w:rPr>
          <w:rFonts w:cs="Times New Roman"/>
          <w:szCs w:val="24"/>
          <w:lang w:val="id-ID"/>
        </w:rPr>
        <w:t xml:space="preserve"> Penelitian ini menggunakan pendekatan kuantitatif prediktif dengan memanfaatkan teknik </w:t>
      </w:r>
      <w:r w:rsidRPr="00393F06">
        <w:rPr>
          <w:rFonts w:cs="Times New Roman"/>
          <w:i/>
          <w:iCs/>
          <w:szCs w:val="24"/>
          <w:lang w:val="id-ID"/>
        </w:rPr>
        <w:t>machine learning</w:t>
      </w:r>
      <w:r w:rsidRPr="00393F06">
        <w:rPr>
          <w:rFonts w:cs="Times New Roman"/>
          <w:szCs w:val="24"/>
          <w:lang w:val="id-ID"/>
        </w:rPr>
        <w:t xml:space="preserve"> canggih untuk mengolah 607 data balita yang telah diperoleh. Pengolahan data dilakukan secara bertahap melalui lima tahapan utama, yaitu akuisisi dan digitalisasi data, pra-pemrosesan dan pembagian data, konstruksi serta optimasi model, analisis interpretabilitas model, dan validasi luaran penelitian.</w:t>
      </w:r>
    </w:p>
    <w:p w14:paraId="50C5C6BC" w14:textId="77777777" w:rsidR="008014BE" w:rsidRPr="00393F06" w:rsidRDefault="008014BE" w:rsidP="0079610A">
      <w:pPr>
        <w:rPr>
          <w:rFonts w:cs="Times New Roman"/>
          <w:szCs w:val="24"/>
          <w:lang w:val="id-ID"/>
        </w:rPr>
      </w:pPr>
      <w:r w:rsidRPr="00393F06">
        <w:rPr>
          <w:rFonts w:cs="Times New Roman"/>
          <w:szCs w:val="24"/>
          <w:lang w:val="id-ID"/>
        </w:rPr>
        <w:t xml:space="preserve"> </w:t>
      </w:r>
    </w:p>
    <w:p w14:paraId="4E65F8A2" w14:textId="18709AEE" w:rsidR="008014BE" w:rsidRPr="00393F06" w:rsidRDefault="008014BE" w:rsidP="00F078AE">
      <w:pPr>
        <w:pStyle w:val="ListParagraph"/>
        <w:numPr>
          <w:ilvl w:val="0"/>
          <w:numId w:val="34"/>
        </w:numPr>
        <w:ind w:left="851" w:hanging="425"/>
        <w:rPr>
          <w:rFonts w:cs="Times New Roman"/>
          <w:szCs w:val="24"/>
          <w:lang w:val="id-ID"/>
        </w:rPr>
      </w:pPr>
      <w:r w:rsidRPr="00393F06">
        <w:rPr>
          <w:rFonts w:cs="Times New Roman"/>
          <w:szCs w:val="24"/>
          <w:lang w:val="id-ID"/>
        </w:rPr>
        <w:t>Tahap I: Akuisisi dan Digitalisasi Data (Bulan 1–2)</w:t>
      </w:r>
    </w:p>
    <w:p w14:paraId="56BCE4CB" w14:textId="581AF826" w:rsidR="008014BE" w:rsidRPr="00393F06" w:rsidRDefault="008014BE" w:rsidP="00F078AE">
      <w:pPr>
        <w:ind w:left="851" w:firstLine="425"/>
        <w:rPr>
          <w:rFonts w:cs="Times New Roman"/>
          <w:szCs w:val="24"/>
          <w:lang w:val="id-ID"/>
        </w:rPr>
      </w:pPr>
      <w:r w:rsidRPr="00393F06">
        <w:rPr>
          <w:rFonts w:cs="Times New Roman"/>
          <w:szCs w:val="24"/>
          <w:lang w:val="id-ID"/>
        </w:rPr>
        <w:t xml:space="preserve"> Proses diawali dengan rekapitulasi rekam medis balita tahun 2025 di Dinas Kesehatan Kabupaten Mamberamo Raya, mencakup seluruh tujuh distrik wilayah kerja. Tim peneliti melakukan koordinasi dan, sejauh dimungkinkan oleh kondisi aksesibilitas, observasi lapangan ke unit Puskesmas dan Posyandu untuk memvalidasi keakuratan data klinis balita terhadap catatan asal. Data fisik maupun data yang masih tersimpan dalam format non-terstruktur kemudian dikonversi dan didigitalisasi ke </w:t>
      </w:r>
      <w:r w:rsidRPr="00393F06">
        <w:rPr>
          <w:rFonts w:cs="Times New Roman"/>
          <w:szCs w:val="24"/>
          <w:lang w:val="id-ID"/>
        </w:rPr>
        <w:lastRenderedPageBreak/>
        <w:t>dalam format tabular (</w:t>
      </w:r>
      <w:r w:rsidRPr="00393F06">
        <w:rPr>
          <w:rFonts w:cs="Times New Roman"/>
          <w:i/>
          <w:iCs/>
          <w:szCs w:val="24"/>
          <w:lang w:val="id-ID"/>
        </w:rPr>
        <w:t>spreadsheet</w:t>
      </w:r>
      <w:r w:rsidRPr="00393F06">
        <w:rPr>
          <w:rFonts w:cs="Times New Roman"/>
          <w:szCs w:val="24"/>
          <w:lang w:val="id-ID"/>
        </w:rPr>
        <w:t>/CSV) yang mencakup variabel identitas wilayah (distrik dan kode distrik), status stunting, serta ketujuh atribut penjelas lainnya. Hasil digitalisasi ini diverifikasi ulang guna memastikan konsistensi pengkodean, khususnya untuk variabel biner yang harus konsisten menggunakan skema pengkodean 0 dan 1, serta variabel ordinal Level Gizi Buruk yang harus konsisten dalam rentang skor 0 hingga 6.</w:t>
      </w:r>
    </w:p>
    <w:p w14:paraId="27A22474" w14:textId="77777777" w:rsidR="008014BE" w:rsidRPr="00393F06" w:rsidRDefault="008014BE" w:rsidP="0079610A">
      <w:pPr>
        <w:rPr>
          <w:rFonts w:cs="Times New Roman"/>
          <w:szCs w:val="24"/>
          <w:lang w:val="id-ID"/>
        </w:rPr>
      </w:pPr>
      <w:r w:rsidRPr="00393F06">
        <w:rPr>
          <w:rFonts w:cs="Times New Roman"/>
          <w:szCs w:val="24"/>
          <w:lang w:val="id-ID"/>
        </w:rPr>
        <w:t xml:space="preserve"> </w:t>
      </w:r>
    </w:p>
    <w:p w14:paraId="125D2E6A" w14:textId="1DC697DE" w:rsidR="008014BE" w:rsidRPr="00393F06" w:rsidRDefault="008014BE" w:rsidP="00F078AE">
      <w:pPr>
        <w:pStyle w:val="ListParagraph"/>
        <w:numPr>
          <w:ilvl w:val="0"/>
          <w:numId w:val="34"/>
        </w:numPr>
        <w:ind w:left="851" w:hanging="425"/>
        <w:rPr>
          <w:rFonts w:cs="Times New Roman"/>
          <w:szCs w:val="24"/>
          <w:lang w:val="id-ID"/>
        </w:rPr>
      </w:pPr>
      <w:r w:rsidRPr="00393F06">
        <w:rPr>
          <w:rFonts w:cs="Times New Roman"/>
          <w:szCs w:val="24"/>
          <w:lang w:val="id-ID"/>
        </w:rPr>
        <w:t>Tahap II: Pra-pemrosesan dan Pembagian Data (Bulan 3)</w:t>
      </w:r>
    </w:p>
    <w:p w14:paraId="3D3058EE" w14:textId="66BCDC7D" w:rsidR="008014BE" w:rsidRPr="00393F06" w:rsidRDefault="008014BE" w:rsidP="00F078AE">
      <w:pPr>
        <w:ind w:left="851" w:firstLine="425"/>
        <w:rPr>
          <w:rFonts w:cs="Times New Roman"/>
          <w:szCs w:val="24"/>
          <w:lang w:val="id-ID"/>
        </w:rPr>
      </w:pPr>
      <w:r w:rsidRPr="00393F06">
        <w:rPr>
          <w:rFonts w:cs="Times New Roman"/>
          <w:szCs w:val="24"/>
          <w:lang w:val="id-ID"/>
        </w:rPr>
        <w:t xml:space="preserve"> Data yang telah terdigitalisasi selanjutnya melalui tahap </w:t>
      </w:r>
      <w:r w:rsidRPr="00393F06">
        <w:rPr>
          <w:rFonts w:cs="Times New Roman"/>
          <w:i/>
          <w:iCs/>
          <w:szCs w:val="24"/>
          <w:lang w:val="id-ID"/>
        </w:rPr>
        <w:t>data cleaning</w:t>
      </w:r>
      <w:r w:rsidRPr="00393F06">
        <w:rPr>
          <w:rFonts w:cs="Times New Roman"/>
          <w:szCs w:val="24"/>
          <w:lang w:val="id-ID"/>
        </w:rPr>
        <w:t xml:space="preserve"> untuk menangani nilai yang hilang (</w:t>
      </w:r>
      <w:r w:rsidRPr="00393F06">
        <w:rPr>
          <w:rFonts w:cs="Times New Roman"/>
          <w:i/>
          <w:iCs/>
          <w:szCs w:val="24"/>
          <w:lang w:val="id-ID"/>
        </w:rPr>
        <w:t>missing values</w:t>
      </w:r>
      <w:r w:rsidRPr="00393F06">
        <w:rPr>
          <w:rFonts w:cs="Times New Roman"/>
          <w:szCs w:val="24"/>
          <w:lang w:val="id-ID"/>
        </w:rPr>
        <w:t>) maupun nilai pencilan (</w:t>
      </w:r>
      <w:r w:rsidRPr="00393F06">
        <w:rPr>
          <w:rFonts w:cs="Times New Roman"/>
          <w:i/>
          <w:iCs/>
          <w:szCs w:val="24"/>
          <w:lang w:val="id-ID"/>
        </w:rPr>
        <w:t>outlier</w:t>
      </w:r>
      <w:r w:rsidRPr="00393F06">
        <w:rPr>
          <w:rFonts w:cs="Times New Roman"/>
          <w:szCs w:val="24"/>
          <w:lang w:val="id-ID"/>
        </w:rPr>
        <w:t xml:space="preserve">) yang berpotensi muncul pada data lapangan di daerah terpencil, meskipun hasil verifikasi awal terhadap 607 data terpilih menunjukkan tidak ditemukan nilai yang hilang. Tahap ini juga mencakup pemeriksaan konsistensi tipe data dan </w:t>
      </w:r>
      <w:r w:rsidRPr="00393F06">
        <w:rPr>
          <w:rFonts w:cs="Times New Roman"/>
          <w:i/>
          <w:iCs/>
          <w:szCs w:val="24"/>
          <w:lang w:val="id-ID"/>
        </w:rPr>
        <w:t>encoding</w:t>
      </w:r>
      <w:r w:rsidRPr="00393F06">
        <w:rPr>
          <w:rFonts w:cs="Times New Roman"/>
          <w:szCs w:val="24"/>
          <w:lang w:val="id-ID"/>
        </w:rPr>
        <w:t xml:space="preserve"> variabel kategorikal, meskipun sebagian besar variabel prediktor telah tersaji dalam format numerik biner maupun ordinal sehingga tidak memerlukan transformasi </w:t>
      </w:r>
      <w:r w:rsidRPr="00393F06">
        <w:rPr>
          <w:rFonts w:cs="Times New Roman"/>
          <w:i/>
          <w:iCs/>
          <w:szCs w:val="24"/>
          <w:lang w:val="id-ID"/>
        </w:rPr>
        <w:t>encoding</w:t>
      </w:r>
      <w:r w:rsidRPr="00393F06">
        <w:rPr>
          <w:rFonts w:cs="Times New Roman"/>
          <w:szCs w:val="24"/>
          <w:lang w:val="id-ID"/>
        </w:rPr>
        <w:t xml:space="preserve"> tambahan yang kompleks. Mengingat algoritma XGBoost berbasis pada struktur </w:t>
      </w:r>
      <w:r w:rsidRPr="00393F06">
        <w:rPr>
          <w:rFonts w:cs="Times New Roman"/>
          <w:i/>
          <w:iCs/>
          <w:szCs w:val="24"/>
          <w:lang w:val="id-ID"/>
        </w:rPr>
        <w:t>decision tree</w:t>
      </w:r>
      <w:r w:rsidRPr="00393F06">
        <w:rPr>
          <w:rFonts w:cs="Times New Roman"/>
          <w:szCs w:val="24"/>
          <w:lang w:val="id-ID"/>
        </w:rPr>
        <w:t>, normalisasi maupun standardisasi skala tidak menjadi prasyarat wajib, sehingga tahap ini lebih difokuskan pada validasi kualitas dan konsistensi data.</w:t>
      </w:r>
    </w:p>
    <w:p w14:paraId="1517B24F" w14:textId="44208FC1" w:rsidR="008014BE" w:rsidRPr="00393F06" w:rsidRDefault="008014BE" w:rsidP="00F078AE">
      <w:pPr>
        <w:ind w:left="851" w:firstLine="425"/>
        <w:rPr>
          <w:rFonts w:cs="Times New Roman"/>
          <w:szCs w:val="24"/>
          <w:lang w:val="id-ID"/>
        </w:rPr>
      </w:pPr>
      <w:r w:rsidRPr="00393F06">
        <w:rPr>
          <w:rFonts w:cs="Times New Roman"/>
          <w:szCs w:val="24"/>
          <w:lang w:val="id-ID"/>
        </w:rPr>
        <w:t xml:space="preserve"> Selanjutnya, dataset dibagi menjadi </w:t>
      </w:r>
      <w:r w:rsidRPr="00393F06">
        <w:rPr>
          <w:rFonts w:cs="Times New Roman"/>
          <w:i/>
          <w:iCs/>
          <w:szCs w:val="24"/>
          <w:lang w:val="id-ID"/>
        </w:rPr>
        <w:t>training set</w:t>
      </w:r>
      <w:r w:rsidRPr="00393F06">
        <w:rPr>
          <w:rFonts w:cs="Times New Roman"/>
          <w:szCs w:val="24"/>
          <w:lang w:val="id-ID"/>
        </w:rPr>
        <w:t xml:space="preserve"> dan </w:t>
      </w:r>
      <w:r w:rsidRPr="00393F06">
        <w:rPr>
          <w:rFonts w:cs="Times New Roman"/>
          <w:i/>
          <w:iCs/>
          <w:szCs w:val="24"/>
          <w:lang w:val="id-ID"/>
        </w:rPr>
        <w:t>testing set</w:t>
      </w:r>
      <w:r w:rsidRPr="00393F06">
        <w:rPr>
          <w:rFonts w:cs="Times New Roman"/>
          <w:szCs w:val="24"/>
          <w:lang w:val="id-ID"/>
        </w:rPr>
        <w:t xml:space="preserve"> dengan proporsi 80:20 menggunakan teknik </w:t>
      </w:r>
      <w:r w:rsidRPr="00393F06">
        <w:rPr>
          <w:rFonts w:cs="Times New Roman"/>
          <w:i/>
          <w:iCs/>
          <w:szCs w:val="24"/>
          <w:lang w:val="id-ID"/>
        </w:rPr>
        <w:t>stratified split</w:t>
      </w:r>
      <w:r w:rsidRPr="00393F06">
        <w:rPr>
          <w:rFonts w:cs="Times New Roman"/>
          <w:szCs w:val="24"/>
          <w:lang w:val="id-ID"/>
        </w:rPr>
        <w:t xml:space="preserve">, yaitu pembagian data yang mempertahankan proporsi distribusi kelas target (stunting dan tidak stunting) secara konsisten pada kedua subset, mengingat distribusi kelas pada data awal menunjukkan proporsi 54,0% berbanding 46,0%. Untuk memperkuat validitas evaluasi model dan mengurangi risiko </w:t>
      </w:r>
      <w:r w:rsidRPr="00393F06">
        <w:rPr>
          <w:rFonts w:cs="Times New Roman"/>
          <w:i/>
          <w:iCs/>
          <w:szCs w:val="24"/>
          <w:lang w:val="id-ID"/>
        </w:rPr>
        <w:t>overfitting</w:t>
      </w:r>
      <w:r w:rsidRPr="00393F06">
        <w:rPr>
          <w:rFonts w:cs="Times New Roman"/>
          <w:szCs w:val="24"/>
          <w:lang w:val="id-ID"/>
        </w:rPr>
        <w:t xml:space="preserve"> akibat keterbatasan ukuran sampel, penelitian ini juga menerapkan skema validasi silang (</w:t>
      </w:r>
      <w:r w:rsidRPr="00393F06">
        <w:rPr>
          <w:rFonts w:cs="Times New Roman"/>
          <w:i/>
          <w:iCs/>
          <w:szCs w:val="24"/>
          <w:lang w:val="id-ID"/>
        </w:rPr>
        <w:t>k-fold cross-validation</w:t>
      </w:r>
      <w:r w:rsidRPr="00393F06">
        <w:rPr>
          <w:rFonts w:cs="Times New Roman"/>
          <w:szCs w:val="24"/>
          <w:lang w:val="id-ID"/>
        </w:rPr>
        <w:t xml:space="preserve">) dengan k = 5 pada </w:t>
      </w:r>
      <w:r w:rsidRPr="00393F06">
        <w:rPr>
          <w:rFonts w:cs="Times New Roman"/>
          <w:i/>
          <w:iCs/>
          <w:szCs w:val="24"/>
          <w:lang w:val="id-ID"/>
        </w:rPr>
        <w:t>training set</w:t>
      </w:r>
      <w:r w:rsidRPr="00393F06">
        <w:rPr>
          <w:rFonts w:cs="Times New Roman"/>
          <w:szCs w:val="24"/>
          <w:lang w:val="id-ID"/>
        </w:rPr>
        <w:t xml:space="preserve">, sehingga performa model dapat diuji secara konsisten pada beberapa subset data yang berbeda sebelum dievaluasi secara final pada </w:t>
      </w:r>
      <w:r w:rsidRPr="00393F06">
        <w:rPr>
          <w:rFonts w:cs="Times New Roman"/>
          <w:i/>
          <w:iCs/>
          <w:szCs w:val="24"/>
          <w:lang w:val="id-ID"/>
        </w:rPr>
        <w:t>testing set</w:t>
      </w:r>
      <w:r w:rsidRPr="00393F06">
        <w:rPr>
          <w:rFonts w:cs="Times New Roman"/>
          <w:szCs w:val="24"/>
          <w:lang w:val="id-ID"/>
        </w:rPr>
        <w:t>.</w:t>
      </w:r>
    </w:p>
    <w:p w14:paraId="49203E4B" w14:textId="77777777" w:rsidR="008014BE" w:rsidRPr="00393F06" w:rsidRDefault="008014BE" w:rsidP="0079610A">
      <w:pPr>
        <w:rPr>
          <w:rFonts w:cs="Times New Roman"/>
          <w:szCs w:val="24"/>
          <w:lang w:val="id-ID"/>
        </w:rPr>
      </w:pPr>
      <w:r w:rsidRPr="00393F06">
        <w:rPr>
          <w:rFonts w:cs="Times New Roman"/>
          <w:szCs w:val="24"/>
          <w:lang w:val="id-ID"/>
        </w:rPr>
        <w:t xml:space="preserve"> </w:t>
      </w:r>
    </w:p>
    <w:p w14:paraId="75029990" w14:textId="4EE86647" w:rsidR="008014BE" w:rsidRPr="00393F06" w:rsidRDefault="008014BE" w:rsidP="00F078AE">
      <w:pPr>
        <w:pStyle w:val="ListParagraph"/>
        <w:numPr>
          <w:ilvl w:val="0"/>
          <w:numId w:val="34"/>
        </w:numPr>
        <w:ind w:left="851" w:hanging="425"/>
        <w:rPr>
          <w:rFonts w:cs="Times New Roman"/>
          <w:szCs w:val="24"/>
          <w:lang w:val="id-ID"/>
        </w:rPr>
      </w:pPr>
      <w:r w:rsidRPr="00393F06">
        <w:rPr>
          <w:rFonts w:cs="Times New Roman"/>
          <w:szCs w:val="24"/>
          <w:lang w:val="id-ID"/>
        </w:rPr>
        <w:t>Tahap III: Konstruksi dan Optimasi Model (Bulan 3–4)</w:t>
      </w:r>
    </w:p>
    <w:p w14:paraId="0557B05D" w14:textId="2A1C7F0C" w:rsidR="008014BE" w:rsidRPr="00393F06" w:rsidRDefault="008014BE" w:rsidP="00F078AE">
      <w:pPr>
        <w:ind w:left="851" w:firstLine="425"/>
        <w:rPr>
          <w:rFonts w:cs="Times New Roman"/>
          <w:szCs w:val="24"/>
          <w:lang w:val="id-ID"/>
        </w:rPr>
      </w:pPr>
      <w:r w:rsidRPr="00393F06">
        <w:rPr>
          <w:rFonts w:cs="Times New Roman"/>
          <w:szCs w:val="24"/>
          <w:lang w:val="id-ID"/>
        </w:rPr>
        <w:t xml:space="preserve"> Algoritma </w:t>
      </w:r>
      <w:r w:rsidRPr="00393F06">
        <w:rPr>
          <w:rFonts w:cs="Times New Roman"/>
          <w:b/>
          <w:bCs/>
          <w:szCs w:val="24"/>
          <w:lang w:val="id-ID"/>
        </w:rPr>
        <w:t>XGBoost</w:t>
      </w:r>
      <w:r w:rsidRPr="00393F06">
        <w:rPr>
          <w:rFonts w:cs="Times New Roman"/>
          <w:szCs w:val="24"/>
          <w:lang w:val="id-ID"/>
        </w:rPr>
        <w:t xml:space="preserve"> diimplementasikan sebagai model prediksi utama karena keunggulannya dalam menangani data kategorikal-ordinal berdimensi kecil hingga menengah dengan interaksi antarvariabel yang kompleks, sebagaimana karakteristik data penelitian ini. Proses optimasi hiperparameter dilakukan secara otomatis menggunakan kerangka kerja </w:t>
      </w:r>
      <w:r w:rsidRPr="00393F06">
        <w:rPr>
          <w:rFonts w:cs="Times New Roman"/>
          <w:b/>
          <w:bCs/>
          <w:szCs w:val="24"/>
          <w:lang w:val="id-ID"/>
        </w:rPr>
        <w:t>Optuna</w:t>
      </w:r>
      <w:r w:rsidRPr="00393F06">
        <w:rPr>
          <w:rFonts w:cs="Times New Roman"/>
          <w:szCs w:val="24"/>
          <w:lang w:val="id-ID"/>
        </w:rPr>
        <w:t xml:space="preserve">, yang menerapkan strategi pencarian berbasis </w:t>
      </w:r>
      <w:r w:rsidRPr="00393F06">
        <w:rPr>
          <w:rFonts w:cs="Times New Roman"/>
          <w:i/>
          <w:iCs/>
          <w:szCs w:val="24"/>
          <w:lang w:val="id-ID"/>
        </w:rPr>
        <w:lastRenderedPageBreak/>
        <w:t>Tree-structured Parzen Estimator</w:t>
      </w:r>
      <w:r w:rsidRPr="00393F06">
        <w:rPr>
          <w:rFonts w:cs="Times New Roman"/>
          <w:szCs w:val="24"/>
          <w:lang w:val="id-ID"/>
        </w:rPr>
        <w:t xml:space="preserve"> (TPE) untuk mengeksplorasi ruang parameter secara efisien. Parameter yang dioptimasi meliputi antara lain jumlah pohon (</w:t>
      </w:r>
      <w:r w:rsidRPr="00393F06">
        <w:rPr>
          <w:rFonts w:cs="Times New Roman"/>
          <w:i/>
          <w:iCs/>
          <w:szCs w:val="24"/>
          <w:lang w:val="id-ID"/>
        </w:rPr>
        <w:t>n_estimators</w:t>
      </w:r>
      <w:r w:rsidRPr="00393F06">
        <w:rPr>
          <w:rFonts w:cs="Times New Roman"/>
          <w:szCs w:val="24"/>
          <w:lang w:val="id-ID"/>
        </w:rPr>
        <w:t>), kedalaman maksimum pohon (</w:t>
      </w:r>
      <w:r w:rsidRPr="00393F06">
        <w:rPr>
          <w:rFonts w:cs="Times New Roman"/>
          <w:i/>
          <w:iCs/>
          <w:szCs w:val="24"/>
          <w:lang w:val="id-ID"/>
        </w:rPr>
        <w:t>max_depth</w:t>
      </w:r>
      <w:r w:rsidRPr="00393F06">
        <w:rPr>
          <w:rFonts w:cs="Times New Roman"/>
          <w:szCs w:val="24"/>
          <w:lang w:val="id-ID"/>
        </w:rPr>
        <w:t>), laju pembelajaran (</w:t>
      </w:r>
      <w:r w:rsidRPr="00393F06">
        <w:rPr>
          <w:rFonts w:cs="Times New Roman"/>
          <w:i/>
          <w:iCs/>
          <w:szCs w:val="24"/>
          <w:lang w:val="id-ID"/>
        </w:rPr>
        <w:t>learning_rate</w:t>
      </w:r>
      <w:r w:rsidRPr="00393F06">
        <w:rPr>
          <w:rFonts w:cs="Times New Roman"/>
          <w:szCs w:val="24"/>
          <w:lang w:val="id-ID"/>
        </w:rPr>
        <w:t xml:space="preserve">), proporsi </w:t>
      </w:r>
      <w:r w:rsidRPr="00393F06">
        <w:rPr>
          <w:rFonts w:cs="Times New Roman"/>
          <w:i/>
          <w:iCs/>
          <w:szCs w:val="24"/>
          <w:lang w:val="id-ID"/>
        </w:rPr>
        <w:t>subsample</w:t>
      </w:r>
      <w:r w:rsidRPr="00393F06">
        <w:rPr>
          <w:rFonts w:cs="Times New Roman"/>
          <w:szCs w:val="24"/>
          <w:lang w:val="id-ID"/>
        </w:rPr>
        <w:t xml:space="preserve"> dan </w:t>
      </w:r>
      <w:r w:rsidRPr="00393F06">
        <w:rPr>
          <w:rFonts w:cs="Times New Roman"/>
          <w:i/>
          <w:iCs/>
          <w:szCs w:val="24"/>
          <w:lang w:val="id-ID"/>
        </w:rPr>
        <w:t>colsample_bytree</w:t>
      </w:r>
      <w:r w:rsidRPr="00393F06">
        <w:rPr>
          <w:rFonts w:cs="Times New Roman"/>
          <w:szCs w:val="24"/>
          <w:lang w:val="id-ID"/>
        </w:rPr>
        <w:t>, serta parameter regularisasi (</w:t>
      </w:r>
      <w:r w:rsidRPr="00393F06">
        <w:rPr>
          <w:rFonts w:cs="Times New Roman"/>
          <w:i/>
          <w:iCs/>
          <w:szCs w:val="24"/>
          <w:lang w:val="id-ID"/>
        </w:rPr>
        <w:t>reg_alpha</w:t>
      </w:r>
      <w:r w:rsidRPr="00393F06">
        <w:rPr>
          <w:rFonts w:cs="Times New Roman"/>
          <w:szCs w:val="24"/>
          <w:lang w:val="id-ID"/>
        </w:rPr>
        <w:t xml:space="preserve"> dan </w:t>
      </w:r>
      <w:r w:rsidRPr="00393F06">
        <w:rPr>
          <w:rFonts w:cs="Times New Roman"/>
          <w:i/>
          <w:iCs/>
          <w:szCs w:val="24"/>
          <w:lang w:val="id-ID"/>
        </w:rPr>
        <w:t>reg_lambda</w:t>
      </w:r>
      <w:r w:rsidRPr="00393F06">
        <w:rPr>
          <w:rFonts w:cs="Times New Roman"/>
          <w:szCs w:val="24"/>
          <w:lang w:val="id-ID"/>
        </w:rPr>
        <w:t xml:space="preserve">) guna mencegah </w:t>
      </w:r>
      <w:r w:rsidRPr="00393F06">
        <w:rPr>
          <w:rFonts w:cs="Times New Roman"/>
          <w:i/>
          <w:iCs/>
          <w:szCs w:val="24"/>
          <w:lang w:val="id-ID"/>
        </w:rPr>
        <w:t>overfitting</w:t>
      </w:r>
      <w:r w:rsidRPr="00393F06">
        <w:rPr>
          <w:rFonts w:cs="Times New Roman"/>
          <w:szCs w:val="24"/>
          <w:lang w:val="id-ID"/>
        </w:rPr>
        <w:t xml:space="preserve"> pada model. Fungsi objektif optimasi diarahkan untuk meminimalkan fungsi kerugian (</w:t>
      </w:r>
      <w:r w:rsidRPr="00393F06">
        <w:rPr>
          <w:rFonts w:cs="Times New Roman"/>
          <w:i/>
          <w:iCs/>
          <w:szCs w:val="24"/>
          <w:lang w:val="id-ID"/>
        </w:rPr>
        <w:t>log loss</w:t>
      </w:r>
      <w:r w:rsidRPr="00393F06">
        <w:rPr>
          <w:rFonts w:cs="Times New Roman"/>
          <w:szCs w:val="24"/>
          <w:lang w:val="id-ID"/>
        </w:rPr>
        <w:t>) sekaligus memaksimalkan metrik area di bawah kurva ROC (</w:t>
      </w:r>
      <w:r w:rsidRPr="00393F06">
        <w:rPr>
          <w:rFonts w:cs="Times New Roman"/>
          <w:i/>
          <w:iCs/>
          <w:szCs w:val="24"/>
          <w:lang w:val="id-ID"/>
        </w:rPr>
        <w:t>Area Under the ROC Curve</w:t>
      </w:r>
      <w:r w:rsidRPr="00393F06">
        <w:rPr>
          <w:rFonts w:cs="Times New Roman"/>
          <w:szCs w:val="24"/>
          <w:lang w:val="id-ID"/>
        </w:rPr>
        <w:t>/AUC) pada hasil validasi silang.</w:t>
      </w:r>
    </w:p>
    <w:p w14:paraId="292C2714" w14:textId="2FBE29CE" w:rsidR="008014BE" w:rsidRPr="00393F06" w:rsidRDefault="008014BE" w:rsidP="00F078AE">
      <w:pPr>
        <w:ind w:left="851" w:firstLine="425"/>
        <w:rPr>
          <w:rFonts w:cs="Times New Roman"/>
          <w:szCs w:val="24"/>
          <w:lang w:val="id-ID"/>
        </w:rPr>
      </w:pPr>
      <w:r w:rsidRPr="00393F06">
        <w:rPr>
          <w:rFonts w:cs="Times New Roman"/>
          <w:szCs w:val="24"/>
          <w:lang w:val="id-ID"/>
        </w:rPr>
        <w:t xml:space="preserve"> Evaluasi performa model dilakukan menggunakan beberapa metrik klasifikasi, yaitu akurasi (</w:t>
      </w:r>
      <w:r w:rsidRPr="00393F06">
        <w:rPr>
          <w:rFonts w:cs="Times New Roman"/>
          <w:i/>
          <w:iCs/>
          <w:szCs w:val="24"/>
          <w:lang w:val="id-ID"/>
        </w:rPr>
        <w:t>accuracy</w:t>
      </w:r>
      <w:r w:rsidRPr="00393F06">
        <w:rPr>
          <w:rFonts w:cs="Times New Roman"/>
          <w:szCs w:val="24"/>
          <w:lang w:val="id-ID"/>
        </w:rPr>
        <w:t>), presisi (</w:t>
      </w:r>
      <w:r w:rsidRPr="00393F06">
        <w:rPr>
          <w:rFonts w:cs="Times New Roman"/>
          <w:i/>
          <w:iCs/>
          <w:szCs w:val="24"/>
          <w:lang w:val="id-ID"/>
        </w:rPr>
        <w:t>precision</w:t>
      </w:r>
      <w:r w:rsidRPr="00393F06">
        <w:rPr>
          <w:rFonts w:cs="Times New Roman"/>
          <w:szCs w:val="24"/>
          <w:lang w:val="id-ID"/>
        </w:rPr>
        <w:t>), sensitivitas/</w:t>
      </w:r>
      <w:r w:rsidRPr="00393F06">
        <w:rPr>
          <w:rFonts w:cs="Times New Roman"/>
          <w:i/>
          <w:iCs/>
          <w:szCs w:val="24"/>
          <w:lang w:val="id-ID"/>
        </w:rPr>
        <w:t>recall</w:t>
      </w:r>
      <w:r w:rsidRPr="00393F06">
        <w:rPr>
          <w:rFonts w:cs="Times New Roman"/>
          <w:szCs w:val="24"/>
          <w:lang w:val="id-ID"/>
        </w:rPr>
        <w:t>, skor F1 (</w:t>
      </w:r>
      <w:r w:rsidRPr="00393F06">
        <w:rPr>
          <w:rFonts w:cs="Times New Roman"/>
          <w:i/>
          <w:iCs/>
          <w:szCs w:val="24"/>
          <w:lang w:val="id-ID"/>
        </w:rPr>
        <w:t>F1-score</w:t>
      </w:r>
      <w:r w:rsidRPr="00393F06">
        <w:rPr>
          <w:rFonts w:cs="Times New Roman"/>
          <w:szCs w:val="24"/>
          <w:lang w:val="id-ID"/>
        </w:rPr>
        <w:t>), serta AUC-ROC, yang seluruhnya dihitung berdasarkan matriks konfusi (</w:t>
      </w:r>
      <w:r w:rsidRPr="00393F06">
        <w:rPr>
          <w:rFonts w:cs="Times New Roman"/>
          <w:i/>
          <w:iCs/>
          <w:szCs w:val="24"/>
          <w:lang w:val="id-ID"/>
        </w:rPr>
        <w:t>confusion matrix</w:t>
      </w:r>
      <w:r w:rsidRPr="00393F06">
        <w:rPr>
          <w:rFonts w:cs="Times New Roman"/>
          <w:szCs w:val="24"/>
          <w:lang w:val="id-ID"/>
        </w:rPr>
        <w:t xml:space="preserve">) hasil prediksi pada </w:t>
      </w:r>
      <w:r w:rsidRPr="00393F06">
        <w:rPr>
          <w:rFonts w:cs="Times New Roman"/>
          <w:i/>
          <w:iCs/>
          <w:szCs w:val="24"/>
          <w:lang w:val="id-ID"/>
        </w:rPr>
        <w:t>testing set</w:t>
      </w:r>
      <w:r w:rsidRPr="00393F06">
        <w:rPr>
          <w:rFonts w:cs="Times New Roman"/>
          <w:szCs w:val="24"/>
          <w:lang w:val="id-ID"/>
        </w:rPr>
        <w:t>. Penggunaan kombinasi metrik ini penting mengingat konteks kesehatan masyarakat menuntut keseimbangan antara kemampuan model mendeteksi balita berisiko stunting (</w:t>
      </w:r>
      <w:r w:rsidRPr="00393F06">
        <w:rPr>
          <w:rFonts w:cs="Times New Roman"/>
          <w:i/>
          <w:iCs/>
          <w:szCs w:val="24"/>
          <w:lang w:val="id-ID"/>
        </w:rPr>
        <w:t>recall</w:t>
      </w:r>
      <w:r w:rsidRPr="00393F06">
        <w:rPr>
          <w:rFonts w:cs="Times New Roman"/>
          <w:szCs w:val="24"/>
          <w:lang w:val="id-ID"/>
        </w:rPr>
        <w:t xml:space="preserve"> tinggi) dan meminimalkan kesalahan klasifikasi positif palsu yang dapat menyebabkan alokasi sumber daya intervensi yang kurang tepat sasaran.</w:t>
      </w:r>
    </w:p>
    <w:p w14:paraId="1DE3FBDD" w14:textId="77777777" w:rsidR="008014BE" w:rsidRPr="00393F06" w:rsidRDefault="008014BE" w:rsidP="0079610A">
      <w:pPr>
        <w:rPr>
          <w:rFonts w:cs="Times New Roman"/>
          <w:szCs w:val="24"/>
          <w:lang w:val="id-ID"/>
        </w:rPr>
      </w:pPr>
      <w:r w:rsidRPr="00393F06">
        <w:rPr>
          <w:rFonts w:cs="Times New Roman"/>
          <w:szCs w:val="24"/>
          <w:lang w:val="id-ID"/>
        </w:rPr>
        <w:t xml:space="preserve"> </w:t>
      </w:r>
    </w:p>
    <w:p w14:paraId="4E421FB5" w14:textId="1549D48C" w:rsidR="008014BE" w:rsidRPr="00393F06" w:rsidRDefault="008014BE" w:rsidP="00F078AE">
      <w:pPr>
        <w:pStyle w:val="ListParagraph"/>
        <w:numPr>
          <w:ilvl w:val="0"/>
          <w:numId w:val="34"/>
        </w:numPr>
        <w:ind w:left="851" w:hanging="425"/>
        <w:rPr>
          <w:rFonts w:cs="Times New Roman"/>
          <w:szCs w:val="24"/>
          <w:lang w:val="id-ID"/>
        </w:rPr>
      </w:pPr>
      <w:r w:rsidRPr="00393F06">
        <w:rPr>
          <w:rFonts w:cs="Times New Roman"/>
          <w:szCs w:val="24"/>
          <w:lang w:val="id-ID"/>
        </w:rPr>
        <w:t>Tahap IV: Analisis Interpretabilitas Model (Explainable AI) (Bulan 5)</w:t>
      </w:r>
    </w:p>
    <w:p w14:paraId="4A4CF1D3" w14:textId="0175574B" w:rsidR="008014BE" w:rsidRPr="00393F06" w:rsidRDefault="008014BE" w:rsidP="00F078AE">
      <w:pPr>
        <w:ind w:left="851" w:firstLine="425"/>
        <w:rPr>
          <w:rFonts w:cs="Times New Roman"/>
          <w:szCs w:val="24"/>
          <w:lang w:val="id-ID"/>
        </w:rPr>
      </w:pPr>
      <w:r w:rsidRPr="00393F06">
        <w:rPr>
          <w:rFonts w:cs="Times New Roman"/>
          <w:szCs w:val="24"/>
          <w:lang w:val="id-ID"/>
        </w:rPr>
        <w:t xml:space="preserve"> Untuk mengatasi isu opasitas (</w:t>
      </w:r>
      <w:r w:rsidRPr="00393F06">
        <w:rPr>
          <w:rFonts w:cs="Times New Roman"/>
          <w:i/>
          <w:iCs/>
          <w:szCs w:val="24"/>
          <w:lang w:val="id-ID"/>
        </w:rPr>
        <w:t>black-box</w:t>
      </w:r>
      <w:r w:rsidRPr="00393F06">
        <w:rPr>
          <w:rFonts w:cs="Times New Roman"/>
          <w:szCs w:val="24"/>
          <w:lang w:val="id-ID"/>
        </w:rPr>
        <w:t xml:space="preserve">) yang melekat pada model </w:t>
      </w:r>
      <w:r w:rsidRPr="00393F06">
        <w:rPr>
          <w:rFonts w:cs="Times New Roman"/>
          <w:i/>
          <w:iCs/>
          <w:szCs w:val="24"/>
          <w:lang w:val="id-ID"/>
        </w:rPr>
        <w:t>ensemble</w:t>
      </w:r>
      <w:r w:rsidRPr="00393F06">
        <w:rPr>
          <w:rFonts w:cs="Times New Roman"/>
          <w:szCs w:val="24"/>
          <w:lang w:val="id-ID"/>
        </w:rPr>
        <w:t xml:space="preserve"> kompleks seperti XGBoost, penelitian ini mengintegrasikan dua metode </w:t>
      </w:r>
      <w:r w:rsidRPr="00393F06">
        <w:rPr>
          <w:rFonts w:cs="Times New Roman"/>
          <w:i/>
          <w:iCs/>
          <w:szCs w:val="24"/>
          <w:lang w:val="id-ID"/>
        </w:rPr>
        <w:t>Explainable AI</w:t>
      </w:r>
      <w:r w:rsidRPr="00393F06">
        <w:rPr>
          <w:rFonts w:cs="Times New Roman"/>
          <w:szCs w:val="24"/>
          <w:lang w:val="id-ID"/>
        </w:rPr>
        <w:t xml:space="preserve"> (XAI) yang saling melengkapi. Pertama, metode </w:t>
      </w:r>
      <w:r w:rsidRPr="00393F06">
        <w:rPr>
          <w:rFonts w:cs="Times New Roman"/>
          <w:b/>
          <w:bCs/>
          <w:i/>
          <w:iCs/>
          <w:szCs w:val="24"/>
          <w:lang w:val="id-ID"/>
        </w:rPr>
        <w:t>SHapley Additive exPlanations</w:t>
      </w:r>
      <w:r w:rsidRPr="00393F06">
        <w:rPr>
          <w:rFonts w:cs="Times New Roman"/>
          <w:szCs w:val="24"/>
          <w:lang w:val="id-ID"/>
        </w:rPr>
        <w:t xml:space="preserve"> (SHAP) diterapkan untuk memetakan kontribusi setiap variabel prediktor terhadap prediksi risiko stunting secara global, melalui visualisasi </w:t>
      </w:r>
      <w:r w:rsidRPr="00393F06">
        <w:rPr>
          <w:rFonts w:cs="Times New Roman"/>
          <w:i/>
          <w:iCs/>
          <w:szCs w:val="24"/>
          <w:lang w:val="id-ID"/>
        </w:rPr>
        <w:t>summary plot</w:t>
      </w:r>
      <w:r w:rsidRPr="00393F06">
        <w:rPr>
          <w:rFonts w:cs="Times New Roman"/>
          <w:szCs w:val="24"/>
          <w:lang w:val="id-ID"/>
        </w:rPr>
        <w:t xml:space="preserve"> dan </w:t>
      </w:r>
      <w:r w:rsidRPr="00393F06">
        <w:rPr>
          <w:rFonts w:cs="Times New Roman"/>
          <w:i/>
          <w:iCs/>
          <w:szCs w:val="24"/>
          <w:lang w:val="id-ID"/>
        </w:rPr>
        <w:t>dependence plot</w:t>
      </w:r>
      <w:r w:rsidRPr="00393F06">
        <w:rPr>
          <w:rFonts w:cs="Times New Roman"/>
          <w:szCs w:val="24"/>
          <w:lang w:val="id-ID"/>
        </w:rPr>
        <w:t xml:space="preserve"> yang menunjukkan arah dan besaran pengaruh masing-masing </w:t>
      </w:r>
      <w:r w:rsidR="0041360F" w:rsidRPr="00393F06">
        <w:rPr>
          <w:rFonts w:cs="Times New Roman"/>
          <w:szCs w:val="24"/>
          <w:lang w:val="id-ID"/>
        </w:rPr>
        <w:t xml:space="preserve">variable, </w:t>
      </w:r>
      <w:r w:rsidRPr="00393F06">
        <w:rPr>
          <w:rFonts w:cs="Times New Roman"/>
          <w:szCs w:val="24"/>
          <w:lang w:val="id-ID"/>
        </w:rPr>
        <w:t>termasuk untuk mengonfirmasi peran variabel Wilayah Sulit (</w:t>
      </w:r>
      <w:r w:rsidRPr="005D134E">
        <w:rPr>
          <w:rFonts w:cs="Times New Roman"/>
          <w:i/>
          <w:iCs/>
          <w:szCs w:val="24"/>
          <w:lang w:val="id-ID"/>
        </w:rPr>
        <w:t>X7</w:t>
      </w:r>
      <w:r w:rsidRPr="00393F06">
        <w:rPr>
          <w:rFonts w:cs="Times New Roman"/>
          <w:szCs w:val="24"/>
          <w:lang w:val="id-ID"/>
        </w:rPr>
        <w:t xml:space="preserve">) sebagai determinan kontekstual yang signifikan. Kedua, metode </w:t>
      </w:r>
      <w:r w:rsidRPr="00393F06">
        <w:rPr>
          <w:rFonts w:cs="Times New Roman"/>
          <w:b/>
          <w:bCs/>
          <w:i/>
          <w:iCs/>
          <w:szCs w:val="24"/>
          <w:lang w:val="id-ID"/>
        </w:rPr>
        <w:t>Local Interpretable Model-agnostic Explanations</w:t>
      </w:r>
      <w:r w:rsidRPr="00393F06">
        <w:rPr>
          <w:rFonts w:cs="Times New Roman"/>
          <w:szCs w:val="24"/>
          <w:lang w:val="id-ID"/>
        </w:rPr>
        <w:t xml:space="preserve"> (LIME) digunakan untuk menghasilkan interpretasi pada tingkat individu, sehingga tenaga medis di Puskesmas maupun Posyandu dapat memahami kombinasi faktor spesifik yang mendasari prediksi risiko pada masing-masing kasus balita. Tahap ini krusial untuk memastikan hasil prediksi model tidak hanya akurat secara statistik, tetapi juga dapat dipahami, dipercaya, dan ditindaklanjuti secara klinis oleh pengguna akhir di lapangan.</w:t>
      </w:r>
    </w:p>
    <w:p w14:paraId="04E5FB28" w14:textId="77777777" w:rsidR="008014BE" w:rsidRDefault="008014BE" w:rsidP="0079610A">
      <w:pPr>
        <w:rPr>
          <w:rFonts w:cs="Times New Roman"/>
          <w:szCs w:val="24"/>
          <w:lang w:val="id-ID"/>
        </w:rPr>
      </w:pPr>
      <w:r w:rsidRPr="00393F06">
        <w:rPr>
          <w:rFonts w:cs="Times New Roman"/>
          <w:szCs w:val="24"/>
          <w:lang w:val="id-ID"/>
        </w:rPr>
        <w:t xml:space="preserve"> </w:t>
      </w:r>
    </w:p>
    <w:p w14:paraId="5FDA5DFE" w14:textId="77777777" w:rsidR="00AF167B" w:rsidRPr="00393F06" w:rsidRDefault="00AF167B" w:rsidP="0079610A">
      <w:pPr>
        <w:rPr>
          <w:rFonts w:cs="Times New Roman"/>
          <w:szCs w:val="24"/>
          <w:lang w:val="id-ID"/>
        </w:rPr>
      </w:pPr>
    </w:p>
    <w:p w14:paraId="05E0D64C" w14:textId="4A7025A4" w:rsidR="008014BE" w:rsidRPr="00393F06" w:rsidRDefault="008014BE" w:rsidP="00F078AE">
      <w:pPr>
        <w:pStyle w:val="ListParagraph"/>
        <w:numPr>
          <w:ilvl w:val="0"/>
          <w:numId w:val="34"/>
        </w:numPr>
        <w:ind w:left="851" w:hanging="425"/>
        <w:rPr>
          <w:rFonts w:cs="Times New Roman"/>
          <w:szCs w:val="24"/>
          <w:lang w:val="id-ID"/>
        </w:rPr>
      </w:pPr>
      <w:r w:rsidRPr="00393F06">
        <w:rPr>
          <w:rFonts w:cs="Times New Roman"/>
          <w:szCs w:val="24"/>
          <w:lang w:val="id-ID"/>
        </w:rPr>
        <w:lastRenderedPageBreak/>
        <w:t>Tahap V: Validasi Luaran dan Pelaporan (Bulan 6)</w:t>
      </w:r>
    </w:p>
    <w:p w14:paraId="4AAC8B14" w14:textId="6A1A9F00" w:rsidR="008014BE" w:rsidRPr="00393F06" w:rsidRDefault="008014BE" w:rsidP="00F078AE">
      <w:pPr>
        <w:ind w:left="851" w:firstLine="425"/>
        <w:rPr>
          <w:rFonts w:cs="Times New Roman"/>
          <w:szCs w:val="24"/>
          <w:lang w:val="id-ID"/>
        </w:rPr>
      </w:pPr>
      <w:r w:rsidRPr="00393F06">
        <w:rPr>
          <w:rFonts w:cs="Times New Roman"/>
          <w:szCs w:val="24"/>
          <w:lang w:val="id-ID"/>
        </w:rPr>
        <w:t xml:space="preserve"> Tahap akhir mencakup konsolidasi seluruh hasil analisis, mulai dari performa model, temuan interpretabilitas SHAP dan LIME, hingga implikasi kebijakan bagi Dinas Kesehatan Kabupaten Mamberamo Raya, ke dalam draf strategi intervensi berbasis data (</w:t>
      </w:r>
      <w:r w:rsidRPr="00393F06">
        <w:rPr>
          <w:rFonts w:cs="Times New Roman"/>
          <w:i/>
          <w:iCs/>
          <w:szCs w:val="24"/>
          <w:lang w:val="id-ID"/>
        </w:rPr>
        <w:t>data-driven intervention</w:t>
      </w:r>
      <w:r w:rsidRPr="00393F06">
        <w:rPr>
          <w:rFonts w:cs="Times New Roman"/>
          <w:szCs w:val="24"/>
          <w:lang w:val="id-ID"/>
        </w:rPr>
        <w:t>) yang dapat ditindaklanjuti oleh pemangku kepentingan setempat. Hasil akhir penelitian selanjutnya disusun ke dalam bentuk artikel ilmiah untuk disubmit ke jurnal target terakreditasi Sinta 3, sebagaimana telah diuraikan dalam luaran penelitian pada Bab 1.</w:t>
      </w:r>
    </w:p>
    <w:p w14:paraId="38298D35" w14:textId="77777777" w:rsidR="008F5017" w:rsidRPr="00393F06" w:rsidRDefault="008F5017" w:rsidP="00F078AE">
      <w:pPr>
        <w:ind w:left="851" w:firstLine="425"/>
        <w:rPr>
          <w:rFonts w:cs="Times New Roman"/>
          <w:szCs w:val="24"/>
          <w:lang w:val="id-ID"/>
        </w:rPr>
      </w:pPr>
    </w:p>
    <w:p w14:paraId="04DB8191" w14:textId="39378F67" w:rsidR="008014BE" w:rsidRPr="00393F06" w:rsidRDefault="008014BE" w:rsidP="008F5017">
      <w:pPr>
        <w:ind w:left="426" w:firstLine="425"/>
        <w:rPr>
          <w:rFonts w:cs="Times New Roman"/>
          <w:szCs w:val="24"/>
          <w:lang w:val="id-ID"/>
        </w:rPr>
      </w:pPr>
      <w:r w:rsidRPr="00393F06">
        <w:rPr>
          <w:rFonts w:cs="Times New Roman"/>
          <w:szCs w:val="24"/>
          <w:lang w:val="id-ID"/>
        </w:rPr>
        <w:t>Keseluruhan tahapan pengolahan data di atas dirancang secara berurutan namun bersifat iteratif, artinya apabila pada Tahap III ditemukan indikasi performa model yang belum optimal (misalnya nilai AUC yang belum memenuhi ambang batas yang ditetapkan), tim peneliti dapat kembali ke Tahap II untuk meninjau ulang strategi pembagian data maupun ruang pencarian hiperparameter sebelum melanjutkan ke tahap interpretabilitas. Pendekatan iteratif ini penting untuk menjamin bahwa model akhir yang dihasilkan benar-benar merepresentasikan pola hubungan terbaik antara ketujuh variabel prediktor dengan status stunting balita di Kabupaten Mamberamo Raya.</w:t>
      </w:r>
    </w:p>
    <w:p w14:paraId="6D896BFD" w14:textId="6EC210FD" w:rsidR="008014BE" w:rsidRPr="00393F06" w:rsidRDefault="008014BE" w:rsidP="008F5017">
      <w:pPr>
        <w:ind w:left="426" w:firstLine="425"/>
        <w:rPr>
          <w:rFonts w:cs="Times New Roman"/>
          <w:szCs w:val="24"/>
          <w:lang w:val="id-ID"/>
        </w:rPr>
      </w:pPr>
      <w:r w:rsidRPr="00393F06">
        <w:rPr>
          <w:rFonts w:cs="Times New Roman"/>
          <w:szCs w:val="24"/>
          <w:lang w:val="id-ID"/>
        </w:rPr>
        <w:t xml:space="preserve"> Mengingat data yang digunakan bersumber dari rekam medis balita, penelitian ini juga menerapkan prinsip etika penelitian kesehatan secara ketat sepanjang proses pengolahan data. Seluruh data yang diperoleh dari Dinas Kesehatan Kabupaten Mamberamo Raya digunakan semata-mata untuk kepentingan akademik dan pengembangan kebijakan kesehatan, dengan mekanisme pengajuan izin resmi kepada instansi terkait sebelum data digunakan. Identitas pribadi balita, seperti nama dan alamat spesifik, tidak disertakan dalam dataset analisis; unit data yang diolah hanya mencakup variabel klinis, perilaku, dan lingkungan yang telah dianonimkan serta diberi kode identifikasi unik (nomor urut) menggantikan identitas asli. Prinsip kerahasiaan (</w:t>
      </w:r>
      <w:r w:rsidRPr="00393F06">
        <w:rPr>
          <w:rFonts w:cs="Times New Roman"/>
          <w:i/>
          <w:iCs/>
          <w:szCs w:val="24"/>
          <w:lang w:val="id-ID"/>
        </w:rPr>
        <w:t>confidentiality</w:t>
      </w:r>
      <w:r w:rsidRPr="00393F06">
        <w:rPr>
          <w:rFonts w:cs="Times New Roman"/>
          <w:szCs w:val="24"/>
          <w:lang w:val="id-ID"/>
        </w:rPr>
        <w:t>) dan keamanan data (</w:t>
      </w:r>
      <w:r w:rsidRPr="00393F06">
        <w:rPr>
          <w:rFonts w:cs="Times New Roman"/>
          <w:i/>
          <w:iCs/>
          <w:szCs w:val="24"/>
          <w:lang w:val="id-ID"/>
        </w:rPr>
        <w:t>data security</w:t>
      </w:r>
      <w:r w:rsidRPr="00393F06">
        <w:rPr>
          <w:rFonts w:cs="Times New Roman"/>
          <w:szCs w:val="24"/>
          <w:lang w:val="id-ID"/>
        </w:rPr>
        <w:t>) dijaga dengan membatasi akses berkas data hanya kepada anggota tim peneliti yang berkepentingan langsung, serta penyimpanan data dilakukan pada media yang terproteksi selama proses penelitian berlangsung. Dengan demikian, pemanfaatan data sekunder dalam penelitian ini tetap tunduk pada kaidah etika penelitian yang berlaku tanpa mengurangi validitas maupun kedal</w:t>
      </w:r>
      <w:r w:rsidRPr="00393F06">
        <w:rPr>
          <w:lang w:val="id-ID"/>
        </w:rPr>
        <w:t>aman analisis yang dihasilkan.</w:t>
      </w:r>
    </w:p>
    <w:p w14:paraId="6E012AD4" w14:textId="77777777" w:rsidR="007A0DBA" w:rsidRPr="00393F06" w:rsidRDefault="007A0DBA">
      <w:pPr>
        <w:spacing w:after="160" w:line="259" w:lineRule="auto"/>
        <w:jc w:val="left"/>
        <w:rPr>
          <w:rFonts w:eastAsia="Times New Roman" w:cs="Times New Roman"/>
          <w:b/>
          <w:bCs/>
          <w:szCs w:val="24"/>
          <w:lang w:val="id-ID" w:eastAsia="en-ID"/>
        </w:rPr>
      </w:pPr>
      <w:r w:rsidRPr="00393F06">
        <w:rPr>
          <w:rFonts w:eastAsia="Times New Roman" w:cs="Times New Roman"/>
          <w:b/>
          <w:bCs/>
          <w:szCs w:val="24"/>
          <w:lang w:val="id-ID" w:eastAsia="en-ID"/>
        </w:rPr>
        <w:br w:type="page"/>
      </w:r>
    </w:p>
    <w:p w14:paraId="648D99E8" w14:textId="01890A63" w:rsidR="009F7B15" w:rsidRPr="00393F06" w:rsidRDefault="009F7B15" w:rsidP="007D5A72">
      <w:pPr>
        <w:jc w:val="center"/>
        <w:outlineLvl w:val="0"/>
        <w:rPr>
          <w:rFonts w:eastAsia="Times New Roman" w:cs="Times New Roman"/>
          <w:szCs w:val="24"/>
          <w:lang w:val="id-ID" w:eastAsia="en-ID"/>
        </w:rPr>
      </w:pPr>
      <w:bookmarkStart w:id="16" w:name="_Toc240747788"/>
      <w:r w:rsidRPr="00393F06">
        <w:rPr>
          <w:rFonts w:eastAsia="Times New Roman" w:cs="Times New Roman"/>
          <w:b/>
          <w:bCs/>
          <w:szCs w:val="24"/>
          <w:lang w:val="id-ID" w:eastAsia="en-ID"/>
        </w:rPr>
        <w:lastRenderedPageBreak/>
        <w:t>BAB 4</w:t>
      </w:r>
      <w:r w:rsidR="007B730E" w:rsidRPr="00393F06">
        <w:rPr>
          <w:rFonts w:eastAsia="Times New Roman" w:cs="Times New Roman"/>
          <w:b/>
          <w:bCs/>
          <w:szCs w:val="24"/>
          <w:lang w:val="id-ID" w:eastAsia="en-ID"/>
        </w:rPr>
        <w:t xml:space="preserve"> </w:t>
      </w:r>
      <w:r w:rsidR="007D5A72" w:rsidRPr="00393F06">
        <w:rPr>
          <w:rFonts w:eastAsia="Times New Roman" w:cs="Times New Roman"/>
          <w:b/>
          <w:bCs/>
          <w:szCs w:val="24"/>
          <w:lang w:val="id-ID" w:eastAsia="en-ID"/>
        </w:rPr>
        <w:br/>
      </w:r>
      <w:r w:rsidRPr="00393F06">
        <w:rPr>
          <w:rFonts w:eastAsia="Times New Roman" w:cs="Times New Roman"/>
          <w:b/>
          <w:bCs/>
          <w:szCs w:val="24"/>
          <w:lang w:val="id-ID" w:eastAsia="en-ID"/>
        </w:rPr>
        <w:t>HASIL DAN CAPAIAN</w:t>
      </w:r>
      <w:bookmarkEnd w:id="16"/>
    </w:p>
    <w:p w14:paraId="5ECEBDFC" w14:textId="77777777" w:rsidR="007D5A72" w:rsidRPr="00393F06" w:rsidRDefault="007D5A72" w:rsidP="009F7B15">
      <w:pPr>
        <w:rPr>
          <w:rFonts w:eastAsia="Times New Roman" w:cs="Times New Roman"/>
          <w:szCs w:val="24"/>
          <w:lang w:val="id-ID" w:eastAsia="en-ID"/>
        </w:rPr>
      </w:pPr>
    </w:p>
    <w:p w14:paraId="275638D1" w14:textId="016019E9" w:rsidR="009F7B15" w:rsidRPr="00393F06" w:rsidRDefault="009F7B15" w:rsidP="007D5A72">
      <w:pPr>
        <w:ind w:firstLine="426"/>
        <w:rPr>
          <w:rFonts w:eastAsia="Times New Roman" w:cs="Times New Roman"/>
          <w:szCs w:val="24"/>
          <w:lang w:val="id-ID" w:eastAsia="en-ID"/>
        </w:rPr>
      </w:pPr>
      <w:r w:rsidRPr="00393F06">
        <w:rPr>
          <w:rFonts w:eastAsia="Times New Roman" w:cs="Times New Roman"/>
          <w:szCs w:val="24"/>
          <w:lang w:val="id-ID" w:eastAsia="en-ID"/>
        </w:rPr>
        <w:t xml:space="preserve">Bab ini menyajikan hasil dan capaian penelitian secara berurutan, dimulai dari deskripsi statistika data yang diperoleh dari Dinas Kesehatan Kabupaten Mamberamo Raya, dilanjutkan dengan analisis hubungan antarvariabel, hasil pemodelan </w:t>
      </w:r>
      <w:r w:rsidRPr="00393F06">
        <w:rPr>
          <w:rFonts w:eastAsia="Times New Roman" w:cs="Times New Roman"/>
          <w:i/>
          <w:iCs/>
          <w:szCs w:val="24"/>
          <w:lang w:val="id-ID" w:eastAsia="en-ID"/>
        </w:rPr>
        <w:t>Extreme Gradient Boosting</w:t>
      </w:r>
      <w:r w:rsidRPr="00393F06">
        <w:rPr>
          <w:rFonts w:eastAsia="Times New Roman" w:cs="Times New Roman"/>
          <w:szCs w:val="24"/>
          <w:lang w:val="id-ID" w:eastAsia="en-ID"/>
        </w:rPr>
        <w:t xml:space="preserve"> (XGBoost) yang dioptimasi menggunakan kerangka kerja Optuna, interpretasi model melalui pendekatan </w:t>
      </w:r>
      <w:r w:rsidRPr="00393F06">
        <w:rPr>
          <w:rFonts w:eastAsia="Times New Roman" w:cs="Times New Roman"/>
          <w:i/>
          <w:iCs/>
          <w:szCs w:val="24"/>
          <w:lang w:val="id-ID" w:eastAsia="en-ID"/>
        </w:rPr>
        <w:t>Explainable Artificial Intelligence</w:t>
      </w:r>
      <w:r w:rsidRPr="00393F06">
        <w:rPr>
          <w:rFonts w:eastAsia="Times New Roman" w:cs="Times New Roman"/>
          <w:szCs w:val="24"/>
          <w:lang w:val="id-ID" w:eastAsia="en-ID"/>
        </w:rPr>
        <w:t xml:space="preserve"> (SHAP dan LIME), evaluasi kritis terhadap kualitas data dan validitas temuan, hingga implikasi kebijakan berupa strategi intervensi berbasis bukti. Penyajian hasil ini secara konsisten mengacu pada kerangka metodologis yang telah diuraikan pada Bab 3, dengan tetap menjunjung tinggi kaidah kehati-hatian ilmiah (</w:t>
      </w:r>
      <w:r w:rsidRPr="00393F06">
        <w:rPr>
          <w:rFonts w:eastAsia="Times New Roman" w:cs="Times New Roman"/>
          <w:i/>
          <w:iCs/>
          <w:szCs w:val="24"/>
          <w:lang w:val="id-ID" w:eastAsia="en-ID"/>
        </w:rPr>
        <w:t>scientific caution</w:t>
      </w:r>
      <w:r w:rsidRPr="00393F06">
        <w:rPr>
          <w:rFonts w:eastAsia="Times New Roman" w:cs="Times New Roman"/>
          <w:szCs w:val="24"/>
          <w:lang w:val="id-ID" w:eastAsia="en-ID"/>
        </w:rPr>
        <w:t>) dalam menafsirkan pola statistik yang ditemukan, sebagaimana lazim dilakukan dalam analisis data kesehatan pada populasi terbatas dan wilayah dengan keterbatasan infrastruktur pencatatan seperti Kabupaten Mamberamo Raya.</w:t>
      </w:r>
    </w:p>
    <w:p w14:paraId="3E8BB434" w14:textId="77777777" w:rsidR="00C82056" w:rsidRPr="00393F06" w:rsidRDefault="00C82056" w:rsidP="007D5A72">
      <w:pPr>
        <w:ind w:firstLine="426"/>
        <w:rPr>
          <w:rFonts w:eastAsia="Times New Roman" w:cs="Times New Roman"/>
          <w:szCs w:val="24"/>
          <w:lang w:val="id-ID" w:eastAsia="en-ID"/>
        </w:rPr>
      </w:pPr>
    </w:p>
    <w:p w14:paraId="31CE741B" w14:textId="0E548985" w:rsidR="009F7B15" w:rsidRPr="00393F06" w:rsidRDefault="009F7B15" w:rsidP="004F6908">
      <w:pPr>
        <w:pStyle w:val="ListParagraph"/>
        <w:numPr>
          <w:ilvl w:val="0"/>
          <w:numId w:val="35"/>
        </w:numPr>
        <w:ind w:left="425" w:hanging="425"/>
        <w:jc w:val="left"/>
        <w:outlineLvl w:val="1"/>
        <w:rPr>
          <w:rFonts w:eastAsia="Times New Roman" w:cs="Times New Roman"/>
          <w:b/>
          <w:bCs/>
          <w:szCs w:val="24"/>
          <w:lang w:val="id-ID" w:eastAsia="en-ID"/>
        </w:rPr>
      </w:pPr>
      <w:bookmarkStart w:id="17" w:name="_Toc240747789"/>
      <w:r w:rsidRPr="00393F06">
        <w:rPr>
          <w:rFonts w:eastAsia="Times New Roman" w:cs="Times New Roman"/>
          <w:b/>
          <w:bCs/>
          <w:szCs w:val="24"/>
          <w:lang w:val="id-ID" w:eastAsia="en-ID"/>
        </w:rPr>
        <w:t>Deskripsi Data dan Statistika Deskriptif</w:t>
      </w:r>
      <w:bookmarkEnd w:id="17"/>
    </w:p>
    <w:p w14:paraId="584902E7" w14:textId="38455863" w:rsidR="009F7B15" w:rsidRPr="00393F06" w:rsidRDefault="009F7B15" w:rsidP="00C82056">
      <w:pPr>
        <w:pStyle w:val="ListParagraph"/>
        <w:numPr>
          <w:ilvl w:val="0"/>
          <w:numId w:val="36"/>
        </w:numPr>
        <w:ind w:left="851" w:hanging="425"/>
        <w:jc w:val="left"/>
        <w:rPr>
          <w:rFonts w:eastAsia="Times New Roman" w:cs="Times New Roman"/>
          <w:b/>
          <w:bCs/>
          <w:szCs w:val="24"/>
          <w:lang w:val="id-ID" w:eastAsia="en-ID"/>
        </w:rPr>
      </w:pPr>
      <w:r w:rsidRPr="00393F06">
        <w:rPr>
          <w:rFonts w:eastAsia="Times New Roman" w:cs="Times New Roman"/>
          <w:b/>
          <w:bCs/>
          <w:szCs w:val="24"/>
          <w:lang w:val="id-ID" w:eastAsia="en-ID"/>
        </w:rPr>
        <w:t>Karakteristik Umum Dataset</w:t>
      </w:r>
    </w:p>
    <w:p w14:paraId="0401429F" w14:textId="77777777" w:rsidR="009F7B15" w:rsidRPr="00393F06" w:rsidRDefault="009F7B15" w:rsidP="00C82056">
      <w:pPr>
        <w:ind w:left="851" w:firstLine="425"/>
        <w:rPr>
          <w:rFonts w:eastAsia="Times New Roman" w:cs="Times New Roman"/>
          <w:szCs w:val="24"/>
          <w:lang w:val="id-ID" w:eastAsia="en-ID"/>
        </w:rPr>
      </w:pPr>
      <w:r w:rsidRPr="00393F06">
        <w:rPr>
          <w:rFonts w:eastAsia="Times New Roman" w:cs="Times New Roman"/>
          <w:szCs w:val="24"/>
          <w:lang w:val="id-ID" w:eastAsia="en-ID"/>
        </w:rPr>
        <w:t>Dataset akhir yang digunakan pada tahap pemodelan berjumlah 607 balita, merupakan hasil rekapitulasi data status gizi dan lingkungan yang dihimpun oleh Dinas Kesehatan Kabupaten Mamberamo Raya. Tidak ditemukan nilai yang hilang (</w:t>
      </w:r>
      <w:r w:rsidRPr="00393F06">
        <w:rPr>
          <w:rFonts w:eastAsia="Times New Roman" w:cs="Times New Roman"/>
          <w:i/>
          <w:iCs/>
          <w:szCs w:val="24"/>
          <w:lang w:val="id-ID" w:eastAsia="en-ID"/>
        </w:rPr>
        <w:t>missing values</w:t>
      </w:r>
      <w:r w:rsidRPr="00393F06">
        <w:rPr>
          <w:rFonts w:eastAsia="Times New Roman" w:cs="Times New Roman"/>
          <w:szCs w:val="24"/>
          <w:lang w:val="id-ID" w:eastAsia="en-ID"/>
        </w:rPr>
        <w:t>) pada seluruh variabel yang dianalisis, sehingga tidak diperlukan prosedur imputasi. Ringkasan karakteristik dataset disajikan pada Tabel 4.1.</w:t>
      </w:r>
    </w:p>
    <w:p w14:paraId="25B01DC7" w14:textId="77777777" w:rsidR="00C82056" w:rsidRPr="00393F06" w:rsidRDefault="00C82056" w:rsidP="00C82056">
      <w:pPr>
        <w:ind w:left="851" w:firstLine="425"/>
        <w:rPr>
          <w:rFonts w:eastAsia="Times New Roman" w:cs="Times New Roman"/>
          <w:szCs w:val="24"/>
          <w:lang w:val="id-ID" w:eastAsia="en-ID"/>
        </w:rPr>
      </w:pPr>
    </w:p>
    <w:p w14:paraId="3F65740D" w14:textId="77777777" w:rsidR="009F7B15" w:rsidRPr="00393F06" w:rsidRDefault="009F7B15" w:rsidP="00C82056">
      <w:pPr>
        <w:keepNext/>
        <w:jc w:val="center"/>
        <w:rPr>
          <w:rFonts w:eastAsia="Times New Roman" w:cs="Times New Roman"/>
          <w:szCs w:val="24"/>
          <w:lang w:val="id-ID" w:eastAsia="en-ID"/>
        </w:rPr>
      </w:pPr>
      <w:r w:rsidRPr="00393F06">
        <w:rPr>
          <w:rFonts w:eastAsia="Times New Roman" w:cs="Times New Roman"/>
          <w:b/>
          <w:bCs/>
          <w:szCs w:val="24"/>
          <w:lang w:val="id-ID" w:eastAsia="en-ID"/>
        </w:rPr>
        <w:t xml:space="preserve">Tabel 4.1. </w:t>
      </w:r>
      <w:r w:rsidRPr="00393F06">
        <w:rPr>
          <w:rFonts w:eastAsia="Times New Roman" w:cs="Times New Roman"/>
          <w:i/>
          <w:iCs/>
          <w:szCs w:val="24"/>
          <w:lang w:val="id-ID" w:eastAsia="en-ID"/>
        </w:rPr>
        <w:t>Ringkasan Karakteristik Dataset Penelitian</w:t>
      </w:r>
    </w:p>
    <w:tbl>
      <w:tblPr>
        <w:tblW w:w="4904" w:type="pct"/>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26"/>
        <w:gridCol w:w="4252"/>
        <w:gridCol w:w="4393"/>
      </w:tblGrid>
      <w:tr w:rsidR="008007DF" w:rsidRPr="00393F06" w14:paraId="7CF0461A" w14:textId="77777777" w:rsidTr="002D1FBB">
        <w:trPr>
          <w:cantSplit/>
          <w:tblHeader/>
        </w:trPr>
        <w:tc>
          <w:tcPr>
            <w:tcW w:w="287" w:type="pct"/>
            <w:tcBorders>
              <w:top w:val="single" w:sz="4" w:space="0" w:color="999999"/>
              <w:left w:val="single" w:sz="4" w:space="0" w:color="999999"/>
              <w:bottom w:val="single" w:sz="4" w:space="0" w:color="999999"/>
              <w:right w:val="single" w:sz="4" w:space="0" w:color="999999"/>
            </w:tcBorders>
          </w:tcPr>
          <w:p w14:paraId="435B9E79" w14:textId="6D72C42E" w:rsidR="008007DF" w:rsidRPr="00393F06" w:rsidRDefault="008007DF" w:rsidP="00C82056">
            <w:pPr>
              <w:spacing w:line="240" w:lineRule="auto"/>
              <w:jc w:val="center"/>
              <w:rPr>
                <w:rFonts w:eastAsia="Times New Roman" w:cs="Times New Roman"/>
                <w:b/>
                <w:bCs/>
                <w:szCs w:val="24"/>
                <w:lang w:val="id-ID" w:eastAsia="en-ID"/>
              </w:rPr>
            </w:pPr>
            <w:r w:rsidRPr="00393F06">
              <w:rPr>
                <w:rFonts w:eastAsia="Times New Roman" w:cs="Times New Roman"/>
                <w:b/>
                <w:bCs/>
                <w:szCs w:val="24"/>
                <w:lang w:val="id-ID" w:eastAsia="en-ID"/>
              </w:rPr>
              <w:t>No.</w:t>
            </w:r>
          </w:p>
        </w:tc>
        <w:tc>
          <w:tcPr>
            <w:tcW w:w="2318"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3221E998" w14:textId="0674A146" w:rsidR="008007DF" w:rsidRPr="00393F06" w:rsidRDefault="008007DF" w:rsidP="00C82056">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Karakteristik</w:t>
            </w:r>
          </w:p>
        </w:tc>
        <w:tc>
          <w:tcPr>
            <w:tcW w:w="2395"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A0B4203" w14:textId="77777777" w:rsidR="008007DF" w:rsidRPr="00393F06" w:rsidRDefault="008007DF" w:rsidP="00C82056">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Nilai</w:t>
            </w:r>
          </w:p>
        </w:tc>
      </w:tr>
      <w:tr w:rsidR="008007DF" w:rsidRPr="00393F06" w14:paraId="782DFBE3" w14:textId="77777777" w:rsidTr="002D1FBB">
        <w:trPr>
          <w:cantSplit/>
        </w:trPr>
        <w:tc>
          <w:tcPr>
            <w:tcW w:w="287" w:type="pct"/>
            <w:tcBorders>
              <w:top w:val="single" w:sz="4" w:space="0" w:color="999999"/>
              <w:left w:val="single" w:sz="4" w:space="0" w:color="999999"/>
              <w:bottom w:val="single" w:sz="4" w:space="0" w:color="999999"/>
              <w:right w:val="single" w:sz="4" w:space="0" w:color="999999"/>
            </w:tcBorders>
            <w:vAlign w:val="center"/>
          </w:tcPr>
          <w:p w14:paraId="75CA87C7" w14:textId="66DCF8EB" w:rsidR="008007DF" w:rsidRPr="00393F06" w:rsidRDefault="008007DF" w:rsidP="00C82056">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w:t>
            </w:r>
          </w:p>
        </w:tc>
        <w:tc>
          <w:tcPr>
            <w:tcW w:w="231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BE4B8F" w14:textId="2CDB57F8" w:rsidR="008007DF" w:rsidRPr="00393F06" w:rsidRDefault="008007DF" w:rsidP="00C82056">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Jumlah observasi (balita)</w:t>
            </w:r>
          </w:p>
        </w:tc>
        <w:tc>
          <w:tcPr>
            <w:tcW w:w="2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7656705" w14:textId="77777777" w:rsidR="008007DF" w:rsidRPr="00393F06" w:rsidRDefault="008007DF" w:rsidP="00C82056">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607</w:t>
            </w:r>
          </w:p>
        </w:tc>
      </w:tr>
      <w:tr w:rsidR="008007DF" w:rsidRPr="00393F06" w14:paraId="5750CB07" w14:textId="77777777" w:rsidTr="002D1FBB">
        <w:trPr>
          <w:cantSplit/>
        </w:trPr>
        <w:tc>
          <w:tcPr>
            <w:tcW w:w="287" w:type="pct"/>
            <w:tcBorders>
              <w:top w:val="single" w:sz="4" w:space="0" w:color="999999"/>
              <w:left w:val="single" w:sz="4" w:space="0" w:color="999999"/>
              <w:bottom w:val="single" w:sz="4" w:space="0" w:color="999999"/>
              <w:right w:val="single" w:sz="4" w:space="0" w:color="999999"/>
            </w:tcBorders>
            <w:vAlign w:val="center"/>
          </w:tcPr>
          <w:p w14:paraId="0D94F964" w14:textId="464631E7" w:rsidR="008007DF" w:rsidRPr="00393F06" w:rsidRDefault="008007DF" w:rsidP="00C82056">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2</w:t>
            </w:r>
          </w:p>
        </w:tc>
        <w:tc>
          <w:tcPr>
            <w:tcW w:w="231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72521D6" w14:textId="75C7D074" w:rsidR="008007DF" w:rsidRPr="00393F06" w:rsidRDefault="008007DF" w:rsidP="00C82056">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Jumlah variabel prediktor</w:t>
            </w:r>
          </w:p>
        </w:tc>
        <w:tc>
          <w:tcPr>
            <w:tcW w:w="2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68FD7A7" w14:textId="77777777" w:rsidR="008007DF" w:rsidRPr="00393F06" w:rsidRDefault="008007DF" w:rsidP="00C82056">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8 (7 variabel substantif + 1 kode distrik)</w:t>
            </w:r>
          </w:p>
        </w:tc>
      </w:tr>
      <w:tr w:rsidR="008007DF" w:rsidRPr="00393F06" w14:paraId="5D8701F3" w14:textId="77777777" w:rsidTr="002D1FBB">
        <w:trPr>
          <w:cantSplit/>
        </w:trPr>
        <w:tc>
          <w:tcPr>
            <w:tcW w:w="287" w:type="pct"/>
            <w:tcBorders>
              <w:top w:val="single" w:sz="4" w:space="0" w:color="999999"/>
              <w:left w:val="single" w:sz="4" w:space="0" w:color="999999"/>
              <w:bottom w:val="single" w:sz="4" w:space="0" w:color="999999"/>
              <w:right w:val="single" w:sz="4" w:space="0" w:color="999999"/>
            </w:tcBorders>
            <w:vAlign w:val="center"/>
          </w:tcPr>
          <w:p w14:paraId="7C378D8F" w14:textId="0DF53F4A" w:rsidR="008007DF" w:rsidRPr="00393F06" w:rsidRDefault="008007DF" w:rsidP="00C82056">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3</w:t>
            </w:r>
          </w:p>
        </w:tc>
        <w:tc>
          <w:tcPr>
            <w:tcW w:w="231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189AF92" w14:textId="27301F90" w:rsidR="008007DF" w:rsidRPr="00393F06" w:rsidRDefault="008007DF" w:rsidP="00C82056">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Jumlah data latih (training set)</w:t>
            </w:r>
          </w:p>
        </w:tc>
        <w:tc>
          <w:tcPr>
            <w:tcW w:w="2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A2160B0" w14:textId="77777777" w:rsidR="008007DF" w:rsidRPr="00393F06" w:rsidRDefault="008007DF" w:rsidP="00C82056">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485 (79,9%)</w:t>
            </w:r>
          </w:p>
        </w:tc>
      </w:tr>
      <w:tr w:rsidR="008007DF" w:rsidRPr="00393F06" w14:paraId="302D9402" w14:textId="77777777" w:rsidTr="002D1FBB">
        <w:trPr>
          <w:cantSplit/>
        </w:trPr>
        <w:tc>
          <w:tcPr>
            <w:tcW w:w="287" w:type="pct"/>
            <w:tcBorders>
              <w:top w:val="single" w:sz="4" w:space="0" w:color="999999"/>
              <w:left w:val="single" w:sz="4" w:space="0" w:color="999999"/>
              <w:bottom w:val="single" w:sz="4" w:space="0" w:color="999999"/>
              <w:right w:val="single" w:sz="4" w:space="0" w:color="999999"/>
            </w:tcBorders>
            <w:vAlign w:val="center"/>
          </w:tcPr>
          <w:p w14:paraId="4DCAF581" w14:textId="1489C198" w:rsidR="008007DF" w:rsidRPr="00393F06" w:rsidRDefault="008007DF" w:rsidP="00C82056">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4</w:t>
            </w:r>
          </w:p>
        </w:tc>
        <w:tc>
          <w:tcPr>
            <w:tcW w:w="231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62A218" w14:textId="7A3E9444" w:rsidR="008007DF" w:rsidRPr="00393F06" w:rsidRDefault="008007DF" w:rsidP="00C82056">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Jumlah data uji (testing set)</w:t>
            </w:r>
          </w:p>
        </w:tc>
        <w:tc>
          <w:tcPr>
            <w:tcW w:w="2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5F12BE4" w14:textId="77777777" w:rsidR="008007DF" w:rsidRPr="00393F06" w:rsidRDefault="008007DF" w:rsidP="00C82056">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122 (20,1%)</w:t>
            </w:r>
          </w:p>
        </w:tc>
      </w:tr>
      <w:tr w:rsidR="008007DF" w:rsidRPr="00393F06" w14:paraId="27928B90" w14:textId="77777777" w:rsidTr="002D1FBB">
        <w:trPr>
          <w:cantSplit/>
        </w:trPr>
        <w:tc>
          <w:tcPr>
            <w:tcW w:w="287" w:type="pct"/>
            <w:tcBorders>
              <w:top w:val="single" w:sz="4" w:space="0" w:color="999999"/>
              <w:left w:val="single" w:sz="4" w:space="0" w:color="999999"/>
              <w:bottom w:val="single" w:sz="4" w:space="0" w:color="999999"/>
              <w:right w:val="single" w:sz="4" w:space="0" w:color="999999"/>
            </w:tcBorders>
            <w:vAlign w:val="center"/>
          </w:tcPr>
          <w:p w14:paraId="744C4E06" w14:textId="03D4912E" w:rsidR="008007DF" w:rsidRPr="00393F06" w:rsidRDefault="008007DF" w:rsidP="00C82056">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5</w:t>
            </w:r>
          </w:p>
        </w:tc>
        <w:tc>
          <w:tcPr>
            <w:tcW w:w="231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F93E3D2" w14:textId="03B888F1" w:rsidR="008007DF" w:rsidRPr="00393F06" w:rsidRDefault="008007DF" w:rsidP="00C82056">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Proporsi kelas (Stunting : Tidak Stunting)</w:t>
            </w:r>
          </w:p>
        </w:tc>
        <w:tc>
          <w:tcPr>
            <w:tcW w:w="2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797D9FD" w14:textId="77777777" w:rsidR="008007DF" w:rsidRPr="00393F06" w:rsidRDefault="008007DF" w:rsidP="00C82056">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54,04% : 45,96%</w:t>
            </w:r>
          </w:p>
        </w:tc>
      </w:tr>
      <w:tr w:rsidR="008007DF" w:rsidRPr="00393F06" w14:paraId="452913AA" w14:textId="77777777" w:rsidTr="002D1FBB">
        <w:trPr>
          <w:cantSplit/>
        </w:trPr>
        <w:tc>
          <w:tcPr>
            <w:tcW w:w="287" w:type="pct"/>
            <w:tcBorders>
              <w:top w:val="single" w:sz="4" w:space="0" w:color="999999"/>
              <w:left w:val="single" w:sz="4" w:space="0" w:color="999999"/>
              <w:bottom w:val="single" w:sz="4" w:space="0" w:color="999999"/>
              <w:right w:val="single" w:sz="4" w:space="0" w:color="999999"/>
            </w:tcBorders>
            <w:vAlign w:val="center"/>
          </w:tcPr>
          <w:p w14:paraId="54E86313" w14:textId="0CD24497" w:rsidR="008007DF" w:rsidRPr="00393F06" w:rsidRDefault="008007DF" w:rsidP="00C82056">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6</w:t>
            </w:r>
          </w:p>
        </w:tc>
        <w:tc>
          <w:tcPr>
            <w:tcW w:w="231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C00E62F" w14:textId="2E5A2FCC" w:rsidR="008007DF" w:rsidRPr="00393F06" w:rsidRDefault="008007DF" w:rsidP="00C82056">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Nilai hilang (missing values)</w:t>
            </w:r>
          </w:p>
        </w:tc>
        <w:tc>
          <w:tcPr>
            <w:tcW w:w="2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98B6EDF" w14:textId="77777777" w:rsidR="008007DF" w:rsidRPr="00393F06" w:rsidRDefault="008007DF" w:rsidP="00C82056">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0 (tidak ada)</w:t>
            </w:r>
          </w:p>
        </w:tc>
      </w:tr>
    </w:tbl>
    <w:p w14:paraId="53E43281" w14:textId="77777777" w:rsidR="009F7B15" w:rsidRPr="00393F06" w:rsidRDefault="009F7B15" w:rsidP="009F7B15">
      <w:pPr>
        <w:jc w:val="center"/>
        <w:rPr>
          <w:rFonts w:eastAsia="Times New Roman" w:cs="Times New Roman"/>
          <w:szCs w:val="24"/>
          <w:lang w:val="id-ID" w:eastAsia="en-ID"/>
        </w:rPr>
      </w:pPr>
      <w:r w:rsidRPr="00393F06">
        <w:rPr>
          <w:rFonts w:eastAsia="Times New Roman" w:cs="Times New Roman"/>
          <w:i/>
          <w:iCs/>
          <w:szCs w:val="24"/>
          <w:lang w:val="id-ID" w:eastAsia="en-ID"/>
        </w:rPr>
        <w:t>Sumber: Dinas Kesehatan Kabupaten Mamberamo Raya (2025), diolah.</w:t>
      </w:r>
    </w:p>
    <w:p w14:paraId="25ADE2D5" w14:textId="77777777" w:rsidR="00C82056" w:rsidRPr="00393F06" w:rsidRDefault="00C82056" w:rsidP="009F7B15">
      <w:pPr>
        <w:rPr>
          <w:rFonts w:eastAsia="Times New Roman" w:cs="Times New Roman"/>
          <w:szCs w:val="24"/>
          <w:lang w:val="id-ID" w:eastAsia="en-ID"/>
        </w:rPr>
      </w:pPr>
    </w:p>
    <w:p w14:paraId="74725F38" w14:textId="59A75ABD" w:rsidR="009F7B15" w:rsidRPr="00393F06" w:rsidRDefault="009F7B15" w:rsidP="002D1ECE">
      <w:pPr>
        <w:ind w:left="851" w:firstLine="425"/>
        <w:rPr>
          <w:rFonts w:eastAsia="Times New Roman" w:cs="Times New Roman"/>
          <w:szCs w:val="24"/>
          <w:lang w:val="id-ID" w:eastAsia="en-ID"/>
        </w:rPr>
      </w:pPr>
      <w:r w:rsidRPr="00393F06">
        <w:rPr>
          <w:rFonts w:eastAsia="Times New Roman" w:cs="Times New Roman"/>
          <w:szCs w:val="24"/>
          <w:lang w:val="id-ID" w:eastAsia="en-ID"/>
        </w:rPr>
        <w:lastRenderedPageBreak/>
        <w:t>Perlu dicatat bahwa pada tahap implementasi tekni</w:t>
      </w:r>
      <w:r w:rsidR="00C82056" w:rsidRPr="00393F06">
        <w:rPr>
          <w:rFonts w:eastAsia="Times New Roman" w:cs="Times New Roman"/>
          <w:szCs w:val="24"/>
          <w:lang w:val="id-ID" w:eastAsia="en-ID"/>
        </w:rPr>
        <w:t>s</w:t>
      </w:r>
      <w:r w:rsidRPr="00393F06">
        <w:rPr>
          <w:rFonts w:eastAsia="Times New Roman" w:cs="Times New Roman"/>
          <w:szCs w:val="24"/>
          <w:lang w:val="id-ID" w:eastAsia="en-ID"/>
        </w:rPr>
        <w:t>, kode distrik (</w:t>
      </w:r>
      <w:r w:rsidRPr="00393F06">
        <w:rPr>
          <w:rFonts w:eastAsia="Times New Roman" w:cs="Times New Roman"/>
          <w:b/>
          <w:bCs/>
          <w:szCs w:val="24"/>
          <w:lang w:val="id-ID" w:eastAsia="en-ID"/>
        </w:rPr>
        <w:t>District_Code</w:t>
      </w:r>
      <w:r w:rsidRPr="00393F06">
        <w:rPr>
          <w:rFonts w:eastAsia="Times New Roman" w:cs="Times New Roman"/>
          <w:szCs w:val="24"/>
          <w:lang w:val="id-ID" w:eastAsia="en-ID"/>
        </w:rPr>
        <w:t xml:space="preserve">) turut disertakan sebagai variabel prediktor kedelapan di samping ketujuh variabel substantif yang telah diuraikan pada Tabel 1 Bab 3. Keputusan teknis ini diambil karena algoritme </w:t>
      </w:r>
      <w:r w:rsidRPr="00F50AFC">
        <w:rPr>
          <w:rFonts w:eastAsia="Times New Roman" w:cs="Times New Roman"/>
          <w:i/>
          <w:iCs/>
          <w:szCs w:val="24"/>
          <w:lang w:val="id-ID" w:eastAsia="en-ID"/>
        </w:rPr>
        <w:t>XGBoost</w:t>
      </w:r>
      <w:r w:rsidRPr="00393F06">
        <w:rPr>
          <w:rFonts w:eastAsia="Times New Roman" w:cs="Times New Roman"/>
          <w:szCs w:val="24"/>
          <w:lang w:val="id-ID" w:eastAsia="en-ID"/>
        </w:rPr>
        <w:t xml:space="preserve"> yang berbasis pohon keputusan mampu mengeksploitasi kode distrik sebagai proksi kewilayahan tanpa memerlukan transformasi khusus (</w:t>
      </w:r>
      <w:r w:rsidRPr="00393F06">
        <w:rPr>
          <w:rFonts w:eastAsia="Times New Roman" w:cs="Times New Roman"/>
          <w:i/>
          <w:iCs/>
          <w:szCs w:val="24"/>
          <w:lang w:val="id-ID" w:eastAsia="en-ID"/>
        </w:rPr>
        <w:t>one-hot encoding</w:t>
      </w:r>
      <w:r w:rsidRPr="00393F06">
        <w:rPr>
          <w:rFonts w:eastAsia="Times New Roman" w:cs="Times New Roman"/>
          <w:szCs w:val="24"/>
          <w:lang w:val="id-ID" w:eastAsia="en-ID"/>
        </w:rPr>
        <w:t>), sehingga berpotensi menangkap variasi risiko stunting antarwilayah yang tidak sepenuhnya dijelaskan oleh variabel Wilayah Sulit (</w:t>
      </w:r>
      <w:r w:rsidRPr="00393F06">
        <w:rPr>
          <w:rFonts w:eastAsia="Times New Roman" w:cs="Times New Roman"/>
          <w:i/>
          <w:iCs/>
          <w:szCs w:val="24"/>
          <w:lang w:val="id-ID" w:eastAsia="en-ID"/>
        </w:rPr>
        <w:t>X7</w:t>
      </w:r>
      <w:r w:rsidRPr="00393F06">
        <w:rPr>
          <w:rFonts w:eastAsia="Times New Roman" w:cs="Times New Roman"/>
          <w:szCs w:val="24"/>
          <w:lang w:val="id-ID" w:eastAsia="en-ID"/>
        </w:rPr>
        <w:t>) semata. Meskipun demikian, oleh karena kode distrik (</w:t>
      </w:r>
      <w:r w:rsidRPr="006D4534">
        <w:rPr>
          <w:rFonts w:eastAsia="Times New Roman" w:cs="Times New Roman"/>
          <w:i/>
          <w:iCs/>
          <w:szCs w:val="24"/>
          <w:lang w:val="id-ID" w:eastAsia="en-ID"/>
        </w:rPr>
        <w:t>1, 3, 4, 5, 6, 8, 10</w:t>
      </w:r>
      <w:r w:rsidRPr="00393F06">
        <w:rPr>
          <w:rFonts w:eastAsia="Times New Roman" w:cs="Times New Roman"/>
          <w:szCs w:val="24"/>
          <w:lang w:val="id-ID" w:eastAsia="en-ID"/>
        </w:rPr>
        <w:t>) merupakan label administratif yang bersifat nominal</w:t>
      </w:r>
      <w:r w:rsidR="003613A5" w:rsidRPr="00393F06">
        <w:rPr>
          <w:rFonts w:eastAsia="Times New Roman" w:cs="Times New Roman"/>
          <w:szCs w:val="24"/>
          <w:lang w:val="id-ID" w:eastAsia="en-ID"/>
        </w:rPr>
        <w:t xml:space="preserve"> </w:t>
      </w:r>
      <w:r w:rsidRPr="00393F06">
        <w:rPr>
          <w:rFonts w:eastAsia="Times New Roman" w:cs="Times New Roman"/>
          <w:szCs w:val="24"/>
          <w:lang w:val="id-ID" w:eastAsia="en-ID"/>
        </w:rPr>
        <w:t>bukan skala ordinal</w:t>
      </w:r>
      <w:r w:rsidR="003613A5" w:rsidRPr="00393F06">
        <w:rPr>
          <w:rFonts w:eastAsia="Times New Roman" w:cs="Times New Roman"/>
          <w:szCs w:val="24"/>
          <w:lang w:val="id-ID" w:eastAsia="en-ID"/>
        </w:rPr>
        <w:t xml:space="preserve"> </w:t>
      </w:r>
      <w:r w:rsidRPr="00393F06">
        <w:rPr>
          <w:rFonts w:eastAsia="Times New Roman" w:cs="Times New Roman"/>
          <w:szCs w:val="24"/>
          <w:lang w:val="id-ID" w:eastAsia="en-ID"/>
        </w:rPr>
        <w:t xml:space="preserve">dan urutannya tidak merepresentasikan jarak geografis maupun tingkat keparahan yang bermakna secara statistik, interpretasi kontribusinya </w:t>
      </w:r>
      <w:r w:rsidR="00EA78AB" w:rsidRPr="00393F06">
        <w:rPr>
          <w:rFonts w:eastAsia="Times New Roman" w:cs="Times New Roman"/>
          <w:szCs w:val="24"/>
          <w:lang w:val="id-ID" w:eastAsia="en-ID"/>
        </w:rPr>
        <w:t>p</w:t>
      </w:r>
      <w:r w:rsidRPr="00393F06">
        <w:rPr>
          <w:rFonts w:eastAsia="Times New Roman" w:cs="Times New Roman"/>
          <w:szCs w:val="24"/>
          <w:lang w:val="id-ID" w:eastAsia="en-ID"/>
        </w:rPr>
        <w:t>erlu dilakukan dengan kehati-hatian, semata-mata sebagai penanda heterogenitas antarwilayah dan bukan sebagai variabel dengan hubungan kausal yang monoton terhadap risiko stunting.</w:t>
      </w:r>
    </w:p>
    <w:p w14:paraId="567FE20D" w14:textId="77777777" w:rsidR="002D1ECE" w:rsidRPr="00393F06" w:rsidRDefault="002D1ECE" w:rsidP="002D1ECE">
      <w:pPr>
        <w:ind w:left="851" w:firstLine="425"/>
        <w:rPr>
          <w:rFonts w:eastAsia="Times New Roman" w:cs="Times New Roman"/>
          <w:szCs w:val="24"/>
          <w:lang w:val="id-ID" w:eastAsia="en-ID"/>
        </w:rPr>
      </w:pPr>
    </w:p>
    <w:p w14:paraId="62BBD7CF" w14:textId="268AF724" w:rsidR="009F7B15" w:rsidRPr="00393F06" w:rsidRDefault="009F7B15" w:rsidP="002D1ECE">
      <w:pPr>
        <w:pStyle w:val="ListParagraph"/>
        <w:numPr>
          <w:ilvl w:val="0"/>
          <w:numId w:val="36"/>
        </w:numPr>
        <w:ind w:left="851" w:hanging="425"/>
        <w:jc w:val="left"/>
        <w:rPr>
          <w:rFonts w:eastAsia="Times New Roman" w:cs="Times New Roman"/>
          <w:b/>
          <w:bCs/>
          <w:szCs w:val="24"/>
          <w:lang w:val="id-ID" w:eastAsia="en-ID"/>
        </w:rPr>
      </w:pPr>
      <w:r w:rsidRPr="00393F06">
        <w:rPr>
          <w:rFonts w:eastAsia="Times New Roman" w:cs="Times New Roman"/>
          <w:b/>
          <w:bCs/>
          <w:szCs w:val="24"/>
          <w:lang w:val="id-ID" w:eastAsia="en-ID"/>
        </w:rPr>
        <w:t>Statistik Deskriptif Variabel Prediktor</w:t>
      </w:r>
    </w:p>
    <w:p w14:paraId="5B5312C3" w14:textId="77777777" w:rsidR="009F7B15" w:rsidRPr="00393F06" w:rsidRDefault="009F7B15" w:rsidP="002D1ECE">
      <w:pPr>
        <w:ind w:left="851" w:firstLine="425"/>
        <w:rPr>
          <w:rFonts w:eastAsia="Times New Roman" w:cs="Times New Roman"/>
          <w:szCs w:val="24"/>
          <w:lang w:val="id-ID" w:eastAsia="en-ID"/>
        </w:rPr>
      </w:pPr>
      <w:r w:rsidRPr="00393F06">
        <w:rPr>
          <w:rFonts w:eastAsia="Times New Roman" w:cs="Times New Roman"/>
          <w:szCs w:val="24"/>
          <w:lang w:val="id-ID" w:eastAsia="en-ID"/>
        </w:rPr>
        <w:t>Tabel 4.2 menyajikan statistik deskriptif ketujuh variabel prediktor substantif. Oleh karena enam di antaranya (</w:t>
      </w:r>
      <w:r w:rsidRPr="00393F06">
        <w:rPr>
          <w:rFonts w:eastAsia="Times New Roman" w:cs="Times New Roman"/>
          <w:i/>
          <w:iCs/>
          <w:szCs w:val="24"/>
          <w:lang w:val="id-ID" w:eastAsia="en-ID"/>
        </w:rPr>
        <w:t>X1, X3, X4, X5, X6, X7</w:t>
      </w:r>
      <w:r w:rsidRPr="00393F06">
        <w:rPr>
          <w:rFonts w:eastAsia="Times New Roman" w:cs="Times New Roman"/>
          <w:szCs w:val="24"/>
          <w:lang w:val="id-ID" w:eastAsia="en-ID"/>
        </w:rPr>
        <w:t>) bersifat biner (bernilai 0 atau 1), nilai rerata (</w:t>
      </w:r>
      <w:r w:rsidRPr="00393F06">
        <w:rPr>
          <w:rFonts w:eastAsia="Times New Roman" w:cs="Times New Roman"/>
          <w:i/>
          <w:iCs/>
          <w:szCs w:val="24"/>
          <w:lang w:val="id-ID" w:eastAsia="en-ID"/>
        </w:rPr>
        <w:t>mean</w:t>
      </w:r>
      <w:r w:rsidRPr="00393F06">
        <w:rPr>
          <w:rFonts w:eastAsia="Times New Roman" w:cs="Times New Roman"/>
          <w:szCs w:val="24"/>
          <w:lang w:val="id-ID" w:eastAsia="en-ID"/>
        </w:rPr>
        <w:t>) pada tabel tersebut secara langsung merepresentasikan proporsi balita dengan kode 1 pada masing-masing variabel.</w:t>
      </w:r>
    </w:p>
    <w:p w14:paraId="715256FD" w14:textId="77777777" w:rsidR="004F6908" w:rsidRPr="00393F06" w:rsidRDefault="004F6908" w:rsidP="002D1ECE">
      <w:pPr>
        <w:ind w:left="851" w:firstLine="425"/>
        <w:rPr>
          <w:rFonts w:eastAsia="Times New Roman" w:cs="Times New Roman"/>
          <w:szCs w:val="24"/>
          <w:lang w:val="id-ID" w:eastAsia="en-ID"/>
        </w:rPr>
      </w:pPr>
    </w:p>
    <w:p w14:paraId="1D03B8A1" w14:textId="77777777" w:rsidR="009F7B15" w:rsidRPr="00393F06" w:rsidRDefault="009F7B15" w:rsidP="005F7642">
      <w:pPr>
        <w:keepNext/>
        <w:jc w:val="center"/>
        <w:rPr>
          <w:rFonts w:eastAsia="Times New Roman" w:cs="Times New Roman"/>
          <w:szCs w:val="24"/>
          <w:lang w:val="id-ID" w:eastAsia="en-ID"/>
        </w:rPr>
      </w:pPr>
      <w:r w:rsidRPr="00393F06">
        <w:rPr>
          <w:rFonts w:eastAsia="Times New Roman" w:cs="Times New Roman"/>
          <w:b/>
          <w:bCs/>
          <w:szCs w:val="24"/>
          <w:lang w:val="id-ID" w:eastAsia="en-ID"/>
        </w:rPr>
        <w:t xml:space="preserve">Tabel 4.2. </w:t>
      </w:r>
      <w:r w:rsidRPr="00393F06">
        <w:rPr>
          <w:rFonts w:eastAsia="Times New Roman" w:cs="Times New Roman"/>
          <w:i/>
          <w:iCs/>
          <w:szCs w:val="24"/>
          <w:lang w:val="id-ID" w:eastAsia="en-ID"/>
        </w:rPr>
        <w:t>Statistik Deskriptif Variabel Prediktor (n = 607)</w:t>
      </w:r>
    </w:p>
    <w:tbl>
      <w:tblPr>
        <w:tblW w:w="505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56"/>
        <w:gridCol w:w="2267"/>
        <w:gridCol w:w="1133"/>
        <w:gridCol w:w="1417"/>
        <w:gridCol w:w="754"/>
        <w:gridCol w:w="861"/>
        <w:gridCol w:w="2361"/>
      </w:tblGrid>
      <w:tr w:rsidR="004F6908" w:rsidRPr="00393F06" w14:paraId="435BF072" w14:textId="77777777" w:rsidTr="00167265">
        <w:trPr>
          <w:cantSplit/>
          <w:tblHeader/>
        </w:trPr>
        <w:tc>
          <w:tcPr>
            <w:tcW w:w="396"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32CEC0A5"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Kode</w:t>
            </w:r>
          </w:p>
        </w:tc>
        <w:tc>
          <w:tcPr>
            <w:tcW w:w="1187"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40C150B5"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Variabel</w:t>
            </w:r>
          </w:p>
        </w:tc>
        <w:tc>
          <w:tcPr>
            <w:tcW w:w="593"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34216A1" w14:textId="34AE18FA" w:rsidR="009F7B15" w:rsidRPr="00393F06" w:rsidRDefault="00947308" w:rsidP="00E431F5">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M</w:t>
            </w:r>
            <w:r w:rsidR="00167265" w:rsidRPr="00393F06">
              <w:rPr>
                <w:rFonts w:eastAsia="Times New Roman" w:cs="Times New Roman"/>
                <w:b/>
                <w:bCs/>
                <w:szCs w:val="24"/>
                <w:lang w:val="id-ID" w:eastAsia="en-ID"/>
              </w:rPr>
              <w:t>ean</w:t>
            </w:r>
          </w:p>
        </w:tc>
        <w:tc>
          <w:tcPr>
            <w:tcW w:w="742"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296B0764"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Simpangan Baku</w:t>
            </w:r>
          </w:p>
        </w:tc>
        <w:tc>
          <w:tcPr>
            <w:tcW w:w="395"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0A074632"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Min</w:t>
            </w:r>
          </w:p>
        </w:tc>
        <w:tc>
          <w:tcPr>
            <w:tcW w:w="451"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41CAED9"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Maks</w:t>
            </w:r>
          </w:p>
        </w:tc>
        <w:tc>
          <w:tcPr>
            <w:tcW w:w="1236"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6B6CADFF"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Keterangan</w:t>
            </w:r>
          </w:p>
        </w:tc>
      </w:tr>
      <w:tr w:rsidR="009F7B15" w:rsidRPr="00393F06" w14:paraId="2301055A" w14:textId="77777777" w:rsidTr="00167265">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92412F7" w14:textId="77777777" w:rsidR="009F7B15" w:rsidRPr="00393F06" w:rsidRDefault="009F7B15" w:rsidP="00E431F5">
            <w:pPr>
              <w:spacing w:line="240" w:lineRule="auto"/>
              <w:jc w:val="center"/>
              <w:rPr>
                <w:rFonts w:eastAsia="Times New Roman" w:cs="Times New Roman"/>
                <w:b/>
                <w:bCs/>
                <w:i/>
                <w:iCs/>
                <w:szCs w:val="24"/>
                <w:lang w:val="id-ID" w:eastAsia="en-ID"/>
              </w:rPr>
            </w:pPr>
            <w:r w:rsidRPr="00393F06">
              <w:rPr>
                <w:rFonts w:eastAsia="Times New Roman" w:cs="Times New Roman"/>
                <w:b/>
                <w:bCs/>
                <w:i/>
                <w:iCs/>
                <w:szCs w:val="24"/>
                <w:lang w:val="id-ID" w:eastAsia="en-ID"/>
              </w:rPr>
              <w:t>X1</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F8677F"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Jenis Kelamin</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A73DD7"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0,573</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DFC3E9D"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0,495</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0FB0140"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6BC387"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938CC43"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57,3% berkode 1</w:t>
            </w:r>
          </w:p>
        </w:tc>
      </w:tr>
      <w:tr w:rsidR="009F7B15" w:rsidRPr="00393F06" w14:paraId="143FC7A0" w14:textId="77777777" w:rsidTr="00167265">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9370D75" w14:textId="77777777" w:rsidR="009F7B15" w:rsidRPr="00393F06" w:rsidRDefault="009F7B15" w:rsidP="00E431F5">
            <w:pPr>
              <w:spacing w:line="240" w:lineRule="auto"/>
              <w:jc w:val="center"/>
              <w:rPr>
                <w:rFonts w:eastAsia="Times New Roman" w:cs="Times New Roman"/>
                <w:b/>
                <w:bCs/>
                <w:i/>
                <w:iCs/>
                <w:szCs w:val="24"/>
                <w:lang w:val="id-ID" w:eastAsia="en-ID"/>
              </w:rPr>
            </w:pPr>
            <w:r w:rsidRPr="00393F06">
              <w:rPr>
                <w:rFonts w:eastAsia="Times New Roman" w:cs="Times New Roman"/>
                <w:b/>
                <w:bCs/>
                <w:i/>
                <w:iCs/>
                <w:szCs w:val="24"/>
                <w:lang w:val="id-ID" w:eastAsia="en-ID"/>
              </w:rPr>
              <w:t>X2</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00C3172"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Level Gizi Buruk</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D1CAA3"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1,449</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157C274"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1,183</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ECBC411"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A2D978A"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6</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21B8165"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skor ordinal 0–6</w:t>
            </w:r>
          </w:p>
        </w:tc>
      </w:tr>
      <w:tr w:rsidR="009F7B15" w:rsidRPr="00393F06" w14:paraId="74174F16" w14:textId="77777777" w:rsidTr="00167265">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DDA06FC" w14:textId="77777777" w:rsidR="009F7B15" w:rsidRPr="00393F06" w:rsidRDefault="009F7B15" w:rsidP="00E431F5">
            <w:pPr>
              <w:spacing w:line="240" w:lineRule="auto"/>
              <w:jc w:val="center"/>
              <w:rPr>
                <w:rFonts w:eastAsia="Times New Roman" w:cs="Times New Roman"/>
                <w:b/>
                <w:bCs/>
                <w:i/>
                <w:iCs/>
                <w:szCs w:val="24"/>
                <w:lang w:val="id-ID" w:eastAsia="en-ID"/>
              </w:rPr>
            </w:pPr>
            <w:r w:rsidRPr="00393F06">
              <w:rPr>
                <w:rFonts w:eastAsia="Times New Roman" w:cs="Times New Roman"/>
                <w:b/>
                <w:bCs/>
                <w:i/>
                <w:iCs/>
                <w:szCs w:val="24"/>
                <w:lang w:val="id-ID" w:eastAsia="en-ID"/>
              </w:rPr>
              <w:t>X3</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4AE4C9"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ASI Eksklusif</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437DAF2"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0,529</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DD74D47"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0,500</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7BC950E"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8AF0205"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CED3BAE"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52,9% berkode 1</w:t>
            </w:r>
          </w:p>
        </w:tc>
      </w:tr>
      <w:tr w:rsidR="009F7B15" w:rsidRPr="00393F06" w14:paraId="3FF6A1AF" w14:textId="77777777" w:rsidTr="00167265">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D41E6C5" w14:textId="77777777" w:rsidR="009F7B15" w:rsidRPr="00393F06" w:rsidRDefault="009F7B15" w:rsidP="00E431F5">
            <w:pPr>
              <w:spacing w:line="240" w:lineRule="auto"/>
              <w:jc w:val="center"/>
              <w:rPr>
                <w:rFonts w:eastAsia="Times New Roman" w:cs="Times New Roman"/>
                <w:b/>
                <w:bCs/>
                <w:i/>
                <w:iCs/>
                <w:szCs w:val="24"/>
                <w:lang w:val="id-ID" w:eastAsia="en-ID"/>
              </w:rPr>
            </w:pPr>
            <w:r w:rsidRPr="00393F06">
              <w:rPr>
                <w:rFonts w:eastAsia="Times New Roman" w:cs="Times New Roman"/>
                <w:b/>
                <w:bCs/>
                <w:i/>
                <w:iCs/>
                <w:szCs w:val="24"/>
                <w:lang w:val="id-ID" w:eastAsia="en-ID"/>
              </w:rPr>
              <w:t>X4</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43EDD13" w14:textId="192E80C8"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Kebiasaan Merokok</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AB3DCA6"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0,486</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1248F5F"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0,500</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29CD26D"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41922B"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F91304C"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48,6% berkode 1</w:t>
            </w:r>
          </w:p>
        </w:tc>
      </w:tr>
      <w:tr w:rsidR="009F7B15" w:rsidRPr="00393F06" w14:paraId="1388F37E" w14:textId="77777777" w:rsidTr="00167265">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3A59AC0" w14:textId="77777777" w:rsidR="009F7B15" w:rsidRPr="00393F06" w:rsidRDefault="009F7B15" w:rsidP="00E431F5">
            <w:pPr>
              <w:spacing w:line="240" w:lineRule="auto"/>
              <w:jc w:val="center"/>
              <w:rPr>
                <w:rFonts w:eastAsia="Times New Roman" w:cs="Times New Roman"/>
                <w:b/>
                <w:bCs/>
                <w:i/>
                <w:iCs/>
                <w:szCs w:val="24"/>
                <w:lang w:val="id-ID" w:eastAsia="en-ID"/>
              </w:rPr>
            </w:pPr>
            <w:r w:rsidRPr="00393F06">
              <w:rPr>
                <w:rFonts w:eastAsia="Times New Roman" w:cs="Times New Roman"/>
                <w:b/>
                <w:bCs/>
                <w:i/>
                <w:iCs/>
                <w:szCs w:val="24"/>
                <w:lang w:val="id-ID" w:eastAsia="en-ID"/>
              </w:rPr>
              <w:t>X5</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32EB255"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Akses Air Bersih</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17C4704"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0,470</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BD19A7"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0,499</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C8DF428"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CDC903B"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495D7E9"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47,0% berkode 1</w:t>
            </w:r>
          </w:p>
        </w:tc>
      </w:tr>
      <w:tr w:rsidR="009F7B15" w:rsidRPr="00393F06" w14:paraId="52AF9D6E" w14:textId="77777777" w:rsidTr="00167265">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7F1E731" w14:textId="77777777" w:rsidR="009F7B15" w:rsidRPr="00393F06" w:rsidRDefault="009F7B15" w:rsidP="00E431F5">
            <w:pPr>
              <w:spacing w:line="240" w:lineRule="auto"/>
              <w:jc w:val="center"/>
              <w:rPr>
                <w:rFonts w:eastAsia="Times New Roman" w:cs="Times New Roman"/>
                <w:b/>
                <w:bCs/>
                <w:i/>
                <w:iCs/>
                <w:szCs w:val="24"/>
                <w:lang w:val="id-ID" w:eastAsia="en-ID"/>
              </w:rPr>
            </w:pPr>
            <w:r w:rsidRPr="00393F06">
              <w:rPr>
                <w:rFonts w:eastAsia="Times New Roman" w:cs="Times New Roman"/>
                <w:b/>
                <w:bCs/>
                <w:i/>
                <w:iCs/>
                <w:szCs w:val="24"/>
                <w:lang w:val="id-ID" w:eastAsia="en-ID"/>
              </w:rPr>
              <w:t>X6</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63F020A"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Jamban Sehat</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A3E1F2A"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0,323</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C3E4674"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0,468</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C21B2D2"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3D60499"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7B210D"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32,3% berkode 1</w:t>
            </w:r>
          </w:p>
        </w:tc>
      </w:tr>
      <w:tr w:rsidR="009F7B15" w:rsidRPr="00393F06" w14:paraId="35FD5111" w14:textId="77777777" w:rsidTr="00167265">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6375728" w14:textId="77777777" w:rsidR="009F7B15" w:rsidRPr="00393F06" w:rsidRDefault="009F7B15" w:rsidP="00E431F5">
            <w:pPr>
              <w:spacing w:line="240" w:lineRule="auto"/>
              <w:jc w:val="center"/>
              <w:rPr>
                <w:rFonts w:eastAsia="Times New Roman" w:cs="Times New Roman"/>
                <w:b/>
                <w:bCs/>
                <w:i/>
                <w:iCs/>
                <w:szCs w:val="24"/>
                <w:lang w:val="id-ID" w:eastAsia="en-ID"/>
              </w:rPr>
            </w:pPr>
            <w:r w:rsidRPr="00393F06">
              <w:rPr>
                <w:rFonts w:eastAsia="Times New Roman" w:cs="Times New Roman"/>
                <w:b/>
                <w:bCs/>
                <w:i/>
                <w:iCs/>
                <w:szCs w:val="24"/>
                <w:lang w:val="id-ID" w:eastAsia="en-ID"/>
              </w:rPr>
              <w:t>X7</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4177D57"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Wilayah Sulit (Akses)</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3023FC"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0,713</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5E148ED"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0,453</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B75F6C"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BD49C55"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67E4A84" w14:textId="77777777" w:rsidR="009F7B15" w:rsidRPr="00393F06" w:rsidRDefault="009F7B15" w:rsidP="00E431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71,3% berkode 1</w:t>
            </w:r>
          </w:p>
        </w:tc>
      </w:tr>
    </w:tbl>
    <w:p w14:paraId="521BCBF9" w14:textId="22F3FA9C" w:rsidR="009F7B15" w:rsidRPr="00393F06" w:rsidRDefault="009F7B15" w:rsidP="009F7B15">
      <w:pPr>
        <w:jc w:val="center"/>
        <w:rPr>
          <w:rFonts w:eastAsia="Times New Roman" w:cs="Times New Roman"/>
          <w:szCs w:val="24"/>
          <w:lang w:val="id-ID" w:eastAsia="en-ID"/>
        </w:rPr>
      </w:pPr>
      <w:r w:rsidRPr="00393F06">
        <w:rPr>
          <w:rFonts w:eastAsia="Times New Roman" w:cs="Times New Roman"/>
          <w:i/>
          <w:iCs/>
          <w:szCs w:val="24"/>
          <w:lang w:val="id-ID" w:eastAsia="en-ID"/>
        </w:rPr>
        <w:t>Sumber: hasil pengolahan data Stunting</w:t>
      </w:r>
    </w:p>
    <w:p w14:paraId="0A52BB9C" w14:textId="77777777" w:rsidR="00D61166" w:rsidRPr="00393F06" w:rsidRDefault="00D61166" w:rsidP="009F7B15">
      <w:pPr>
        <w:rPr>
          <w:rFonts w:eastAsia="Times New Roman" w:cs="Times New Roman"/>
          <w:szCs w:val="24"/>
          <w:lang w:val="id-ID" w:eastAsia="en-ID"/>
        </w:rPr>
      </w:pPr>
    </w:p>
    <w:p w14:paraId="0F6CDE49" w14:textId="70F15926" w:rsidR="009F7B15" w:rsidRPr="00393F06" w:rsidRDefault="009F7B15" w:rsidP="00643F44">
      <w:pPr>
        <w:ind w:left="851" w:firstLine="425"/>
        <w:rPr>
          <w:rFonts w:eastAsia="Times New Roman" w:cs="Times New Roman"/>
          <w:szCs w:val="24"/>
          <w:lang w:val="id-ID" w:eastAsia="en-ID"/>
        </w:rPr>
      </w:pPr>
      <w:r w:rsidRPr="00393F06">
        <w:rPr>
          <w:rFonts w:eastAsia="Times New Roman" w:cs="Times New Roman"/>
          <w:szCs w:val="24"/>
          <w:lang w:val="id-ID" w:eastAsia="en-ID"/>
        </w:rPr>
        <w:t xml:space="preserve">Beberapa temuan penting dapat digarisbawahi dari Tabel 4.2. Pertama, hanya </w:t>
      </w:r>
      <w:r w:rsidRPr="00393F06">
        <w:rPr>
          <w:rFonts w:eastAsia="Times New Roman" w:cs="Times New Roman"/>
          <w:b/>
          <w:bCs/>
          <w:szCs w:val="24"/>
          <w:lang w:val="id-ID" w:eastAsia="en-ID"/>
        </w:rPr>
        <w:t>32,3%</w:t>
      </w:r>
      <w:r w:rsidRPr="00393F06">
        <w:rPr>
          <w:rFonts w:eastAsia="Times New Roman" w:cs="Times New Roman"/>
          <w:szCs w:val="24"/>
          <w:lang w:val="id-ID" w:eastAsia="en-ID"/>
        </w:rPr>
        <w:t xml:space="preserve"> balita yang tercatat memiliki akses terhadap jamban sehat (</w:t>
      </w:r>
      <w:r w:rsidRPr="00393F06">
        <w:rPr>
          <w:rFonts w:eastAsia="Times New Roman" w:cs="Times New Roman"/>
          <w:i/>
          <w:iCs/>
          <w:szCs w:val="24"/>
          <w:lang w:val="id-ID" w:eastAsia="en-ID"/>
        </w:rPr>
        <w:t>X6</w:t>
      </w:r>
      <w:r w:rsidRPr="00393F06">
        <w:rPr>
          <w:rFonts w:eastAsia="Times New Roman" w:cs="Times New Roman"/>
          <w:szCs w:val="24"/>
          <w:lang w:val="id-ID" w:eastAsia="en-ID"/>
        </w:rPr>
        <w:t xml:space="preserve">), yang berarti </w:t>
      </w:r>
      <w:r w:rsidRPr="00393F06">
        <w:rPr>
          <w:rFonts w:eastAsia="Times New Roman" w:cs="Times New Roman"/>
          <w:szCs w:val="24"/>
          <w:lang w:val="id-ID" w:eastAsia="en-ID"/>
        </w:rPr>
        <w:lastRenderedPageBreak/>
        <w:t>mayoritas (67,7%) keluarga balita di Kabupaten Mamberamo Raya belum memiliki fasilitas sanitasi yang memadai</w:t>
      </w:r>
      <w:r w:rsidR="00637CB7" w:rsidRPr="00393F06">
        <w:rPr>
          <w:rFonts w:eastAsia="Times New Roman" w:cs="Times New Roman"/>
          <w:szCs w:val="24"/>
          <w:lang w:val="id-ID" w:eastAsia="en-ID"/>
        </w:rPr>
        <w:t>,</w:t>
      </w:r>
      <w:r w:rsidR="00272777" w:rsidRPr="00393F06">
        <w:rPr>
          <w:rFonts w:eastAsia="Times New Roman" w:cs="Times New Roman"/>
          <w:szCs w:val="24"/>
          <w:lang w:val="id-ID" w:eastAsia="en-ID"/>
        </w:rPr>
        <w:t xml:space="preserve"> </w:t>
      </w:r>
      <w:r w:rsidRPr="00393F06">
        <w:rPr>
          <w:rFonts w:eastAsia="Times New Roman" w:cs="Times New Roman"/>
          <w:szCs w:val="24"/>
          <w:lang w:val="id-ID" w:eastAsia="en-ID"/>
        </w:rPr>
        <w:t xml:space="preserve">sebuah kondisi struktural yang secara epidemiologis berkontribusi terhadap risiko infeksi enterik berulang, salah satu jalur biologis utama terjadinya stunting. Kedua, </w:t>
      </w:r>
      <w:r w:rsidRPr="00393F06">
        <w:rPr>
          <w:rFonts w:eastAsia="Times New Roman" w:cs="Times New Roman"/>
          <w:b/>
          <w:bCs/>
          <w:szCs w:val="24"/>
          <w:lang w:val="id-ID" w:eastAsia="en-ID"/>
        </w:rPr>
        <w:t>71,3%</w:t>
      </w:r>
      <w:r w:rsidRPr="00393F06">
        <w:rPr>
          <w:rFonts w:eastAsia="Times New Roman" w:cs="Times New Roman"/>
          <w:szCs w:val="24"/>
          <w:lang w:val="id-ID" w:eastAsia="en-ID"/>
        </w:rPr>
        <w:t xml:space="preserve"> balita berasal dari keluarga yang mengalami kesulitan akses terhadap layanan kesehatan dan infrastruktur dasar (</w:t>
      </w:r>
      <w:r w:rsidRPr="00393F06">
        <w:rPr>
          <w:rFonts w:eastAsia="Times New Roman" w:cs="Times New Roman"/>
          <w:i/>
          <w:iCs/>
          <w:szCs w:val="24"/>
          <w:lang w:val="id-ID" w:eastAsia="en-ID"/>
        </w:rPr>
        <w:t>X7</w:t>
      </w:r>
      <w:r w:rsidRPr="00393F06">
        <w:rPr>
          <w:rFonts w:eastAsia="Times New Roman" w:cs="Times New Roman"/>
          <w:szCs w:val="24"/>
          <w:lang w:val="id-ID" w:eastAsia="en-ID"/>
        </w:rPr>
        <w:t>), mengonfirmasi karakteristik geografis Kabupaten Mamberamo Raya sebagai wilayah dengan topografi rawa dan aliran sungai yang menyulitkan mobilitas, sebagaimana telah diuraikan pada Bab 1. Ketiga, variabel Level Gizi Buruk (</w:t>
      </w:r>
      <w:r w:rsidRPr="00393F06">
        <w:rPr>
          <w:rFonts w:eastAsia="Times New Roman" w:cs="Times New Roman"/>
          <w:i/>
          <w:iCs/>
          <w:szCs w:val="24"/>
          <w:lang w:val="id-ID" w:eastAsia="en-ID"/>
        </w:rPr>
        <w:t>X2</w:t>
      </w:r>
      <w:r w:rsidRPr="00393F06">
        <w:rPr>
          <w:rFonts w:eastAsia="Times New Roman" w:cs="Times New Roman"/>
          <w:szCs w:val="24"/>
          <w:lang w:val="id-ID" w:eastAsia="en-ID"/>
        </w:rPr>
        <w:t>) memiliki rentang 0 hingga 6 dengan rerata 1,449, mengindikasikan bahwa secara rata-rata balita dalam sampel berada pada kategori gizi kurang ringan hingga sedang; distribusi lengkap variabel ini dibahas pada Subbab A.4.</w:t>
      </w:r>
    </w:p>
    <w:p w14:paraId="7AE3EC58" w14:textId="77777777" w:rsidR="00643F44" w:rsidRPr="00393F06" w:rsidRDefault="00643F44" w:rsidP="009F7B15">
      <w:pPr>
        <w:rPr>
          <w:rFonts w:eastAsia="Times New Roman" w:cs="Times New Roman"/>
          <w:szCs w:val="24"/>
          <w:lang w:val="id-ID" w:eastAsia="en-ID"/>
        </w:rPr>
      </w:pPr>
    </w:p>
    <w:p w14:paraId="5E984D4A" w14:textId="4A2DF766" w:rsidR="009F7B15" w:rsidRPr="00393F06" w:rsidRDefault="009F7B15" w:rsidP="00643F44">
      <w:pPr>
        <w:pStyle w:val="ListParagraph"/>
        <w:numPr>
          <w:ilvl w:val="0"/>
          <w:numId w:val="36"/>
        </w:numPr>
        <w:ind w:left="851" w:hanging="425"/>
        <w:jc w:val="left"/>
        <w:rPr>
          <w:rFonts w:eastAsia="Times New Roman" w:cs="Times New Roman"/>
          <w:szCs w:val="24"/>
          <w:lang w:val="id-ID" w:eastAsia="en-ID"/>
        </w:rPr>
      </w:pPr>
      <w:r w:rsidRPr="00393F06">
        <w:rPr>
          <w:rFonts w:eastAsia="Times New Roman" w:cs="Times New Roman"/>
          <w:b/>
          <w:bCs/>
          <w:szCs w:val="24"/>
          <w:lang w:val="id-ID" w:eastAsia="en-ID"/>
        </w:rPr>
        <w:t>Distribusi Status Stunting dan Sebaran Wilayah</w:t>
      </w:r>
    </w:p>
    <w:p w14:paraId="2E631C47" w14:textId="19AA3AAF" w:rsidR="009F7B15" w:rsidRPr="00393F06" w:rsidRDefault="009F7B15" w:rsidP="00643F44">
      <w:pPr>
        <w:ind w:left="851" w:firstLine="425"/>
        <w:rPr>
          <w:rFonts w:eastAsia="Times New Roman" w:cs="Times New Roman"/>
          <w:szCs w:val="24"/>
          <w:lang w:val="id-ID" w:eastAsia="en-ID"/>
        </w:rPr>
      </w:pPr>
      <w:r w:rsidRPr="00393F06">
        <w:rPr>
          <w:rFonts w:eastAsia="Times New Roman" w:cs="Times New Roman"/>
          <w:szCs w:val="24"/>
          <w:lang w:val="id-ID" w:eastAsia="en-ID"/>
        </w:rPr>
        <w:t xml:space="preserve">Dari 607 balita yang dianalisis, sebanyak </w:t>
      </w:r>
      <w:r w:rsidRPr="00393F06">
        <w:rPr>
          <w:rFonts w:eastAsia="Times New Roman" w:cs="Times New Roman"/>
          <w:b/>
          <w:bCs/>
          <w:szCs w:val="24"/>
          <w:lang w:val="id-ID" w:eastAsia="en-ID"/>
        </w:rPr>
        <w:t>328 balita (54,04%)</w:t>
      </w:r>
      <w:r w:rsidRPr="00393F06">
        <w:rPr>
          <w:rFonts w:eastAsia="Times New Roman" w:cs="Times New Roman"/>
          <w:szCs w:val="24"/>
          <w:lang w:val="id-ID" w:eastAsia="en-ID"/>
        </w:rPr>
        <w:t xml:space="preserve"> terklasifikasi sebagai </w:t>
      </w:r>
      <w:r w:rsidRPr="00393F06">
        <w:rPr>
          <w:rFonts w:eastAsia="Times New Roman" w:cs="Times New Roman"/>
          <w:i/>
          <w:iCs/>
          <w:szCs w:val="24"/>
          <w:lang w:val="id-ID" w:eastAsia="en-ID"/>
        </w:rPr>
        <w:t>stunting</w:t>
      </w:r>
      <w:r w:rsidRPr="00393F06">
        <w:rPr>
          <w:rFonts w:eastAsia="Times New Roman" w:cs="Times New Roman"/>
          <w:szCs w:val="24"/>
          <w:lang w:val="id-ID" w:eastAsia="en-ID"/>
        </w:rPr>
        <w:t xml:space="preserve"> dan </w:t>
      </w:r>
      <w:r w:rsidRPr="00393F06">
        <w:rPr>
          <w:rFonts w:eastAsia="Times New Roman" w:cs="Times New Roman"/>
          <w:b/>
          <w:bCs/>
          <w:szCs w:val="24"/>
          <w:lang w:val="id-ID" w:eastAsia="en-ID"/>
        </w:rPr>
        <w:t>279 balita (45,96%)</w:t>
      </w:r>
      <w:r w:rsidRPr="00393F06">
        <w:rPr>
          <w:rFonts w:eastAsia="Times New Roman" w:cs="Times New Roman"/>
          <w:szCs w:val="24"/>
          <w:lang w:val="id-ID" w:eastAsia="en-ID"/>
        </w:rPr>
        <w:t xml:space="preserve"> tidak </w:t>
      </w:r>
      <w:r w:rsidRPr="00393F06">
        <w:rPr>
          <w:rFonts w:eastAsia="Times New Roman" w:cs="Times New Roman"/>
          <w:i/>
          <w:iCs/>
          <w:szCs w:val="24"/>
          <w:lang w:val="id-ID" w:eastAsia="en-ID"/>
        </w:rPr>
        <w:t>stunting</w:t>
      </w:r>
      <w:r w:rsidRPr="00393F06">
        <w:rPr>
          <w:rFonts w:eastAsia="Times New Roman" w:cs="Times New Roman"/>
          <w:szCs w:val="24"/>
          <w:lang w:val="id-ID" w:eastAsia="en-ID"/>
        </w:rPr>
        <w:t>. Proporsi ini menunjukkan bahwa lebih dari separuh balita di Kabupaten Mamberamo Raya mengalami gangguan pertumbuhan, jauh melampaui ambang batas kejadian luar biasa gizi (</w:t>
      </w:r>
      <w:r w:rsidRPr="00393F06">
        <w:rPr>
          <w:rFonts w:eastAsia="Times New Roman" w:cs="Times New Roman"/>
          <w:i/>
          <w:iCs/>
          <w:szCs w:val="24"/>
          <w:lang w:val="id-ID" w:eastAsia="en-ID"/>
        </w:rPr>
        <w:t>public health significance</w:t>
      </w:r>
      <w:r w:rsidRPr="00393F06">
        <w:rPr>
          <w:rFonts w:eastAsia="Times New Roman" w:cs="Times New Roman"/>
          <w:szCs w:val="24"/>
          <w:lang w:val="id-ID" w:eastAsia="en-ID"/>
        </w:rPr>
        <w:t>) menurut kriteria WHO, yang menempatkan prevalensi stunting di atas 30% pada kategori sangat tinggi (</w:t>
      </w:r>
      <w:r w:rsidRPr="00393F06">
        <w:rPr>
          <w:rFonts w:eastAsia="Times New Roman" w:cs="Times New Roman"/>
          <w:i/>
          <w:iCs/>
          <w:szCs w:val="24"/>
          <w:lang w:val="id-ID" w:eastAsia="en-ID"/>
        </w:rPr>
        <w:t>very high</w:t>
      </w:r>
      <w:r w:rsidRPr="00393F06">
        <w:rPr>
          <w:rFonts w:eastAsia="Times New Roman" w:cs="Times New Roman"/>
          <w:szCs w:val="24"/>
          <w:lang w:val="id-ID" w:eastAsia="en-ID"/>
        </w:rPr>
        <w:t>).</w:t>
      </w:r>
      <w:r w:rsidR="00643F44" w:rsidRPr="00393F06">
        <w:rPr>
          <w:rFonts w:eastAsia="Times New Roman" w:cs="Times New Roman"/>
          <w:szCs w:val="24"/>
          <w:lang w:val="id-ID" w:eastAsia="en-ID"/>
        </w:rPr>
        <w:t xml:space="preserve"> </w:t>
      </w:r>
      <w:r w:rsidRPr="00393F06">
        <w:rPr>
          <w:rFonts w:eastAsia="Times New Roman" w:cs="Times New Roman"/>
          <w:szCs w:val="24"/>
          <w:lang w:val="id-ID" w:eastAsia="en-ID"/>
        </w:rPr>
        <w:t>Sebaran prevalensi stunting antardistrik menunjukkan heterogenitas yang sangat besar, sebagaimana disajikan pada Tabel 4.3 dan divisualisasikan pada Gambar 4.1.</w:t>
      </w:r>
    </w:p>
    <w:p w14:paraId="2E401637" w14:textId="77777777" w:rsidR="00643F44" w:rsidRPr="00393F06" w:rsidRDefault="00643F44" w:rsidP="009F7B15">
      <w:pPr>
        <w:rPr>
          <w:rFonts w:eastAsia="Times New Roman" w:cs="Times New Roman"/>
          <w:szCs w:val="24"/>
          <w:lang w:val="id-ID" w:eastAsia="en-ID"/>
        </w:rPr>
      </w:pPr>
    </w:p>
    <w:p w14:paraId="2B40AE81" w14:textId="77777777" w:rsidR="009F7B15" w:rsidRPr="00393F06" w:rsidRDefault="009F7B15" w:rsidP="00516DF5">
      <w:pPr>
        <w:keepNext/>
        <w:jc w:val="center"/>
        <w:rPr>
          <w:rFonts w:eastAsia="Times New Roman" w:cs="Times New Roman"/>
          <w:szCs w:val="24"/>
          <w:lang w:val="id-ID" w:eastAsia="en-ID"/>
        </w:rPr>
      </w:pPr>
      <w:r w:rsidRPr="00393F06">
        <w:rPr>
          <w:rFonts w:eastAsia="Times New Roman" w:cs="Times New Roman"/>
          <w:b/>
          <w:bCs/>
          <w:szCs w:val="24"/>
          <w:lang w:val="id-ID" w:eastAsia="en-ID"/>
        </w:rPr>
        <w:t xml:space="preserve">Tabel 4.3. </w:t>
      </w:r>
      <w:r w:rsidRPr="00393F06">
        <w:rPr>
          <w:rFonts w:eastAsia="Times New Roman" w:cs="Times New Roman"/>
          <w:i/>
          <w:iCs/>
          <w:szCs w:val="24"/>
          <w:lang w:val="id-ID" w:eastAsia="en-ID"/>
        </w:rPr>
        <w:t>Prevalensi Stunting Balita menurut Distrik, Kabupaten Mamberamo Raya</w:t>
      </w:r>
    </w:p>
    <w:tbl>
      <w:tblPr>
        <w:tblW w:w="382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54"/>
        <w:gridCol w:w="1235"/>
        <w:gridCol w:w="1121"/>
        <w:gridCol w:w="1712"/>
      </w:tblGrid>
      <w:tr w:rsidR="00516DF5" w:rsidRPr="00393F06" w14:paraId="116BC8D6" w14:textId="77777777" w:rsidTr="00516DF5">
        <w:trPr>
          <w:cantSplit/>
          <w:tblHeader/>
          <w:jc w:val="center"/>
        </w:trPr>
        <w:tc>
          <w:tcPr>
            <w:tcW w:w="2184"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6B73551D"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Distrik</w:t>
            </w:r>
          </w:p>
        </w:tc>
        <w:tc>
          <w:tcPr>
            <w:tcW w:w="855"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429539F6"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Kode</w:t>
            </w:r>
          </w:p>
        </w:tc>
        <w:tc>
          <w:tcPr>
            <w:tcW w:w="776"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71DD7917"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n</w:t>
            </w:r>
          </w:p>
        </w:tc>
        <w:tc>
          <w:tcPr>
            <w:tcW w:w="1185"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87B68AE"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Stunting (%)</w:t>
            </w:r>
          </w:p>
        </w:tc>
      </w:tr>
      <w:tr w:rsidR="00516DF5" w:rsidRPr="00393F06" w14:paraId="0A99873C" w14:textId="77777777" w:rsidTr="00516DF5">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F046340"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Mamberamo Tengah</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6608038"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5</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F23A276"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120</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51C5298"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13,3%</w:t>
            </w:r>
          </w:p>
        </w:tc>
      </w:tr>
      <w:tr w:rsidR="00516DF5" w:rsidRPr="00393F06" w14:paraId="41675AB7" w14:textId="77777777" w:rsidTr="00516DF5">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EE5BF7F"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Mamberamo Tengah Timur</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F0358B"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6</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042D722"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19</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F4411B1"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15,8%</w:t>
            </w:r>
          </w:p>
        </w:tc>
      </w:tr>
      <w:tr w:rsidR="00516DF5" w:rsidRPr="00393F06" w14:paraId="33822B4D" w14:textId="77777777" w:rsidTr="00516DF5">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50FE6CA"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Mamberamo Hulu</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E1591B9"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4</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C8444D7"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35</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951D5C1"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20,0%</w:t>
            </w:r>
          </w:p>
        </w:tc>
      </w:tr>
      <w:tr w:rsidR="00516DF5" w:rsidRPr="00393F06" w14:paraId="76785D77" w14:textId="77777777" w:rsidTr="00516DF5">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3C3E8D0"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Mamberamo Hilir</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DC7441D"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3</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08CCA20"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65</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433134E"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30,8%</w:t>
            </w:r>
          </w:p>
        </w:tc>
      </w:tr>
      <w:tr w:rsidR="00516DF5" w:rsidRPr="00393F06" w14:paraId="7D3FD3C4" w14:textId="77777777" w:rsidTr="00516DF5">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2A69F09"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Benuki</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D2FD909"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FA61406"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51</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5B0E48"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64,7%</w:t>
            </w:r>
          </w:p>
        </w:tc>
      </w:tr>
      <w:tr w:rsidR="00516DF5" w:rsidRPr="00393F06" w14:paraId="1846F24E" w14:textId="77777777" w:rsidTr="00516DF5">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AC10D3"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Sawai</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0E23A1"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8</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1799B13"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141</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13EFB98"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75,9%</w:t>
            </w:r>
          </w:p>
        </w:tc>
      </w:tr>
      <w:tr w:rsidR="00516DF5" w:rsidRPr="00393F06" w14:paraId="2C01DAEB" w14:textId="77777777" w:rsidTr="00516DF5">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4CA4604"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Waropen Atas</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ED03B0"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10</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5B330B5"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176</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6606B51"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80,7%</w:t>
            </w:r>
          </w:p>
        </w:tc>
      </w:tr>
      <w:tr w:rsidR="00516DF5" w:rsidRPr="00393F06" w14:paraId="5BDE1BA4" w14:textId="77777777" w:rsidTr="00516DF5">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3830B4"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Total / Rerata Kabupaten</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CB1403C"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6FA0548"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607</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A95992" w14:textId="77777777" w:rsidR="009F7B15" w:rsidRPr="00393F06" w:rsidRDefault="009F7B15" w:rsidP="00516DF5">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54,04%</w:t>
            </w:r>
          </w:p>
        </w:tc>
      </w:tr>
    </w:tbl>
    <w:p w14:paraId="72D7481A" w14:textId="77777777" w:rsidR="009F7B15" w:rsidRPr="00393F06" w:rsidRDefault="009F7B15" w:rsidP="009F7B15">
      <w:pPr>
        <w:jc w:val="center"/>
        <w:rPr>
          <w:rFonts w:eastAsia="Times New Roman" w:cs="Times New Roman"/>
          <w:szCs w:val="24"/>
          <w:lang w:val="id-ID" w:eastAsia="en-ID"/>
        </w:rPr>
      </w:pPr>
      <w:r w:rsidRPr="00393F06">
        <w:rPr>
          <w:rFonts w:eastAsia="Times New Roman" w:cs="Times New Roman"/>
          <w:i/>
          <w:iCs/>
          <w:szCs w:val="24"/>
          <w:lang w:val="id-ID" w:eastAsia="en-ID"/>
        </w:rPr>
        <w:t>Sumber: hasil pengolahan data StuntingData.csv.</w:t>
      </w:r>
    </w:p>
    <w:p w14:paraId="47F6125E" w14:textId="77777777" w:rsidR="009F7B15" w:rsidRPr="00393F06" w:rsidRDefault="009F7B15" w:rsidP="009F7B15">
      <w:pPr>
        <w:keepNext/>
        <w:jc w:val="center"/>
        <w:rPr>
          <w:rFonts w:eastAsia="Times New Roman" w:cs="Times New Roman"/>
          <w:szCs w:val="24"/>
          <w:lang w:val="id-ID" w:eastAsia="en-ID"/>
        </w:rPr>
      </w:pPr>
      <w:r w:rsidRPr="00393F06">
        <w:rPr>
          <w:rFonts w:eastAsia="Times New Roman" w:cs="Times New Roman"/>
          <w:noProof/>
          <w:szCs w:val="24"/>
          <w:lang w:val="id-ID" w:eastAsia="en-ID"/>
        </w:rPr>
        <w:lastRenderedPageBreak/>
        <w:drawing>
          <wp:inline distT="0" distB="0" distL="0" distR="0" wp14:anchorId="059BD70D" wp14:editId="4695CC83">
            <wp:extent cx="4953000" cy="2726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953000" cy="2726680"/>
                    </a:xfrm>
                    <a:prstGeom prst="rect">
                      <a:avLst/>
                    </a:prstGeom>
                  </pic:spPr>
                </pic:pic>
              </a:graphicData>
            </a:graphic>
          </wp:inline>
        </w:drawing>
      </w:r>
    </w:p>
    <w:p w14:paraId="462B82FB" w14:textId="77777777" w:rsidR="009F7B15" w:rsidRPr="00393F06" w:rsidRDefault="009F7B15" w:rsidP="00840BED">
      <w:pPr>
        <w:jc w:val="center"/>
        <w:rPr>
          <w:rFonts w:eastAsia="Times New Roman" w:cs="Times New Roman"/>
          <w:szCs w:val="24"/>
          <w:lang w:val="id-ID" w:eastAsia="en-ID"/>
        </w:rPr>
      </w:pPr>
      <w:r w:rsidRPr="00393F06">
        <w:rPr>
          <w:rFonts w:eastAsia="Times New Roman" w:cs="Times New Roman"/>
          <w:b/>
          <w:bCs/>
          <w:szCs w:val="24"/>
          <w:lang w:val="id-ID" w:eastAsia="en-ID"/>
        </w:rPr>
        <w:t xml:space="preserve">Gambar 4.1. </w:t>
      </w:r>
      <w:r w:rsidRPr="00393F06">
        <w:rPr>
          <w:rFonts w:eastAsia="Times New Roman" w:cs="Times New Roman"/>
          <w:i/>
          <w:iCs/>
          <w:szCs w:val="24"/>
          <w:lang w:val="id-ID" w:eastAsia="en-ID"/>
        </w:rPr>
        <w:t>Prevalensi Stunting Balita Berdasarkan Distrik, Kabupaten Mamberamo Raya</w:t>
      </w:r>
    </w:p>
    <w:p w14:paraId="1EDF0E8A" w14:textId="77777777" w:rsidR="00E06565" w:rsidRPr="00393F06" w:rsidRDefault="00E06565" w:rsidP="003552A9">
      <w:pPr>
        <w:ind w:left="851" w:firstLine="425"/>
        <w:rPr>
          <w:rFonts w:eastAsia="Times New Roman" w:cs="Times New Roman"/>
          <w:szCs w:val="24"/>
          <w:lang w:val="id-ID" w:eastAsia="en-ID"/>
        </w:rPr>
      </w:pPr>
    </w:p>
    <w:p w14:paraId="0E4CA111" w14:textId="516806F0" w:rsidR="009F7B15" w:rsidRPr="00393F06" w:rsidRDefault="009F7B15" w:rsidP="003552A9">
      <w:pPr>
        <w:ind w:left="851" w:firstLine="425"/>
        <w:rPr>
          <w:rFonts w:eastAsia="Times New Roman" w:cs="Times New Roman"/>
          <w:szCs w:val="24"/>
          <w:lang w:val="id-ID" w:eastAsia="en-ID"/>
        </w:rPr>
      </w:pPr>
      <w:r w:rsidRPr="00393F06">
        <w:rPr>
          <w:rFonts w:eastAsia="Times New Roman" w:cs="Times New Roman"/>
          <w:szCs w:val="24"/>
          <w:lang w:val="id-ID" w:eastAsia="en-ID"/>
        </w:rPr>
        <w:t>Kesenjangan yang tampak pada Gambar 4.1 sangat mencolok: Distrik Mamberamo Tengah mencatat prevalensi terendah (13,3%), sementara Distrik Waropen Atas mencatat prevalensi tertinggi (80,7%)</w:t>
      </w:r>
      <w:r w:rsidR="003552A9" w:rsidRPr="00393F06">
        <w:rPr>
          <w:rFonts w:eastAsia="Times New Roman" w:cs="Times New Roman"/>
          <w:szCs w:val="24"/>
          <w:lang w:val="id-ID" w:eastAsia="en-ID"/>
        </w:rPr>
        <w:t xml:space="preserve">, </w:t>
      </w:r>
      <w:r w:rsidRPr="00393F06">
        <w:rPr>
          <w:rFonts w:eastAsia="Times New Roman" w:cs="Times New Roman"/>
          <w:szCs w:val="24"/>
          <w:lang w:val="id-ID" w:eastAsia="en-ID"/>
        </w:rPr>
        <w:t xml:space="preserve">selisih lebih dari enam kali lipat. Uji independensi Chi-Square antara variabel distrik dan status stunting menghasilkan nilai χ² = 201,48 (derajat bebas = 6; p &lt; 0,001) dengan koefisien asosiasi Cramér's V = 0,576, yang menurut konvensi Cohen tergolong </w:t>
      </w:r>
      <w:r w:rsidRPr="00393F06">
        <w:rPr>
          <w:rFonts w:eastAsia="Times New Roman" w:cs="Times New Roman"/>
          <w:b/>
          <w:bCs/>
          <w:szCs w:val="24"/>
          <w:lang w:val="id-ID" w:eastAsia="en-ID"/>
        </w:rPr>
        <w:t>asosiasi kuat</w:t>
      </w:r>
      <w:r w:rsidRPr="00393F06">
        <w:rPr>
          <w:rFonts w:eastAsia="Times New Roman" w:cs="Times New Roman"/>
          <w:szCs w:val="24"/>
          <w:lang w:val="id-ID" w:eastAsia="en-ID"/>
        </w:rPr>
        <w:t>. Temuan ini menegaskan bahwa faktor kewilayahan</w:t>
      </w:r>
      <w:r w:rsidR="003552A9" w:rsidRPr="00393F06">
        <w:rPr>
          <w:rFonts w:eastAsia="Times New Roman" w:cs="Times New Roman"/>
          <w:szCs w:val="24"/>
          <w:lang w:val="id-ID" w:eastAsia="en-ID"/>
        </w:rPr>
        <w:t xml:space="preserve">, </w:t>
      </w:r>
      <w:r w:rsidRPr="00393F06">
        <w:rPr>
          <w:rFonts w:eastAsia="Times New Roman" w:cs="Times New Roman"/>
          <w:szCs w:val="24"/>
          <w:lang w:val="id-ID" w:eastAsia="en-ID"/>
        </w:rPr>
        <w:t>yang kemungkinan besar merepresentasikan gabungan aksesibilitas geografis, ketersediaan fasilitas kesehatan, dan karakteristik sosial-ekonomi setempat yang tidak seluruhnya terekam dalam variabel X1–X7</w:t>
      </w:r>
      <w:r w:rsidR="007250E0" w:rsidRPr="00393F06">
        <w:rPr>
          <w:rFonts w:eastAsia="Times New Roman" w:cs="Times New Roman"/>
          <w:szCs w:val="24"/>
          <w:lang w:val="id-ID" w:eastAsia="en-ID"/>
        </w:rPr>
        <w:t xml:space="preserve">, </w:t>
      </w:r>
      <w:r w:rsidRPr="00393F06">
        <w:rPr>
          <w:rFonts w:eastAsia="Times New Roman" w:cs="Times New Roman"/>
          <w:szCs w:val="24"/>
          <w:lang w:val="id-ID" w:eastAsia="en-ID"/>
        </w:rPr>
        <w:t xml:space="preserve">memainkan peran penting dalam menjelaskan variasi risiko stunting. Meski demikian, sebagaimana lazim dalam data observasional, hasil uji ini semata-mata menunjukkan </w:t>
      </w:r>
      <w:r w:rsidRPr="00393F06">
        <w:rPr>
          <w:rFonts w:eastAsia="Times New Roman" w:cs="Times New Roman"/>
          <w:b/>
          <w:bCs/>
          <w:szCs w:val="24"/>
          <w:lang w:val="id-ID" w:eastAsia="en-ID"/>
        </w:rPr>
        <w:t>asosiasi</w:t>
      </w:r>
      <w:r w:rsidRPr="00393F06">
        <w:rPr>
          <w:rFonts w:eastAsia="Times New Roman" w:cs="Times New Roman"/>
          <w:szCs w:val="24"/>
          <w:lang w:val="id-ID" w:eastAsia="en-ID"/>
        </w:rPr>
        <w:t xml:space="preserve">, bukan </w:t>
      </w:r>
      <w:r w:rsidRPr="00393F06">
        <w:rPr>
          <w:rFonts w:eastAsia="Times New Roman" w:cs="Times New Roman"/>
          <w:b/>
          <w:bCs/>
          <w:szCs w:val="24"/>
          <w:lang w:val="id-ID" w:eastAsia="en-ID"/>
        </w:rPr>
        <w:t>hubungan kausal</w:t>
      </w:r>
      <w:r w:rsidR="00B94BF7" w:rsidRPr="00393F06">
        <w:rPr>
          <w:rFonts w:eastAsia="Times New Roman" w:cs="Times New Roman"/>
          <w:szCs w:val="24"/>
          <w:lang w:val="id-ID" w:eastAsia="en-ID"/>
        </w:rPr>
        <w:t>,</w:t>
      </w:r>
      <w:r w:rsidRPr="00393F06">
        <w:rPr>
          <w:rFonts w:eastAsia="Times New Roman" w:cs="Times New Roman"/>
          <w:szCs w:val="24"/>
          <w:lang w:val="id-ID" w:eastAsia="en-ID"/>
        </w:rPr>
        <w:t xml:space="preserve"> kajian lanjutan diperlukan untuk mengurai mekanisme di balik disparitas antardistrik tersebut, termasuk kemungkinan adanya efek acak antar-kelompok (</w:t>
      </w:r>
      <w:r w:rsidRPr="00393F06">
        <w:rPr>
          <w:rFonts w:eastAsia="Times New Roman" w:cs="Times New Roman"/>
          <w:i/>
          <w:iCs/>
          <w:szCs w:val="24"/>
          <w:lang w:val="id-ID" w:eastAsia="en-ID"/>
        </w:rPr>
        <w:t>random effect</w:t>
      </w:r>
      <w:r w:rsidRPr="00393F06">
        <w:rPr>
          <w:rFonts w:eastAsia="Times New Roman" w:cs="Times New Roman"/>
          <w:szCs w:val="24"/>
          <w:lang w:val="id-ID" w:eastAsia="en-ID"/>
        </w:rPr>
        <w:t>) yang tidak dapat dipisahkan sepenuhnya dari efek variabel prediktor pada level individu dengan desain data seperti ini.</w:t>
      </w:r>
    </w:p>
    <w:p w14:paraId="301A4FF3" w14:textId="756AAEC5" w:rsidR="00644714" w:rsidRPr="00393F06" w:rsidRDefault="00644714">
      <w:pPr>
        <w:spacing w:after="160" w:line="259" w:lineRule="auto"/>
        <w:jc w:val="left"/>
        <w:rPr>
          <w:rFonts w:eastAsia="Times New Roman" w:cs="Times New Roman"/>
          <w:b/>
          <w:bCs/>
          <w:szCs w:val="24"/>
          <w:lang w:val="id-ID" w:eastAsia="en-ID"/>
        </w:rPr>
      </w:pPr>
    </w:p>
    <w:p w14:paraId="2CCBC066" w14:textId="09CD9D5B" w:rsidR="009F7B15" w:rsidRPr="00393F06" w:rsidRDefault="009F7B15" w:rsidP="00F93697">
      <w:pPr>
        <w:pStyle w:val="ListParagraph"/>
        <w:numPr>
          <w:ilvl w:val="0"/>
          <w:numId w:val="36"/>
        </w:numPr>
        <w:ind w:left="851" w:hanging="425"/>
        <w:jc w:val="left"/>
        <w:rPr>
          <w:rFonts w:eastAsia="Times New Roman" w:cs="Times New Roman"/>
          <w:b/>
          <w:bCs/>
          <w:szCs w:val="24"/>
          <w:lang w:val="id-ID" w:eastAsia="en-ID"/>
        </w:rPr>
      </w:pPr>
      <w:r w:rsidRPr="00393F06">
        <w:rPr>
          <w:rFonts w:eastAsia="Times New Roman" w:cs="Times New Roman"/>
          <w:b/>
          <w:bCs/>
          <w:szCs w:val="24"/>
          <w:lang w:val="id-ID" w:eastAsia="en-ID"/>
        </w:rPr>
        <w:t>Distribusi Skor Level Gizi Buruk (</w:t>
      </w:r>
      <w:r w:rsidRPr="008F1A6D">
        <w:rPr>
          <w:rFonts w:eastAsia="Times New Roman" w:cs="Times New Roman"/>
          <w:b/>
          <w:bCs/>
          <w:i/>
          <w:iCs/>
          <w:szCs w:val="24"/>
          <w:lang w:val="id-ID" w:eastAsia="en-ID"/>
        </w:rPr>
        <w:t>X2</w:t>
      </w:r>
      <w:r w:rsidRPr="00393F06">
        <w:rPr>
          <w:rFonts w:eastAsia="Times New Roman" w:cs="Times New Roman"/>
          <w:b/>
          <w:bCs/>
          <w:szCs w:val="24"/>
          <w:lang w:val="id-ID" w:eastAsia="en-ID"/>
        </w:rPr>
        <w:t>)</w:t>
      </w:r>
    </w:p>
    <w:p w14:paraId="1FA0DDE0" w14:textId="77777777" w:rsidR="009F7B15" w:rsidRPr="00393F06" w:rsidRDefault="009F7B15" w:rsidP="00644714">
      <w:pPr>
        <w:ind w:left="851" w:firstLine="425"/>
        <w:rPr>
          <w:rFonts w:eastAsia="Times New Roman" w:cs="Times New Roman"/>
          <w:szCs w:val="24"/>
          <w:lang w:val="id-ID" w:eastAsia="en-ID"/>
        </w:rPr>
      </w:pPr>
      <w:r w:rsidRPr="00393F06">
        <w:rPr>
          <w:rFonts w:eastAsia="Times New Roman" w:cs="Times New Roman"/>
          <w:szCs w:val="24"/>
          <w:lang w:val="id-ID" w:eastAsia="en-ID"/>
        </w:rPr>
        <w:t>Variabel Level Gizi Buruk (</w:t>
      </w:r>
      <w:r w:rsidRPr="008F1A6D">
        <w:rPr>
          <w:rFonts w:eastAsia="Times New Roman" w:cs="Times New Roman"/>
          <w:i/>
          <w:iCs/>
          <w:szCs w:val="24"/>
          <w:lang w:val="id-ID" w:eastAsia="en-ID"/>
        </w:rPr>
        <w:t>X2</w:t>
      </w:r>
      <w:r w:rsidRPr="00393F06">
        <w:rPr>
          <w:rFonts w:eastAsia="Times New Roman" w:cs="Times New Roman"/>
          <w:szCs w:val="24"/>
          <w:lang w:val="id-ID" w:eastAsia="en-ID"/>
        </w:rPr>
        <w:t>) merupakan skor ordinal berskala 0 (tidak ada indikasi gizi buruk) hingga 6 (gizi buruk berat). Distribusi frekuensinya disajikan pada Tabel 4.4.</w:t>
      </w:r>
    </w:p>
    <w:p w14:paraId="796CA586" w14:textId="77777777" w:rsidR="009F7B15" w:rsidRPr="00393F06" w:rsidRDefault="009F7B15" w:rsidP="00516DF5">
      <w:pPr>
        <w:keepNext/>
        <w:jc w:val="center"/>
        <w:rPr>
          <w:rFonts w:eastAsia="Times New Roman" w:cs="Times New Roman"/>
          <w:szCs w:val="24"/>
          <w:lang w:val="id-ID" w:eastAsia="en-ID"/>
        </w:rPr>
      </w:pPr>
      <w:r w:rsidRPr="00393F06">
        <w:rPr>
          <w:rFonts w:eastAsia="Times New Roman" w:cs="Times New Roman"/>
          <w:b/>
          <w:bCs/>
          <w:szCs w:val="24"/>
          <w:lang w:val="id-ID" w:eastAsia="en-ID"/>
        </w:rPr>
        <w:lastRenderedPageBreak/>
        <w:t xml:space="preserve">Tabel 4.4. </w:t>
      </w:r>
      <w:r w:rsidRPr="00393F06">
        <w:rPr>
          <w:rFonts w:eastAsia="Times New Roman" w:cs="Times New Roman"/>
          <w:i/>
          <w:iCs/>
          <w:szCs w:val="24"/>
          <w:lang w:val="id-ID" w:eastAsia="en-ID"/>
        </w:rPr>
        <w:t>Distribusi Frekuensi Skor Level Gizi Buruk (X2)</w:t>
      </w:r>
    </w:p>
    <w:tbl>
      <w:tblPr>
        <w:tblW w:w="312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46"/>
        <w:gridCol w:w="2064"/>
        <w:gridCol w:w="1981"/>
      </w:tblGrid>
      <w:tr w:rsidR="00644714" w:rsidRPr="00393F06" w14:paraId="125D8010" w14:textId="77777777" w:rsidTr="008F7503">
        <w:trPr>
          <w:cantSplit/>
          <w:tblHeader/>
          <w:jc w:val="center"/>
        </w:trPr>
        <w:tc>
          <w:tcPr>
            <w:tcW w:w="1567"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8170D00"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 xml:space="preserve">Skor </w:t>
            </w:r>
            <w:r w:rsidRPr="00393F06">
              <w:rPr>
                <w:rFonts w:eastAsia="Times New Roman" w:cs="Times New Roman"/>
                <w:b/>
                <w:bCs/>
                <w:i/>
                <w:iCs/>
                <w:szCs w:val="24"/>
                <w:lang w:val="id-ID" w:eastAsia="en-ID"/>
              </w:rPr>
              <w:t>X2</w:t>
            </w:r>
          </w:p>
        </w:tc>
        <w:tc>
          <w:tcPr>
            <w:tcW w:w="1752"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075A94A4"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Jumlah Balita</w:t>
            </w:r>
          </w:p>
        </w:tc>
        <w:tc>
          <w:tcPr>
            <w:tcW w:w="1681"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390510AD"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Persentase</w:t>
            </w:r>
          </w:p>
        </w:tc>
      </w:tr>
      <w:tr w:rsidR="009F7B15" w:rsidRPr="00393F06" w14:paraId="229F12F3" w14:textId="77777777" w:rsidTr="008F7503">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0696AB"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CEE215"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124</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C40FCD" w14:textId="77777777" w:rsidR="009F7B15" w:rsidRPr="00393F06" w:rsidRDefault="009F7B15" w:rsidP="00644714">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20,43%</w:t>
            </w:r>
          </w:p>
        </w:tc>
      </w:tr>
      <w:tr w:rsidR="009F7B15" w:rsidRPr="00393F06" w14:paraId="67A3F22A" w14:textId="77777777" w:rsidTr="008F7503">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BA6C832"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85B10C9"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227</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89FDB11" w14:textId="77777777" w:rsidR="009F7B15" w:rsidRPr="00393F06" w:rsidRDefault="009F7B15" w:rsidP="00644714">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37,40%</w:t>
            </w:r>
          </w:p>
        </w:tc>
      </w:tr>
      <w:tr w:rsidR="009F7B15" w:rsidRPr="00393F06" w14:paraId="3B63FAF1" w14:textId="77777777" w:rsidTr="008F7503">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78E310B"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2</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4FC292B"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176</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8C43CFA" w14:textId="77777777" w:rsidR="009F7B15" w:rsidRPr="00393F06" w:rsidRDefault="009F7B15" w:rsidP="00644714">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28,99%</w:t>
            </w:r>
          </w:p>
        </w:tc>
      </w:tr>
      <w:tr w:rsidR="009F7B15" w:rsidRPr="00393F06" w14:paraId="7F7D1F9E" w14:textId="77777777" w:rsidTr="008F7503">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9ECB44"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3</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E8AFC5"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38</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4ABD7A7" w14:textId="77777777" w:rsidR="009F7B15" w:rsidRPr="00393F06" w:rsidRDefault="009F7B15" w:rsidP="00644714">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6,26%</w:t>
            </w:r>
          </w:p>
        </w:tc>
      </w:tr>
      <w:tr w:rsidR="009F7B15" w:rsidRPr="00393F06" w14:paraId="4C3A0BA6" w14:textId="77777777" w:rsidTr="008F7503">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32FDA3"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4</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393F31"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27</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03A00B7" w14:textId="77777777" w:rsidR="009F7B15" w:rsidRPr="00393F06" w:rsidRDefault="009F7B15" w:rsidP="00644714">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4,45%</w:t>
            </w:r>
          </w:p>
        </w:tc>
      </w:tr>
      <w:tr w:rsidR="009F7B15" w:rsidRPr="00393F06" w14:paraId="604F66CD" w14:textId="77777777" w:rsidTr="008F7503">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9DDCEB9"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5</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507B40"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11</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395439C" w14:textId="77777777" w:rsidR="009F7B15" w:rsidRPr="00393F06" w:rsidRDefault="009F7B15" w:rsidP="00644714">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1,81%</w:t>
            </w:r>
          </w:p>
        </w:tc>
      </w:tr>
      <w:tr w:rsidR="009F7B15" w:rsidRPr="00393F06" w14:paraId="3C964752" w14:textId="77777777" w:rsidTr="008F7503">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27A9FA"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6</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9B0BE0D"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4</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C77D796" w14:textId="77777777" w:rsidR="009F7B15" w:rsidRPr="00393F06" w:rsidRDefault="009F7B15" w:rsidP="00644714">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0,66%</w:t>
            </w:r>
          </w:p>
        </w:tc>
      </w:tr>
      <w:tr w:rsidR="009F7B15" w:rsidRPr="00393F06" w14:paraId="579206EB" w14:textId="77777777" w:rsidTr="008F7503">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C3AE69C"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Total</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AADD600" w14:textId="77777777" w:rsidR="009F7B15" w:rsidRPr="00393F06" w:rsidRDefault="009F7B15" w:rsidP="00644714">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607</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9F7840E" w14:textId="77777777" w:rsidR="009F7B15" w:rsidRPr="00393F06" w:rsidRDefault="009F7B15" w:rsidP="00644714">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100,00%</w:t>
            </w:r>
          </w:p>
        </w:tc>
      </w:tr>
    </w:tbl>
    <w:p w14:paraId="00CC7465" w14:textId="77777777" w:rsidR="00DA1352" w:rsidRPr="00393F06" w:rsidRDefault="00DA1352" w:rsidP="00DA1352">
      <w:pPr>
        <w:ind w:left="851" w:firstLine="425"/>
        <w:rPr>
          <w:rFonts w:eastAsia="Times New Roman" w:cs="Times New Roman"/>
          <w:szCs w:val="24"/>
          <w:lang w:val="id-ID" w:eastAsia="en-ID"/>
        </w:rPr>
      </w:pPr>
    </w:p>
    <w:p w14:paraId="18204C8D" w14:textId="37F9AF72" w:rsidR="009F7B15" w:rsidRPr="00393F06" w:rsidRDefault="009F7B15" w:rsidP="00DA1352">
      <w:pPr>
        <w:ind w:left="851" w:firstLine="425"/>
        <w:rPr>
          <w:rFonts w:eastAsia="Times New Roman" w:cs="Times New Roman"/>
          <w:szCs w:val="24"/>
          <w:lang w:val="id-ID" w:eastAsia="en-ID"/>
        </w:rPr>
      </w:pPr>
      <w:r w:rsidRPr="00393F06">
        <w:rPr>
          <w:rFonts w:eastAsia="Times New Roman" w:cs="Times New Roman"/>
          <w:szCs w:val="24"/>
          <w:lang w:val="id-ID" w:eastAsia="en-ID"/>
        </w:rPr>
        <w:t xml:space="preserve">Sebagian besar balita (57,83%) terkonsentrasi pada skor 0 dan 1, sementara skor 5 dan 6 yang mengindikasikan gizi buruk berat hanya dialami oleh 15 balita (2,47%) dari seluruh sampel. Ketimpangan distribusi ini perlu diperhatikan pada tahap pemodelan, karena kategori dengan frekuensi sangat kecil (skor 5 dan 6) rentan menghasilkan estimasi yang tidak stabil. Pola hubungan antara skor </w:t>
      </w:r>
      <w:r w:rsidRPr="00393F06">
        <w:rPr>
          <w:rFonts w:eastAsia="Times New Roman" w:cs="Times New Roman"/>
          <w:i/>
          <w:iCs/>
          <w:szCs w:val="24"/>
          <w:lang w:val="id-ID" w:eastAsia="en-ID"/>
        </w:rPr>
        <w:t>X2</w:t>
      </w:r>
      <w:r w:rsidRPr="00393F06">
        <w:rPr>
          <w:rFonts w:eastAsia="Times New Roman" w:cs="Times New Roman"/>
          <w:szCs w:val="24"/>
          <w:lang w:val="id-ID" w:eastAsia="en-ID"/>
        </w:rPr>
        <w:t xml:space="preserve"> dan status stunting</w:t>
      </w:r>
      <w:r w:rsidR="0095070D" w:rsidRPr="00393F06">
        <w:rPr>
          <w:rFonts w:eastAsia="Times New Roman" w:cs="Times New Roman"/>
          <w:szCs w:val="24"/>
          <w:lang w:val="id-ID" w:eastAsia="en-ID"/>
        </w:rPr>
        <w:t xml:space="preserve"> </w:t>
      </w:r>
      <w:r w:rsidRPr="00393F06">
        <w:rPr>
          <w:rFonts w:eastAsia="Times New Roman" w:cs="Times New Roman"/>
          <w:szCs w:val="24"/>
          <w:lang w:val="id-ID" w:eastAsia="en-ID"/>
        </w:rPr>
        <w:t>yang ternyata jauh lebih penting dari sekadar deskripsi distribusi</w:t>
      </w:r>
      <w:r w:rsidR="00F93697" w:rsidRPr="00393F06">
        <w:rPr>
          <w:rFonts w:eastAsia="Times New Roman" w:cs="Times New Roman"/>
          <w:szCs w:val="24"/>
          <w:lang w:val="id-ID" w:eastAsia="en-ID"/>
        </w:rPr>
        <w:t xml:space="preserve">, </w:t>
      </w:r>
      <w:r w:rsidRPr="00393F06">
        <w:rPr>
          <w:rFonts w:eastAsia="Times New Roman" w:cs="Times New Roman"/>
          <w:szCs w:val="24"/>
          <w:lang w:val="id-ID" w:eastAsia="en-ID"/>
        </w:rPr>
        <w:t>dibahas secara mendalam pada Subbab B.2.</w:t>
      </w:r>
    </w:p>
    <w:p w14:paraId="288DB0AB" w14:textId="77777777" w:rsidR="00F93697" w:rsidRPr="00393F06" w:rsidRDefault="00F93697" w:rsidP="009F7B15">
      <w:pPr>
        <w:rPr>
          <w:rFonts w:eastAsia="Times New Roman" w:cs="Times New Roman"/>
          <w:szCs w:val="24"/>
          <w:lang w:val="id-ID" w:eastAsia="en-ID"/>
        </w:rPr>
      </w:pPr>
    </w:p>
    <w:p w14:paraId="2A257545" w14:textId="2ED89025" w:rsidR="009F7B15" w:rsidRPr="00393F06" w:rsidRDefault="009F7B15" w:rsidP="00901681">
      <w:pPr>
        <w:pStyle w:val="ListParagraph"/>
        <w:numPr>
          <w:ilvl w:val="0"/>
          <w:numId w:val="35"/>
        </w:numPr>
        <w:ind w:left="425" w:hanging="425"/>
        <w:jc w:val="left"/>
        <w:outlineLvl w:val="1"/>
        <w:rPr>
          <w:rFonts w:eastAsia="Times New Roman" w:cs="Times New Roman"/>
          <w:b/>
          <w:bCs/>
          <w:szCs w:val="24"/>
          <w:lang w:val="id-ID" w:eastAsia="en-ID"/>
        </w:rPr>
      </w:pPr>
      <w:bookmarkStart w:id="18" w:name="_Toc240747790"/>
      <w:r w:rsidRPr="00393F06">
        <w:rPr>
          <w:rFonts w:eastAsia="Times New Roman" w:cs="Times New Roman"/>
          <w:b/>
          <w:bCs/>
          <w:szCs w:val="24"/>
          <w:lang w:val="id-ID" w:eastAsia="en-ID"/>
        </w:rPr>
        <w:t>Analisis Hubungan Antarvariabel (Bivariat)</w:t>
      </w:r>
      <w:bookmarkEnd w:id="18"/>
    </w:p>
    <w:p w14:paraId="7A10ACCF" w14:textId="707EE79E" w:rsidR="009F7B15" w:rsidRPr="00393F06" w:rsidRDefault="009F7B15" w:rsidP="00AC683D">
      <w:pPr>
        <w:pStyle w:val="ListParagraph"/>
        <w:numPr>
          <w:ilvl w:val="0"/>
          <w:numId w:val="38"/>
        </w:numPr>
        <w:ind w:left="851" w:hanging="425"/>
        <w:jc w:val="left"/>
        <w:rPr>
          <w:rFonts w:eastAsia="Times New Roman" w:cs="Times New Roman"/>
          <w:b/>
          <w:bCs/>
          <w:szCs w:val="24"/>
          <w:lang w:val="id-ID" w:eastAsia="en-ID"/>
        </w:rPr>
      </w:pPr>
      <w:r w:rsidRPr="00393F06">
        <w:rPr>
          <w:rFonts w:eastAsia="Times New Roman" w:cs="Times New Roman"/>
          <w:b/>
          <w:bCs/>
          <w:szCs w:val="24"/>
          <w:lang w:val="id-ID" w:eastAsia="en-ID"/>
        </w:rPr>
        <w:t>Uji Asosiasi Variabel Prediktor Biner terhadap Status Stunting</w:t>
      </w:r>
    </w:p>
    <w:p w14:paraId="6CC26BBF" w14:textId="77777777" w:rsidR="009F7B15" w:rsidRPr="00393F06" w:rsidRDefault="009F7B15" w:rsidP="00AC683D">
      <w:pPr>
        <w:ind w:left="851" w:firstLine="425"/>
        <w:rPr>
          <w:rFonts w:eastAsia="Times New Roman" w:cs="Times New Roman"/>
          <w:szCs w:val="24"/>
          <w:lang w:val="id-ID" w:eastAsia="en-ID"/>
        </w:rPr>
      </w:pPr>
      <w:r w:rsidRPr="00393F06">
        <w:rPr>
          <w:rFonts w:eastAsia="Times New Roman" w:cs="Times New Roman"/>
          <w:szCs w:val="24"/>
          <w:lang w:val="id-ID" w:eastAsia="en-ID"/>
        </w:rPr>
        <w:t>Untuk menguji signifikansi hubungan antara masing-masing variabel prediktor biner (</w:t>
      </w:r>
      <w:r w:rsidRPr="00393F06">
        <w:rPr>
          <w:rFonts w:eastAsia="Times New Roman" w:cs="Times New Roman"/>
          <w:i/>
          <w:iCs/>
          <w:szCs w:val="24"/>
          <w:lang w:val="id-ID" w:eastAsia="en-ID"/>
        </w:rPr>
        <w:t>X1, X3–X7</w:t>
      </w:r>
      <w:r w:rsidRPr="00393F06">
        <w:rPr>
          <w:rFonts w:eastAsia="Times New Roman" w:cs="Times New Roman"/>
          <w:szCs w:val="24"/>
          <w:lang w:val="id-ID" w:eastAsia="en-ID"/>
        </w:rPr>
        <w:t>) dengan status stunting (</w:t>
      </w:r>
      <w:r w:rsidRPr="00393F06">
        <w:rPr>
          <w:rFonts w:eastAsia="Times New Roman" w:cs="Times New Roman"/>
          <w:i/>
          <w:iCs/>
          <w:szCs w:val="24"/>
          <w:lang w:val="id-ID" w:eastAsia="en-ID"/>
        </w:rPr>
        <w:t>Y</w:t>
      </w:r>
      <w:r w:rsidRPr="00393F06">
        <w:rPr>
          <w:rFonts w:eastAsia="Times New Roman" w:cs="Times New Roman"/>
          <w:szCs w:val="24"/>
          <w:lang w:val="id-ID" w:eastAsia="en-ID"/>
        </w:rPr>
        <w:t xml:space="preserve">), dilakukan uji Chi-Square independensi serta estimasi </w:t>
      </w:r>
      <w:r w:rsidRPr="00393F06">
        <w:rPr>
          <w:rFonts w:eastAsia="Times New Roman" w:cs="Times New Roman"/>
          <w:i/>
          <w:iCs/>
          <w:szCs w:val="24"/>
          <w:lang w:val="id-ID" w:eastAsia="en-ID"/>
        </w:rPr>
        <w:t>odds ratio</w:t>
      </w:r>
      <w:r w:rsidRPr="00393F06">
        <w:rPr>
          <w:rFonts w:eastAsia="Times New Roman" w:cs="Times New Roman"/>
          <w:szCs w:val="24"/>
          <w:lang w:val="id-ID" w:eastAsia="en-ID"/>
        </w:rPr>
        <w:t xml:space="preserve"> (OR) sebagai ukuran besar-kecilnya efek. Hasil selengkapnya disajikan pada Tabel 4.5.</w:t>
      </w:r>
    </w:p>
    <w:p w14:paraId="5C2DFDBE" w14:textId="77777777" w:rsidR="006C6A85" w:rsidRPr="00393F06" w:rsidRDefault="006C6A85" w:rsidP="00AC683D">
      <w:pPr>
        <w:ind w:left="851" w:firstLine="425"/>
        <w:rPr>
          <w:rFonts w:eastAsia="Times New Roman" w:cs="Times New Roman"/>
          <w:szCs w:val="24"/>
          <w:lang w:val="id-ID" w:eastAsia="en-ID"/>
        </w:rPr>
      </w:pPr>
    </w:p>
    <w:p w14:paraId="79AC639D" w14:textId="77777777" w:rsidR="009F7B15" w:rsidRPr="00393F06" w:rsidRDefault="009F7B15" w:rsidP="006C6A85">
      <w:pPr>
        <w:keepNext/>
        <w:jc w:val="center"/>
        <w:rPr>
          <w:rFonts w:eastAsia="Times New Roman" w:cs="Times New Roman"/>
          <w:szCs w:val="24"/>
          <w:lang w:val="id-ID" w:eastAsia="en-ID"/>
        </w:rPr>
      </w:pPr>
      <w:r w:rsidRPr="00393F06">
        <w:rPr>
          <w:rFonts w:eastAsia="Times New Roman" w:cs="Times New Roman"/>
          <w:b/>
          <w:bCs/>
          <w:szCs w:val="24"/>
          <w:lang w:val="id-ID" w:eastAsia="en-ID"/>
        </w:rPr>
        <w:t xml:space="preserve">Tabel 4.5. </w:t>
      </w:r>
      <w:r w:rsidRPr="00393F06">
        <w:rPr>
          <w:rFonts w:eastAsia="Times New Roman" w:cs="Times New Roman"/>
          <w:i/>
          <w:iCs/>
          <w:szCs w:val="24"/>
          <w:lang w:val="id-ID" w:eastAsia="en-ID"/>
        </w:rPr>
        <w:t>Hasil Uji Asosiasi (Chi-Square) dan Odds Ratio Variabel Prediktor Biner terhadap Status Stunting</w:t>
      </w:r>
    </w:p>
    <w:tbl>
      <w:tblPr>
        <w:tblW w:w="47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55"/>
        <w:gridCol w:w="1132"/>
        <w:gridCol w:w="1322"/>
        <w:gridCol w:w="1322"/>
        <w:gridCol w:w="2800"/>
      </w:tblGrid>
      <w:tr w:rsidR="006C6A85" w:rsidRPr="00393F06" w14:paraId="06D1F7AB" w14:textId="77777777" w:rsidTr="006C6A85">
        <w:trPr>
          <w:cantSplit/>
          <w:tblHeader/>
          <w:jc w:val="center"/>
        </w:trPr>
        <w:tc>
          <w:tcPr>
            <w:tcW w:w="1359"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65766728" w14:textId="77777777" w:rsidR="009F7B15" w:rsidRPr="00393F06" w:rsidRDefault="009F7B15" w:rsidP="00901681">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Variabel</w:t>
            </w:r>
          </w:p>
        </w:tc>
        <w:tc>
          <w:tcPr>
            <w:tcW w:w="627"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0A6063BE" w14:textId="77777777" w:rsidR="009F7B15" w:rsidRPr="00393F06" w:rsidRDefault="009F7B15" w:rsidP="00901681">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χ²</w:t>
            </w:r>
          </w:p>
        </w:tc>
        <w:tc>
          <w:tcPr>
            <w:tcW w:w="732"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2EDF2D51" w14:textId="77777777" w:rsidR="009F7B15" w:rsidRPr="00393F06" w:rsidRDefault="009F7B15" w:rsidP="00901681">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p-value</w:t>
            </w:r>
          </w:p>
        </w:tc>
        <w:tc>
          <w:tcPr>
            <w:tcW w:w="732"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42DA463B" w14:textId="77777777" w:rsidR="009F7B15" w:rsidRPr="00393F06" w:rsidRDefault="009F7B15" w:rsidP="00901681">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Odds Ratio</w:t>
            </w:r>
          </w:p>
        </w:tc>
        <w:tc>
          <w:tcPr>
            <w:tcW w:w="155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4AC51C0D" w14:textId="77777777" w:rsidR="009F7B15" w:rsidRPr="00393F06" w:rsidRDefault="009F7B15" w:rsidP="00901681">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Signifikansi (α = 0,05)</w:t>
            </w:r>
          </w:p>
        </w:tc>
      </w:tr>
      <w:tr w:rsidR="009F7B15" w:rsidRPr="00393F06" w14:paraId="0E232C54" w14:textId="77777777" w:rsidTr="00793AEB">
        <w:trPr>
          <w:cantSplit/>
          <w:jc w:val="center"/>
        </w:trPr>
        <w:tc>
          <w:tcPr>
            <w:tcW w:w="135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016FF89" w14:textId="77777777" w:rsidR="009F7B15" w:rsidRPr="00393F06" w:rsidRDefault="009F7B15" w:rsidP="00793AEB">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X1 – Jenis Kelamin</w:t>
            </w:r>
          </w:p>
        </w:tc>
        <w:tc>
          <w:tcPr>
            <w:tcW w:w="62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D560F3F" w14:textId="77777777" w:rsidR="009F7B15" w:rsidRPr="00393F06" w:rsidRDefault="009F7B15" w:rsidP="00793AEB">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0,81</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993D3FA" w14:textId="77777777" w:rsidR="009F7B15" w:rsidRPr="00393F06" w:rsidRDefault="009F7B15" w:rsidP="00793AEB">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0,369</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3813D5" w14:textId="77777777" w:rsidR="009F7B15" w:rsidRPr="00393F06" w:rsidRDefault="009F7B15" w:rsidP="00793AEB">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1,18</w:t>
            </w:r>
          </w:p>
        </w:tc>
        <w:tc>
          <w:tcPr>
            <w:tcW w:w="15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5DAF83" w14:textId="77777777" w:rsidR="009F7B15" w:rsidRPr="00393F06" w:rsidRDefault="009F7B15" w:rsidP="00793AEB">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Tidak signifikan</w:t>
            </w:r>
          </w:p>
        </w:tc>
      </w:tr>
      <w:tr w:rsidR="009F7B15" w:rsidRPr="00393F06" w14:paraId="1CDB74E9" w14:textId="77777777" w:rsidTr="00793AEB">
        <w:trPr>
          <w:cantSplit/>
          <w:jc w:val="center"/>
        </w:trPr>
        <w:tc>
          <w:tcPr>
            <w:tcW w:w="135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668502E" w14:textId="77777777" w:rsidR="009F7B15" w:rsidRPr="00393F06" w:rsidRDefault="009F7B15" w:rsidP="00793AEB">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X3 – ASI Eksklusif</w:t>
            </w:r>
          </w:p>
        </w:tc>
        <w:tc>
          <w:tcPr>
            <w:tcW w:w="62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AD8E15C" w14:textId="77777777" w:rsidR="009F7B15" w:rsidRPr="00393F06" w:rsidRDefault="009F7B15" w:rsidP="00793AEB">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109,19</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D4A4896" w14:textId="77777777" w:rsidR="009F7B15" w:rsidRPr="00393F06" w:rsidRDefault="009F7B15" w:rsidP="00793AEB">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&lt; 0,001</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5CF64E0" w14:textId="77777777" w:rsidR="009F7B15" w:rsidRPr="00393F06" w:rsidRDefault="009F7B15" w:rsidP="00793AEB">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6,24</w:t>
            </w:r>
          </w:p>
        </w:tc>
        <w:tc>
          <w:tcPr>
            <w:tcW w:w="15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05DE308" w14:textId="77777777" w:rsidR="009F7B15" w:rsidRPr="00393F06" w:rsidRDefault="009F7B15" w:rsidP="00793AEB">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Signifikan</w:t>
            </w:r>
          </w:p>
        </w:tc>
      </w:tr>
      <w:tr w:rsidR="009F7B15" w:rsidRPr="00393F06" w14:paraId="4C7C7751" w14:textId="77777777" w:rsidTr="00793AEB">
        <w:trPr>
          <w:cantSplit/>
          <w:jc w:val="center"/>
        </w:trPr>
        <w:tc>
          <w:tcPr>
            <w:tcW w:w="135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A20E1AB" w14:textId="77777777" w:rsidR="009F7B15" w:rsidRPr="00393F06" w:rsidRDefault="009F7B15" w:rsidP="00793AEB">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X4 – Kebiasaan Merokok</w:t>
            </w:r>
          </w:p>
        </w:tc>
        <w:tc>
          <w:tcPr>
            <w:tcW w:w="62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A7E1A7D" w14:textId="77777777" w:rsidR="009F7B15" w:rsidRPr="00393F06" w:rsidRDefault="009F7B15" w:rsidP="00793AEB">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1,33</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2CAFE2E" w14:textId="77777777" w:rsidR="009F7B15" w:rsidRPr="00393F06" w:rsidRDefault="009F7B15" w:rsidP="00793AEB">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0,248</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0862393" w14:textId="77777777" w:rsidR="009F7B15" w:rsidRPr="00393F06" w:rsidRDefault="009F7B15" w:rsidP="00793AEB">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1,22</w:t>
            </w:r>
          </w:p>
        </w:tc>
        <w:tc>
          <w:tcPr>
            <w:tcW w:w="15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50F715A" w14:textId="77777777" w:rsidR="009F7B15" w:rsidRPr="00393F06" w:rsidRDefault="009F7B15" w:rsidP="00793AEB">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Tidak signifikan</w:t>
            </w:r>
          </w:p>
        </w:tc>
      </w:tr>
      <w:tr w:rsidR="009F7B15" w:rsidRPr="00393F06" w14:paraId="046B3968" w14:textId="77777777" w:rsidTr="00793AEB">
        <w:trPr>
          <w:cantSplit/>
          <w:jc w:val="center"/>
        </w:trPr>
        <w:tc>
          <w:tcPr>
            <w:tcW w:w="135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DFA2E4C" w14:textId="77777777" w:rsidR="009F7B15" w:rsidRPr="00393F06" w:rsidRDefault="009F7B15" w:rsidP="00793AEB">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X5 – Akses Air Bersih</w:t>
            </w:r>
          </w:p>
        </w:tc>
        <w:tc>
          <w:tcPr>
            <w:tcW w:w="62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CF0B93" w14:textId="77777777" w:rsidR="009F7B15" w:rsidRPr="00393F06" w:rsidRDefault="009F7B15" w:rsidP="00793AEB">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4,17</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FBEACE" w14:textId="77777777" w:rsidR="009F7B15" w:rsidRPr="00393F06" w:rsidRDefault="009F7B15" w:rsidP="00793AEB">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0,041</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16BC9F7" w14:textId="77777777" w:rsidR="009F7B15" w:rsidRPr="00393F06" w:rsidRDefault="009F7B15" w:rsidP="00793AEB">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0,71</w:t>
            </w:r>
          </w:p>
        </w:tc>
        <w:tc>
          <w:tcPr>
            <w:tcW w:w="15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2FB624" w14:textId="77777777" w:rsidR="009F7B15" w:rsidRPr="00393F06" w:rsidRDefault="009F7B15" w:rsidP="00793AEB">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Signifikan (marjinal)</w:t>
            </w:r>
          </w:p>
        </w:tc>
      </w:tr>
      <w:tr w:rsidR="009F7B15" w:rsidRPr="00393F06" w14:paraId="2DA72B40" w14:textId="77777777" w:rsidTr="00793AEB">
        <w:trPr>
          <w:cantSplit/>
          <w:jc w:val="center"/>
        </w:trPr>
        <w:tc>
          <w:tcPr>
            <w:tcW w:w="135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085FDD9" w14:textId="77777777" w:rsidR="009F7B15" w:rsidRPr="00393F06" w:rsidRDefault="009F7B15" w:rsidP="00793AEB">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lastRenderedPageBreak/>
              <w:t>X6 – Jamban Sehat</w:t>
            </w:r>
          </w:p>
        </w:tc>
        <w:tc>
          <w:tcPr>
            <w:tcW w:w="62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682C5C" w14:textId="77777777" w:rsidR="009F7B15" w:rsidRPr="00393F06" w:rsidRDefault="009F7B15" w:rsidP="00793AEB">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22,80</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A7AA24B" w14:textId="77777777" w:rsidR="009F7B15" w:rsidRPr="00393F06" w:rsidRDefault="009F7B15" w:rsidP="00793AEB">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&lt; 0,001</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B109BC" w14:textId="77777777" w:rsidR="009F7B15" w:rsidRPr="00393F06" w:rsidRDefault="009F7B15" w:rsidP="00793AEB">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0,43</w:t>
            </w:r>
          </w:p>
        </w:tc>
        <w:tc>
          <w:tcPr>
            <w:tcW w:w="15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BCF601F" w14:textId="77777777" w:rsidR="009F7B15" w:rsidRPr="00393F06" w:rsidRDefault="009F7B15" w:rsidP="00793AEB">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Signifikan</w:t>
            </w:r>
          </w:p>
        </w:tc>
      </w:tr>
      <w:tr w:rsidR="009F7B15" w:rsidRPr="00393F06" w14:paraId="2A13851E" w14:textId="77777777" w:rsidTr="00793AEB">
        <w:trPr>
          <w:cantSplit/>
          <w:jc w:val="center"/>
        </w:trPr>
        <w:tc>
          <w:tcPr>
            <w:tcW w:w="135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133139D" w14:textId="77777777" w:rsidR="009F7B15" w:rsidRPr="00393F06" w:rsidRDefault="009F7B15" w:rsidP="00793AEB">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X7 – Wilayah Sulit</w:t>
            </w:r>
          </w:p>
        </w:tc>
        <w:tc>
          <w:tcPr>
            <w:tcW w:w="62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842DF4" w14:textId="77777777" w:rsidR="009F7B15" w:rsidRPr="00393F06" w:rsidRDefault="009F7B15" w:rsidP="00793AEB">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147,90</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CE39ACC" w14:textId="77777777" w:rsidR="009F7B15" w:rsidRPr="00393F06" w:rsidRDefault="009F7B15" w:rsidP="00793AEB">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&lt; 0,001</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2B64915" w14:textId="77777777" w:rsidR="009F7B15" w:rsidRPr="00393F06" w:rsidRDefault="009F7B15" w:rsidP="00793AEB">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13,12</w:t>
            </w:r>
          </w:p>
        </w:tc>
        <w:tc>
          <w:tcPr>
            <w:tcW w:w="15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61E78F8" w14:textId="77777777" w:rsidR="009F7B15" w:rsidRPr="00393F06" w:rsidRDefault="009F7B15" w:rsidP="00793AEB">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Signifikan</w:t>
            </w:r>
          </w:p>
        </w:tc>
      </w:tr>
    </w:tbl>
    <w:p w14:paraId="52D7FBE7" w14:textId="77777777" w:rsidR="006C6A85" w:rsidRPr="00393F06" w:rsidRDefault="006C6A85" w:rsidP="009F7B15">
      <w:pPr>
        <w:rPr>
          <w:rFonts w:eastAsia="Times New Roman" w:cs="Times New Roman"/>
          <w:szCs w:val="24"/>
          <w:lang w:val="id-ID" w:eastAsia="en-ID"/>
        </w:rPr>
      </w:pPr>
    </w:p>
    <w:p w14:paraId="21C17E93" w14:textId="77777777" w:rsidR="00A3238C" w:rsidRPr="00393F06" w:rsidRDefault="009F7B15" w:rsidP="006C6A85">
      <w:pPr>
        <w:ind w:left="851" w:firstLine="425"/>
        <w:rPr>
          <w:rFonts w:eastAsia="Times New Roman" w:cs="Times New Roman"/>
          <w:szCs w:val="24"/>
          <w:lang w:val="id-ID" w:eastAsia="en-ID"/>
        </w:rPr>
      </w:pPr>
      <w:r w:rsidRPr="00393F06">
        <w:rPr>
          <w:rFonts w:eastAsia="Times New Roman" w:cs="Times New Roman"/>
          <w:szCs w:val="24"/>
          <w:lang w:val="id-ID" w:eastAsia="en-ID"/>
        </w:rPr>
        <w:t xml:space="preserve">Beberapa temuan bivariat penting dari Tabel 4.5 adalah sebagai berikut. </w:t>
      </w:r>
      <w:r w:rsidRPr="00393F06">
        <w:rPr>
          <w:rFonts w:eastAsia="Times New Roman" w:cs="Times New Roman"/>
          <w:b/>
          <w:bCs/>
          <w:szCs w:val="24"/>
          <w:lang w:val="id-ID" w:eastAsia="en-ID"/>
        </w:rPr>
        <w:t>Wilayah Sulit (X7)</w:t>
      </w:r>
      <w:r w:rsidRPr="00393F06">
        <w:rPr>
          <w:rFonts w:eastAsia="Times New Roman" w:cs="Times New Roman"/>
          <w:szCs w:val="24"/>
          <w:lang w:val="id-ID" w:eastAsia="en-ID"/>
        </w:rPr>
        <w:t xml:space="preserve"> menunjukkan asosiasi terkuat kedua setelah Level Gizi Buruk, dengan </w:t>
      </w:r>
      <w:r w:rsidRPr="00393F06">
        <w:rPr>
          <w:rFonts w:eastAsia="Times New Roman" w:cs="Times New Roman"/>
          <w:i/>
          <w:iCs/>
          <w:szCs w:val="24"/>
          <w:lang w:val="id-ID" w:eastAsia="en-ID"/>
        </w:rPr>
        <w:t>odds ratio</w:t>
      </w:r>
      <w:r w:rsidRPr="00393F06">
        <w:rPr>
          <w:rFonts w:eastAsia="Times New Roman" w:cs="Times New Roman"/>
          <w:szCs w:val="24"/>
          <w:lang w:val="id-ID" w:eastAsia="en-ID"/>
        </w:rPr>
        <w:t xml:space="preserve"> sebesar 13,12</w:t>
      </w:r>
      <w:r w:rsidR="006C6A85" w:rsidRPr="00393F06">
        <w:rPr>
          <w:rFonts w:eastAsia="Times New Roman" w:cs="Times New Roman"/>
          <w:szCs w:val="24"/>
          <w:lang w:val="id-ID" w:eastAsia="en-ID"/>
        </w:rPr>
        <w:t xml:space="preserve">, </w:t>
      </w:r>
      <w:r w:rsidRPr="00393F06">
        <w:rPr>
          <w:rFonts w:eastAsia="Times New Roman" w:cs="Times New Roman"/>
          <w:szCs w:val="24"/>
          <w:lang w:val="id-ID" w:eastAsia="en-ID"/>
        </w:rPr>
        <w:t xml:space="preserve">artinya balita dari keluarga yang mengalami kesulitan akses memiliki peluang mengalami stunting sekitar tiga belas kali lebih tinggi dibandingkan balita dengan akses yang mudah, secara statistik sangat signifikan (p &lt; 0,001). </w:t>
      </w:r>
    </w:p>
    <w:p w14:paraId="49E6A8E0" w14:textId="1ED9BA01" w:rsidR="009F7B15" w:rsidRPr="00393F06" w:rsidRDefault="009F7B15" w:rsidP="006C6A85">
      <w:pPr>
        <w:ind w:left="851" w:firstLine="425"/>
        <w:rPr>
          <w:rFonts w:eastAsia="Times New Roman" w:cs="Times New Roman"/>
          <w:szCs w:val="24"/>
          <w:lang w:val="id-ID" w:eastAsia="en-ID"/>
        </w:rPr>
      </w:pPr>
      <w:r w:rsidRPr="00393F06">
        <w:rPr>
          <w:rFonts w:eastAsia="Times New Roman" w:cs="Times New Roman"/>
          <w:b/>
          <w:bCs/>
          <w:szCs w:val="24"/>
          <w:lang w:val="id-ID" w:eastAsia="en-ID"/>
        </w:rPr>
        <w:t>Jamban Sehat (X6)</w:t>
      </w:r>
      <w:r w:rsidRPr="00393F06">
        <w:rPr>
          <w:rFonts w:eastAsia="Times New Roman" w:cs="Times New Roman"/>
          <w:szCs w:val="24"/>
          <w:lang w:val="id-ID" w:eastAsia="en-ID"/>
        </w:rPr>
        <w:t xml:space="preserve"> bersifat protektif (OR = 0,43), sejalan dengan teori penularan penyakit melalui jalur tinja-mulut (</w:t>
      </w:r>
      <w:r w:rsidRPr="00393F06">
        <w:rPr>
          <w:rFonts w:eastAsia="Times New Roman" w:cs="Times New Roman"/>
          <w:i/>
          <w:iCs/>
          <w:szCs w:val="24"/>
          <w:lang w:val="id-ID" w:eastAsia="en-ID"/>
        </w:rPr>
        <w:t>fecal-oral transmission</w:t>
      </w:r>
      <w:r w:rsidRPr="00393F06">
        <w:rPr>
          <w:rFonts w:eastAsia="Times New Roman" w:cs="Times New Roman"/>
          <w:szCs w:val="24"/>
          <w:lang w:val="id-ID" w:eastAsia="en-ID"/>
        </w:rPr>
        <w:t xml:space="preserve">) sebagai determinan stunting. Sebaliknya, </w:t>
      </w:r>
      <w:r w:rsidRPr="00393F06">
        <w:rPr>
          <w:rFonts w:eastAsia="Times New Roman" w:cs="Times New Roman"/>
          <w:b/>
          <w:bCs/>
          <w:szCs w:val="24"/>
          <w:lang w:val="id-ID" w:eastAsia="en-ID"/>
        </w:rPr>
        <w:t>ASI Eksklusif (X3)</w:t>
      </w:r>
      <w:r w:rsidRPr="00393F06">
        <w:rPr>
          <w:rFonts w:eastAsia="Times New Roman" w:cs="Times New Roman"/>
          <w:szCs w:val="24"/>
          <w:lang w:val="id-ID" w:eastAsia="en-ID"/>
        </w:rPr>
        <w:t xml:space="preserve"> menunjukkan arah yang berlawanan dengan ekspektasi teori gizi kesehatan masyarakat: balita berkode 1 pada variabel ini justru memiliki peluang stunting 6,24 kali lebih tinggi dan hubungan tersebut sangat signifikan (p &lt; 0,001). Anomali arah ini dibahas lebih lanjut sebagai catatan kritis pada Subbab E.3, karena ASI eksklusif semestinya bersifat protektif berdasarkan bukti ilmiah gizi anak yang telah mapan. Variabel </w:t>
      </w:r>
      <w:r w:rsidRPr="00393F06">
        <w:rPr>
          <w:rFonts w:eastAsia="Times New Roman" w:cs="Times New Roman"/>
          <w:b/>
          <w:bCs/>
          <w:szCs w:val="24"/>
          <w:lang w:val="id-ID" w:eastAsia="en-ID"/>
        </w:rPr>
        <w:t>Jenis Kelamin (X1)</w:t>
      </w:r>
      <w:r w:rsidRPr="00393F06">
        <w:rPr>
          <w:rFonts w:eastAsia="Times New Roman" w:cs="Times New Roman"/>
          <w:szCs w:val="24"/>
          <w:lang w:val="id-ID" w:eastAsia="en-ID"/>
        </w:rPr>
        <w:t xml:space="preserve"> dan </w:t>
      </w:r>
      <w:r w:rsidRPr="00393F06">
        <w:rPr>
          <w:rFonts w:eastAsia="Times New Roman" w:cs="Times New Roman"/>
          <w:b/>
          <w:bCs/>
          <w:szCs w:val="24"/>
          <w:lang w:val="id-ID" w:eastAsia="en-ID"/>
        </w:rPr>
        <w:t>Kebiasaan Merokok Rumah Tangga (X4)</w:t>
      </w:r>
      <w:r w:rsidRPr="00393F06">
        <w:rPr>
          <w:rFonts w:eastAsia="Times New Roman" w:cs="Times New Roman"/>
          <w:szCs w:val="24"/>
          <w:lang w:val="id-ID" w:eastAsia="en-ID"/>
        </w:rPr>
        <w:t xml:space="preserve"> tidak menunjukkan hubungan yang signifikan secara statistik dengan status stunting pada taraf α = 0,05.</w:t>
      </w:r>
    </w:p>
    <w:p w14:paraId="5F0806BA" w14:textId="77777777" w:rsidR="00CB2D31" w:rsidRPr="00393F06" w:rsidRDefault="00CB2D31" w:rsidP="006C6A85">
      <w:pPr>
        <w:ind w:left="851" w:firstLine="425"/>
        <w:rPr>
          <w:rFonts w:eastAsia="Times New Roman" w:cs="Times New Roman"/>
          <w:szCs w:val="24"/>
          <w:lang w:val="id-ID" w:eastAsia="en-ID"/>
        </w:rPr>
      </w:pPr>
    </w:p>
    <w:p w14:paraId="30E97AD2" w14:textId="03893BA2" w:rsidR="009F7B15" w:rsidRPr="00393F06" w:rsidRDefault="009F7B15" w:rsidP="00A011C9">
      <w:pPr>
        <w:pStyle w:val="ListParagraph"/>
        <w:numPr>
          <w:ilvl w:val="0"/>
          <w:numId w:val="38"/>
        </w:numPr>
        <w:ind w:left="851" w:hanging="425"/>
        <w:jc w:val="left"/>
        <w:rPr>
          <w:rFonts w:eastAsia="Times New Roman" w:cs="Times New Roman"/>
          <w:szCs w:val="24"/>
          <w:lang w:val="id-ID" w:eastAsia="en-ID"/>
        </w:rPr>
      </w:pPr>
      <w:r w:rsidRPr="00393F06">
        <w:rPr>
          <w:rFonts w:eastAsia="Times New Roman" w:cs="Times New Roman"/>
          <w:b/>
          <w:bCs/>
          <w:szCs w:val="24"/>
          <w:lang w:val="id-ID" w:eastAsia="en-ID"/>
        </w:rPr>
        <w:t>Struktur Hampir-Deterministik pada Variabel Level Gizi Buruk</w:t>
      </w:r>
    </w:p>
    <w:p w14:paraId="08199991" w14:textId="77777777" w:rsidR="009F7B15" w:rsidRPr="00393F06" w:rsidRDefault="009F7B15" w:rsidP="00390F64">
      <w:pPr>
        <w:ind w:left="851" w:firstLine="425"/>
        <w:rPr>
          <w:rFonts w:eastAsia="Times New Roman" w:cs="Times New Roman"/>
          <w:szCs w:val="24"/>
          <w:lang w:val="id-ID" w:eastAsia="en-ID"/>
        </w:rPr>
      </w:pPr>
      <w:r w:rsidRPr="00393F06">
        <w:rPr>
          <w:rFonts w:eastAsia="Times New Roman" w:cs="Times New Roman"/>
          <w:szCs w:val="24"/>
          <w:lang w:val="id-ID" w:eastAsia="en-ID"/>
        </w:rPr>
        <w:t>Analisis tabulasi silang antara skor Level Gizi Buruk (X2) dan status stunting (Y) mengungkap pola yang secara statistik sangat mencolok dan memerlukan perhatian khusus sebelum hasil pemodelan pada Subbab C dan D dimaknai lebih lanjut. Gambar 4.2 memvisualisasikan pola tersebut.</w:t>
      </w:r>
    </w:p>
    <w:p w14:paraId="592509E5" w14:textId="77777777" w:rsidR="009F7B15" w:rsidRPr="00393F06" w:rsidRDefault="009F7B15" w:rsidP="009F7B15">
      <w:pPr>
        <w:keepNext/>
        <w:jc w:val="center"/>
        <w:rPr>
          <w:rFonts w:eastAsia="Times New Roman" w:cs="Times New Roman"/>
          <w:szCs w:val="24"/>
          <w:lang w:val="id-ID" w:eastAsia="en-ID"/>
        </w:rPr>
      </w:pPr>
      <w:r w:rsidRPr="00393F06">
        <w:rPr>
          <w:rFonts w:eastAsia="Times New Roman" w:cs="Times New Roman"/>
          <w:noProof/>
          <w:szCs w:val="24"/>
          <w:lang w:val="id-ID" w:eastAsia="en-ID"/>
        </w:rPr>
        <w:lastRenderedPageBreak/>
        <w:drawing>
          <wp:inline distT="0" distB="0" distL="0" distR="0" wp14:anchorId="7BD39FAB" wp14:editId="00A15A69">
            <wp:extent cx="4953000" cy="283745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953000" cy="2837453"/>
                    </a:xfrm>
                    <a:prstGeom prst="rect">
                      <a:avLst/>
                    </a:prstGeom>
                  </pic:spPr>
                </pic:pic>
              </a:graphicData>
            </a:graphic>
          </wp:inline>
        </w:drawing>
      </w:r>
    </w:p>
    <w:p w14:paraId="7CF97532" w14:textId="77777777" w:rsidR="009F7B15" w:rsidRPr="00393F06" w:rsidRDefault="009F7B15" w:rsidP="009F7B15">
      <w:pPr>
        <w:jc w:val="center"/>
        <w:rPr>
          <w:rFonts w:eastAsia="Times New Roman" w:cs="Times New Roman"/>
          <w:szCs w:val="24"/>
          <w:lang w:val="id-ID" w:eastAsia="en-ID"/>
        </w:rPr>
      </w:pPr>
      <w:r w:rsidRPr="00393F06">
        <w:rPr>
          <w:rFonts w:eastAsia="Times New Roman" w:cs="Times New Roman"/>
          <w:b/>
          <w:bCs/>
          <w:szCs w:val="24"/>
          <w:lang w:val="id-ID" w:eastAsia="en-ID"/>
        </w:rPr>
        <w:t xml:space="preserve">Gambar 4.2. </w:t>
      </w:r>
      <w:r w:rsidRPr="00393F06">
        <w:rPr>
          <w:rFonts w:eastAsia="Times New Roman" w:cs="Times New Roman"/>
          <w:i/>
          <w:iCs/>
          <w:szCs w:val="24"/>
          <w:lang w:val="id-ID" w:eastAsia="en-ID"/>
        </w:rPr>
        <w:t>Distribusi Status Stunting menurut Skor Level Gizi Buruk (X2), Memperlihatkan Ambang Nyaris-Deterministik pada Skor ≥ 2</w:t>
      </w:r>
    </w:p>
    <w:p w14:paraId="08CD90AC" w14:textId="77777777" w:rsidR="00CB2D31" w:rsidRPr="00393F06" w:rsidRDefault="00CB2D31" w:rsidP="009F7B15">
      <w:pPr>
        <w:rPr>
          <w:rFonts w:eastAsia="Times New Roman" w:cs="Times New Roman"/>
          <w:szCs w:val="24"/>
          <w:lang w:val="id-ID" w:eastAsia="en-ID"/>
        </w:rPr>
      </w:pPr>
    </w:p>
    <w:p w14:paraId="09120BA9" w14:textId="7D377AAA" w:rsidR="009F7B15" w:rsidRPr="00393F06" w:rsidRDefault="009F7B15" w:rsidP="00390F64">
      <w:pPr>
        <w:ind w:left="851" w:firstLine="425"/>
        <w:rPr>
          <w:rFonts w:eastAsia="Times New Roman" w:cs="Times New Roman"/>
          <w:szCs w:val="24"/>
          <w:lang w:val="id-ID" w:eastAsia="en-ID"/>
        </w:rPr>
      </w:pPr>
      <w:r w:rsidRPr="00393F06">
        <w:rPr>
          <w:rFonts w:eastAsia="Times New Roman" w:cs="Times New Roman"/>
          <w:szCs w:val="24"/>
          <w:lang w:val="id-ID" w:eastAsia="en-ID"/>
        </w:rPr>
        <w:t xml:space="preserve">Sebagaimana tampak pada Gambar 4.2, seluruh balita dengan skor X2 ≥ 2 (n = 256, mencakup skor 2, 3, 4, 5, dan 6) </w:t>
      </w:r>
      <w:r w:rsidRPr="00393F06">
        <w:rPr>
          <w:rFonts w:eastAsia="Times New Roman" w:cs="Times New Roman"/>
          <w:b/>
          <w:bCs/>
          <w:szCs w:val="24"/>
          <w:lang w:val="id-ID" w:eastAsia="en-ID"/>
        </w:rPr>
        <w:t>100% terklasifikasi sebagai stunting tanpa satu pun pengecualian</w:t>
      </w:r>
      <w:r w:rsidRPr="00393F06">
        <w:rPr>
          <w:rFonts w:eastAsia="Times New Roman" w:cs="Times New Roman"/>
          <w:szCs w:val="24"/>
          <w:lang w:val="id-ID" w:eastAsia="en-ID"/>
        </w:rPr>
        <w:t>. Sebaliknya, pada skor 0 dan 1, proporsi stunting jauh lebih rendah dan bervariasi (14,5% dan 23,8%). Uji Chi-Square untuk tabulasi silang penuh menghasilkan χ² = 379,35 (derajat bebas = 6; p &lt; 0,001) dengan Cramér's V = 0,791</w:t>
      </w:r>
      <w:r w:rsidR="00CB2D31" w:rsidRPr="00393F06">
        <w:rPr>
          <w:rFonts w:eastAsia="Times New Roman" w:cs="Times New Roman"/>
          <w:szCs w:val="24"/>
          <w:lang w:val="id-ID" w:eastAsia="en-ID"/>
        </w:rPr>
        <w:t xml:space="preserve">, </w:t>
      </w:r>
      <w:r w:rsidRPr="00393F06">
        <w:rPr>
          <w:rFonts w:eastAsia="Times New Roman" w:cs="Times New Roman"/>
          <w:szCs w:val="24"/>
          <w:lang w:val="id-ID" w:eastAsia="en-ID"/>
        </w:rPr>
        <w:t>jauh lebih besar dibandingkan variabel prediktor lain mana pun, termasuk variabel Wilayah Sulit.</w:t>
      </w:r>
    </w:p>
    <w:p w14:paraId="3AF6C1C5" w14:textId="77777777" w:rsidR="0029759D" w:rsidRPr="00393F06" w:rsidRDefault="009F7B15" w:rsidP="00390F64">
      <w:pPr>
        <w:ind w:left="851" w:firstLine="425"/>
        <w:rPr>
          <w:rFonts w:eastAsia="Times New Roman" w:cs="Times New Roman"/>
          <w:szCs w:val="24"/>
          <w:lang w:val="id-ID" w:eastAsia="en-ID"/>
        </w:rPr>
      </w:pPr>
      <w:r w:rsidRPr="00393F06">
        <w:rPr>
          <w:rFonts w:eastAsia="Times New Roman" w:cs="Times New Roman"/>
          <w:szCs w:val="24"/>
          <w:lang w:val="id-ID" w:eastAsia="en-ID"/>
        </w:rPr>
        <w:t xml:space="preserve">Sebagai seorang peneliti yang menjunjung kehati-hatian metodologis, pola </w:t>
      </w:r>
      <w:r w:rsidRPr="00393F06">
        <w:rPr>
          <w:rFonts w:eastAsia="Times New Roman" w:cs="Times New Roman"/>
          <w:i/>
          <w:iCs/>
          <w:szCs w:val="24"/>
          <w:lang w:val="id-ID" w:eastAsia="en-ID"/>
        </w:rPr>
        <w:t>near-deterministic threshold</w:t>
      </w:r>
      <w:r w:rsidRPr="00393F06">
        <w:rPr>
          <w:rFonts w:eastAsia="Times New Roman" w:cs="Times New Roman"/>
          <w:szCs w:val="24"/>
          <w:lang w:val="id-ID" w:eastAsia="en-ID"/>
        </w:rPr>
        <w:t xml:space="preserve"> tidak dapat serta-merta dimaknai sebagai bukti kekuatan prediktif yang murni bersifat klinis-independen. Terdapat beberapa kemungkinan penjelasan yang perlu diuji lebih lanjut, antara lain: </w:t>
      </w:r>
    </w:p>
    <w:p w14:paraId="3B230FF6" w14:textId="390E43FE" w:rsidR="0029759D" w:rsidRPr="00393F06" w:rsidRDefault="0029759D" w:rsidP="0029759D">
      <w:pPr>
        <w:pStyle w:val="ListParagraph"/>
        <w:numPr>
          <w:ilvl w:val="2"/>
          <w:numId w:val="39"/>
        </w:numPr>
        <w:ind w:left="1276" w:hanging="425"/>
        <w:rPr>
          <w:rFonts w:eastAsia="Times New Roman" w:cs="Times New Roman"/>
          <w:szCs w:val="24"/>
          <w:lang w:val="id-ID" w:eastAsia="en-ID"/>
        </w:rPr>
      </w:pPr>
      <w:r w:rsidRPr="00393F06">
        <w:rPr>
          <w:rFonts w:eastAsia="Times New Roman" w:cs="Times New Roman"/>
          <w:szCs w:val="24"/>
          <w:lang w:val="id-ID" w:eastAsia="en-ID"/>
        </w:rPr>
        <w:t>S</w:t>
      </w:r>
      <w:r w:rsidR="009F7B15" w:rsidRPr="00393F06">
        <w:rPr>
          <w:rFonts w:eastAsia="Times New Roman" w:cs="Times New Roman"/>
          <w:szCs w:val="24"/>
          <w:lang w:val="id-ID" w:eastAsia="en-ID"/>
        </w:rPr>
        <w:t xml:space="preserve">kor Level Gizi Buruk kemungkinan </w:t>
      </w:r>
      <w:r w:rsidR="009F7B15" w:rsidRPr="00393F06">
        <w:rPr>
          <w:rFonts w:eastAsia="Times New Roman" w:cs="Times New Roman"/>
          <w:b/>
          <w:bCs/>
          <w:szCs w:val="24"/>
          <w:lang w:val="id-ID" w:eastAsia="en-ID"/>
        </w:rPr>
        <w:t>bukan murni prediktor independen</w:t>
      </w:r>
      <w:r w:rsidR="009F7B15" w:rsidRPr="00393F06">
        <w:rPr>
          <w:rFonts w:eastAsia="Times New Roman" w:cs="Times New Roman"/>
          <w:szCs w:val="24"/>
          <w:lang w:val="id-ID" w:eastAsia="en-ID"/>
        </w:rPr>
        <w:t xml:space="preserve">, melainkan turunan atau hasil derivasi sebagian dari indikator antropometri yang juga digunakan sebagai basis penentuan status stunting itu sendiri (misalnya skor Z tinggi badan menurut umur), sehingga terdapat potensi </w:t>
      </w:r>
      <w:r w:rsidR="009F7B15" w:rsidRPr="00393F06">
        <w:rPr>
          <w:rFonts w:eastAsia="Times New Roman" w:cs="Times New Roman"/>
          <w:b/>
          <w:bCs/>
          <w:szCs w:val="24"/>
          <w:lang w:val="id-ID" w:eastAsia="en-ID"/>
        </w:rPr>
        <w:t>kebocoran label</w:t>
      </w:r>
      <w:r w:rsidR="009F7B15" w:rsidRPr="00393F06">
        <w:rPr>
          <w:rFonts w:eastAsia="Times New Roman" w:cs="Times New Roman"/>
          <w:szCs w:val="24"/>
          <w:lang w:val="id-ID" w:eastAsia="en-ID"/>
        </w:rPr>
        <w:t xml:space="preserve"> (</w:t>
      </w:r>
      <w:r w:rsidR="009F7B15" w:rsidRPr="00393F06">
        <w:rPr>
          <w:rFonts w:eastAsia="Times New Roman" w:cs="Times New Roman"/>
          <w:i/>
          <w:iCs/>
          <w:szCs w:val="24"/>
          <w:lang w:val="id-ID" w:eastAsia="en-ID"/>
        </w:rPr>
        <w:t>target leakage</w:t>
      </w:r>
      <w:r w:rsidR="009F7B15" w:rsidRPr="00393F06">
        <w:rPr>
          <w:rFonts w:eastAsia="Times New Roman" w:cs="Times New Roman"/>
          <w:szCs w:val="24"/>
          <w:lang w:val="id-ID" w:eastAsia="en-ID"/>
        </w:rPr>
        <w:t xml:space="preserve">); </w:t>
      </w:r>
    </w:p>
    <w:p w14:paraId="1455F5B0" w14:textId="017DF2CA" w:rsidR="009F7B15" w:rsidRPr="00393F06" w:rsidRDefault="0029759D" w:rsidP="0029759D">
      <w:pPr>
        <w:pStyle w:val="ListParagraph"/>
        <w:numPr>
          <w:ilvl w:val="2"/>
          <w:numId w:val="39"/>
        </w:numPr>
        <w:ind w:left="1276" w:hanging="425"/>
        <w:rPr>
          <w:rFonts w:eastAsia="Times New Roman" w:cs="Times New Roman"/>
          <w:szCs w:val="24"/>
          <w:lang w:val="id-ID" w:eastAsia="en-ID"/>
        </w:rPr>
      </w:pPr>
      <w:r w:rsidRPr="00393F06">
        <w:rPr>
          <w:rFonts w:eastAsia="Times New Roman" w:cs="Times New Roman"/>
          <w:szCs w:val="24"/>
          <w:lang w:val="id-ID" w:eastAsia="en-ID"/>
        </w:rPr>
        <w:t>S</w:t>
      </w:r>
      <w:r w:rsidR="009F7B15" w:rsidRPr="00393F06">
        <w:rPr>
          <w:rFonts w:eastAsia="Times New Roman" w:cs="Times New Roman"/>
          <w:szCs w:val="24"/>
          <w:lang w:val="id-ID" w:eastAsia="en-ID"/>
        </w:rPr>
        <w:t xml:space="preserve">kor tersebut dapat pula merupakan penilaian klinis komposit oleh tenaga kesehatan yang secara implisit sudah mempertimbangkan status pertumbuhan anak pada saat pemeriksaan Posyandu, sehingga hubungan yang teramati sebagian </w:t>
      </w:r>
      <w:r w:rsidR="009F7B15" w:rsidRPr="00393F06">
        <w:rPr>
          <w:rFonts w:eastAsia="Times New Roman" w:cs="Times New Roman"/>
          <w:szCs w:val="24"/>
          <w:lang w:val="id-ID" w:eastAsia="en-ID"/>
        </w:rPr>
        <w:lastRenderedPageBreak/>
        <w:t>bersifat tautologis. Implikasi metodologis dari temuan ini diuraikan secara menyeluruh pada Subbab E.</w:t>
      </w:r>
    </w:p>
    <w:p w14:paraId="34BCB796" w14:textId="77777777" w:rsidR="00A011C9" w:rsidRPr="00393F06" w:rsidRDefault="00A011C9" w:rsidP="009F7B15">
      <w:pPr>
        <w:rPr>
          <w:rFonts w:eastAsia="Times New Roman" w:cs="Times New Roman"/>
          <w:szCs w:val="24"/>
          <w:lang w:val="id-ID" w:eastAsia="en-ID"/>
        </w:rPr>
      </w:pPr>
    </w:p>
    <w:p w14:paraId="40BF299E" w14:textId="20D386B3" w:rsidR="009F7B15" w:rsidRPr="00393F06" w:rsidRDefault="009F7B15" w:rsidP="00AF5895">
      <w:pPr>
        <w:pStyle w:val="ListParagraph"/>
        <w:numPr>
          <w:ilvl w:val="0"/>
          <w:numId w:val="35"/>
        </w:numPr>
        <w:ind w:left="425" w:hanging="425"/>
        <w:jc w:val="left"/>
        <w:outlineLvl w:val="1"/>
        <w:rPr>
          <w:rFonts w:eastAsia="Times New Roman" w:cs="Times New Roman"/>
          <w:b/>
          <w:bCs/>
          <w:szCs w:val="24"/>
          <w:lang w:val="id-ID" w:eastAsia="en-ID"/>
        </w:rPr>
      </w:pPr>
      <w:bookmarkStart w:id="19" w:name="_Toc240747791"/>
      <w:r w:rsidRPr="00393F06">
        <w:rPr>
          <w:rFonts w:eastAsia="Times New Roman" w:cs="Times New Roman"/>
          <w:b/>
          <w:bCs/>
          <w:szCs w:val="24"/>
          <w:lang w:val="id-ID" w:eastAsia="en-ID"/>
        </w:rPr>
        <w:t>Pemodelan Prediktif XGBoost dengan Optimasi Hyperparameter Optuna</w:t>
      </w:r>
      <w:bookmarkEnd w:id="19"/>
    </w:p>
    <w:p w14:paraId="00AC7396" w14:textId="5789C4EE" w:rsidR="009F7B15" w:rsidRPr="00393F06" w:rsidRDefault="009F7B15" w:rsidP="007A2266">
      <w:pPr>
        <w:pStyle w:val="ListParagraph"/>
        <w:numPr>
          <w:ilvl w:val="0"/>
          <w:numId w:val="40"/>
        </w:numPr>
        <w:ind w:left="851" w:hanging="425"/>
        <w:jc w:val="left"/>
        <w:rPr>
          <w:rFonts w:eastAsia="Times New Roman" w:cs="Times New Roman"/>
          <w:szCs w:val="24"/>
          <w:lang w:val="id-ID" w:eastAsia="en-ID"/>
        </w:rPr>
      </w:pPr>
      <w:r w:rsidRPr="00393F06">
        <w:rPr>
          <w:rFonts w:eastAsia="Times New Roman" w:cs="Times New Roman"/>
          <w:b/>
          <w:bCs/>
          <w:szCs w:val="24"/>
          <w:lang w:val="id-ID" w:eastAsia="en-ID"/>
        </w:rPr>
        <w:t>Pembagian Data dan Skema Evaluasi</w:t>
      </w:r>
    </w:p>
    <w:p w14:paraId="72DAE528" w14:textId="77777777" w:rsidR="009F7B15" w:rsidRPr="00393F06" w:rsidRDefault="009F7B15" w:rsidP="007A2266">
      <w:pPr>
        <w:ind w:left="851" w:firstLine="425"/>
        <w:rPr>
          <w:rFonts w:eastAsia="Times New Roman" w:cs="Times New Roman"/>
          <w:szCs w:val="24"/>
          <w:lang w:val="id-ID" w:eastAsia="en-ID"/>
        </w:rPr>
      </w:pPr>
      <w:r w:rsidRPr="00393F06">
        <w:rPr>
          <w:rFonts w:eastAsia="Times New Roman" w:cs="Times New Roman"/>
          <w:szCs w:val="24"/>
          <w:lang w:val="id-ID" w:eastAsia="en-ID"/>
        </w:rPr>
        <w:t>Mengikuti rancangan pada Bab 3, dataset sejumlah 607 observasi dibagi secara acak berstrata (</w:t>
      </w:r>
      <w:r w:rsidRPr="00393F06">
        <w:rPr>
          <w:rFonts w:eastAsia="Times New Roman" w:cs="Times New Roman"/>
          <w:i/>
          <w:iCs/>
          <w:szCs w:val="24"/>
          <w:lang w:val="id-ID" w:eastAsia="en-ID"/>
        </w:rPr>
        <w:t>stratified random split</w:t>
      </w:r>
      <w:r w:rsidRPr="00393F06">
        <w:rPr>
          <w:rFonts w:eastAsia="Times New Roman" w:cs="Times New Roman"/>
          <w:szCs w:val="24"/>
          <w:lang w:val="id-ID" w:eastAsia="en-ID"/>
        </w:rPr>
        <w:t xml:space="preserve">) dengan komposisi 80% data latih (485 observasi) dan 20% data uji (122 observasi), guna mempertahankan proporsi kelas target pada kedua subset. Kinerja model dievaluasi menggunakan metrik akurasi, presisi, </w:t>
      </w:r>
      <w:r w:rsidRPr="00393F06">
        <w:rPr>
          <w:rFonts w:eastAsia="Times New Roman" w:cs="Times New Roman"/>
          <w:i/>
          <w:iCs/>
          <w:szCs w:val="24"/>
          <w:lang w:val="id-ID" w:eastAsia="en-ID"/>
        </w:rPr>
        <w:t>recall</w:t>
      </w:r>
      <w:r w:rsidRPr="00393F06">
        <w:rPr>
          <w:rFonts w:eastAsia="Times New Roman" w:cs="Times New Roman"/>
          <w:szCs w:val="24"/>
          <w:lang w:val="id-ID" w:eastAsia="en-ID"/>
        </w:rPr>
        <w:t>, F1-score, dan matriks konfusi (</w:t>
      </w:r>
      <w:r w:rsidRPr="00393F06">
        <w:rPr>
          <w:rFonts w:eastAsia="Times New Roman" w:cs="Times New Roman"/>
          <w:i/>
          <w:iCs/>
          <w:szCs w:val="24"/>
          <w:lang w:val="id-ID" w:eastAsia="en-ID"/>
        </w:rPr>
        <w:t>confusion matrix</w:t>
      </w:r>
      <w:r w:rsidRPr="00393F06">
        <w:rPr>
          <w:rFonts w:eastAsia="Times New Roman" w:cs="Times New Roman"/>
          <w:szCs w:val="24"/>
          <w:lang w:val="id-ID" w:eastAsia="en-ID"/>
        </w:rPr>
        <w:t>), sebagaimana dirumuskan pada Persamaan (4.1) dan (4.2).</w:t>
      </w:r>
    </w:p>
    <w:tbl>
      <w:tblPr>
        <w:tblW w:w="5000" w:type="pct"/>
        <w:tblCellMar>
          <w:left w:w="10" w:type="dxa"/>
          <w:right w:w="10" w:type="dxa"/>
        </w:tblCellMar>
        <w:tblLook w:val="04A0" w:firstRow="1" w:lastRow="0" w:firstColumn="1" w:lastColumn="0" w:noHBand="0" w:noVBand="1"/>
      </w:tblPr>
      <w:tblGrid>
        <w:gridCol w:w="8150"/>
        <w:gridCol w:w="1111"/>
      </w:tblGrid>
      <w:tr w:rsidR="009F7B15" w:rsidRPr="00393F06" w14:paraId="7615359D" w14:textId="77777777" w:rsidTr="00D261BD">
        <w:trPr>
          <w:cantSplit/>
        </w:trPr>
        <w:tc>
          <w:tcPr>
            <w:tcW w:w="4400" w:type="pct"/>
            <w:vAlign w:val="center"/>
          </w:tcPr>
          <w:p w14:paraId="52961B0E" w14:textId="77777777" w:rsidR="009F7B15" w:rsidRPr="00393F06" w:rsidRDefault="009F7B15" w:rsidP="009F7B15">
            <w:pPr>
              <w:jc w:val="center"/>
              <w:rPr>
                <w:rFonts w:eastAsia="Times New Roman" w:cs="Times New Roman"/>
                <w:szCs w:val="24"/>
                <w:lang w:val="id-ID" w:eastAsia="en-ID"/>
              </w:rPr>
            </w:pPr>
            <w:r w:rsidRPr="00393F06">
              <w:rPr>
                <w:rFonts w:eastAsia="Cambria Math" w:cs="Times New Roman"/>
                <w:i/>
                <w:iCs/>
                <w:szCs w:val="24"/>
                <w:lang w:val="id-ID" w:eastAsia="en-ID"/>
              </w:rPr>
              <w:t>Akurasi = (TP + TN) / (TP + TN + FP + FN)</w:t>
            </w:r>
          </w:p>
        </w:tc>
        <w:tc>
          <w:tcPr>
            <w:tcW w:w="600" w:type="pct"/>
            <w:vAlign w:val="center"/>
          </w:tcPr>
          <w:p w14:paraId="6398C046" w14:textId="77777777" w:rsidR="009F7B15" w:rsidRPr="00393F06" w:rsidRDefault="009F7B15" w:rsidP="009F7B15">
            <w:pPr>
              <w:jc w:val="right"/>
              <w:rPr>
                <w:rFonts w:eastAsia="Times New Roman" w:cs="Times New Roman"/>
                <w:szCs w:val="24"/>
                <w:lang w:val="id-ID" w:eastAsia="en-ID"/>
              </w:rPr>
            </w:pPr>
            <w:r w:rsidRPr="00393F06">
              <w:rPr>
                <w:rFonts w:eastAsia="Times New Roman" w:cs="Times New Roman"/>
                <w:szCs w:val="24"/>
                <w:lang w:val="id-ID" w:eastAsia="en-ID"/>
              </w:rPr>
              <w:t>(4.1)</w:t>
            </w:r>
          </w:p>
        </w:tc>
      </w:tr>
      <w:tr w:rsidR="009F7B15" w:rsidRPr="00393F06" w14:paraId="406159F0" w14:textId="77777777" w:rsidTr="00D261BD">
        <w:trPr>
          <w:cantSplit/>
        </w:trPr>
        <w:tc>
          <w:tcPr>
            <w:tcW w:w="4400" w:type="pct"/>
            <w:vAlign w:val="center"/>
          </w:tcPr>
          <w:p w14:paraId="26B6AF5D" w14:textId="77777777" w:rsidR="009F7B15" w:rsidRPr="00393F06" w:rsidRDefault="009F7B15" w:rsidP="009F7B15">
            <w:pPr>
              <w:jc w:val="center"/>
              <w:rPr>
                <w:rFonts w:eastAsia="Times New Roman" w:cs="Times New Roman"/>
                <w:szCs w:val="24"/>
                <w:lang w:val="id-ID" w:eastAsia="en-ID"/>
              </w:rPr>
            </w:pPr>
            <w:r w:rsidRPr="00393F06">
              <w:rPr>
                <w:rFonts w:eastAsia="Cambria Math" w:cs="Times New Roman"/>
                <w:i/>
                <w:iCs/>
                <w:szCs w:val="24"/>
                <w:lang w:val="id-ID" w:eastAsia="en-ID"/>
              </w:rPr>
              <w:t>F1-score = 2 × (Presisi × Recall) / (Presisi + Recall)</w:t>
            </w:r>
          </w:p>
        </w:tc>
        <w:tc>
          <w:tcPr>
            <w:tcW w:w="600" w:type="pct"/>
            <w:vAlign w:val="center"/>
          </w:tcPr>
          <w:p w14:paraId="497248D8" w14:textId="77777777" w:rsidR="009F7B15" w:rsidRPr="00393F06" w:rsidRDefault="009F7B15" w:rsidP="009F7B15">
            <w:pPr>
              <w:jc w:val="right"/>
              <w:rPr>
                <w:rFonts w:eastAsia="Times New Roman" w:cs="Times New Roman"/>
                <w:szCs w:val="24"/>
                <w:lang w:val="id-ID" w:eastAsia="en-ID"/>
              </w:rPr>
            </w:pPr>
            <w:r w:rsidRPr="00393F06">
              <w:rPr>
                <w:rFonts w:eastAsia="Times New Roman" w:cs="Times New Roman"/>
                <w:szCs w:val="24"/>
                <w:lang w:val="id-ID" w:eastAsia="en-ID"/>
              </w:rPr>
              <w:t>(4.2)</w:t>
            </w:r>
          </w:p>
        </w:tc>
      </w:tr>
    </w:tbl>
    <w:p w14:paraId="71C4335C" w14:textId="514344A6" w:rsidR="009F7B15" w:rsidRPr="00393F06" w:rsidRDefault="009F7B15" w:rsidP="007A2266">
      <w:pPr>
        <w:ind w:left="851" w:firstLine="425"/>
        <w:rPr>
          <w:rFonts w:eastAsia="Times New Roman" w:cs="Times New Roman"/>
          <w:szCs w:val="24"/>
          <w:lang w:val="id-ID" w:eastAsia="en-ID"/>
        </w:rPr>
      </w:pPr>
      <w:r w:rsidRPr="00393F06">
        <w:rPr>
          <w:rFonts w:eastAsia="Times New Roman" w:cs="Times New Roman"/>
          <w:szCs w:val="24"/>
          <w:lang w:val="id-ID" w:eastAsia="en-ID"/>
        </w:rPr>
        <w:t>dengan TP (</w:t>
      </w:r>
      <w:r w:rsidRPr="00393F06">
        <w:rPr>
          <w:rFonts w:eastAsia="Times New Roman" w:cs="Times New Roman"/>
          <w:i/>
          <w:iCs/>
          <w:szCs w:val="24"/>
          <w:lang w:val="id-ID" w:eastAsia="en-ID"/>
        </w:rPr>
        <w:t>true positive</w:t>
      </w:r>
      <w:r w:rsidRPr="00393F06">
        <w:rPr>
          <w:rFonts w:eastAsia="Times New Roman" w:cs="Times New Roman"/>
          <w:szCs w:val="24"/>
          <w:lang w:val="id-ID" w:eastAsia="en-ID"/>
        </w:rPr>
        <w:t>) merupakan jumlah balita stunting yang diprediksi benar, TN (</w:t>
      </w:r>
      <w:r w:rsidRPr="00393F06">
        <w:rPr>
          <w:rFonts w:eastAsia="Times New Roman" w:cs="Times New Roman"/>
          <w:i/>
          <w:iCs/>
          <w:szCs w:val="24"/>
          <w:lang w:val="id-ID" w:eastAsia="en-ID"/>
        </w:rPr>
        <w:t>true negative</w:t>
      </w:r>
      <w:r w:rsidRPr="00393F06">
        <w:rPr>
          <w:rFonts w:eastAsia="Times New Roman" w:cs="Times New Roman"/>
          <w:szCs w:val="24"/>
          <w:lang w:val="id-ID" w:eastAsia="en-ID"/>
        </w:rPr>
        <w:t>) balita tidak stunting yang diprediksi benar, FP (</w:t>
      </w:r>
      <w:r w:rsidRPr="00393F06">
        <w:rPr>
          <w:rFonts w:eastAsia="Times New Roman" w:cs="Times New Roman"/>
          <w:i/>
          <w:iCs/>
          <w:szCs w:val="24"/>
          <w:lang w:val="id-ID" w:eastAsia="en-ID"/>
        </w:rPr>
        <w:t>false positive</w:t>
      </w:r>
      <w:r w:rsidRPr="00393F06">
        <w:rPr>
          <w:rFonts w:eastAsia="Times New Roman" w:cs="Times New Roman"/>
          <w:szCs w:val="24"/>
          <w:lang w:val="id-ID" w:eastAsia="en-ID"/>
        </w:rPr>
        <w:t>) balita tidak stunting yang salah diprediksi stunting, dan FN (</w:t>
      </w:r>
      <w:r w:rsidRPr="00393F06">
        <w:rPr>
          <w:rFonts w:eastAsia="Times New Roman" w:cs="Times New Roman"/>
          <w:i/>
          <w:iCs/>
          <w:szCs w:val="24"/>
          <w:lang w:val="id-ID" w:eastAsia="en-ID"/>
        </w:rPr>
        <w:t>false negative</w:t>
      </w:r>
      <w:r w:rsidRPr="00393F06">
        <w:rPr>
          <w:rFonts w:eastAsia="Times New Roman" w:cs="Times New Roman"/>
          <w:szCs w:val="24"/>
          <w:lang w:val="id-ID" w:eastAsia="en-ID"/>
        </w:rPr>
        <w:t>) balita stunting yang salah diprediksi tidak stunting</w:t>
      </w:r>
      <w:r w:rsidR="00207D40" w:rsidRPr="00393F06">
        <w:rPr>
          <w:rFonts w:eastAsia="Times New Roman" w:cs="Times New Roman"/>
          <w:szCs w:val="24"/>
          <w:lang w:val="id-ID" w:eastAsia="en-ID"/>
        </w:rPr>
        <w:t xml:space="preserve">, </w:t>
      </w:r>
      <w:r w:rsidRPr="00393F06">
        <w:rPr>
          <w:rFonts w:eastAsia="Times New Roman" w:cs="Times New Roman"/>
          <w:szCs w:val="24"/>
          <w:lang w:val="id-ID" w:eastAsia="en-ID"/>
        </w:rPr>
        <w:t>metrik terakhir ini memiliki konsekuensi kesehatan masyarakat yang paling serius karena berarti balita berisiko luput dari intervensi dini.</w:t>
      </w:r>
    </w:p>
    <w:p w14:paraId="0EF35533" w14:textId="5C49C96E" w:rsidR="009F7B15" w:rsidRPr="00393F06" w:rsidRDefault="009F7B15" w:rsidP="007A2266">
      <w:pPr>
        <w:ind w:left="851" w:firstLine="425"/>
        <w:rPr>
          <w:rFonts w:eastAsia="Times New Roman" w:cs="Times New Roman"/>
          <w:szCs w:val="24"/>
          <w:lang w:val="id-ID" w:eastAsia="en-ID"/>
        </w:rPr>
      </w:pPr>
      <w:r w:rsidRPr="00393F06">
        <w:rPr>
          <w:rFonts w:eastAsia="Times New Roman" w:cs="Times New Roman"/>
          <w:szCs w:val="24"/>
          <w:lang w:val="id-ID" w:eastAsia="en-ID"/>
        </w:rPr>
        <w:t xml:space="preserve">Sebagai catatan transparansi metodologis, rancangan evaluasi pada Bab 3 juga merencanakan pelaporan metrik AUC-ROC. Namun, eksekusi </w:t>
      </w:r>
      <w:r w:rsidRPr="00393F06">
        <w:rPr>
          <w:rFonts w:eastAsia="Times New Roman" w:cs="Times New Roman"/>
          <w:i/>
          <w:iCs/>
          <w:szCs w:val="24"/>
          <w:lang w:val="id-ID" w:eastAsia="en-ID"/>
        </w:rPr>
        <w:t>notebook</w:t>
      </w:r>
      <w:r w:rsidRPr="00393F06">
        <w:rPr>
          <w:rFonts w:eastAsia="Times New Roman" w:cs="Times New Roman"/>
          <w:szCs w:val="24"/>
          <w:lang w:val="id-ID" w:eastAsia="en-ID"/>
        </w:rPr>
        <w:t xml:space="preserve"> penelitian yang menjadi dasar bab ini secara eksplisit hanya mencatat metrik akurasi, presisi, </w:t>
      </w:r>
      <w:r w:rsidRPr="00393F06">
        <w:rPr>
          <w:rFonts w:eastAsia="Times New Roman" w:cs="Times New Roman"/>
          <w:i/>
          <w:iCs/>
          <w:szCs w:val="24"/>
          <w:lang w:val="id-ID" w:eastAsia="en-ID"/>
        </w:rPr>
        <w:t>recall</w:t>
      </w:r>
      <w:r w:rsidRPr="00393F06">
        <w:rPr>
          <w:rFonts w:eastAsia="Times New Roman" w:cs="Times New Roman"/>
          <w:szCs w:val="24"/>
          <w:lang w:val="id-ID" w:eastAsia="en-ID"/>
        </w:rPr>
        <w:t>, F1-score, dan matriks konfusi. Perhitungan AUC-ROC beserta kurva ROC yang menyertainya direkomendasikan untuk dilengkapi pada revisi laporan maupun publikasi ilmiah lanjutan.</w:t>
      </w:r>
    </w:p>
    <w:p w14:paraId="398B10B1" w14:textId="77777777" w:rsidR="00207D40" w:rsidRPr="00393F06" w:rsidRDefault="00207D40" w:rsidP="007A2266">
      <w:pPr>
        <w:ind w:left="851" w:firstLine="425"/>
        <w:rPr>
          <w:rFonts w:eastAsia="Times New Roman" w:cs="Times New Roman"/>
          <w:szCs w:val="24"/>
          <w:lang w:val="id-ID" w:eastAsia="en-ID"/>
        </w:rPr>
      </w:pPr>
    </w:p>
    <w:p w14:paraId="281833E9" w14:textId="5DA4189D" w:rsidR="009F7B15" w:rsidRPr="00393F06" w:rsidRDefault="009F7B15" w:rsidP="00207D40">
      <w:pPr>
        <w:pStyle w:val="ListParagraph"/>
        <w:numPr>
          <w:ilvl w:val="0"/>
          <w:numId w:val="40"/>
        </w:numPr>
        <w:ind w:left="851" w:hanging="425"/>
        <w:jc w:val="left"/>
        <w:rPr>
          <w:rFonts w:eastAsia="Times New Roman" w:cs="Times New Roman"/>
          <w:szCs w:val="24"/>
          <w:lang w:val="id-ID" w:eastAsia="en-ID"/>
        </w:rPr>
      </w:pPr>
      <w:r w:rsidRPr="00393F06">
        <w:rPr>
          <w:rFonts w:eastAsia="Times New Roman" w:cs="Times New Roman"/>
          <w:b/>
          <w:bCs/>
          <w:szCs w:val="24"/>
          <w:lang w:val="id-ID" w:eastAsia="en-ID"/>
        </w:rPr>
        <w:t>Kinerja Model XGBoost Baseline</w:t>
      </w:r>
    </w:p>
    <w:p w14:paraId="438C35D4" w14:textId="77777777" w:rsidR="009F7B15" w:rsidRPr="00393F06" w:rsidRDefault="009F7B15" w:rsidP="007A2266">
      <w:pPr>
        <w:ind w:left="851" w:firstLine="425"/>
        <w:rPr>
          <w:rFonts w:eastAsia="Times New Roman" w:cs="Times New Roman"/>
          <w:szCs w:val="24"/>
          <w:lang w:val="id-ID" w:eastAsia="en-ID"/>
        </w:rPr>
      </w:pPr>
      <w:r w:rsidRPr="00393F06">
        <w:rPr>
          <w:rFonts w:eastAsia="Times New Roman" w:cs="Times New Roman"/>
          <w:szCs w:val="24"/>
          <w:lang w:val="id-ID" w:eastAsia="en-ID"/>
        </w:rPr>
        <w:t>Model XGBoost awal (</w:t>
      </w:r>
      <w:r w:rsidRPr="00393F06">
        <w:rPr>
          <w:rFonts w:eastAsia="Times New Roman" w:cs="Times New Roman"/>
          <w:i/>
          <w:iCs/>
          <w:szCs w:val="24"/>
          <w:lang w:val="id-ID" w:eastAsia="en-ID"/>
        </w:rPr>
        <w:t>baseline</w:t>
      </w:r>
      <w:r w:rsidRPr="00393F06">
        <w:rPr>
          <w:rFonts w:eastAsia="Times New Roman" w:cs="Times New Roman"/>
          <w:szCs w:val="24"/>
          <w:lang w:val="id-ID" w:eastAsia="en-ID"/>
        </w:rPr>
        <w:t>) dilatih menggunakan parameter tetap (</w:t>
      </w:r>
      <w:r w:rsidRPr="00393F06">
        <w:rPr>
          <w:rFonts w:eastAsia="Times New Roman" w:cs="Times New Roman"/>
          <w:i/>
          <w:iCs/>
          <w:szCs w:val="24"/>
          <w:lang w:val="id-ID" w:eastAsia="en-ID"/>
        </w:rPr>
        <w:t>default-like</w:t>
      </w:r>
      <w:r w:rsidRPr="00393F06">
        <w:rPr>
          <w:rFonts w:eastAsia="Times New Roman" w:cs="Times New Roman"/>
          <w:szCs w:val="24"/>
          <w:lang w:val="id-ID" w:eastAsia="en-ID"/>
        </w:rPr>
        <w:t xml:space="preserve">) tanpa optimasi, yaitu </w:t>
      </w:r>
      <w:r w:rsidRPr="00393F06">
        <w:rPr>
          <w:rFonts w:eastAsia="Times New Roman" w:cs="Times New Roman"/>
          <w:b/>
          <w:bCs/>
          <w:szCs w:val="24"/>
          <w:lang w:val="id-ID" w:eastAsia="en-ID"/>
        </w:rPr>
        <w:t>n_estimators</w:t>
      </w:r>
      <w:r w:rsidRPr="00393F06">
        <w:rPr>
          <w:rFonts w:eastAsia="Times New Roman" w:cs="Times New Roman"/>
          <w:szCs w:val="24"/>
          <w:lang w:val="id-ID" w:eastAsia="en-ID"/>
        </w:rPr>
        <w:t xml:space="preserve"> = 500, </w:t>
      </w:r>
      <w:r w:rsidRPr="00393F06">
        <w:rPr>
          <w:rFonts w:eastAsia="Times New Roman" w:cs="Times New Roman"/>
          <w:b/>
          <w:bCs/>
          <w:szCs w:val="24"/>
          <w:lang w:val="id-ID" w:eastAsia="en-ID"/>
        </w:rPr>
        <w:t>max_depth</w:t>
      </w:r>
      <w:r w:rsidRPr="00393F06">
        <w:rPr>
          <w:rFonts w:eastAsia="Times New Roman" w:cs="Times New Roman"/>
          <w:szCs w:val="24"/>
          <w:lang w:val="id-ID" w:eastAsia="en-ID"/>
        </w:rPr>
        <w:t xml:space="preserve"> = 3, </w:t>
      </w:r>
      <w:r w:rsidRPr="00393F06">
        <w:rPr>
          <w:rFonts w:eastAsia="Times New Roman" w:cs="Times New Roman"/>
          <w:b/>
          <w:bCs/>
          <w:szCs w:val="24"/>
          <w:lang w:val="id-ID" w:eastAsia="en-ID"/>
        </w:rPr>
        <w:t>learning_rate</w:t>
      </w:r>
      <w:r w:rsidRPr="00393F06">
        <w:rPr>
          <w:rFonts w:eastAsia="Times New Roman" w:cs="Times New Roman"/>
          <w:szCs w:val="24"/>
          <w:lang w:val="id-ID" w:eastAsia="en-ID"/>
        </w:rPr>
        <w:t xml:space="preserve"> = 0,1, </w:t>
      </w:r>
      <w:r w:rsidRPr="00393F06">
        <w:rPr>
          <w:rFonts w:eastAsia="Times New Roman" w:cs="Times New Roman"/>
          <w:i/>
          <w:iCs/>
          <w:szCs w:val="24"/>
          <w:lang w:val="id-ID" w:eastAsia="en-ID"/>
        </w:rPr>
        <w:t>subsample</w:t>
      </w:r>
      <w:r w:rsidRPr="00393F06">
        <w:rPr>
          <w:rFonts w:eastAsia="Times New Roman" w:cs="Times New Roman"/>
          <w:szCs w:val="24"/>
          <w:lang w:val="id-ID" w:eastAsia="en-ID"/>
        </w:rPr>
        <w:t xml:space="preserve"> = 0,8, dan </w:t>
      </w:r>
      <w:r w:rsidRPr="00393F06">
        <w:rPr>
          <w:rFonts w:eastAsia="Times New Roman" w:cs="Times New Roman"/>
          <w:b/>
          <w:bCs/>
          <w:szCs w:val="24"/>
          <w:lang w:val="id-ID" w:eastAsia="en-ID"/>
        </w:rPr>
        <w:t>colsample_bytree</w:t>
      </w:r>
      <w:r w:rsidRPr="00393F06">
        <w:rPr>
          <w:rFonts w:eastAsia="Times New Roman" w:cs="Times New Roman"/>
          <w:szCs w:val="24"/>
          <w:lang w:val="id-ID" w:eastAsia="en-ID"/>
        </w:rPr>
        <w:t xml:space="preserve"> = 0,8, dengan fungsi objektif </w:t>
      </w:r>
      <w:r w:rsidRPr="00393F06">
        <w:rPr>
          <w:rFonts w:eastAsia="Times New Roman" w:cs="Times New Roman"/>
          <w:i/>
          <w:iCs/>
          <w:szCs w:val="24"/>
          <w:lang w:val="id-ID" w:eastAsia="en-ID"/>
        </w:rPr>
        <w:t>binary:logistic</w:t>
      </w:r>
      <w:r w:rsidRPr="00393F06">
        <w:rPr>
          <w:rFonts w:eastAsia="Times New Roman" w:cs="Times New Roman"/>
          <w:szCs w:val="24"/>
          <w:lang w:val="id-ID" w:eastAsia="en-ID"/>
        </w:rPr>
        <w:t xml:space="preserve">. Model ini mencapai akurasi </w:t>
      </w:r>
      <w:r w:rsidRPr="00393F06">
        <w:rPr>
          <w:rFonts w:eastAsia="Times New Roman" w:cs="Times New Roman"/>
          <w:b/>
          <w:bCs/>
          <w:szCs w:val="24"/>
          <w:lang w:val="id-ID" w:eastAsia="en-ID"/>
        </w:rPr>
        <w:t>87,70%</w:t>
      </w:r>
      <w:r w:rsidRPr="00393F06">
        <w:rPr>
          <w:rFonts w:eastAsia="Times New Roman" w:cs="Times New Roman"/>
          <w:szCs w:val="24"/>
          <w:lang w:val="id-ID" w:eastAsia="en-ID"/>
        </w:rPr>
        <w:t xml:space="preserve"> pada data uji. Rincian kinerja per kelas disajikan pada Gambar 4.3 dan matriks konfusi pada Gambar 4.4.</w:t>
      </w:r>
    </w:p>
    <w:p w14:paraId="74F9EB17" w14:textId="77777777" w:rsidR="009F7B15" w:rsidRPr="00393F06" w:rsidRDefault="009F7B15" w:rsidP="009F7B15">
      <w:pPr>
        <w:keepNext/>
        <w:jc w:val="center"/>
        <w:rPr>
          <w:rFonts w:eastAsia="Times New Roman" w:cs="Times New Roman"/>
          <w:szCs w:val="24"/>
          <w:lang w:val="id-ID" w:eastAsia="en-ID"/>
        </w:rPr>
      </w:pPr>
      <w:r w:rsidRPr="00393F06">
        <w:rPr>
          <w:rFonts w:eastAsia="Times New Roman" w:cs="Times New Roman"/>
          <w:noProof/>
          <w:szCs w:val="24"/>
          <w:lang w:val="id-ID" w:eastAsia="en-ID"/>
        </w:rPr>
        <w:lastRenderedPageBreak/>
        <w:drawing>
          <wp:inline distT="0" distB="0" distL="0" distR="0" wp14:anchorId="49162837" wp14:editId="7211970D">
            <wp:extent cx="4953000" cy="24450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953000" cy="2445099"/>
                    </a:xfrm>
                    <a:prstGeom prst="rect">
                      <a:avLst/>
                    </a:prstGeom>
                  </pic:spPr>
                </pic:pic>
              </a:graphicData>
            </a:graphic>
          </wp:inline>
        </w:drawing>
      </w:r>
    </w:p>
    <w:p w14:paraId="32BCD2D5" w14:textId="77777777" w:rsidR="009F7B15" w:rsidRPr="00393F06" w:rsidRDefault="009F7B15" w:rsidP="009F7B15">
      <w:pPr>
        <w:jc w:val="center"/>
        <w:rPr>
          <w:rFonts w:eastAsia="Times New Roman" w:cs="Times New Roman"/>
          <w:szCs w:val="24"/>
          <w:lang w:val="id-ID" w:eastAsia="en-ID"/>
        </w:rPr>
      </w:pPr>
      <w:r w:rsidRPr="00393F06">
        <w:rPr>
          <w:rFonts w:eastAsia="Times New Roman" w:cs="Times New Roman"/>
          <w:b/>
          <w:bCs/>
          <w:szCs w:val="24"/>
          <w:lang w:val="id-ID" w:eastAsia="en-ID"/>
        </w:rPr>
        <w:t xml:space="preserve">Gambar 4.3. </w:t>
      </w:r>
      <w:r w:rsidRPr="00393F06">
        <w:rPr>
          <w:rFonts w:eastAsia="Times New Roman" w:cs="Times New Roman"/>
          <w:i/>
          <w:iCs/>
          <w:szCs w:val="24"/>
          <w:lang w:val="id-ID" w:eastAsia="en-ID"/>
        </w:rPr>
        <w:t>Kinerja Klasifikasi Model XGBoost Baseline per Kelas</w:t>
      </w:r>
    </w:p>
    <w:p w14:paraId="2AA63454" w14:textId="77777777" w:rsidR="00B6328A" w:rsidRPr="00393F06" w:rsidRDefault="00B6328A" w:rsidP="00B6328A">
      <w:pPr>
        <w:ind w:left="851" w:firstLine="425"/>
        <w:rPr>
          <w:rFonts w:eastAsia="Times New Roman" w:cs="Times New Roman"/>
          <w:szCs w:val="24"/>
          <w:lang w:val="id-ID" w:eastAsia="en-ID"/>
        </w:rPr>
      </w:pPr>
    </w:p>
    <w:p w14:paraId="4DF6AC0C" w14:textId="301B8410" w:rsidR="00B6328A" w:rsidRPr="00393F06" w:rsidRDefault="00B6328A" w:rsidP="00B6328A">
      <w:pPr>
        <w:ind w:left="851" w:firstLine="425"/>
        <w:rPr>
          <w:rFonts w:eastAsia="Times New Roman" w:cs="Times New Roman"/>
          <w:szCs w:val="24"/>
          <w:lang w:val="id-ID" w:eastAsia="en-ID"/>
        </w:rPr>
      </w:pPr>
      <w:r w:rsidRPr="00393F06">
        <w:rPr>
          <w:rFonts w:eastAsia="Times New Roman" w:cs="Times New Roman"/>
          <w:szCs w:val="24"/>
          <w:lang w:val="id-ID" w:eastAsia="en-ID"/>
        </w:rPr>
        <w:t>Model baseline berhasil mengidentifikasi 55 dari 65 balita stunting aktual (</w:t>
      </w:r>
      <w:r w:rsidRPr="00393F06">
        <w:rPr>
          <w:rFonts w:eastAsia="Times New Roman" w:cs="Times New Roman"/>
          <w:i/>
          <w:iCs/>
          <w:szCs w:val="24"/>
          <w:lang w:val="id-ID" w:eastAsia="en-ID"/>
        </w:rPr>
        <w:t>recall</w:t>
      </w:r>
      <w:r w:rsidRPr="00393F06">
        <w:rPr>
          <w:rFonts w:eastAsia="Times New Roman" w:cs="Times New Roman"/>
          <w:szCs w:val="24"/>
          <w:lang w:val="id-ID" w:eastAsia="en-ID"/>
        </w:rPr>
        <w:t xml:space="preserve"> = 84,6%) dan 52 dari 57 balita tidak stunting (</w:t>
      </w:r>
      <w:r w:rsidRPr="00393F06">
        <w:rPr>
          <w:rFonts w:eastAsia="Times New Roman" w:cs="Times New Roman"/>
          <w:i/>
          <w:iCs/>
          <w:szCs w:val="24"/>
          <w:lang w:val="id-ID" w:eastAsia="en-ID"/>
        </w:rPr>
        <w:t>recall</w:t>
      </w:r>
      <w:r w:rsidRPr="00393F06">
        <w:rPr>
          <w:rFonts w:eastAsia="Times New Roman" w:cs="Times New Roman"/>
          <w:szCs w:val="24"/>
          <w:lang w:val="id-ID" w:eastAsia="en-ID"/>
        </w:rPr>
        <w:t xml:space="preserve"> = 91,2%), dengan 10 kasus stunting yang luput terdeteksi (</w:t>
      </w:r>
      <w:r w:rsidRPr="00393F06">
        <w:rPr>
          <w:rFonts w:eastAsia="Times New Roman" w:cs="Times New Roman"/>
          <w:i/>
          <w:iCs/>
          <w:szCs w:val="24"/>
          <w:lang w:val="id-ID" w:eastAsia="en-ID"/>
        </w:rPr>
        <w:t>false negative</w:t>
      </w:r>
      <w:r w:rsidRPr="00393F06">
        <w:rPr>
          <w:rFonts w:eastAsia="Times New Roman" w:cs="Times New Roman"/>
          <w:szCs w:val="24"/>
          <w:lang w:val="id-ID" w:eastAsia="en-ID"/>
        </w:rPr>
        <w:t>) dan 5 kasus salah klasifikasi ke arah sebaliknya (</w:t>
      </w:r>
      <w:r w:rsidRPr="00393F06">
        <w:rPr>
          <w:rFonts w:eastAsia="Times New Roman" w:cs="Times New Roman"/>
          <w:i/>
          <w:iCs/>
          <w:szCs w:val="24"/>
          <w:lang w:val="id-ID" w:eastAsia="en-ID"/>
        </w:rPr>
        <w:t>false positive</w:t>
      </w:r>
      <w:r w:rsidRPr="00393F06">
        <w:rPr>
          <w:rFonts w:eastAsia="Times New Roman" w:cs="Times New Roman"/>
          <w:szCs w:val="24"/>
          <w:lang w:val="id-ID" w:eastAsia="en-ID"/>
        </w:rPr>
        <w:t>).</w:t>
      </w:r>
    </w:p>
    <w:p w14:paraId="43D08EE8" w14:textId="77777777" w:rsidR="00B6328A" w:rsidRPr="00393F06" w:rsidRDefault="00B6328A" w:rsidP="009F7B15">
      <w:pPr>
        <w:keepNext/>
        <w:jc w:val="center"/>
        <w:rPr>
          <w:rFonts w:eastAsia="Times New Roman" w:cs="Times New Roman"/>
          <w:szCs w:val="24"/>
          <w:lang w:val="id-ID" w:eastAsia="en-ID"/>
        </w:rPr>
      </w:pPr>
    </w:p>
    <w:p w14:paraId="10F10A6D" w14:textId="5C51ECCF" w:rsidR="009F7B15" w:rsidRPr="00393F06" w:rsidRDefault="009F7B15" w:rsidP="009F7B15">
      <w:pPr>
        <w:keepNext/>
        <w:jc w:val="center"/>
        <w:rPr>
          <w:rFonts w:eastAsia="Times New Roman" w:cs="Times New Roman"/>
          <w:szCs w:val="24"/>
          <w:lang w:val="id-ID" w:eastAsia="en-ID"/>
        </w:rPr>
      </w:pPr>
      <w:r w:rsidRPr="00393F06">
        <w:rPr>
          <w:rFonts w:eastAsia="Times New Roman" w:cs="Times New Roman"/>
          <w:noProof/>
          <w:szCs w:val="24"/>
          <w:lang w:val="id-ID" w:eastAsia="en-ID"/>
        </w:rPr>
        <w:drawing>
          <wp:inline distT="0" distB="0" distL="0" distR="0" wp14:anchorId="27DCC78F" wp14:editId="5BE079E9">
            <wp:extent cx="3619500" cy="269960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619500" cy="2699602"/>
                    </a:xfrm>
                    <a:prstGeom prst="rect">
                      <a:avLst/>
                    </a:prstGeom>
                  </pic:spPr>
                </pic:pic>
              </a:graphicData>
            </a:graphic>
          </wp:inline>
        </w:drawing>
      </w:r>
    </w:p>
    <w:p w14:paraId="0A29B14C" w14:textId="77777777" w:rsidR="009F7B15" w:rsidRPr="00393F06" w:rsidRDefault="009F7B15" w:rsidP="009F7B15">
      <w:pPr>
        <w:jc w:val="center"/>
        <w:rPr>
          <w:rFonts w:eastAsia="Times New Roman" w:cs="Times New Roman"/>
          <w:szCs w:val="24"/>
          <w:lang w:val="id-ID" w:eastAsia="en-ID"/>
        </w:rPr>
      </w:pPr>
      <w:r w:rsidRPr="00393F06">
        <w:rPr>
          <w:rFonts w:eastAsia="Times New Roman" w:cs="Times New Roman"/>
          <w:b/>
          <w:bCs/>
          <w:szCs w:val="24"/>
          <w:lang w:val="id-ID" w:eastAsia="en-ID"/>
        </w:rPr>
        <w:t xml:space="preserve">Gambar 4.4. </w:t>
      </w:r>
      <w:r w:rsidRPr="00393F06">
        <w:rPr>
          <w:rFonts w:eastAsia="Times New Roman" w:cs="Times New Roman"/>
          <w:i/>
          <w:iCs/>
          <w:szCs w:val="24"/>
          <w:lang w:val="id-ID" w:eastAsia="en-ID"/>
        </w:rPr>
        <w:t>Matriks Konfusi Model XGBoost Baseline pada Data Uji</w:t>
      </w:r>
    </w:p>
    <w:p w14:paraId="7C835ED6" w14:textId="537F7901" w:rsidR="009F7B15" w:rsidRPr="00393F06" w:rsidRDefault="009F7B15" w:rsidP="007A2266">
      <w:pPr>
        <w:ind w:left="851" w:firstLine="425"/>
        <w:rPr>
          <w:rFonts w:eastAsia="Times New Roman" w:cs="Times New Roman"/>
          <w:szCs w:val="24"/>
          <w:lang w:val="id-ID" w:eastAsia="en-ID"/>
        </w:rPr>
      </w:pPr>
    </w:p>
    <w:p w14:paraId="56DA3AB7" w14:textId="6004A5AB" w:rsidR="009F7B15" w:rsidRPr="00393F06" w:rsidRDefault="009F7B15" w:rsidP="00B6328A">
      <w:pPr>
        <w:pStyle w:val="ListParagraph"/>
        <w:numPr>
          <w:ilvl w:val="0"/>
          <w:numId w:val="40"/>
        </w:numPr>
        <w:ind w:left="851" w:hanging="425"/>
        <w:jc w:val="left"/>
        <w:rPr>
          <w:rFonts w:eastAsia="Times New Roman" w:cs="Times New Roman"/>
          <w:szCs w:val="24"/>
          <w:lang w:val="id-ID" w:eastAsia="en-ID"/>
        </w:rPr>
      </w:pPr>
      <w:r w:rsidRPr="00393F06">
        <w:rPr>
          <w:rFonts w:eastAsia="Times New Roman" w:cs="Times New Roman"/>
          <w:b/>
          <w:bCs/>
          <w:szCs w:val="24"/>
          <w:lang w:val="id-ID" w:eastAsia="en-ID"/>
        </w:rPr>
        <w:t>Optimasi Hyperparameter dengan Optuna</w:t>
      </w:r>
    </w:p>
    <w:p w14:paraId="0A3371D7" w14:textId="1989FA40" w:rsidR="009F7B15" w:rsidRPr="00393F06" w:rsidRDefault="009F7B15" w:rsidP="007A2266">
      <w:pPr>
        <w:ind w:left="851" w:firstLine="425"/>
        <w:rPr>
          <w:rFonts w:eastAsia="Times New Roman" w:cs="Times New Roman"/>
          <w:szCs w:val="24"/>
          <w:lang w:val="id-ID" w:eastAsia="en-ID"/>
        </w:rPr>
      </w:pPr>
      <w:r w:rsidRPr="00393F06">
        <w:rPr>
          <w:rFonts w:eastAsia="Times New Roman" w:cs="Times New Roman"/>
          <w:szCs w:val="24"/>
          <w:lang w:val="id-ID" w:eastAsia="en-ID"/>
        </w:rPr>
        <w:t xml:space="preserve">Untuk meningkatkan kinerja model, dilakukan optimasi hyperparameter menggunakan kerangka kerja </w:t>
      </w:r>
      <w:r w:rsidRPr="00393F06">
        <w:rPr>
          <w:rFonts w:eastAsia="Times New Roman" w:cs="Times New Roman"/>
          <w:b/>
          <w:bCs/>
          <w:szCs w:val="24"/>
          <w:lang w:val="id-ID" w:eastAsia="en-ID"/>
        </w:rPr>
        <w:t>Optuna</w:t>
      </w:r>
      <w:r w:rsidRPr="00393F06">
        <w:rPr>
          <w:rFonts w:eastAsia="Times New Roman" w:cs="Times New Roman"/>
          <w:szCs w:val="24"/>
          <w:lang w:val="id-ID" w:eastAsia="en-ID"/>
        </w:rPr>
        <w:t xml:space="preserve"> dengan algoritme penyampelan </w:t>
      </w:r>
      <w:r w:rsidRPr="00393F06">
        <w:rPr>
          <w:rFonts w:eastAsia="Times New Roman" w:cs="Times New Roman"/>
          <w:i/>
          <w:iCs/>
          <w:szCs w:val="24"/>
          <w:lang w:val="id-ID" w:eastAsia="en-ID"/>
        </w:rPr>
        <w:t>Tree-structured Parzen Estimator</w:t>
      </w:r>
      <w:r w:rsidRPr="00393F06">
        <w:rPr>
          <w:rFonts w:eastAsia="Times New Roman" w:cs="Times New Roman"/>
          <w:szCs w:val="24"/>
          <w:lang w:val="id-ID" w:eastAsia="en-ID"/>
        </w:rPr>
        <w:t xml:space="preserve"> (TPE) bawaan Optuna. Proses optimasi dijalankan sebanyak </w:t>
      </w:r>
      <w:r w:rsidRPr="00393F06">
        <w:rPr>
          <w:rFonts w:eastAsia="Times New Roman" w:cs="Times New Roman"/>
          <w:b/>
          <w:bCs/>
          <w:szCs w:val="24"/>
          <w:lang w:val="id-ID" w:eastAsia="en-ID"/>
        </w:rPr>
        <w:t>80 trial</w:t>
      </w:r>
      <w:r w:rsidRPr="00393F06">
        <w:rPr>
          <w:rFonts w:eastAsia="Times New Roman" w:cs="Times New Roman"/>
          <w:szCs w:val="24"/>
          <w:lang w:val="id-ID" w:eastAsia="en-ID"/>
        </w:rPr>
        <w:t xml:space="preserve">, dengan fungsi objektif memaksimalkan rerata skor </w:t>
      </w:r>
      <w:r w:rsidRPr="00393F06">
        <w:rPr>
          <w:rFonts w:eastAsia="Times New Roman" w:cs="Times New Roman"/>
          <w:b/>
          <w:bCs/>
          <w:szCs w:val="24"/>
          <w:lang w:val="id-ID" w:eastAsia="en-ID"/>
        </w:rPr>
        <w:t>F1-weighted</w:t>
      </w:r>
      <w:r w:rsidRPr="00393F06">
        <w:rPr>
          <w:rFonts w:eastAsia="Times New Roman" w:cs="Times New Roman"/>
          <w:szCs w:val="24"/>
          <w:lang w:val="id-ID" w:eastAsia="en-ID"/>
        </w:rPr>
        <w:t xml:space="preserve"> hasil validasi </w:t>
      </w:r>
      <w:r w:rsidRPr="00393F06">
        <w:rPr>
          <w:rFonts w:eastAsia="Times New Roman" w:cs="Times New Roman"/>
          <w:szCs w:val="24"/>
          <w:lang w:val="id-ID" w:eastAsia="en-ID"/>
        </w:rPr>
        <w:lastRenderedPageBreak/>
        <w:t>silang 5-lipat (</w:t>
      </w:r>
      <w:r w:rsidRPr="00393F06">
        <w:rPr>
          <w:rFonts w:eastAsia="Times New Roman" w:cs="Times New Roman"/>
          <w:i/>
          <w:iCs/>
          <w:szCs w:val="24"/>
          <w:lang w:val="id-ID" w:eastAsia="en-ID"/>
        </w:rPr>
        <w:t>5-fold cross-validation</w:t>
      </w:r>
      <w:r w:rsidRPr="00393F06">
        <w:rPr>
          <w:rFonts w:eastAsia="Times New Roman" w:cs="Times New Roman"/>
          <w:szCs w:val="24"/>
          <w:lang w:val="id-ID" w:eastAsia="en-ID"/>
        </w:rPr>
        <w:t>) pada data latih (485 observasi)</w:t>
      </w:r>
      <w:r w:rsidR="000620A5" w:rsidRPr="00393F06">
        <w:rPr>
          <w:rFonts w:eastAsia="Times New Roman" w:cs="Times New Roman"/>
          <w:szCs w:val="24"/>
          <w:lang w:val="id-ID" w:eastAsia="en-ID"/>
        </w:rPr>
        <w:t xml:space="preserve"> </w:t>
      </w:r>
      <w:r w:rsidRPr="00393F06">
        <w:rPr>
          <w:rFonts w:eastAsia="Times New Roman" w:cs="Times New Roman"/>
          <w:szCs w:val="24"/>
          <w:lang w:val="id-ID" w:eastAsia="en-ID"/>
        </w:rPr>
        <w:t>bukan akurasi</w:t>
      </w:r>
      <w:r w:rsidR="00B6328A" w:rsidRPr="00393F06">
        <w:rPr>
          <w:rFonts w:eastAsia="Times New Roman" w:cs="Times New Roman"/>
          <w:szCs w:val="24"/>
          <w:lang w:val="id-ID" w:eastAsia="en-ID"/>
        </w:rPr>
        <w:t xml:space="preserve">, </w:t>
      </w:r>
      <w:r w:rsidRPr="00393F06">
        <w:rPr>
          <w:rFonts w:eastAsia="Times New Roman" w:cs="Times New Roman"/>
          <w:szCs w:val="24"/>
          <w:lang w:val="id-ID" w:eastAsia="en-ID"/>
        </w:rPr>
        <w:t xml:space="preserve">agar keseimbangan antara presisi dan </w:t>
      </w:r>
      <w:r w:rsidRPr="00393F06">
        <w:rPr>
          <w:rFonts w:eastAsia="Times New Roman" w:cs="Times New Roman"/>
          <w:i/>
          <w:iCs/>
          <w:szCs w:val="24"/>
          <w:lang w:val="id-ID" w:eastAsia="en-ID"/>
        </w:rPr>
        <w:t>recall</w:t>
      </w:r>
      <w:r w:rsidRPr="00393F06">
        <w:rPr>
          <w:rFonts w:eastAsia="Times New Roman" w:cs="Times New Roman"/>
          <w:szCs w:val="24"/>
          <w:lang w:val="id-ID" w:eastAsia="en-ID"/>
        </w:rPr>
        <w:t xml:space="preserve"> pada kedua kelas tetap terjaga, mengingat konsekuensi klinis yang tidak simetris antara </w:t>
      </w:r>
      <w:r w:rsidRPr="00393F06">
        <w:rPr>
          <w:rFonts w:eastAsia="Times New Roman" w:cs="Times New Roman"/>
          <w:i/>
          <w:iCs/>
          <w:szCs w:val="24"/>
          <w:lang w:val="id-ID" w:eastAsia="en-ID"/>
        </w:rPr>
        <w:t>false positive</w:t>
      </w:r>
      <w:r w:rsidRPr="00393F06">
        <w:rPr>
          <w:rFonts w:eastAsia="Times New Roman" w:cs="Times New Roman"/>
          <w:szCs w:val="24"/>
          <w:lang w:val="id-ID" w:eastAsia="en-ID"/>
        </w:rPr>
        <w:t xml:space="preserve"> dan </w:t>
      </w:r>
      <w:r w:rsidRPr="00393F06">
        <w:rPr>
          <w:rFonts w:eastAsia="Times New Roman" w:cs="Times New Roman"/>
          <w:i/>
          <w:iCs/>
          <w:szCs w:val="24"/>
          <w:lang w:val="id-ID" w:eastAsia="en-ID"/>
        </w:rPr>
        <w:t>false negative</w:t>
      </w:r>
      <w:r w:rsidRPr="00393F06">
        <w:rPr>
          <w:rFonts w:eastAsia="Times New Roman" w:cs="Times New Roman"/>
          <w:szCs w:val="24"/>
          <w:lang w:val="id-ID" w:eastAsia="en-ID"/>
        </w:rPr>
        <w:t xml:space="preserve"> dalam konteks skrining stunting.</w:t>
      </w:r>
      <w:r w:rsidR="00B6328A" w:rsidRPr="00393F06">
        <w:rPr>
          <w:rFonts w:eastAsia="Times New Roman" w:cs="Times New Roman"/>
          <w:szCs w:val="24"/>
          <w:lang w:val="id-ID" w:eastAsia="en-ID"/>
        </w:rPr>
        <w:t xml:space="preserve"> </w:t>
      </w:r>
      <w:r w:rsidRPr="00393F06">
        <w:rPr>
          <w:rFonts w:eastAsia="Times New Roman" w:cs="Times New Roman"/>
          <w:szCs w:val="24"/>
          <w:lang w:val="id-ID" w:eastAsia="en-ID"/>
        </w:rPr>
        <w:t xml:space="preserve">Trial terbaik (trial ke-56 dari 80 trial yang dieksekusi) menghasilkan skor validasi silang F1-weighted sebesar </w:t>
      </w:r>
      <w:r w:rsidRPr="00393F06">
        <w:rPr>
          <w:rFonts w:eastAsia="Times New Roman" w:cs="Times New Roman"/>
          <w:b/>
          <w:bCs/>
          <w:szCs w:val="24"/>
          <w:lang w:val="id-ID" w:eastAsia="en-ID"/>
        </w:rPr>
        <w:t>88,46%</w:t>
      </w:r>
      <w:r w:rsidRPr="00393F06">
        <w:rPr>
          <w:rFonts w:eastAsia="Times New Roman" w:cs="Times New Roman"/>
          <w:szCs w:val="24"/>
          <w:lang w:val="id-ID" w:eastAsia="en-ID"/>
        </w:rPr>
        <w:t>. Kombinasi hyperparameter optimal yang dihasilkan disajikan pada Tabel 4.6.</w:t>
      </w:r>
    </w:p>
    <w:p w14:paraId="0B51E53F" w14:textId="77777777" w:rsidR="00B6328A" w:rsidRPr="00393F06" w:rsidRDefault="00B6328A" w:rsidP="007A2266">
      <w:pPr>
        <w:ind w:left="851" w:firstLine="425"/>
        <w:rPr>
          <w:rFonts w:eastAsia="Times New Roman" w:cs="Times New Roman"/>
          <w:szCs w:val="24"/>
          <w:lang w:val="id-ID" w:eastAsia="en-ID"/>
        </w:rPr>
      </w:pPr>
    </w:p>
    <w:p w14:paraId="72A2FAD4" w14:textId="7EB9B5AD" w:rsidR="009F7B15" w:rsidRPr="00393F06" w:rsidRDefault="009F7B15" w:rsidP="00CD41BB">
      <w:pPr>
        <w:keepNext/>
        <w:jc w:val="center"/>
        <w:rPr>
          <w:rFonts w:eastAsia="Times New Roman" w:cs="Times New Roman"/>
          <w:szCs w:val="24"/>
          <w:lang w:val="id-ID" w:eastAsia="en-ID"/>
        </w:rPr>
      </w:pPr>
      <w:r w:rsidRPr="00393F06">
        <w:rPr>
          <w:rFonts w:eastAsia="Times New Roman" w:cs="Times New Roman"/>
          <w:b/>
          <w:bCs/>
          <w:szCs w:val="24"/>
          <w:lang w:val="id-ID" w:eastAsia="en-ID"/>
        </w:rPr>
        <w:t xml:space="preserve">Tabel 4.6. </w:t>
      </w:r>
      <w:r w:rsidRPr="00393F06">
        <w:rPr>
          <w:rFonts w:eastAsia="Times New Roman" w:cs="Times New Roman"/>
          <w:i/>
          <w:iCs/>
          <w:szCs w:val="24"/>
          <w:lang w:val="id-ID" w:eastAsia="en-ID"/>
        </w:rPr>
        <w:t xml:space="preserve">Hyperparameter Optimal Hasil Pencarian Optuna </w:t>
      </w:r>
      <w:r w:rsidR="00CD41BB" w:rsidRPr="00393F06">
        <w:rPr>
          <w:rFonts w:eastAsia="Times New Roman" w:cs="Times New Roman"/>
          <w:i/>
          <w:iCs/>
          <w:szCs w:val="24"/>
          <w:lang w:val="id-ID" w:eastAsia="en-ID"/>
        </w:rPr>
        <w:t xml:space="preserve">dengan </w:t>
      </w:r>
      <w:r w:rsidRPr="00393F06">
        <w:rPr>
          <w:rFonts w:eastAsia="Times New Roman" w:cs="Times New Roman"/>
          <w:i/>
          <w:iCs/>
          <w:szCs w:val="24"/>
          <w:lang w:val="id-ID" w:eastAsia="en-ID"/>
        </w:rPr>
        <w:t>Trial Terbaik ke-56 dari 80 Trial</w:t>
      </w:r>
    </w:p>
    <w:tbl>
      <w:tblPr>
        <w:tblW w:w="386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33"/>
        <w:gridCol w:w="2228"/>
        <w:gridCol w:w="2231"/>
      </w:tblGrid>
      <w:tr w:rsidR="009F7B15" w:rsidRPr="00393F06" w14:paraId="6561505B" w14:textId="77777777" w:rsidTr="00000541">
        <w:trPr>
          <w:cantSplit/>
          <w:tblHeader/>
          <w:jc w:val="center"/>
        </w:trPr>
        <w:tc>
          <w:tcPr>
            <w:tcW w:w="1942"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717D79EB"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Hyperparameter</w:t>
            </w:r>
          </w:p>
        </w:tc>
        <w:tc>
          <w:tcPr>
            <w:tcW w:w="1528"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75BB2394"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Nilai Optimal</w:t>
            </w:r>
          </w:p>
        </w:tc>
        <w:tc>
          <w:tcPr>
            <w:tcW w:w="153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2750E4AC"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Rentang Pencarian</w:t>
            </w:r>
          </w:p>
        </w:tc>
      </w:tr>
      <w:tr w:rsidR="009F7B15" w:rsidRPr="00393F06" w14:paraId="28FDDA58" w14:textId="77777777" w:rsidTr="00000541">
        <w:trPr>
          <w:cantSplit/>
          <w:jc w:val="center"/>
        </w:trPr>
        <w:tc>
          <w:tcPr>
            <w:tcW w:w="19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54A3E6"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n_estimators</w:t>
            </w:r>
          </w:p>
        </w:tc>
        <w:tc>
          <w:tcPr>
            <w:tcW w:w="152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7209D87"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1.568</w:t>
            </w:r>
          </w:p>
        </w:tc>
        <w:tc>
          <w:tcPr>
            <w:tcW w:w="153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947F7E6"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10 – 10.000</w:t>
            </w:r>
          </w:p>
        </w:tc>
      </w:tr>
      <w:tr w:rsidR="009F7B15" w:rsidRPr="00393F06" w14:paraId="3A2715AB" w14:textId="77777777" w:rsidTr="00000541">
        <w:trPr>
          <w:cantSplit/>
          <w:jc w:val="center"/>
        </w:trPr>
        <w:tc>
          <w:tcPr>
            <w:tcW w:w="19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DAE26C1"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learning_rate</w:t>
            </w:r>
          </w:p>
        </w:tc>
        <w:tc>
          <w:tcPr>
            <w:tcW w:w="152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D118A37"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0,0365</w:t>
            </w:r>
          </w:p>
        </w:tc>
        <w:tc>
          <w:tcPr>
            <w:tcW w:w="153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4F01A1F"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0,01 – 0,30</w:t>
            </w:r>
          </w:p>
        </w:tc>
      </w:tr>
      <w:tr w:rsidR="009F7B15" w:rsidRPr="00393F06" w14:paraId="0B477733" w14:textId="77777777" w:rsidTr="00000541">
        <w:trPr>
          <w:cantSplit/>
          <w:jc w:val="center"/>
        </w:trPr>
        <w:tc>
          <w:tcPr>
            <w:tcW w:w="19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8770516"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max_depth</w:t>
            </w:r>
          </w:p>
        </w:tc>
        <w:tc>
          <w:tcPr>
            <w:tcW w:w="152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90AC6CD"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6</w:t>
            </w:r>
          </w:p>
        </w:tc>
        <w:tc>
          <w:tcPr>
            <w:tcW w:w="153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D798DF4"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3 – 10</w:t>
            </w:r>
          </w:p>
        </w:tc>
      </w:tr>
      <w:tr w:rsidR="009F7B15" w:rsidRPr="00393F06" w14:paraId="1026100B" w14:textId="77777777" w:rsidTr="00000541">
        <w:trPr>
          <w:cantSplit/>
          <w:jc w:val="center"/>
        </w:trPr>
        <w:tc>
          <w:tcPr>
            <w:tcW w:w="19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B4A3C9"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subsample</w:t>
            </w:r>
          </w:p>
        </w:tc>
        <w:tc>
          <w:tcPr>
            <w:tcW w:w="152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FFC4211"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0,945</w:t>
            </w:r>
          </w:p>
        </w:tc>
        <w:tc>
          <w:tcPr>
            <w:tcW w:w="153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B7F5D2A"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0,60 – 1,00</w:t>
            </w:r>
          </w:p>
        </w:tc>
      </w:tr>
      <w:tr w:rsidR="009F7B15" w:rsidRPr="00393F06" w14:paraId="7454DA43" w14:textId="77777777" w:rsidTr="00000541">
        <w:trPr>
          <w:cantSplit/>
          <w:jc w:val="center"/>
        </w:trPr>
        <w:tc>
          <w:tcPr>
            <w:tcW w:w="19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422C2C"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colsample_bytree</w:t>
            </w:r>
          </w:p>
        </w:tc>
        <w:tc>
          <w:tcPr>
            <w:tcW w:w="152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8A553F9"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0,687</w:t>
            </w:r>
          </w:p>
        </w:tc>
        <w:tc>
          <w:tcPr>
            <w:tcW w:w="153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99355F2"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0,60 – 1,00</w:t>
            </w:r>
          </w:p>
        </w:tc>
      </w:tr>
      <w:tr w:rsidR="009F7B15" w:rsidRPr="00393F06" w14:paraId="6F278666" w14:textId="77777777" w:rsidTr="00000541">
        <w:trPr>
          <w:cantSplit/>
          <w:jc w:val="center"/>
        </w:trPr>
        <w:tc>
          <w:tcPr>
            <w:tcW w:w="19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64622C4"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gamma</w:t>
            </w:r>
          </w:p>
        </w:tc>
        <w:tc>
          <w:tcPr>
            <w:tcW w:w="152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BB09EBA"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0,414</w:t>
            </w:r>
          </w:p>
        </w:tc>
        <w:tc>
          <w:tcPr>
            <w:tcW w:w="153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1C64A91"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0,00 – 0,50</w:t>
            </w:r>
          </w:p>
        </w:tc>
      </w:tr>
      <w:tr w:rsidR="009F7B15" w:rsidRPr="00393F06" w14:paraId="0C7A5A7A" w14:textId="77777777" w:rsidTr="00000541">
        <w:trPr>
          <w:cantSplit/>
          <w:jc w:val="center"/>
        </w:trPr>
        <w:tc>
          <w:tcPr>
            <w:tcW w:w="19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A5BDC35"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lambda (L2)</w:t>
            </w:r>
          </w:p>
        </w:tc>
        <w:tc>
          <w:tcPr>
            <w:tcW w:w="152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11BBF7D"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 1,35 × 10⁻⁸</w:t>
            </w:r>
          </w:p>
        </w:tc>
        <w:tc>
          <w:tcPr>
            <w:tcW w:w="153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08DD6E7"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10⁻⁸ – 1,0 (log)</w:t>
            </w:r>
          </w:p>
        </w:tc>
      </w:tr>
      <w:tr w:rsidR="009F7B15" w:rsidRPr="00393F06" w14:paraId="7823CB17" w14:textId="77777777" w:rsidTr="00000541">
        <w:trPr>
          <w:cantSplit/>
          <w:jc w:val="center"/>
        </w:trPr>
        <w:tc>
          <w:tcPr>
            <w:tcW w:w="19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CEDA5DA"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alpha (L1)</w:t>
            </w:r>
          </w:p>
        </w:tc>
        <w:tc>
          <w:tcPr>
            <w:tcW w:w="152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4008A7D"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0,725</w:t>
            </w:r>
          </w:p>
        </w:tc>
        <w:tc>
          <w:tcPr>
            <w:tcW w:w="153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3CDC5A3" w14:textId="77777777" w:rsidR="009F7B15" w:rsidRPr="00393F06" w:rsidRDefault="009F7B15" w:rsidP="00DB072A">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10⁻⁸ – 1,0 (log)</w:t>
            </w:r>
          </w:p>
        </w:tc>
      </w:tr>
    </w:tbl>
    <w:p w14:paraId="10331922" w14:textId="77777777" w:rsidR="009F7B15" w:rsidRPr="00393F06" w:rsidRDefault="009F7B15" w:rsidP="009F7B15">
      <w:pPr>
        <w:jc w:val="center"/>
        <w:rPr>
          <w:rFonts w:eastAsia="Times New Roman" w:cs="Times New Roman"/>
          <w:szCs w:val="24"/>
          <w:lang w:val="id-ID" w:eastAsia="en-ID"/>
        </w:rPr>
      </w:pPr>
      <w:r w:rsidRPr="00393F06">
        <w:rPr>
          <w:rFonts w:eastAsia="Times New Roman" w:cs="Times New Roman"/>
          <w:i/>
          <w:iCs/>
          <w:szCs w:val="24"/>
          <w:lang w:val="id-ID" w:eastAsia="en-ID"/>
        </w:rPr>
        <w:t>Sumber: log eksekusi Optuna, studi arah maksimasi (direction=’maximize’), objektif F1-weighted 5-fold CV.</w:t>
      </w:r>
    </w:p>
    <w:p w14:paraId="7126B57C" w14:textId="77777777" w:rsidR="00DD3DAD" w:rsidRPr="00393F06" w:rsidRDefault="00DD3DAD" w:rsidP="009F7B15">
      <w:pPr>
        <w:jc w:val="left"/>
        <w:rPr>
          <w:rFonts w:eastAsia="Times New Roman" w:cs="Times New Roman"/>
          <w:b/>
          <w:bCs/>
          <w:szCs w:val="24"/>
          <w:lang w:val="id-ID" w:eastAsia="en-ID"/>
        </w:rPr>
      </w:pPr>
    </w:p>
    <w:p w14:paraId="1357F6DC" w14:textId="1629A453" w:rsidR="009F7B15" w:rsidRPr="00393F06" w:rsidRDefault="009F7B15" w:rsidP="00DD3DAD">
      <w:pPr>
        <w:pStyle w:val="ListParagraph"/>
        <w:numPr>
          <w:ilvl w:val="0"/>
          <w:numId w:val="40"/>
        </w:numPr>
        <w:ind w:left="851" w:hanging="425"/>
        <w:jc w:val="left"/>
        <w:rPr>
          <w:rFonts w:eastAsia="Times New Roman" w:cs="Times New Roman"/>
          <w:b/>
          <w:bCs/>
          <w:szCs w:val="24"/>
          <w:lang w:val="id-ID" w:eastAsia="en-ID"/>
        </w:rPr>
      </w:pPr>
      <w:r w:rsidRPr="00393F06">
        <w:rPr>
          <w:rFonts w:eastAsia="Times New Roman" w:cs="Times New Roman"/>
          <w:b/>
          <w:bCs/>
          <w:szCs w:val="24"/>
          <w:lang w:val="id-ID" w:eastAsia="en-ID"/>
        </w:rPr>
        <w:t>Kinerja Model XGBoost Teroptimasi</w:t>
      </w:r>
    </w:p>
    <w:p w14:paraId="30A610AB" w14:textId="77777777" w:rsidR="009F7B15" w:rsidRPr="00393F06" w:rsidRDefault="009F7B15" w:rsidP="007A2266">
      <w:pPr>
        <w:ind w:left="851" w:firstLine="425"/>
        <w:rPr>
          <w:rFonts w:eastAsia="Times New Roman" w:cs="Times New Roman"/>
          <w:szCs w:val="24"/>
          <w:lang w:val="id-ID" w:eastAsia="en-ID"/>
        </w:rPr>
      </w:pPr>
      <w:r w:rsidRPr="00393F06">
        <w:rPr>
          <w:rFonts w:eastAsia="Times New Roman" w:cs="Times New Roman"/>
          <w:szCs w:val="24"/>
          <w:lang w:val="id-ID" w:eastAsia="en-ID"/>
        </w:rPr>
        <w:t>Model final dilatih ulang pada seluruh data latih menggunakan kombinasi hyperparameter optimal dari Tabel 4.6, kemudian dievaluasi pada data uji independen (122 observasi) yang sama sekali tidak dilibatkan dalam proses optimasi. Hasilnya disajikan pada Gambar 4.5 dan Gambar 4.6.</w:t>
      </w:r>
    </w:p>
    <w:p w14:paraId="6DDA332E" w14:textId="77777777" w:rsidR="009F7B15" w:rsidRPr="00393F06" w:rsidRDefault="009F7B15" w:rsidP="009F7B15">
      <w:pPr>
        <w:keepNext/>
        <w:jc w:val="center"/>
        <w:rPr>
          <w:rFonts w:eastAsia="Times New Roman" w:cs="Times New Roman"/>
          <w:szCs w:val="24"/>
          <w:lang w:val="id-ID" w:eastAsia="en-ID"/>
        </w:rPr>
      </w:pPr>
      <w:r w:rsidRPr="00393F06">
        <w:rPr>
          <w:rFonts w:eastAsia="Times New Roman" w:cs="Times New Roman"/>
          <w:noProof/>
          <w:szCs w:val="24"/>
          <w:lang w:val="id-ID" w:eastAsia="en-ID"/>
        </w:rPr>
        <w:lastRenderedPageBreak/>
        <w:drawing>
          <wp:inline distT="0" distB="0" distL="0" distR="0" wp14:anchorId="4DB1CBFE" wp14:editId="38EB9BC7">
            <wp:extent cx="4953000" cy="24450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953000" cy="2445099"/>
                    </a:xfrm>
                    <a:prstGeom prst="rect">
                      <a:avLst/>
                    </a:prstGeom>
                  </pic:spPr>
                </pic:pic>
              </a:graphicData>
            </a:graphic>
          </wp:inline>
        </w:drawing>
      </w:r>
    </w:p>
    <w:p w14:paraId="66EA5B5A" w14:textId="77777777" w:rsidR="009F7B15" w:rsidRPr="00393F06" w:rsidRDefault="009F7B15" w:rsidP="009F7B15">
      <w:pPr>
        <w:jc w:val="center"/>
        <w:rPr>
          <w:rFonts w:eastAsia="Times New Roman" w:cs="Times New Roman"/>
          <w:i/>
          <w:iCs/>
          <w:szCs w:val="24"/>
          <w:lang w:val="id-ID" w:eastAsia="en-ID"/>
        </w:rPr>
      </w:pPr>
      <w:r w:rsidRPr="00393F06">
        <w:rPr>
          <w:rFonts w:eastAsia="Times New Roman" w:cs="Times New Roman"/>
          <w:b/>
          <w:bCs/>
          <w:szCs w:val="24"/>
          <w:lang w:val="id-ID" w:eastAsia="en-ID"/>
        </w:rPr>
        <w:t xml:space="preserve">Gambar 4.5. </w:t>
      </w:r>
      <w:r w:rsidRPr="00393F06">
        <w:rPr>
          <w:rFonts w:eastAsia="Times New Roman" w:cs="Times New Roman"/>
          <w:i/>
          <w:iCs/>
          <w:szCs w:val="24"/>
          <w:lang w:val="id-ID" w:eastAsia="en-ID"/>
        </w:rPr>
        <w:t>Kinerja Klasifikasi Model XGBoost Hasil Optimasi Optuna per Kelas</w:t>
      </w:r>
    </w:p>
    <w:p w14:paraId="04E02167" w14:textId="77777777" w:rsidR="00E21C31" w:rsidRPr="00393F06" w:rsidRDefault="00E21C31" w:rsidP="00E21C31">
      <w:pPr>
        <w:ind w:left="851" w:firstLine="425"/>
        <w:rPr>
          <w:rFonts w:eastAsia="Times New Roman" w:cs="Times New Roman"/>
          <w:szCs w:val="24"/>
          <w:lang w:val="id-ID" w:eastAsia="en-ID"/>
        </w:rPr>
      </w:pPr>
    </w:p>
    <w:p w14:paraId="39F72DA6" w14:textId="705EEE12" w:rsidR="00E21C31" w:rsidRPr="00393F06" w:rsidRDefault="00E21C31" w:rsidP="00F24510">
      <w:pPr>
        <w:ind w:left="851"/>
        <w:rPr>
          <w:rFonts w:eastAsia="Times New Roman" w:cs="Times New Roman"/>
          <w:szCs w:val="24"/>
          <w:lang w:val="id-ID" w:eastAsia="en-ID"/>
        </w:rPr>
      </w:pPr>
      <w:r w:rsidRPr="00393F06">
        <w:rPr>
          <w:rFonts w:eastAsia="Times New Roman" w:cs="Times New Roman"/>
          <w:szCs w:val="24"/>
          <w:lang w:val="id-ID" w:eastAsia="en-ID"/>
        </w:rPr>
        <w:t xml:space="preserve">Model teroptimasi mencatat akurasi </w:t>
      </w:r>
      <w:r w:rsidRPr="00393F06">
        <w:rPr>
          <w:rFonts w:eastAsia="Times New Roman" w:cs="Times New Roman"/>
          <w:b/>
          <w:bCs/>
          <w:szCs w:val="24"/>
          <w:lang w:val="id-ID" w:eastAsia="en-ID"/>
        </w:rPr>
        <w:t>86,89%</w:t>
      </w:r>
      <w:r w:rsidRPr="00393F06">
        <w:rPr>
          <w:rFonts w:eastAsia="Times New Roman" w:cs="Times New Roman"/>
          <w:szCs w:val="24"/>
          <w:lang w:val="id-ID" w:eastAsia="en-ID"/>
        </w:rPr>
        <w:t xml:space="preserve"> pada data uji, dengan presisi 96,2% dan </w:t>
      </w:r>
      <w:r w:rsidRPr="00393F06">
        <w:rPr>
          <w:rFonts w:eastAsia="Times New Roman" w:cs="Times New Roman"/>
          <w:i/>
          <w:iCs/>
          <w:szCs w:val="24"/>
          <w:lang w:val="id-ID" w:eastAsia="en-ID"/>
        </w:rPr>
        <w:t>recall</w:t>
      </w:r>
      <w:r w:rsidRPr="00393F06">
        <w:rPr>
          <w:rFonts w:eastAsia="Times New Roman" w:cs="Times New Roman"/>
          <w:szCs w:val="24"/>
          <w:lang w:val="id-ID" w:eastAsia="en-ID"/>
        </w:rPr>
        <w:t xml:space="preserve"> 78,5% untuk kelas stunting, serta presisi 79,7% dan </w:t>
      </w:r>
      <w:r w:rsidRPr="00393F06">
        <w:rPr>
          <w:rFonts w:eastAsia="Times New Roman" w:cs="Times New Roman"/>
          <w:i/>
          <w:iCs/>
          <w:szCs w:val="24"/>
          <w:lang w:val="id-ID" w:eastAsia="en-ID"/>
        </w:rPr>
        <w:t>recall</w:t>
      </w:r>
      <w:r w:rsidRPr="00393F06">
        <w:rPr>
          <w:rFonts w:eastAsia="Times New Roman" w:cs="Times New Roman"/>
          <w:szCs w:val="24"/>
          <w:lang w:val="id-ID" w:eastAsia="en-ID"/>
        </w:rPr>
        <w:t xml:space="preserve"> 96,5% untuk kelas tidak stunting.</w:t>
      </w:r>
    </w:p>
    <w:p w14:paraId="64480510" w14:textId="77777777" w:rsidR="00E21C31" w:rsidRPr="00393F06" w:rsidRDefault="00E21C31" w:rsidP="009F7B15">
      <w:pPr>
        <w:jc w:val="center"/>
        <w:rPr>
          <w:rFonts w:eastAsia="Times New Roman" w:cs="Times New Roman"/>
          <w:szCs w:val="24"/>
          <w:lang w:val="id-ID" w:eastAsia="en-ID"/>
        </w:rPr>
      </w:pPr>
    </w:p>
    <w:p w14:paraId="47BF7E69" w14:textId="77777777" w:rsidR="009F7B15" w:rsidRPr="00393F06" w:rsidRDefault="009F7B15" w:rsidP="009F7B15">
      <w:pPr>
        <w:keepNext/>
        <w:jc w:val="center"/>
        <w:rPr>
          <w:rFonts w:eastAsia="Times New Roman" w:cs="Times New Roman"/>
          <w:szCs w:val="24"/>
          <w:lang w:val="id-ID" w:eastAsia="en-ID"/>
        </w:rPr>
      </w:pPr>
      <w:r w:rsidRPr="00393F06">
        <w:rPr>
          <w:rFonts w:eastAsia="Times New Roman" w:cs="Times New Roman"/>
          <w:noProof/>
          <w:szCs w:val="24"/>
          <w:lang w:val="id-ID" w:eastAsia="en-ID"/>
        </w:rPr>
        <w:drawing>
          <wp:inline distT="0" distB="0" distL="0" distR="0" wp14:anchorId="41C3E63A" wp14:editId="13641D1C">
            <wp:extent cx="3619500" cy="26996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619500" cy="2699602"/>
                    </a:xfrm>
                    <a:prstGeom prst="rect">
                      <a:avLst/>
                    </a:prstGeom>
                  </pic:spPr>
                </pic:pic>
              </a:graphicData>
            </a:graphic>
          </wp:inline>
        </w:drawing>
      </w:r>
    </w:p>
    <w:p w14:paraId="18615F82" w14:textId="77777777" w:rsidR="009F7B15" w:rsidRPr="00393F06" w:rsidRDefault="009F7B15" w:rsidP="009F7B15">
      <w:pPr>
        <w:jc w:val="center"/>
        <w:rPr>
          <w:rFonts w:eastAsia="Times New Roman" w:cs="Times New Roman"/>
          <w:szCs w:val="24"/>
          <w:lang w:val="id-ID" w:eastAsia="en-ID"/>
        </w:rPr>
      </w:pPr>
      <w:r w:rsidRPr="00393F06">
        <w:rPr>
          <w:rFonts w:eastAsia="Times New Roman" w:cs="Times New Roman"/>
          <w:b/>
          <w:bCs/>
          <w:szCs w:val="24"/>
          <w:lang w:val="id-ID" w:eastAsia="en-ID"/>
        </w:rPr>
        <w:t xml:space="preserve">Gambar 4.6. </w:t>
      </w:r>
      <w:r w:rsidRPr="00393F06">
        <w:rPr>
          <w:rFonts w:eastAsia="Times New Roman" w:cs="Times New Roman"/>
          <w:i/>
          <w:iCs/>
          <w:szCs w:val="24"/>
          <w:lang w:val="id-ID" w:eastAsia="en-ID"/>
        </w:rPr>
        <w:t>Matriks Konfusi Model XGBoost Hasil Optimasi Optuna pada Data Uji</w:t>
      </w:r>
    </w:p>
    <w:p w14:paraId="6F058F03" w14:textId="77777777" w:rsidR="00E21C31" w:rsidRPr="00393F06" w:rsidRDefault="00E21C31" w:rsidP="009F7B15">
      <w:pPr>
        <w:jc w:val="left"/>
        <w:rPr>
          <w:rFonts w:eastAsia="Times New Roman" w:cs="Times New Roman"/>
          <w:b/>
          <w:bCs/>
          <w:szCs w:val="24"/>
          <w:lang w:val="id-ID" w:eastAsia="en-ID"/>
        </w:rPr>
      </w:pPr>
    </w:p>
    <w:p w14:paraId="27204299" w14:textId="25E38E4B" w:rsidR="009F7B15" w:rsidRPr="00393F06" w:rsidRDefault="009F7B15" w:rsidP="00283EF5">
      <w:pPr>
        <w:pStyle w:val="ListParagraph"/>
        <w:numPr>
          <w:ilvl w:val="0"/>
          <w:numId w:val="40"/>
        </w:numPr>
        <w:ind w:left="851" w:hanging="425"/>
        <w:jc w:val="left"/>
        <w:rPr>
          <w:rFonts w:eastAsia="Times New Roman" w:cs="Times New Roman"/>
          <w:szCs w:val="24"/>
          <w:lang w:val="id-ID" w:eastAsia="en-ID"/>
        </w:rPr>
      </w:pPr>
      <w:r w:rsidRPr="00393F06">
        <w:rPr>
          <w:rFonts w:eastAsia="Times New Roman" w:cs="Times New Roman"/>
          <w:b/>
          <w:bCs/>
          <w:szCs w:val="24"/>
          <w:lang w:val="id-ID" w:eastAsia="en-ID"/>
        </w:rPr>
        <w:t>Perbandingan Kritis Model Baseline dan Model Teroptimasi</w:t>
      </w:r>
    </w:p>
    <w:p w14:paraId="1BA7A10E" w14:textId="77777777" w:rsidR="009F7B15" w:rsidRPr="00393F06" w:rsidRDefault="009F7B15" w:rsidP="00F24510">
      <w:pPr>
        <w:ind w:left="851"/>
        <w:rPr>
          <w:rFonts w:eastAsia="Times New Roman" w:cs="Times New Roman"/>
          <w:szCs w:val="24"/>
          <w:lang w:val="id-ID" w:eastAsia="en-ID"/>
        </w:rPr>
      </w:pPr>
      <w:r w:rsidRPr="00393F06">
        <w:rPr>
          <w:rFonts w:eastAsia="Times New Roman" w:cs="Times New Roman"/>
          <w:szCs w:val="24"/>
          <w:lang w:val="id-ID" w:eastAsia="en-ID"/>
        </w:rPr>
        <w:t>Tabel 4.7 membandingkan kinerja kedua model secara berdampingan pada data uji yang identik.</w:t>
      </w:r>
    </w:p>
    <w:p w14:paraId="08DA55C7" w14:textId="77777777" w:rsidR="009F7B15" w:rsidRPr="00393F06" w:rsidRDefault="009F7B15" w:rsidP="00283EF5">
      <w:pPr>
        <w:keepNext/>
        <w:jc w:val="center"/>
        <w:rPr>
          <w:rFonts w:eastAsia="Times New Roman" w:cs="Times New Roman"/>
          <w:szCs w:val="24"/>
          <w:lang w:val="id-ID" w:eastAsia="en-ID"/>
        </w:rPr>
      </w:pPr>
      <w:r w:rsidRPr="00393F06">
        <w:rPr>
          <w:rFonts w:eastAsia="Times New Roman" w:cs="Times New Roman"/>
          <w:b/>
          <w:bCs/>
          <w:szCs w:val="24"/>
          <w:lang w:val="id-ID" w:eastAsia="en-ID"/>
        </w:rPr>
        <w:lastRenderedPageBreak/>
        <w:t xml:space="preserve">Tabel 4.7. </w:t>
      </w:r>
      <w:r w:rsidRPr="00393F06">
        <w:rPr>
          <w:rFonts w:eastAsia="Times New Roman" w:cs="Times New Roman"/>
          <w:i/>
          <w:iCs/>
          <w:szCs w:val="24"/>
          <w:lang w:val="id-ID" w:eastAsia="en-ID"/>
        </w:rPr>
        <w:t>Perbandingan Kinerja Model XGBoost Baseline dan Model Hasil Optimasi Optuna pada Data Uji (n = 122)</w:t>
      </w:r>
    </w:p>
    <w:tbl>
      <w:tblPr>
        <w:tblW w:w="476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32"/>
        <w:gridCol w:w="1804"/>
        <w:gridCol w:w="2279"/>
        <w:gridCol w:w="2077"/>
      </w:tblGrid>
      <w:tr w:rsidR="009F7B15" w:rsidRPr="00393F06" w14:paraId="06746912" w14:textId="77777777" w:rsidTr="00F24510">
        <w:trPr>
          <w:cantSplit/>
          <w:tblHeader/>
        </w:trPr>
        <w:tc>
          <w:tcPr>
            <w:tcW w:w="1575"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3B1975E8" w14:textId="77777777" w:rsidR="009F7B15" w:rsidRPr="00393F06" w:rsidRDefault="009F7B15" w:rsidP="00283EF5">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Metrik</w:t>
            </w:r>
          </w:p>
        </w:tc>
        <w:tc>
          <w:tcPr>
            <w:tcW w:w="1003"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ACD0B1D" w14:textId="77777777" w:rsidR="009F7B15" w:rsidRPr="00393F06" w:rsidRDefault="009F7B15" w:rsidP="00283EF5">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Model Baseline</w:t>
            </w:r>
          </w:p>
        </w:tc>
        <w:tc>
          <w:tcPr>
            <w:tcW w:w="1267"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07303C78" w14:textId="77777777" w:rsidR="009F7B15" w:rsidRPr="00393F06" w:rsidRDefault="009F7B15" w:rsidP="00283EF5">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Model Teroptimasi (Optuna)</w:t>
            </w:r>
          </w:p>
        </w:tc>
        <w:tc>
          <w:tcPr>
            <w:tcW w:w="1155"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608C6E68" w14:textId="77777777" w:rsidR="009F7B15" w:rsidRPr="00393F06" w:rsidRDefault="009F7B15" w:rsidP="00283EF5">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Selisih</w:t>
            </w:r>
          </w:p>
        </w:tc>
      </w:tr>
      <w:tr w:rsidR="009F7B15" w:rsidRPr="00393F06" w14:paraId="4530D2E6" w14:textId="77777777" w:rsidTr="009A1A46">
        <w:trPr>
          <w:cantSplit/>
        </w:trPr>
        <w:tc>
          <w:tcPr>
            <w:tcW w:w="157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AEF907C" w14:textId="77777777" w:rsidR="009F7B15" w:rsidRPr="00393F06" w:rsidRDefault="009F7B15" w:rsidP="00F24510">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Akurasi</w:t>
            </w:r>
          </w:p>
        </w:tc>
        <w:tc>
          <w:tcPr>
            <w:tcW w:w="100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386C0B0" w14:textId="77777777" w:rsidR="009F7B15" w:rsidRPr="00393F06" w:rsidRDefault="009F7B15" w:rsidP="009A1A46">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87,70%</w:t>
            </w:r>
          </w:p>
        </w:tc>
        <w:tc>
          <w:tcPr>
            <w:tcW w:w="12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39AD909" w14:textId="77777777" w:rsidR="009F7B15" w:rsidRPr="00393F06" w:rsidRDefault="009F7B15" w:rsidP="009A1A46">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86,89%</w:t>
            </w:r>
          </w:p>
        </w:tc>
        <w:tc>
          <w:tcPr>
            <w:tcW w:w="11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684F17B" w14:textId="77777777" w:rsidR="009F7B15" w:rsidRPr="00393F06" w:rsidRDefault="009F7B15" w:rsidP="00F24510">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−0,81 poin persen</w:t>
            </w:r>
          </w:p>
        </w:tc>
      </w:tr>
      <w:tr w:rsidR="009F7B15" w:rsidRPr="00393F06" w14:paraId="6605B81D" w14:textId="77777777" w:rsidTr="009A1A46">
        <w:trPr>
          <w:cantSplit/>
        </w:trPr>
        <w:tc>
          <w:tcPr>
            <w:tcW w:w="157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17ABE0" w14:textId="77777777" w:rsidR="009F7B15" w:rsidRPr="00393F06" w:rsidRDefault="009F7B15" w:rsidP="00F24510">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F1-weighted</w:t>
            </w:r>
          </w:p>
        </w:tc>
        <w:tc>
          <w:tcPr>
            <w:tcW w:w="100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029A6EA" w14:textId="77777777" w:rsidR="009F7B15" w:rsidRPr="00393F06" w:rsidRDefault="009F7B15" w:rsidP="009A1A46">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87,72%</w:t>
            </w:r>
          </w:p>
        </w:tc>
        <w:tc>
          <w:tcPr>
            <w:tcW w:w="12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F52046" w14:textId="77777777" w:rsidR="009F7B15" w:rsidRPr="00393F06" w:rsidRDefault="009F7B15" w:rsidP="009A1A46">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86,84%</w:t>
            </w:r>
          </w:p>
        </w:tc>
        <w:tc>
          <w:tcPr>
            <w:tcW w:w="11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E3D8EC" w14:textId="77777777" w:rsidR="009F7B15" w:rsidRPr="00393F06" w:rsidRDefault="009F7B15" w:rsidP="00F24510">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−0,88 poin persen</w:t>
            </w:r>
          </w:p>
        </w:tc>
      </w:tr>
      <w:tr w:rsidR="009F7B15" w:rsidRPr="00393F06" w14:paraId="64033F6D" w14:textId="77777777" w:rsidTr="009A1A46">
        <w:trPr>
          <w:cantSplit/>
        </w:trPr>
        <w:tc>
          <w:tcPr>
            <w:tcW w:w="157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4751D56" w14:textId="77777777" w:rsidR="009F7B15" w:rsidRPr="00393F06" w:rsidRDefault="009F7B15" w:rsidP="00F24510">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Recall kelas Stunting</w:t>
            </w:r>
          </w:p>
        </w:tc>
        <w:tc>
          <w:tcPr>
            <w:tcW w:w="100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BF315D4" w14:textId="77777777" w:rsidR="009F7B15" w:rsidRPr="00393F06" w:rsidRDefault="009F7B15" w:rsidP="009A1A46">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84,6%</w:t>
            </w:r>
          </w:p>
        </w:tc>
        <w:tc>
          <w:tcPr>
            <w:tcW w:w="12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7993896" w14:textId="77777777" w:rsidR="009F7B15" w:rsidRPr="00393F06" w:rsidRDefault="009F7B15" w:rsidP="009A1A46">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78,5%</w:t>
            </w:r>
          </w:p>
        </w:tc>
        <w:tc>
          <w:tcPr>
            <w:tcW w:w="11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C1CB2C7" w14:textId="77777777" w:rsidR="009F7B15" w:rsidRPr="00393F06" w:rsidRDefault="009F7B15" w:rsidP="00F24510">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−6,1 poin persen</w:t>
            </w:r>
          </w:p>
        </w:tc>
      </w:tr>
      <w:tr w:rsidR="009F7B15" w:rsidRPr="00393F06" w14:paraId="40534D9C" w14:textId="77777777" w:rsidTr="009A1A46">
        <w:trPr>
          <w:cantSplit/>
        </w:trPr>
        <w:tc>
          <w:tcPr>
            <w:tcW w:w="157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BA52F35" w14:textId="77777777" w:rsidR="009F7B15" w:rsidRPr="00393F06" w:rsidRDefault="009F7B15" w:rsidP="00F24510">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Precision kelas Stunting</w:t>
            </w:r>
          </w:p>
        </w:tc>
        <w:tc>
          <w:tcPr>
            <w:tcW w:w="100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B10F2B3" w14:textId="77777777" w:rsidR="009F7B15" w:rsidRPr="00393F06" w:rsidRDefault="009F7B15" w:rsidP="009A1A46">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91,7%</w:t>
            </w:r>
          </w:p>
        </w:tc>
        <w:tc>
          <w:tcPr>
            <w:tcW w:w="12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3B8CFB" w14:textId="77777777" w:rsidR="009F7B15" w:rsidRPr="00393F06" w:rsidRDefault="009F7B15" w:rsidP="009A1A46">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96,2%</w:t>
            </w:r>
          </w:p>
        </w:tc>
        <w:tc>
          <w:tcPr>
            <w:tcW w:w="11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B9C2564" w14:textId="77777777" w:rsidR="009F7B15" w:rsidRPr="00393F06" w:rsidRDefault="009F7B15" w:rsidP="00F24510">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+4,5 poin persen</w:t>
            </w:r>
          </w:p>
        </w:tc>
      </w:tr>
      <w:tr w:rsidR="009F7B15" w:rsidRPr="00393F06" w14:paraId="2F4CE5D8" w14:textId="77777777" w:rsidTr="009A1A46">
        <w:trPr>
          <w:cantSplit/>
        </w:trPr>
        <w:tc>
          <w:tcPr>
            <w:tcW w:w="157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6D5432B" w14:textId="77777777" w:rsidR="009F7B15" w:rsidRPr="00393F06" w:rsidRDefault="009F7B15" w:rsidP="00F24510">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False Negative (kasus stunting terlewat)</w:t>
            </w:r>
          </w:p>
        </w:tc>
        <w:tc>
          <w:tcPr>
            <w:tcW w:w="100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E7EBF3B" w14:textId="77777777" w:rsidR="009F7B15" w:rsidRPr="00393F06" w:rsidRDefault="009F7B15" w:rsidP="009A1A46">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10</w:t>
            </w:r>
          </w:p>
        </w:tc>
        <w:tc>
          <w:tcPr>
            <w:tcW w:w="12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F7B28E0" w14:textId="77777777" w:rsidR="009F7B15" w:rsidRPr="00393F06" w:rsidRDefault="009F7B15" w:rsidP="009A1A46">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14</w:t>
            </w:r>
          </w:p>
        </w:tc>
        <w:tc>
          <w:tcPr>
            <w:tcW w:w="11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2DC0F89" w14:textId="77777777" w:rsidR="009F7B15" w:rsidRPr="00393F06" w:rsidRDefault="009F7B15" w:rsidP="00F24510">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+4 kasus (+40%)</w:t>
            </w:r>
          </w:p>
        </w:tc>
      </w:tr>
      <w:tr w:rsidR="009F7B15" w:rsidRPr="00393F06" w14:paraId="3D8D35A6" w14:textId="77777777" w:rsidTr="009A1A46">
        <w:trPr>
          <w:cantSplit/>
        </w:trPr>
        <w:tc>
          <w:tcPr>
            <w:tcW w:w="157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41A589A" w14:textId="77777777" w:rsidR="009F7B15" w:rsidRPr="00393F06" w:rsidRDefault="009F7B15" w:rsidP="00F24510">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False Positive</w:t>
            </w:r>
          </w:p>
        </w:tc>
        <w:tc>
          <w:tcPr>
            <w:tcW w:w="100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1C5CA35" w14:textId="77777777" w:rsidR="009F7B15" w:rsidRPr="00393F06" w:rsidRDefault="009F7B15" w:rsidP="009A1A46">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5</w:t>
            </w:r>
          </w:p>
        </w:tc>
        <w:tc>
          <w:tcPr>
            <w:tcW w:w="12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BEB5148" w14:textId="77777777" w:rsidR="009F7B15" w:rsidRPr="00393F06" w:rsidRDefault="009F7B15" w:rsidP="009A1A46">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2</w:t>
            </w:r>
          </w:p>
        </w:tc>
        <w:tc>
          <w:tcPr>
            <w:tcW w:w="11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D9A2514" w14:textId="77777777" w:rsidR="009F7B15" w:rsidRPr="00393F06" w:rsidRDefault="009F7B15" w:rsidP="00F24510">
            <w:pPr>
              <w:spacing w:line="240" w:lineRule="auto"/>
              <w:jc w:val="right"/>
              <w:rPr>
                <w:rFonts w:eastAsia="Times New Roman" w:cs="Times New Roman"/>
                <w:szCs w:val="24"/>
                <w:lang w:val="id-ID" w:eastAsia="en-ID"/>
              </w:rPr>
            </w:pPr>
            <w:r w:rsidRPr="00393F06">
              <w:rPr>
                <w:rFonts w:eastAsia="Times New Roman" w:cs="Times New Roman"/>
                <w:szCs w:val="24"/>
                <w:lang w:val="id-ID" w:eastAsia="en-ID"/>
              </w:rPr>
              <w:t>−3 kasus</w:t>
            </w:r>
          </w:p>
        </w:tc>
      </w:tr>
    </w:tbl>
    <w:p w14:paraId="686D2DB6" w14:textId="77777777" w:rsidR="007338E3" w:rsidRPr="00393F06" w:rsidRDefault="007338E3" w:rsidP="007A2266">
      <w:pPr>
        <w:ind w:left="851" w:firstLine="425"/>
        <w:rPr>
          <w:rFonts w:eastAsia="Times New Roman" w:cs="Times New Roman"/>
          <w:szCs w:val="24"/>
          <w:lang w:val="id-ID" w:eastAsia="en-ID"/>
        </w:rPr>
      </w:pPr>
    </w:p>
    <w:p w14:paraId="2A562A68" w14:textId="5F1D43C2" w:rsidR="00F15D71" w:rsidRPr="00393F06" w:rsidRDefault="009F7B15" w:rsidP="007A2266">
      <w:pPr>
        <w:ind w:left="851" w:firstLine="425"/>
        <w:rPr>
          <w:rFonts w:eastAsia="Times New Roman" w:cs="Times New Roman"/>
          <w:b/>
          <w:bCs/>
          <w:szCs w:val="24"/>
          <w:lang w:val="id-ID" w:eastAsia="en-ID"/>
        </w:rPr>
      </w:pPr>
      <w:r w:rsidRPr="00393F06">
        <w:rPr>
          <w:rFonts w:eastAsia="Times New Roman" w:cs="Times New Roman"/>
          <w:szCs w:val="24"/>
          <w:lang w:val="id-ID" w:eastAsia="en-ID"/>
        </w:rPr>
        <w:t xml:space="preserve">Temuan pada Tabel 4.7 memuat implikasi metodologis yang penting dan </w:t>
      </w:r>
      <w:r w:rsidRPr="00393F06">
        <w:rPr>
          <w:rFonts w:eastAsia="Times New Roman" w:cs="Times New Roman"/>
          <w:b/>
          <w:bCs/>
          <w:szCs w:val="24"/>
          <w:lang w:val="id-ID" w:eastAsia="en-ID"/>
        </w:rPr>
        <w:t>harus disampaikan secara jujur</w:t>
      </w:r>
      <w:r w:rsidRPr="00393F06">
        <w:rPr>
          <w:rFonts w:eastAsia="Times New Roman" w:cs="Times New Roman"/>
          <w:szCs w:val="24"/>
          <w:lang w:val="id-ID" w:eastAsia="en-ID"/>
        </w:rPr>
        <w:t xml:space="preserve">: pada data uji ini, model hasil optimasi Optuna justru menunjukkan kinerja </w:t>
      </w:r>
      <w:r w:rsidRPr="00393F06">
        <w:rPr>
          <w:rFonts w:eastAsia="Times New Roman" w:cs="Times New Roman"/>
          <w:b/>
          <w:bCs/>
          <w:szCs w:val="24"/>
          <w:lang w:val="id-ID" w:eastAsia="en-ID"/>
        </w:rPr>
        <w:t>sedikit lebih rendah</w:t>
      </w:r>
      <w:r w:rsidRPr="00393F06">
        <w:rPr>
          <w:rFonts w:eastAsia="Times New Roman" w:cs="Times New Roman"/>
          <w:szCs w:val="24"/>
          <w:lang w:val="id-ID" w:eastAsia="en-ID"/>
        </w:rPr>
        <w:t xml:space="preserve"> dibandingkan model baseline, baik dari sisi akurasi maupun F1-weighted. Yang lebih mengkhawatirkan dari perspektif kesehatan masyarakat, jumlah kasus stunting yang luput terdeteksi (</w:t>
      </w:r>
      <w:r w:rsidRPr="00393F06">
        <w:rPr>
          <w:rFonts w:eastAsia="Times New Roman" w:cs="Times New Roman"/>
          <w:i/>
          <w:iCs/>
          <w:szCs w:val="24"/>
          <w:lang w:val="id-ID" w:eastAsia="en-ID"/>
        </w:rPr>
        <w:t>false negative</w:t>
      </w:r>
      <w:r w:rsidRPr="00393F06">
        <w:rPr>
          <w:rFonts w:eastAsia="Times New Roman" w:cs="Times New Roman"/>
          <w:szCs w:val="24"/>
          <w:lang w:val="id-ID" w:eastAsia="en-ID"/>
        </w:rPr>
        <w:t>) meningkat dari 10 menjadi 14 kasus</w:t>
      </w:r>
      <w:r w:rsidR="00AF107C" w:rsidRPr="00393F06">
        <w:rPr>
          <w:rFonts w:eastAsia="Times New Roman" w:cs="Times New Roman"/>
          <w:szCs w:val="24"/>
          <w:lang w:val="id-ID" w:eastAsia="en-ID"/>
        </w:rPr>
        <w:t>,</w:t>
      </w:r>
      <w:r w:rsidR="006B015D" w:rsidRPr="00393F06">
        <w:rPr>
          <w:rFonts w:eastAsia="Times New Roman" w:cs="Times New Roman"/>
          <w:szCs w:val="24"/>
          <w:lang w:val="id-ID" w:eastAsia="en-ID"/>
        </w:rPr>
        <w:t xml:space="preserve"> </w:t>
      </w:r>
      <w:r w:rsidRPr="00393F06">
        <w:rPr>
          <w:rFonts w:eastAsia="Times New Roman" w:cs="Times New Roman"/>
          <w:szCs w:val="24"/>
          <w:lang w:val="id-ID" w:eastAsia="en-ID"/>
        </w:rPr>
        <w:t>kenaikan sebesar 40%</w:t>
      </w:r>
      <w:r w:rsidR="00EF5680" w:rsidRPr="00393F06">
        <w:rPr>
          <w:rFonts w:eastAsia="Times New Roman" w:cs="Times New Roman"/>
          <w:szCs w:val="24"/>
          <w:lang w:val="id-ID" w:eastAsia="en-ID"/>
        </w:rPr>
        <w:t xml:space="preserve">, </w:t>
      </w:r>
      <w:r w:rsidRPr="00393F06">
        <w:rPr>
          <w:rFonts w:eastAsia="Times New Roman" w:cs="Times New Roman"/>
          <w:szCs w:val="24"/>
          <w:lang w:val="id-ID" w:eastAsia="en-ID"/>
        </w:rPr>
        <w:t xml:space="preserve">meskipun jumlah </w:t>
      </w:r>
      <w:r w:rsidRPr="00393F06">
        <w:rPr>
          <w:rFonts w:eastAsia="Times New Roman" w:cs="Times New Roman"/>
          <w:i/>
          <w:iCs/>
          <w:szCs w:val="24"/>
          <w:lang w:val="id-ID" w:eastAsia="en-ID"/>
        </w:rPr>
        <w:t>false positive</w:t>
      </w:r>
      <w:r w:rsidRPr="00393F06">
        <w:rPr>
          <w:rFonts w:eastAsia="Times New Roman" w:cs="Times New Roman"/>
          <w:szCs w:val="24"/>
          <w:lang w:val="id-ID" w:eastAsia="en-ID"/>
        </w:rPr>
        <w:t xml:space="preserve"> menurun. Model teroptimasi menjadi lebih “berhati-hati” dalam melabeli seorang balita sebagai stunting (presisi naik menjadi 96,2%), namun dengan konsekuensi lebih banyak balita stunting yang justru tidak terdeteksi.</w:t>
      </w:r>
      <w:r w:rsidR="00F15D71" w:rsidRPr="00393F06">
        <w:rPr>
          <w:rFonts w:eastAsia="Times New Roman" w:cs="Times New Roman"/>
          <w:szCs w:val="24"/>
          <w:lang w:val="id-ID" w:eastAsia="en-ID"/>
        </w:rPr>
        <w:t xml:space="preserve"> </w:t>
      </w:r>
      <w:r w:rsidRPr="00393F06">
        <w:rPr>
          <w:rFonts w:eastAsia="Times New Roman" w:cs="Times New Roman"/>
          <w:szCs w:val="24"/>
          <w:lang w:val="id-ID" w:eastAsia="en-ID"/>
        </w:rPr>
        <w:t xml:space="preserve">Terdapat sekurang-kurangnya tiga penjelasan yang dapat dikemukakan atas fenomena ini. </w:t>
      </w:r>
    </w:p>
    <w:p w14:paraId="52645ED7" w14:textId="77777777" w:rsidR="00F15D71" w:rsidRPr="00393F06" w:rsidRDefault="00F15D71" w:rsidP="00F15D71">
      <w:pPr>
        <w:pStyle w:val="ListParagraph"/>
        <w:numPr>
          <w:ilvl w:val="0"/>
          <w:numId w:val="41"/>
        </w:numPr>
        <w:ind w:left="1276" w:hanging="425"/>
        <w:rPr>
          <w:rFonts w:eastAsia="Times New Roman" w:cs="Times New Roman"/>
          <w:szCs w:val="24"/>
          <w:lang w:val="id-ID" w:eastAsia="en-ID"/>
        </w:rPr>
      </w:pPr>
      <w:r w:rsidRPr="00393F06">
        <w:rPr>
          <w:rFonts w:eastAsia="Times New Roman" w:cs="Times New Roman"/>
          <w:szCs w:val="24"/>
          <w:lang w:val="id-ID" w:eastAsia="en-ID"/>
        </w:rPr>
        <w:t>S</w:t>
      </w:r>
      <w:r w:rsidR="009F7B15" w:rsidRPr="00393F06">
        <w:rPr>
          <w:rFonts w:eastAsia="Times New Roman" w:cs="Times New Roman"/>
          <w:szCs w:val="24"/>
          <w:lang w:val="id-ID" w:eastAsia="en-ID"/>
        </w:rPr>
        <w:t>kor objektif yang dioptimasi (F1-weighted hasil validasi silang pada data latih) tidak identik dengan performa pada data uji; perbedaan sebesar kurang dari satu-dua poin persen berada dalam rentang yang wajar mengingat ukuran data uji yang relatif kecil (n = 122), sehingga fluktuasi semacam ini sangat mungkin disebabkan oleh galat sampling (</w:t>
      </w:r>
      <w:r w:rsidR="009F7B15" w:rsidRPr="00393F06">
        <w:rPr>
          <w:rFonts w:eastAsia="Times New Roman" w:cs="Times New Roman"/>
          <w:i/>
          <w:iCs/>
          <w:szCs w:val="24"/>
          <w:lang w:val="id-ID" w:eastAsia="en-ID"/>
        </w:rPr>
        <w:t>sampling noise</w:t>
      </w:r>
      <w:r w:rsidR="009F7B15" w:rsidRPr="00393F06">
        <w:rPr>
          <w:rFonts w:eastAsia="Times New Roman" w:cs="Times New Roman"/>
          <w:szCs w:val="24"/>
          <w:lang w:val="id-ID" w:eastAsia="en-ID"/>
        </w:rPr>
        <w:t xml:space="preserve">) belaka. </w:t>
      </w:r>
    </w:p>
    <w:p w14:paraId="1A88CB37" w14:textId="5575CDCC" w:rsidR="00F15D71" w:rsidRPr="00393F06" w:rsidRDefault="00F15D71" w:rsidP="00F15D71">
      <w:pPr>
        <w:pStyle w:val="ListParagraph"/>
        <w:numPr>
          <w:ilvl w:val="0"/>
          <w:numId w:val="41"/>
        </w:numPr>
        <w:ind w:left="1276" w:hanging="425"/>
        <w:rPr>
          <w:rFonts w:eastAsia="Times New Roman" w:cs="Times New Roman"/>
          <w:szCs w:val="24"/>
          <w:lang w:val="id-ID" w:eastAsia="en-ID"/>
        </w:rPr>
      </w:pPr>
      <w:r w:rsidRPr="00393F06">
        <w:rPr>
          <w:rFonts w:eastAsia="Times New Roman" w:cs="Times New Roman"/>
          <w:szCs w:val="24"/>
          <w:lang w:val="id-ID" w:eastAsia="en-ID"/>
        </w:rPr>
        <w:t>P</w:t>
      </w:r>
      <w:r w:rsidR="009F7B15" w:rsidRPr="00393F06">
        <w:rPr>
          <w:rFonts w:eastAsia="Times New Roman" w:cs="Times New Roman"/>
          <w:szCs w:val="24"/>
          <w:lang w:val="id-ID" w:eastAsia="en-ID"/>
        </w:rPr>
        <w:t xml:space="preserve">encarian hyperparameter yang dilakukan sebanyak 80 trial berpotensi mengalami </w:t>
      </w:r>
      <w:r w:rsidR="009F7B15" w:rsidRPr="00393F06">
        <w:rPr>
          <w:rFonts w:eastAsia="Times New Roman" w:cs="Times New Roman"/>
          <w:i/>
          <w:iCs/>
          <w:szCs w:val="24"/>
          <w:lang w:val="id-ID" w:eastAsia="en-ID"/>
        </w:rPr>
        <w:t>fenomena “optimizer's curse”</w:t>
      </w:r>
      <w:r w:rsidR="009F7B15" w:rsidRPr="00393F06">
        <w:rPr>
          <w:rFonts w:eastAsia="Times New Roman" w:cs="Times New Roman"/>
          <w:szCs w:val="24"/>
          <w:lang w:val="id-ID" w:eastAsia="en-ID"/>
        </w:rPr>
        <w:t xml:space="preserve"> atau bias seleksi akibat pengujian berganda (</w:t>
      </w:r>
      <w:r w:rsidR="009F7B15" w:rsidRPr="00393F06">
        <w:rPr>
          <w:rFonts w:eastAsia="Times New Roman" w:cs="Times New Roman"/>
          <w:i/>
          <w:iCs/>
          <w:szCs w:val="24"/>
          <w:lang w:val="id-ID" w:eastAsia="en-ID"/>
        </w:rPr>
        <w:t>multiple comparisons</w:t>
      </w:r>
      <w:r w:rsidR="009F7B15" w:rsidRPr="00393F06">
        <w:rPr>
          <w:rFonts w:eastAsia="Times New Roman" w:cs="Times New Roman"/>
          <w:szCs w:val="24"/>
          <w:lang w:val="id-ID" w:eastAsia="en-ID"/>
        </w:rPr>
        <w:t>): ketika banyak konfigurasi hyperparameter diuji terhadap estimasi validasi silang yang mengandung galat acak, konfigurasi dengan skor validasi silang tertinggi cenderung sedikit “beruntung” secara acak, sehingga skor 88,46% pada Tabel 4.6 kemungkinan besar sedikit terlalu optimistis (</w:t>
      </w:r>
      <w:r w:rsidR="009F7B15" w:rsidRPr="00393F06">
        <w:rPr>
          <w:rFonts w:eastAsia="Times New Roman" w:cs="Times New Roman"/>
          <w:i/>
          <w:iCs/>
          <w:szCs w:val="24"/>
          <w:lang w:val="id-ID" w:eastAsia="en-ID"/>
        </w:rPr>
        <w:t>upward bias</w:t>
      </w:r>
      <w:r w:rsidR="009F7B15" w:rsidRPr="00393F06">
        <w:rPr>
          <w:rFonts w:eastAsia="Times New Roman" w:cs="Times New Roman"/>
          <w:szCs w:val="24"/>
          <w:lang w:val="id-ID" w:eastAsia="en-ID"/>
        </w:rPr>
        <w:t xml:space="preserve">) dibandingkan kemampuan generalisasi sesungguhnya. </w:t>
      </w:r>
    </w:p>
    <w:p w14:paraId="3187BEEC" w14:textId="57A6464D" w:rsidR="009F7B15" w:rsidRPr="00393F06" w:rsidRDefault="00F15D71" w:rsidP="00F15D71">
      <w:pPr>
        <w:pStyle w:val="ListParagraph"/>
        <w:numPr>
          <w:ilvl w:val="0"/>
          <w:numId w:val="41"/>
        </w:numPr>
        <w:ind w:left="1276" w:hanging="425"/>
        <w:rPr>
          <w:rFonts w:eastAsia="Times New Roman" w:cs="Times New Roman"/>
          <w:szCs w:val="24"/>
          <w:lang w:val="id-ID" w:eastAsia="en-ID"/>
        </w:rPr>
      </w:pPr>
      <w:r w:rsidRPr="00393F06">
        <w:rPr>
          <w:rFonts w:eastAsia="Times New Roman" w:cs="Times New Roman"/>
          <w:szCs w:val="24"/>
          <w:lang w:val="id-ID" w:eastAsia="en-ID"/>
        </w:rPr>
        <w:lastRenderedPageBreak/>
        <w:t>T</w:t>
      </w:r>
      <w:r w:rsidR="009F7B15" w:rsidRPr="00393F06">
        <w:rPr>
          <w:rFonts w:eastAsia="Times New Roman" w:cs="Times New Roman"/>
          <w:szCs w:val="24"/>
          <w:lang w:val="id-ID" w:eastAsia="en-ID"/>
        </w:rPr>
        <w:t>idak tertutup kemungkinan bahwa perbedaan ini juga dipengaruhi oleh isu kualitas data yang dibahas secara khusus pada Subbab E, khususnya duplikasi data yang dapat memengaruhi komposisi acak data latih dan data uji secara berbeda pada tiap eksekusi. Rekomendasi metodologis untuk mengatasi hal ini</w:t>
      </w:r>
      <w:r w:rsidR="003E1B68" w:rsidRPr="00393F06">
        <w:rPr>
          <w:rFonts w:eastAsia="Times New Roman" w:cs="Times New Roman"/>
          <w:szCs w:val="24"/>
          <w:lang w:val="id-ID" w:eastAsia="en-ID"/>
        </w:rPr>
        <w:t xml:space="preserve"> </w:t>
      </w:r>
      <w:r w:rsidR="009F7B15" w:rsidRPr="00393F06">
        <w:rPr>
          <w:rFonts w:eastAsia="Times New Roman" w:cs="Times New Roman"/>
          <w:szCs w:val="24"/>
          <w:lang w:val="id-ID" w:eastAsia="en-ID"/>
        </w:rPr>
        <w:t>seperti validasi silang bersarang (</w:t>
      </w:r>
      <w:r w:rsidR="009F7B15" w:rsidRPr="00393F06">
        <w:rPr>
          <w:rFonts w:eastAsia="Times New Roman" w:cs="Times New Roman"/>
          <w:i/>
          <w:iCs/>
          <w:szCs w:val="24"/>
          <w:lang w:val="id-ID" w:eastAsia="en-ID"/>
        </w:rPr>
        <w:t>nested cross-validation</w:t>
      </w:r>
      <w:r w:rsidR="009F7B15" w:rsidRPr="00393F06">
        <w:rPr>
          <w:rFonts w:eastAsia="Times New Roman" w:cs="Times New Roman"/>
          <w:szCs w:val="24"/>
          <w:lang w:val="id-ID" w:eastAsia="en-ID"/>
        </w:rPr>
        <w:t>) dan validasi silang berulang (</w:t>
      </w:r>
      <w:r w:rsidR="009F7B15" w:rsidRPr="00393F06">
        <w:rPr>
          <w:rFonts w:eastAsia="Times New Roman" w:cs="Times New Roman"/>
          <w:i/>
          <w:iCs/>
          <w:szCs w:val="24"/>
          <w:lang w:val="id-ID" w:eastAsia="en-ID"/>
        </w:rPr>
        <w:t>repeated cross-validation</w:t>
      </w:r>
      <w:r w:rsidR="009F7B15" w:rsidRPr="00393F06">
        <w:rPr>
          <w:rFonts w:eastAsia="Times New Roman" w:cs="Times New Roman"/>
          <w:szCs w:val="24"/>
          <w:lang w:val="id-ID" w:eastAsia="en-ID"/>
        </w:rPr>
        <w:t>).</w:t>
      </w:r>
    </w:p>
    <w:p w14:paraId="75285B21" w14:textId="77777777" w:rsidR="00F1099F" w:rsidRPr="00393F06" w:rsidRDefault="00F1099F" w:rsidP="00F1099F">
      <w:pPr>
        <w:pStyle w:val="ListParagraph"/>
        <w:ind w:left="1276"/>
        <w:rPr>
          <w:rFonts w:eastAsia="Times New Roman" w:cs="Times New Roman"/>
          <w:szCs w:val="24"/>
          <w:lang w:val="id-ID" w:eastAsia="en-ID"/>
        </w:rPr>
      </w:pPr>
    </w:p>
    <w:p w14:paraId="3FB43EC6" w14:textId="06E8F89C" w:rsidR="009F7B15" w:rsidRPr="00393F06" w:rsidRDefault="009F7B15" w:rsidP="002F3DED">
      <w:pPr>
        <w:pStyle w:val="ListParagraph"/>
        <w:numPr>
          <w:ilvl w:val="0"/>
          <w:numId w:val="35"/>
        </w:numPr>
        <w:ind w:left="425" w:hanging="425"/>
        <w:jc w:val="left"/>
        <w:outlineLvl w:val="1"/>
        <w:rPr>
          <w:rFonts w:eastAsia="Times New Roman" w:cs="Times New Roman"/>
          <w:b/>
          <w:bCs/>
          <w:szCs w:val="24"/>
          <w:lang w:val="id-ID" w:eastAsia="en-ID"/>
        </w:rPr>
      </w:pPr>
      <w:bookmarkStart w:id="20" w:name="_Toc240747792"/>
      <w:r w:rsidRPr="00393F06">
        <w:rPr>
          <w:rFonts w:eastAsia="Times New Roman" w:cs="Times New Roman"/>
          <w:b/>
          <w:bCs/>
          <w:szCs w:val="24"/>
          <w:lang w:val="id-ID" w:eastAsia="en-ID"/>
        </w:rPr>
        <w:t>Explainable AI (XAI)</w:t>
      </w:r>
      <w:bookmarkEnd w:id="20"/>
    </w:p>
    <w:p w14:paraId="00D90002" w14:textId="77777777" w:rsidR="009F7B15" w:rsidRPr="00393F06" w:rsidRDefault="009F7B15" w:rsidP="007949AD">
      <w:pPr>
        <w:ind w:left="426" w:firstLine="425"/>
        <w:rPr>
          <w:rFonts w:eastAsia="Times New Roman" w:cs="Times New Roman"/>
          <w:szCs w:val="24"/>
          <w:lang w:val="id-ID" w:eastAsia="en-ID"/>
        </w:rPr>
      </w:pPr>
      <w:r w:rsidRPr="00393F06">
        <w:rPr>
          <w:rFonts w:eastAsia="Times New Roman" w:cs="Times New Roman"/>
          <w:szCs w:val="24"/>
          <w:lang w:val="id-ID" w:eastAsia="en-ID"/>
        </w:rPr>
        <w:t>Guna menghindari model XGBoost diperlakukan sebagai “kotak hitam” (</w:t>
      </w:r>
      <w:r w:rsidRPr="00393F06">
        <w:rPr>
          <w:rFonts w:eastAsia="Times New Roman" w:cs="Times New Roman"/>
          <w:i/>
          <w:iCs/>
          <w:szCs w:val="24"/>
          <w:lang w:val="id-ID" w:eastAsia="en-ID"/>
        </w:rPr>
        <w:t>black box</w:t>
      </w:r>
      <w:r w:rsidRPr="00393F06">
        <w:rPr>
          <w:rFonts w:eastAsia="Times New Roman" w:cs="Times New Roman"/>
          <w:szCs w:val="24"/>
          <w:lang w:val="id-ID" w:eastAsia="en-ID"/>
        </w:rPr>
        <w:t>), interpretasi dilakukan berjenjang: dari interpretasi global berbasis struktur pohon (</w:t>
      </w:r>
      <w:r w:rsidRPr="00393F06">
        <w:rPr>
          <w:rFonts w:eastAsia="Times New Roman" w:cs="Times New Roman"/>
          <w:i/>
          <w:iCs/>
          <w:szCs w:val="24"/>
          <w:lang w:val="id-ID" w:eastAsia="en-ID"/>
        </w:rPr>
        <w:t>feature importance</w:t>
      </w:r>
      <w:r w:rsidRPr="00393F06">
        <w:rPr>
          <w:rFonts w:eastAsia="Times New Roman" w:cs="Times New Roman"/>
          <w:szCs w:val="24"/>
          <w:lang w:val="id-ID" w:eastAsia="en-ID"/>
        </w:rPr>
        <w:t xml:space="preserve"> bawaan), interpretasi global berbasis kontribusi Shapley (SHAP), analisis interaksi antarvariabel, hingga interpretasi lokal pada tingkat individu balita (LIME).</w:t>
      </w:r>
    </w:p>
    <w:p w14:paraId="385124C4" w14:textId="77777777" w:rsidR="00B27B8E" w:rsidRPr="00393F06" w:rsidRDefault="00B27B8E" w:rsidP="007949AD">
      <w:pPr>
        <w:ind w:left="426" w:firstLine="425"/>
        <w:rPr>
          <w:rFonts w:eastAsia="Times New Roman" w:cs="Times New Roman"/>
          <w:szCs w:val="24"/>
          <w:lang w:val="id-ID" w:eastAsia="en-ID"/>
        </w:rPr>
      </w:pPr>
    </w:p>
    <w:p w14:paraId="1FE20A8B" w14:textId="17EF90AE" w:rsidR="009F7B15" w:rsidRPr="00393F06" w:rsidRDefault="009F7B15" w:rsidP="007B7AAC">
      <w:pPr>
        <w:pStyle w:val="ListParagraph"/>
        <w:numPr>
          <w:ilvl w:val="0"/>
          <w:numId w:val="42"/>
        </w:numPr>
        <w:ind w:left="851" w:hanging="425"/>
        <w:jc w:val="left"/>
        <w:rPr>
          <w:rFonts w:eastAsia="Times New Roman" w:cs="Times New Roman"/>
          <w:b/>
          <w:bCs/>
          <w:szCs w:val="24"/>
          <w:lang w:val="id-ID" w:eastAsia="en-ID"/>
        </w:rPr>
      </w:pPr>
      <w:r w:rsidRPr="00393F06">
        <w:rPr>
          <w:rFonts w:eastAsia="Times New Roman" w:cs="Times New Roman"/>
          <w:b/>
          <w:bCs/>
          <w:szCs w:val="24"/>
          <w:lang w:val="id-ID" w:eastAsia="en-ID"/>
        </w:rPr>
        <w:t>Interpretasi Global: Feature Importance Bawaan XGBoost</w:t>
      </w:r>
    </w:p>
    <w:p w14:paraId="3DBB4AB8" w14:textId="77777777" w:rsidR="009F7B15" w:rsidRPr="00393F06" w:rsidRDefault="009F7B15" w:rsidP="007A2266">
      <w:pPr>
        <w:ind w:left="851" w:firstLine="425"/>
        <w:rPr>
          <w:rFonts w:eastAsia="Times New Roman" w:cs="Times New Roman"/>
          <w:szCs w:val="24"/>
          <w:lang w:val="id-ID" w:eastAsia="en-ID"/>
        </w:rPr>
      </w:pPr>
      <w:r w:rsidRPr="00393F06">
        <w:rPr>
          <w:rFonts w:eastAsia="Times New Roman" w:cs="Times New Roman"/>
          <w:szCs w:val="24"/>
          <w:lang w:val="id-ID" w:eastAsia="en-ID"/>
        </w:rPr>
        <w:t xml:space="preserve">XGBoost menyediakan tiga skema pembobotan kepentingan fitur yang berbeda secara konseptual: </w:t>
      </w:r>
      <w:r w:rsidRPr="00393F06">
        <w:rPr>
          <w:rFonts w:eastAsia="Times New Roman" w:cs="Times New Roman"/>
          <w:b/>
          <w:bCs/>
          <w:szCs w:val="24"/>
          <w:lang w:val="id-ID" w:eastAsia="en-ID"/>
        </w:rPr>
        <w:t>Gain</w:t>
      </w:r>
      <w:r w:rsidRPr="00393F06">
        <w:rPr>
          <w:rFonts w:eastAsia="Times New Roman" w:cs="Times New Roman"/>
          <w:szCs w:val="24"/>
          <w:lang w:val="id-ID" w:eastAsia="en-ID"/>
        </w:rPr>
        <w:t xml:space="preserve"> (rerata penurunan fungsi kerugian yang disumbangkan oleh suatu fitur pada setiap kali digunakan untuk membelah pohon), </w:t>
      </w:r>
      <w:r w:rsidRPr="00393F06">
        <w:rPr>
          <w:rFonts w:eastAsia="Times New Roman" w:cs="Times New Roman"/>
          <w:b/>
          <w:bCs/>
          <w:szCs w:val="24"/>
          <w:lang w:val="id-ID" w:eastAsia="en-ID"/>
        </w:rPr>
        <w:t>Cover</w:t>
      </w:r>
      <w:r w:rsidRPr="00393F06">
        <w:rPr>
          <w:rFonts w:eastAsia="Times New Roman" w:cs="Times New Roman"/>
          <w:szCs w:val="24"/>
          <w:lang w:val="id-ID" w:eastAsia="en-ID"/>
        </w:rPr>
        <w:t xml:space="preserve"> (rerata jumlah observasi yang dipengaruhi oleh pembelahan yang melibatkan fitur tersebut), dan </w:t>
      </w:r>
      <w:r w:rsidRPr="00393F06">
        <w:rPr>
          <w:rFonts w:eastAsia="Times New Roman" w:cs="Times New Roman"/>
          <w:b/>
          <w:bCs/>
          <w:szCs w:val="24"/>
          <w:lang w:val="id-ID" w:eastAsia="en-ID"/>
        </w:rPr>
        <w:t>Weight</w:t>
      </w:r>
      <w:r w:rsidRPr="00393F06">
        <w:rPr>
          <w:rFonts w:eastAsia="Times New Roman" w:cs="Times New Roman"/>
          <w:szCs w:val="24"/>
          <w:lang w:val="id-ID" w:eastAsia="en-ID"/>
        </w:rPr>
        <w:t xml:space="preserve"> (frekuensi suatu fitur digunakan untuk membelah pohon di seluruh model). Ketiganya disajikan pada Gambar 4.7 hingga Gambar 4.9 dan diringkas peringkatnya pada Tabel 4.8.</w:t>
      </w:r>
    </w:p>
    <w:p w14:paraId="552E3A1D" w14:textId="77777777" w:rsidR="009F7B15" w:rsidRPr="00393F06" w:rsidRDefault="009F7B15" w:rsidP="009F7B15">
      <w:pPr>
        <w:keepNext/>
        <w:jc w:val="center"/>
        <w:rPr>
          <w:rFonts w:eastAsia="Times New Roman" w:cs="Times New Roman"/>
          <w:szCs w:val="24"/>
          <w:lang w:val="id-ID" w:eastAsia="en-ID"/>
        </w:rPr>
      </w:pPr>
      <w:r w:rsidRPr="00393F06">
        <w:rPr>
          <w:rFonts w:eastAsia="Times New Roman" w:cs="Times New Roman"/>
          <w:noProof/>
          <w:szCs w:val="24"/>
          <w:lang w:val="id-ID" w:eastAsia="en-ID"/>
        </w:rPr>
        <w:drawing>
          <wp:inline distT="0" distB="0" distL="0" distR="0" wp14:anchorId="02BD6D14" wp14:editId="380E4AB1">
            <wp:extent cx="4953000" cy="20264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953000" cy="2026418"/>
                    </a:xfrm>
                    <a:prstGeom prst="rect">
                      <a:avLst/>
                    </a:prstGeom>
                  </pic:spPr>
                </pic:pic>
              </a:graphicData>
            </a:graphic>
          </wp:inline>
        </w:drawing>
      </w:r>
    </w:p>
    <w:p w14:paraId="697854C8" w14:textId="77777777" w:rsidR="009F7B15" w:rsidRPr="00393F06" w:rsidRDefault="009F7B15" w:rsidP="009F7B15">
      <w:pPr>
        <w:jc w:val="center"/>
        <w:rPr>
          <w:rFonts w:eastAsia="Times New Roman" w:cs="Times New Roman"/>
          <w:szCs w:val="24"/>
          <w:lang w:val="id-ID" w:eastAsia="en-ID"/>
        </w:rPr>
      </w:pPr>
      <w:r w:rsidRPr="00393F06">
        <w:rPr>
          <w:rFonts w:eastAsia="Times New Roman" w:cs="Times New Roman"/>
          <w:b/>
          <w:bCs/>
          <w:szCs w:val="24"/>
          <w:lang w:val="id-ID" w:eastAsia="en-ID"/>
        </w:rPr>
        <w:t xml:space="preserve">Gambar 4.7. </w:t>
      </w:r>
      <w:r w:rsidRPr="00393F06">
        <w:rPr>
          <w:rFonts w:eastAsia="Times New Roman" w:cs="Times New Roman"/>
          <w:i/>
          <w:iCs/>
          <w:szCs w:val="24"/>
          <w:lang w:val="id-ID" w:eastAsia="en-ID"/>
        </w:rPr>
        <w:t>Feature Importance Model XGBoost Teroptimasi – Tipe Gain</w:t>
      </w:r>
    </w:p>
    <w:p w14:paraId="603EF718" w14:textId="77777777" w:rsidR="002657C1" w:rsidRPr="00393F06" w:rsidRDefault="002657C1" w:rsidP="009F7B15">
      <w:pPr>
        <w:keepNext/>
        <w:jc w:val="center"/>
        <w:rPr>
          <w:rFonts w:eastAsia="Times New Roman" w:cs="Times New Roman"/>
          <w:szCs w:val="24"/>
          <w:lang w:val="id-ID" w:eastAsia="en-ID"/>
        </w:rPr>
      </w:pPr>
    </w:p>
    <w:p w14:paraId="48596C39" w14:textId="16CA0C1A" w:rsidR="009F7B15" w:rsidRPr="00393F06" w:rsidRDefault="009F7B15" w:rsidP="009F7B15">
      <w:pPr>
        <w:keepNext/>
        <w:jc w:val="center"/>
        <w:rPr>
          <w:rFonts w:eastAsia="Times New Roman" w:cs="Times New Roman"/>
          <w:szCs w:val="24"/>
          <w:lang w:val="id-ID" w:eastAsia="en-ID"/>
        </w:rPr>
      </w:pPr>
      <w:r w:rsidRPr="00393F06">
        <w:rPr>
          <w:rFonts w:eastAsia="Times New Roman" w:cs="Times New Roman"/>
          <w:noProof/>
          <w:szCs w:val="24"/>
          <w:lang w:val="id-ID" w:eastAsia="en-ID"/>
        </w:rPr>
        <w:drawing>
          <wp:inline distT="0" distB="0" distL="0" distR="0" wp14:anchorId="17544B83" wp14:editId="17E19797">
            <wp:extent cx="4953000" cy="202641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953000" cy="2026418"/>
                    </a:xfrm>
                    <a:prstGeom prst="rect">
                      <a:avLst/>
                    </a:prstGeom>
                  </pic:spPr>
                </pic:pic>
              </a:graphicData>
            </a:graphic>
          </wp:inline>
        </w:drawing>
      </w:r>
    </w:p>
    <w:p w14:paraId="2999B24E" w14:textId="77777777" w:rsidR="009F7B15" w:rsidRPr="00393F06" w:rsidRDefault="009F7B15" w:rsidP="009F7B15">
      <w:pPr>
        <w:jc w:val="center"/>
        <w:rPr>
          <w:rFonts w:eastAsia="Times New Roman" w:cs="Times New Roman"/>
          <w:szCs w:val="24"/>
          <w:lang w:val="id-ID" w:eastAsia="en-ID"/>
        </w:rPr>
      </w:pPr>
      <w:r w:rsidRPr="00393F06">
        <w:rPr>
          <w:rFonts w:eastAsia="Times New Roman" w:cs="Times New Roman"/>
          <w:b/>
          <w:bCs/>
          <w:szCs w:val="24"/>
          <w:lang w:val="id-ID" w:eastAsia="en-ID"/>
        </w:rPr>
        <w:t xml:space="preserve">Gambar 4.8. </w:t>
      </w:r>
      <w:r w:rsidRPr="00393F06">
        <w:rPr>
          <w:rFonts w:eastAsia="Times New Roman" w:cs="Times New Roman"/>
          <w:i/>
          <w:iCs/>
          <w:szCs w:val="24"/>
          <w:lang w:val="id-ID" w:eastAsia="en-ID"/>
        </w:rPr>
        <w:t>Feature Importance Model XGBoost Teroptimasi – Tipe Cover</w:t>
      </w:r>
    </w:p>
    <w:p w14:paraId="4711F3FD" w14:textId="77777777" w:rsidR="002657C1" w:rsidRPr="00393F06" w:rsidRDefault="002657C1" w:rsidP="009F7B15">
      <w:pPr>
        <w:keepNext/>
        <w:jc w:val="center"/>
        <w:rPr>
          <w:rFonts w:eastAsia="Times New Roman" w:cs="Times New Roman"/>
          <w:szCs w:val="24"/>
          <w:lang w:val="id-ID" w:eastAsia="en-ID"/>
        </w:rPr>
      </w:pPr>
    </w:p>
    <w:p w14:paraId="085A2DE2" w14:textId="47A95AEC" w:rsidR="009F7B15" w:rsidRPr="00393F06" w:rsidRDefault="009F7B15" w:rsidP="009F7B15">
      <w:pPr>
        <w:keepNext/>
        <w:jc w:val="center"/>
        <w:rPr>
          <w:rFonts w:eastAsia="Times New Roman" w:cs="Times New Roman"/>
          <w:szCs w:val="24"/>
          <w:lang w:val="id-ID" w:eastAsia="en-ID"/>
        </w:rPr>
      </w:pPr>
      <w:r w:rsidRPr="00393F06">
        <w:rPr>
          <w:rFonts w:eastAsia="Times New Roman" w:cs="Times New Roman"/>
          <w:noProof/>
          <w:szCs w:val="24"/>
          <w:lang w:val="id-ID" w:eastAsia="en-ID"/>
        </w:rPr>
        <w:drawing>
          <wp:inline distT="0" distB="0" distL="0" distR="0" wp14:anchorId="44813BC5" wp14:editId="2CDECC16">
            <wp:extent cx="4953000" cy="202641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953000" cy="2026418"/>
                    </a:xfrm>
                    <a:prstGeom prst="rect">
                      <a:avLst/>
                    </a:prstGeom>
                  </pic:spPr>
                </pic:pic>
              </a:graphicData>
            </a:graphic>
          </wp:inline>
        </w:drawing>
      </w:r>
    </w:p>
    <w:p w14:paraId="069EFEE3" w14:textId="77777777" w:rsidR="009F7B15" w:rsidRPr="00393F06" w:rsidRDefault="009F7B15" w:rsidP="009F7B15">
      <w:pPr>
        <w:jc w:val="center"/>
        <w:rPr>
          <w:rFonts w:eastAsia="Times New Roman" w:cs="Times New Roman"/>
          <w:szCs w:val="24"/>
          <w:lang w:val="id-ID" w:eastAsia="en-ID"/>
        </w:rPr>
      </w:pPr>
      <w:r w:rsidRPr="00393F06">
        <w:rPr>
          <w:rFonts w:eastAsia="Times New Roman" w:cs="Times New Roman"/>
          <w:b/>
          <w:bCs/>
          <w:szCs w:val="24"/>
          <w:lang w:val="id-ID" w:eastAsia="en-ID"/>
        </w:rPr>
        <w:t xml:space="preserve">Gambar 4.9. </w:t>
      </w:r>
      <w:r w:rsidRPr="00393F06">
        <w:rPr>
          <w:rFonts w:eastAsia="Times New Roman" w:cs="Times New Roman"/>
          <w:i/>
          <w:iCs/>
          <w:szCs w:val="24"/>
          <w:lang w:val="id-ID" w:eastAsia="en-ID"/>
        </w:rPr>
        <w:t>Feature Importance Model XGBoost Teroptimasi – Tipe Weight (Frekuensi)</w:t>
      </w:r>
    </w:p>
    <w:p w14:paraId="204D119C" w14:textId="77777777" w:rsidR="002657C1" w:rsidRPr="00393F06" w:rsidRDefault="002657C1" w:rsidP="009F7B15">
      <w:pPr>
        <w:keepNext/>
        <w:jc w:val="left"/>
        <w:rPr>
          <w:rFonts w:eastAsia="Times New Roman" w:cs="Times New Roman"/>
          <w:b/>
          <w:bCs/>
          <w:szCs w:val="24"/>
          <w:lang w:val="id-ID" w:eastAsia="en-ID"/>
        </w:rPr>
      </w:pPr>
    </w:p>
    <w:p w14:paraId="1CA4FE65" w14:textId="3F14E975" w:rsidR="009F7B15" w:rsidRPr="00393F06" w:rsidRDefault="009F7B15" w:rsidP="004123C0">
      <w:pPr>
        <w:keepNext/>
        <w:jc w:val="center"/>
        <w:rPr>
          <w:rFonts w:eastAsia="Times New Roman" w:cs="Times New Roman"/>
          <w:szCs w:val="24"/>
          <w:lang w:val="id-ID" w:eastAsia="en-ID"/>
        </w:rPr>
      </w:pPr>
      <w:r w:rsidRPr="00393F06">
        <w:rPr>
          <w:rFonts w:eastAsia="Times New Roman" w:cs="Times New Roman"/>
          <w:b/>
          <w:bCs/>
          <w:szCs w:val="24"/>
          <w:lang w:val="id-ID" w:eastAsia="en-ID"/>
        </w:rPr>
        <w:t xml:space="preserve">Tabel 4.8. </w:t>
      </w:r>
      <w:r w:rsidRPr="00393F06">
        <w:rPr>
          <w:rFonts w:eastAsia="Times New Roman" w:cs="Times New Roman"/>
          <w:i/>
          <w:iCs/>
          <w:szCs w:val="24"/>
          <w:lang w:val="id-ID" w:eastAsia="en-ID"/>
        </w:rPr>
        <w:t>Peringkat Kepentingan Fitur menurut Tiga Skema Feature Importance Bawaan XGBoost</w:t>
      </w:r>
    </w:p>
    <w:tbl>
      <w:tblPr>
        <w:tblW w:w="326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68"/>
        <w:gridCol w:w="1238"/>
        <w:gridCol w:w="1277"/>
        <w:gridCol w:w="1276"/>
      </w:tblGrid>
      <w:tr w:rsidR="009F7B15" w:rsidRPr="00393F06" w14:paraId="0B8366EC" w14:textId="77777777" w:rsidTr="004123C0">
        <w:trPr>
          <w:cantSplit/>
          <w:tblHeader/>
          <w:jc w:val="center"/>
        </w:trPr>
        <w:tc>
          <w:tcPr>
            <w:tcW w:w="1922"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00C01773"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Fitur</w:t>
            </w:r>
          </w:p>
        </w:tc>
        <w:tc>
          <w:tcPr>
            <w:tcW w:w="1005"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64505770"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Peringkat (Gain)</w:t>
            </w:r>
          </w:p>
        </w:tc>
        <w:tc>
          <w:tcPr>
            <w:tcW w:w="1037"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79375A86"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Peringkat (Cover)</w:t>
            </w:r>
          </w:p>
        </w:tc>
        <w:tc>
          <w:tcPr>
            <w:tcW w:w="1037"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B98AF21"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Peringkat (Weight)</w:t>
            </w:r>
          </w:p>
        </w:tc>
      </w:tr>
      <w:tr w:rsidR="009F7B15" w:rsidRPr="00393F06" w14:paraId="52DAA92A" w14:textId="77777777" w:rsidTr="00F6026A">
        <w:trPr>
          <w:cantSplit/>
          <w:jc w:val="center"/>
        </w:trPr>
        <w:tc>
          <w:tcPr>
            <w:tcW w:w="1922"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4B102EB8" w14:textId="77777777" w:rsidR="009F7B15" w:rsidRPr="00393F06" w:rsidRDefault="009F7B15" w:rsidP="004123C0">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Malnutrition_Level</w:t>
            </w:r>
          </w:p>
        </w:tc>
        <w:tc>
          <w:tcPr>
            <w:tcW w:w="1005"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46DD3185"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w:t>
            </w:r>
          </w:p>
        </w:tc>
        <w:tc>
          <w:tcPr>
            <w:tcW w:w="1037"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2EC18BA4"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w:t>
            </w:r>
          </w:p>
        </w:tc>
        <w:tc>
          <w:tcPr>
            <w:tcW w:w="1037"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5216E1A0"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1</w:t>
            </w:r>
          </w:p>
        </w:tc>
      </w:tr>
      <w:tr w:rsidR="009F7B15" w:rsidRPr="00393F06" w14:paraId="2C11F89B" w14:textId="77777777" w:rsidTr="003A7CBE">
        <w:trPr>
          <w:cantSplit/>
          <w:jc w:val="center"/>
        </w:trPr>
        <w:tc>
          <w:tcPr>
            <w:tcW w:w="192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9989BA2" w14:textId="77777777" w:rsidR="009F7B15" w:rsidRPr="00393F06" w:rsidRDefault="009F7B15" w:rsidP="004123C0">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Difficult_Acess</w:t>
            </w:r>
          </w:p>
        </w:tc>
        <w:tc>
          <w:tcPr>
            <w:tcW w:w="1005"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5E97547D"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2</w:t>
            </w:r>
          </w:p>
        </w:tc>
        <w:tc>
          <w:tcPr>
            <w:tcW w:w="1037"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6E9139EA"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3</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467C589"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8</w:t>
            </w:r>
          </w:p>
        </w:tc>
      </w:tr>
      <w:tr w:rsidR="009F7B15" w:rsidRPr="00393F06" w14:paraId="7A2107F0" w14:textId="77777777" w:rsidTr="003A7CBE">
        <w:trPr>
          <w:cantSplit/>
          <w:jc w:val="center"/>
        </w:trPr>
        <w:tc>
          <w:tcPr>
            <w:tcW w:w="192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87B11FF" w14:textId="77777777" w:rsidR="009F7B15" w:rsidRPr="00393F06" w:rsidRDefault="009F7B15" w:rsidP="004123C0">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District_Code</w:t>
            </w:r>
          </w:p>
        </w:tc>
        <w:tc>
          <w:tcPr>
            <w:tcW w:w="1005"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346E4C9D"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3</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67DE8DF"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4</w:t>
            </w:r>
          </w:p>
        </w:tc>
        <w:tc>
          <w:tcPr>
            <w:tcW w:w="1037"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275B7194"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2</w:t>
            </w:r>
          </w:p>
        </w:tc>
      </w:tr>
      <w:tr w:rsidR="009F7B15" w:rsidRPr="00393F06" w14:paraId="4D420184" w14:textId="77777777" w:rsidTr="003A7CBE">
        <w:trPr>
          <w:cantSplit/>
          <w:jc w:val="center"/>
        </w:trPr>
        <w:tc>
          <w:tcPr>
            <w:tcW w:w="192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3A85D6" w14:textId="77777777" w:rsidR="009F7B15" w:rsidRPr="00393F06" w:rsidRDefault="009F7B15" w:rsidP="004123C0">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Exclusive_Milky</w:t>
            </w:r>
          </w:p>
        </w:tc>
        <w:tc>
          <w:tcPr>
            <w:tcW w:w="100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02D4220"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4</w:t>
            </w:r>
          </w:p>
        </w:tc>
        <w:tc>
          <w:tcPr>
            <w:tcW w:w="1037"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234EA83C"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2</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B98BAC6"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4</w:t>
            </w:r>
          </w:p>
        </w:tc>
      </w:tr>
      <w:tr w:rsidR="009F7B15" w:rsidRPr="00393F06" w14:paraId="1B45E31E" w14:textId="77777777" w:rsidTr="004123C0">
        <w:trPr>
          <w:cantSplit/>
          <w:jc w:val="center"/>
        </w:trPr>
        <w:tc>
          <w:tcPr>
            <w:tcW w:w="192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840F8A5" w14:textId="77777777" w:rsidR="009F7B15" w:rsidRPr="00393F06" w:rsidRDefault="009F7B15" w:rsidP="004123C0">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Gender</w:t>
            </w:r>
          </w:p>
        </w:tc>
        <w:tc>
          <w:tcPr>
            <w:tcW w:w="100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F8FCE05"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5</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ADF8E39"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8</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D601D03"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7</w:t>
            </w:r>
          </w:p>
        </w:tc>
      </w:tr>
      <w:tr w:rsidR="009F7B15" w:rsidRPr="00393F06" w14:paraId="08D0A13F" w14:textId="77777777" w:rsidTr="003A7CBE">
        <w:trPr>
          <w:cantSplit/>
          <w:jc w:val="center"/>
        </w:trPr>
        <w:tc>
          <w:tcPr>
            <w:tcW w:w="192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326C672" w14:textId="77777777" w:rsidR="009F7B15" w:rsidRPr="00393F06" w:rsidRDefault="009F7B15" w:rsidP="004123C0">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PureWater_Access</w:t>
            </w:r>
          </w:p>
        </w:tc>
        <w:tc>
          <w:tcPr>
            <w:tcW w:w="100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97E75E"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6</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B93E6D4"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7</w:t>
            </w:r>
          </w:p>
        </w:tc>
        <w:tc>
          <w:tcPr>
            <w:tcW w:w="1037"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140B1927"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3</w:t>
            </w:r>
          </w:p>
        </w:tc>
      </w:tr>
      <w:tr w:rsidR="009F7B15" w:rsidRPr="00393F06" w14:paraId="14D1F103" w14:textId="77777777" w:rsidTr="004123C0">
        <w:trPr>
          <w:cantSplit/>
          <w:jc w:val="center"/>
        </w:trPr>
        <w:tc>
          <w:tcPr>
            <w:tcW w:w="192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6C6AA94" w14:textId="77777777" w:rsidR="009F7B15" w:rsidRPr="00393F06" w:rsidRDefault="009F7B15" w:rsidP="004123C0">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Healthy_Toilet</w:t>
            </w:r>
          </w:p>
        </w:tc>
        <w:tc>
          <w:tcPr>
            <w:tcW w:w="100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E8ACE8D"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7</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E22C872"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6</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770935B"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6</w:t>
            </w:r>
          </w:p>
        </w:tc>
      </w:tr>
      <w:tr w:rsidR="009F7B15" w:rsidRPr="00393F06" w14:paraId="11449591" w14:textId="77777777" w:rsidTr="004123C0">
        <w:trPr>
          <w:cantSplit/>
          <w:jc w:val="center"/>
        </w:trPr>
        <w:tc>
          <w:tcPr>
            <w:tcW w:w="192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517C998" w14:textId="77777777" w:rsidR="009F7B15" w:rsidRPr="00393F06" w:rsidRDefault="009F7B15" w:rsidP="004123C0">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Smoke_Habit</w:t>
            </w:r>
          </w:p>
        </w:tc>
        <w:tc>
          <w:tcPr>
            <w:tcW w:w="100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C9DAD54"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8</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80F3294"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5</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A14210C" w14:textId="77777777" w:rsidR="009F7B15" w:rsidRPr="00393F06" w:rsidRDefault="009F7B15" w:rsidP="007F2189">
            <w:pPr>
              <w:spacing w:line="240" w:lineRule="auto"/>
              <w:jc w:val="center"/>
              <w:rPr>
                <w:rFonts w:eastAsia="Times New Roman" w:cs="Times New Roman"/>
                <w:szCs w:val="24"/>
                <w:lang w:val="id-ID" w:eastAsia="en-ID"/>
              </w:rPr>
            </w:pPr>
            <w:r w:rsidRPr="00393F06">
              <w:rPr>
                <w:rFonts w:eastAsia="Times New Roman" w:cs="Times New Roman"/>
                <w:szCs w:val="24"/>
                <w:lang w:val="id-ID" w:eastAsia="en-ID"/>
              </w:rPr>
              <w:t>5</w:t>
            </w:r>
          </w:p>
        </w:tc>
      </w:tr>
    </w:tbl>
    <w:p w14:paraId="3BB156F5" w14:textId="77777777" w:rsidR="005459EA" w:rsidRPr="00393F06" w:rsidRDefault="005459EA" w:rsidP="007A2266">
      <w:pPr>
        <w:ind w:left="851" w:firstLine="425"/>
        <w:rPr>
          <w:rFonts w:eastAsia="Times New Roman" w:cs="Times New Roman"/>
          <w:szCs w:val="24"/>
          <w:lang w:val="id-ID" w:eastAsia="en-ID"/>
        </w:rPr>
      </w:pPr>
    </w:p>
    <w:p w14:paraId="0F2A84BD" w14:textId="2C4060FC" w:rsidR="009F7B15" w:rsidRPr="00393F06" w:rsidRDefault="009F7B15" w:rsidP="007A2266">
      <w:pPr>
        <w:ind w:left="851" w:firstLine="425"/>
        <w:rPr>
          <w:rFonts w:eastAsia="Times New Roman" w:cs="Times New Roman"/>
          <w:szCs w:val="24"/>
          <w:lang w:val="id-ID" w:eastAsia="en-ID"/>
        </w:rPr>
      </w:pPr>
      <w:r w:rsidRPr="00393F06">
        <w:rPr>
          <w:rFonts w:eastAsia="Times New Roman" w:cs="Times New Roman"/>
          <w:szCs w:val="24"/>
          <w:lang w:val="id-ID" w:eastAsia="en-ID"/>
        </w:rPr>
        <w:lastRenderedPageBreak/>
        <w:t xml:space="preserve">Tabel 4.8 memperlihatkan temuan yang patut dicermati secara kritis: meskipun </w:t>
      </w:r>
      <w:r w:rsidRPr="00393F06">
        <w:rPr>
          <w:rFonts w:eastAsia="Times New Roman" w:cs="Times New Roman"/>
          <w:b/>
          <w:bCs/>
          <w:szCs w:val="24"/>
          <w:lang w:val="id-ID" w:eastAsia="en-ID"/>
        </w:rPr>
        <w:t>Malnutrition_Level</w:t>
      </w:r>
      <w:r w:rsidRPr="00393F06">
        <w:rPr>
          <w:rFonts w:eastAsia="Times New Roman" w:cs="Times New Roman"/>
          <w:szCs w:val="24"/>
          <w:lang w:val="id-ID" w:eastAsia="en-ID"/>
        </w:rPr>
        <w:t xml:space="preserve"> konsisten menempati peringkat pertama pada ketiga skema</w:t>
      </w:r>
      <w:r w:rsidR="00C36562" w:rsidRPr="00393F06">
        <w:rPr>
          <w:rFonts w:eastAsia="Times New Roman" w:cs="Times New Roman"/>
          <w:szCs w:val="24"/>
          <w:lang w:val="id-ID" w:eastAsia="en-ID"/>
        </w:rPr>
        <w:t xml:space="preserve">, </w:t>
      </w:r>
      <w:r w:rsidRPr="00393F06">
        <w:rPr>
          <w:rFonts w:eastAsia="Times New Roman" w:cs="Times New Roman"/>
          <w:szCs w:val="24"/>
          <w:lang w:val="id-ID" w:eastAsia="en-ID"/>
        </w:rPr>
        <w:t>mengonfirmasi dominasinya sebagaimana telah diindikasikan pada Subbab B.2</w:t>
      </w:r>
      <w:r w:rsidR="00C36562" w:rsidRPr="00393F06">
        <w:rPr>
          <w:rFonts w:eastAsia="Times New Roman" w:cs="Times New Roman"/>
          <w:szCs w:val="24"/>
          <w:lang w:val="id-ID" w:eastAsia="en-ID"/>
        </w:rPr>
        <w:t xml:space="preserve">, </w:t>
      </w:r>
      <w:r w:rsidRPr="00393F06">
        <w:rPr>
          <w:rFonts w:eastAsia="Times New Roman" w:cs="Times New Roman"/>
          <w:szCs w:val="24"/>
          <w:lang w:val="id-ID" w:eastAsia="en-ID"/>
        </w:rPr>
        <w:t xml:space="preserve">peringkat fitur-fitur lainnya </w:t>
      </w:r>
      <w:r w:rsidRPr="00393F06">
        <w:rPr>
          <w:rFonts w:eastAsia="Times New Roman" w:cs="Times New Roman"/>
          <w:b/>
          <w:bCs/>
          <w:szCs w:val="24"/>
          <w:lang w:val="id-ID" w:eastAsia="en-ID"/>
        </w:rPr>
        <w:t>tidak konsisten</w:t>
      </w:r>
      <w:r w:rsidRPr="00393F06">
        <w:rPr>
          <w:rFonts w:eastAsia="Times New Roman" w:cs="Times New Roman"/>
          <w:szCs w:val="24"/>
          <w:lang w:val="id-ID" w:eastAsia="en-ID"/>
        </w:rPr>
        <w:t xml:space="preserve"> antarskema. Variabel Difficult_Acess (Wilayah Sulit) menempati peringkat kedua menurut Gain, namun justru peringkat terakhir (kedelapan) menurut Weight; sebaliknya, District_Code menempati peringkat kedua menurut Weight namun peringkat ketiga menurut Gain. Inkonsistensi ini bukan merupakan kesalahan, melainkan mencerminkan bahwa ketiga metrik mengukur aspek kepentingan fitur yang berbeda: Difficult_Acess jarang digunakan untuk membelah pohon (Weight rendah), namun ketika digunakan, pembelahannya sangat efektif menurunkan fungsi kerugian (Gain tinggi)</w:t>
      </w:r>
      <w:r w:rsidR="002B5ACE" w:rsidRPr="00393F06">
        <w:rPr>
          <w:rFonts w:eastAsia="Times New Roman" w:cs="Times New Roman"/>
          <w:szCs w:val="24"/>
          <w:lang w:val="id-ID" w:eastAsia="en-ID"/>
        </w:rPr>
        <w:t xml:space="preserve">, </w:t>
      </w:r>
      <w:r w:rsidRPr="00393F06">
        <w:rPr>
          <w:rFonts w:eastAsia="Times New Roman" w:cs="Times New Roman"/>
          <w:szCs w:val="24"/>
          <w:lang w:val="id-ID" w:eastAsia="en-ID"/>
        </w:rPr>
        <w:t xml:space="preserve">pola yang lazim dijumpai pada variabel biner dengan sinyal kuat namun terkonsentrasi pada segelintir simpul pohon dekat akar. Implikasinya, kesimpulan tentang “determinan kedua terpenting” setelah status gizi </w:t>
      </w:r>
      <w:r w:rsidRPr="00393F06">
        <w:rPr>
          <w:rFonts w:eastAsia="Times New Roman" w:cs="Times New Roman"/>
          <w:b/>
          <w:bCs/>
          <w:szCs w:val="24"/>
          <w:lang w:val="id-ID" w:eastAsia="en-ID"/>
        </w:rPr>
        <w:t>tidak dapat digantungkan pada satu metrik feature importance saja</w:t>
      </w:r>
      <w:r w:rsidRPr="00393F06">
        <w:rPr>
          <w:rFonts w:eastAsia="Times New Roman" w:cs="Times New Roman"/>
          <w:szCs w:val="24"/>
          <w:lang w:val="id-ID" w:eastAsia="en-ID"/>
        </w:rPr>
        <w:t>, dan perlu dikonfirmasi silang dengan pendekatan SHAP pada subbab berikut.</w:t>
      </w:r>
    </w:p>
    <w:p w14:paraId="02318420" w14:textId="77777777" w:rsidR="00CD6520" w:rsidRPr="00393F06" w:rsidRDefault="00CD6520" w:rsidP="007A2266">
      <w:pPr>
        <w:ind w:left="851" w:firstLine="425"/>
        <w:rPr>
          <w:rFonts w:eastAsia="Times New Roman" w:cs="Times New Roman"/>
          <w:szCs w:val="24"/>
          <w:lang w:val="id-ID" w:eastAsia="en-ID"/>
        </w:rPr>
      </w:pPr>
    </w:p>
    <w:p w14:paraId="6D330ED0" w14:textId="2D69C0DA" w:rsidR="009F7B15" w:rsidRPr="00393F06" w:rsidRDefault="009F7B15" w:rsidP="00CD6520">
      <w:pPr>
        <w:pStyle w:val="ListParagraph"/>
        <w:numPr>
          <w:ilvl w:val="0"/>
          <w:numId w:val="42"/>
        </w:numPr>
        <w:ind w:left="851" w:hanging="425"/>
        <w:jc w:val="left"/>
        <w:rPr>
          <w:rFonts w:eastAsia="Times New Roman" w:cs="Times New Roman"/>
          <w:b/>
          <w:bCs/>
          <w:szCs w:val="24"/>
          <w:lang w:val="id-ID" w:eastAsia="en-ID"/>
        </w:rPr>
      </w:pPr>
      <w:r w:rsidRPr="00393F06">
        <w:rPr>
          <w:rFonts w:eastAsia="Times New Roman" w:cs="Times New Roman"/>
          <w:b/>
          <w:bCs/>
          <w:szCs w:val="24"/>
          <w:lang w:val="id-ID" w:eastAsia="en-ID"/>
        </w:rPr>
        <w:t>Interpretasi Global: SHAP (SHapley Additive exPlanations)</w:t>
      </w:r>
    </w:p>
    <w:p w14:paraId="5ACC3EB1" w14:textId="77777777" w:rsidR="009F7B15" w:rsidRPr="00393F06" w:rsidRDefault="009F7B15" w:rsidP="007A2266">
      <w:pPr>
        <w:ind w:left="851" w:firstLine="425"/>
        <w:rPr>
          <w:rFonts w:eastAsia="Times New Roman" w:cs="Times New Roman"/>
          <w:szCs w:val="24"/>
          <w:lang w:val="id-ID" w:eastAsia="en-ID"/>
        </w:rPr>
      </w:pPr>
      <w:r w:rsidRPr="00393F06">
        <w:rPr>
          <w:rFonts w:eastAsia="Times New Roman" w:cs="Times New Roman"/>
          <w:szCs w:val="24"/>
          <w:lang w:val="id-ID" w:eastAsia="en-ID"/>
        </w:rPr>
        <w:t xml:space="preserve">SHAP menguraikan setiap prediksi individual menjadi kontribusi aditif tiap fitur berdasarkan teori permainan kooperatif (nilai Shapley), sehingga memberikan interpretasi yang konsisten baik pada level global (agregat) maupun lokal (individu). Gambar 4.10 menyajikan </w:t>
      </w:r>
      <w:r w:rsidRPr="00393F06">
        <w:rPr>
          <w:rFonts w:eastAsia="Times New Roman" w:cs="Times New Roman"/>
          <w:i/>
          <w:iCs/>
          <w:szCs w:val="24"/>
          <w:lang w:val="id-ID" w:eastAsia="en-ID"/>
        </w:rPr>
        <w:t>summary plot</w:t>
      </w:r>
      <w:r w:rsidRPr="00393F06">
        <w:rPr>
          <w:rFonts w:eastAsia="Times New Roman" w:cs="Times New Roman"/>
          <w:szCs w:val="24"/>
          <w:lang w:val="id-ID" w:eastAsia="en-ID"/>
        </w:rPr>
        <w:t xml:space="preserve"> (beeswarm) yang memperlihatkan sebaran nilai SHAP tiap fitur di seluruh 122 observasi data uji, sementara Gambar 4.11 menyajikan rerata nilai absolut SHAP sebagai ukuran kepentingan global.</w:t>
      </w:r>
    </w:p>
    <w:p w14:paraId="688DF353" w14:textId="77777777" w:rsidR="009F7B15" w:rsidRPr="00393F06" w:rsidRDefault="009F7B15" w:rsidP="009F7B15">
      <w:pPr>
        <w:keepNext/>
        <w:jc w:val="center"/>
        <w:rPr>
          <w:rFonts w:eastAsia="Times New Roman" w:cs="Times New Roman"/>
          <w:szCs w:val="24"/>
          <w:lang w:val="id-ID" w:eastAsia="en-ID"/>
        </w:rPr>
      </w:pPr>
      <w:r w:rsidRPr="00393F06">
        <w:rPr>
          <w:rFonts w:eastAsia="Times New Roman" w:cs="Times New Roman"/>
          <w:noProof/>
          <w:szCs w:val="24"/>
          <w:lang w:val="id-ID" w:eastAsia="en-ID"/>
        </w:rPr>
        <w:lastRenderedPageBreak/>
        <w:drawing>
          <wp:inline distT="0" distB="0" distL="0" distR="0" wp14:anchorId="7A482175" wp14:editId="3C3891EC">
            <wp:extent cx="4572000" cy="27275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572000" cy="2727580"/>
                    </a:xfrm>
                    <a:prstGeom prst="rect">
                      <a:avLst/>
                    </a:prstGeom>
                  </pic:spPr>
                </pic:pic>
              </a:graphicData>
            </a:graphic>
          </wp:inline>
        </w:drawing>
      </w:r>
    </w:p>
    <w:p w14:paraId="28BCADFE" w14:textId="77777777" w:rsidR="009F7B15" w:rsidRPr="00393F06" w:rsidRDefault="009F7B15" w:rsidP="009F7B15">
      <w:pPr>
        <w:jc w:val="center"/>
        <w:rPr>
          <w:rFonts w:eastAsia="Times New Roman" w:cs="Times New Roman"/>
          <w:szCs w:val="24"/>
          <w:lang w:val="id-ID" w:eastAsia="en-ID"/>
        </w:rPr>
      </w:pPr>
      <w:r w:rsidRPr="00393F06">
        <w:rPr>
          <w:rFonts w:eastAsia="Times New Roman" w:cs="Times New Roman"/>
          <w:b/>
          <w:bCs/>
          <w:szCs w:val="24"/>
          <w:lang w:val="id-ID" w:eastAsia="en-ID"/>
        </w:rPr>
        <w:t xml:space="preserve">Gambar 4.10. </w:t>
      </w:r>
      <w:r w:rsidRPr="00393F06">
        <w:rPr>
          <w:rFonts w:eastAsia="Times New Roman" w:cs="Times New Roman"/>
          <w:i/>
          <w:iCs/>
          <w:szCs w:val="24"/>
          <w:lang w:val="id-ID" w:eastAsia="en-ID"/>
        </w:rPr>
        <w:t>SHAP Summary Plot (Beeswarm) pada Model XGBoost Teroptimasi</w:t>
      </w:r>
    </w:p>
    <w:p w14:paraId="39ABE3C3" w14:textId="77777777" w:rsidR="002A2D45" w:rsidRPr="00393F06" w:rsidRDefault="002A2D45" w:rsidP="009F7B15">
      <w:pPr>
        <w:keepNext/>
        <w:jc w:val="center"/>
        <w:rPr>
          <w:rFonts w:eastAsia="Times New Roman" w:cs="Times New Roman"/>
          <w:szCs w:val="24"/>
          <w:lang w:val="id-ID" w:eastAsia="en-ID"/>
        </w:rPr>
      </w:pPr>
    </w:p>
    <w:p w14:paraId="696B9FE5" w14:textId="4293C2FB" w:rsidR="009F7B15" w:rsidRPr="00393F06" w:rsidRDefault="009F7B15" w:rsidP="009F7B15">
      <w:pPr>
        <w:keepNext/>
        <w:jc w:val="center"/>
        <w:rPr>
          <w:rFonts w:eastAsia="Times New Roman" w:cs="Times New Roman"/>
          <w:szCs w:val="24"/>
          <w:lang w:val="id-ID" w:eastAsia="en-ID"/>
        </w:rPr>
      </w:pPr>
      <w:r w:rsidRPr="00393F06">
        <w:rPr>
          <w:rFonts w:eastAsia="Times New Roman" w:cs="Times New Roman"/>
          <w:noProof/>
          <w:szCs w:val="24"/>
          <w:lang w:val="id-ID" w:eastAsia="en-ID"/>
        </w:rPr>
        <w:drawing>
          <wp:inline distT="0" distB="0" distL="0" distR="0" wp14:anchorId="6142CD7E" wp14:editId="5AD254E8">
            <wp:extent cx="4572000" cy="264756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572000" cy="2647561"/>
                    </a:xfrm>
                    <a:prstGeom prst="rect">
                      <a:avLst/>
                    </a:prstGeom>
                  </pic:spPr>
                </pic:pic>
              </a:graphicData>
            </a:graphic>
          </wp:inline>
        </w:drawing>
      </w:r>
    </w:p>
    <w:p w14:paraId="60E1FDFD" w14:textId="77777777" w:rsidR="009F7B15" w:rsidRPr="00393F06" w:rsidRDefault="009F7B15" w:rsidP="009F7B15">
      <w:pPr>
        <w:jc w:val="center"/>
        <w:rPr>
          <w:rFonts w:eastAsia="Times New Roman" w:cs="Times New Roman"/>
          <w:szCs w:val="24"/>
          <w:lang w:val="id-ID" w:eastAsia="en-ID"/>
        </w:rPr>
      </w:pPr>
      <w:r w:rsidRPr="00393F06">
        <w:rPr>
          <w:rFonts w:eastAsia="Times New Roman" w:cs="Times New Roman"/>
          <w:b/>
          <w:bCs/>
          <w:szCs w:val="24"/>
          <w:lang w:val="id-ID" w:eastAsia="en-ID"/>
        </w:rPr>
        <w:t xml:space="preserve">Gambar 4.11. </w:t>
      </w:r>
      <w:r w:rsidRPr="00393F06">
        <w:rPr>
          <w:rFonts w:eastAsia="Times New Roman" w:cs="Times New Roman"/>
          <w:i/>
          <w:iCs/>
          <w:szCs w:val="24"/>
          <w:lang w:val="id-ID" w:eastAsia="en-ID"/>
        </w:rPr>
        <w:t>Rerata Nilai Absolut SHAP per Fitur (Kepentingan Global)</w:t>
      </w:r>
    </w:p>
    <w:p w14:paraId="5BFDC9B1" w14:textId="77777777" w:rsidR="00BE5802" w:rsidRPr="00393F06" w:rsidRDefault="00BE5802" w:rsidP="007A2266">
      <w:pPr>
        <w:ind w:left="851" w:firstLine="425"/>
        <w:rPr>
          <w:rFonts w:eastAsia="Times New Roman" w:cs="Times New Roman"/>
          <w:szCs w:val="24"/>
          <w:lang w:val="id-ID" w:eastAsia="en-ID"/>
        </w:rPr>
      </w:pPr>
    </w:p>
    <w:p w14:paraId="58D9BF08" w14:textId="2E1420BB" w:rsidR="009F7B15" w:rsidRPr="00393F06" w:rsidRDefault="009F7B15" w:rsidP="007A2266">
      <w:pPr>
        <w:ind w:left="851" w:firstLine="425"/>
        <w:rPr>
          <w:rFonts w:eastAsia="Times New Roman" w:cs="Times New Roman"/>
          <w:szCs w:val="24"/>
          <w:lang w:val="id-ID" w:eastAsia="en-ID"/>
        </w:rPr>
      </w:pPr>
      <w:r w:rsidRPr="00393F06">
        <w:rPr>
          <w:rFonts w:eastAsia="Times New Roman" w:cs="Times New Roman"/>
          <w:szCs w:val="24"/>
          <w:lang w:val="id-ID" w:eastAsia="en-ID"/>
        </w:rPr>
        <w:t xml:space="preserve">Berdasarkan rerata nilai absolut SHAP (Gambar 4.11), peringkat kepentingan global fitur adalah sebagai berikut: </w:t>
      </w:r>
      <w:r w:rsidRPr="00393F06">
        <w:rPr>
          <w:rFonts w:eastAsia="Times New Roman" w:cs="Times New Roman"/>
          <w:b/>
          <w:bCs/>
          <w:szCs w:val="24"/>
          <w:lang w:val="id-ID" w:eastAsia="en-ID"/>
        </w:rPr>
        <w:t>(1) Malnutrition_Level</w:t>
      </w:r>
      <w:r w:rsidRPr="00393F06">
        <w:rPr>
          <w:rFonts w:eastAsia="Times New Roman" w:cs="Times New Roman"/>
          <w:szCs w:val="24"/>
          <w:lang w:val="id-ID" w:eastAsia="en-ID"/>
        </w:rPr>
        <w:t xml:space="preserve"> secara dominan menyumbang kontribusi terbesar</w:t>
      </w:r>
      <w:r w:rsidR="00BC52F5" w:rsidRPr="00393F06">
        <w:rPr>
          <w:rFonts w:eastAsia="Times New Roman" w:cs="Times New Roman"/>
          <w:szCs w:val="24"/>
          <w:lang w:val="id-ID" w:eastAsia="en-ID"/>
        </w:rPr>
        <w:t xml:space="preserve">, </w:t>
      </w:r>
      <w:r w:rsidRPr="00393F06">
        <w:rPr>
          <w:rFonts w:eastAsia="Times New Roman" w:cs="Times New Roman"/>
          <w:szCs w:val="24"/>
          <w:lang w:val="id-ID" w:eastAsia="en-ID"/>
        </w:rPr>
        <w:t>nilai SHAP absolut rerata-nya beberapa kali lipat lebih besar dibandingkan seluruh fitur lain digabungkan</w:t>
      </w:r>
      <w:r w:rsidR="00D101D9" w:rsidRPr="00393F06">
        <w:rPr>
          <w:rFonts w:eastAsia="Times New Roman" w:cs="Times New Roman"/>
          <w:szCs w:val="24"/>
          <w:lang w:val="id-ID" w:eastAsia="en-ID"/>
        </w:rPr>
        <w:t xml:space="preserve"> </w:t>
      </w:r>
      <w:r w:rsidRPr="00393F06">
        <w:rPr>
          <w:rFonts w:eastAsia="Times New Roman" w:cs="Times New Roman"/>
          <w:szCs w:val="24"/>
          <w:lang w:val="id-ID" w:eastAsia="en-ID"/>
        </w:rPr>
        <w:t xml:space="preserve">diikuti oleh </w:t>
      </w:r>
      <w:r w:rsidRPr="00393F06">
        <w:rPr>
          <w:rFonts w:eastAsia="Times New Roman" w:cs="Times New Roman"/>
          <w:b/>
          <w:bCs/>
          <w:szCs w:val="24"/>
          <w:lang w:val="id-ID" w:eastAsia="en-ID"/>
        </w:rPr>
        <w:t>(2) Exclusive_Milky</w:t>
      </w:r>
      <w:r w:rsidRPr="00393F06">
        <w:rPr>
          <w:rFonts w:eastAsia="Times New Roman" w:cs="Times New Roman"/>
          <w:szCs w:val="24"/>
          <w:lang w:val="id-ID" w:eastAsia="en-ID"/>
        </w:rPr>
        <w:t xml:space="preserve">, </w:t>
      </w:r>
      <w:r w:rsidRPr="00393F06">
        <w:rPr>
          <w:rFonts w:eastAsia="Times New Roman" w:cs="Times New Roman"/>
          <w:b/>
          <w:bCs/>
          <w:szCs w:val="24"/>
          <w:lang w:val="id-ID" w:eastAsia="en-ID"/>
        </w:rPr>
        <w:t>(3) District_Code</w:t>
      </w:r>
      <w:r w:rsidRPr="00393F06">
        <w:rPr>
          <w:rFonts w:eastAsia="Times New Roman" w:cs="Times New Roman"/>
          <w:szCs w:val="24"/>
          <w:lang w:val="id-ID" w:eastAsia="en-ID"/>
        </w:rPr>
        <w:t xml:space="preserve">, </w:t>
      </w:r>
      <w:r w:rsidRPr="00393F06">
        <w:rPr>
          <w:rFonts w:eastAsia="Times New Roman" w:cs="Times New Roman"/>
          <w:b/>
          <w:bCs/>
          <w:szCs w:val="24"/>
          <w:lang w:val="id-ID" w:eastAsia="en-ID"/>
        </w:rPr>
        <w:t>(4) Smoke_Habit</w:t>
      </w:r>
      <w:r w:rsidRPr="00393F06">
        <w:rPr>
          <w:rFonts w:eastAsia="Times New Roman" w:cs="Times New Roman"/>
          <w:szCs w:val="24"/>
          <w:lang w:val="id-ID" w:eastAsia="en-ID"/>
        </w:rPr>
        <w:t xml:space="preserve">, </w:t>
      </w:r>
      <w:r w:rsidRPr="00393F06">
        <w:rPr>
          <w:rFonts w:eastAsia="Times New Roman" w:cs="Times New Roman"/>
          <w:b/>
          <w:bCs/>
          <w:szCs w:val="24"/>
          <w:lang w:val="id-ID" w:eastAsia="en-ID"/>
        </w:rPr>
        <w:t>(5) PureWater_Access</w:t>
      </w:r>
      <w:r w:rsidRPr="00393F06">
        <w:rPr>
          <w:rFonts w:eastAsia="Times New Roman" w:cs="Times New Roman"/>
          <w:szCs w:val="24"/>
          <w:lang w:val="id-ID" w:eastAsia="en-ID"/>
        </w:rPr>
        <w:t xml:space="preserve">, </w:t>
      </w:r>
      <w:r w:rsidRPr="00393F06">
        <w:rPr>
          <w:rFonts w:eastAsia="Times New Roman" w:cs="Times New Roman"/>
          <w:b/>
          <w:bCs/>
          <w:szCs w:val="24"/>
          <w:lang w:val="id-ID" w:eastAsia="en-ID"/>
        </w:rPr>
        <w:t>(6) Difficult_Acess</w:t>
      </w:r>
      <w:r w:rsidRPr="00393F06">
        <w:rPr>
          <w:rFonts w:eastAsia="Times New Roman" w:cs="Times New Roman"/>
          <w:szCs w:val="24"/>
          <w:lang w:val="id-ID" w:eastAsia="en-ID"/>
        </w:rPr>
        <w:t xml:space="preserve">, </w:t>
      </w:r>
      <w:r w:rsidRPr="00393F06">
        <w:rPr>
          <w:rFonts w:eastAsia="Times New Roman" w:cs="Times New Roman"/>
          <w:b/>
          <w:bCs/>
          <w:szCs w:val="24"/>
          <w:lang w:val="id-ID" w:eastAsia="en-ID"/>
        </w:rPr>
        <w:t>(7) Gender</w:t>
      </w:r>
      <w:r w:rsidRPr="00393F06">
        <w:rPr>
          <w:rFonts w:eastAsia="Times New Roman" w:cs="Times New Roman"/>
          <w:szCs w:val="24"/>
          <w:lang w:val="id-ID" w:eastAsia="en-ID"/>
        </w:rPr>
        <w:t xml:space="preserve">, dan </w:t>
      </w:r>
      <w:r w:rsidRPr="00393F06">
        <w:rPr>
          <w:rFonts w:eastAsia="Times New Roman" w:cs="Times New Roman"/>
          <w:b/>
          <w:bCs/>
          <w:szCs w:val="24"/>
          <w:lang w:val="id-ID" w:eastAsia="en-ID"/>
        </w:rPr>
        <w:t>(8) Healthy_Toilet</w:t>
      </w:r>
      <w:r w:rsidRPr="00393F06">
        <w:rPr>
          <w:rFonts w:eastAsia="Times New Roman" w:cs="Times New Roman"/>
          <w:szCs w:val="24"/>
          <w:lang w:val="id-ID" w:eastAsia="en-ID"/>
        </w:rPr>
        <w:t xml:space="preserve"> pada peringkat terendah.</w:t>
      </w:r>
    </w:p>
    <w:p w14:paraId="348273DE" w14:textId="6BCFA6C3" w:rsidR="009F7B15" w:rsidRPr="00393F06" w:rsidRDefault="009F7B15" w:rsidP="007A2266">
      <w:pPr>
        <w:ind w:left="851" w:firstLine="425"/>
        <w:rPr>
          <w:rFonts w:eastAsia="Times New Roman" w:cs="Times New Roman"/>
          <w:szCs w:val="24"/>
          <w:lang w:val="id-ID" w:eastAsia="en-ID"/>
        </w:rPr>
      </w:pPr>
      <w:r w:rsidRPr="00393F06">
        <w:rPr>
          <w:rFonts w:eastAsia="Times New Roman" w:cs="Times New Roman"/>
          <w:szCs w:val="24"/>
          <w:lang w:val="id-ID" w:eastAsia="en-ID"/>
        </w:rPr>
        <w:t xml:space="preserve">Temuan ini penting untuk diperjelas secara eksplisit: berbeda dari kesimpulan awal berbasis Gain (Subbab D.1) yang menempatkan Difficult_Acess pada peringkat kedua, analisis SHAP berbasis kontribusi rerata terhadap 122 observasi data uji justru </w:t>
      </w:r>
      <w:r w:rsidRPr="00393F06">
        <w:rPr>
          <w:rFonts w:eastAsia="Times New Roman" w:cs="Times New Roman"/>
          <w:szCs w:val="24"/>
          <w:lang w:val="id-ID" w:eastAsia="en-ID"/>
        </w:rPr>
        <w:lastRenderedPageBreak/>
        <w:t xml:space="preserve">menempatkan </w:t>
      </w:r>
      <w:r w:rsidRPr="00393F06">
        <w:rPr>
          <w:rFonts w:eastAsia="Times New Roman" w:cs="Times New Roman"/>
          <w:b/>
          <w:bCs/>
          <w:szCs w:val="24"/>
          <w:lang w:val="id-ID" w:eastAsia="en-ID"/>
        </w:rPr>
        <w:t>Exclusive_Milky</w:t>
      </w:r>
      <w:r w:rsidRPr="00393F06">
        <w:rPr>
          <w:rFonts w:eastAsia="Times New Roman" w:cs="Times New Roman"/>
          <w:szCs w:val="24"/>
          <w:lang w:val="id-ID" w:eastAsia="en-ID"/>
        </w:rPr>
        <w:t xml:space="preserve"> dan </w:t>
      </w:r>
      <w:r w:rsidRPr="00393F06">
        <w:rPr>
          <w:rFonts w:eastAsia="Times New Roman" w:cs="Times New Roman"/>
          <w:b/>
          <w:bCs/>
          <w:szCs w:val="24"/>
          <w:lang w:val="id-ID" w:eastAsia="en-ID"/>
        </w:rPr>
        <w:t>District_Code</w:t>
      </w:r>
      <w:r w:rsidRPr="00393F06">
        <w:rPr>
          <w:rFonts w:eastAsia="Times New Roman" w:cs="Times New Roman"/>
          <w:szCs w:val="24"/>
          <w:lang w:val="id-ID" w:eastAsia="en-ID"/>
        </w:rPr>
        <w:t xml:space="preserve"> di atas Difficult_Acess. Perbedaan ini konsisten dengan penjelasan pada Subbab D.1: Gain mengukur efektivitas pembelahan pohon secara struktural, sedangkan SHAP mengukur besar rerata dampak aktual terhadap prediksi pada sampel data uji yang dianalisis. Dengan demikian, klaim bahwa “kesulitan akses merupakan determinan kedua terpenting”</w:t>
      </w:r>
      <w:r w:rsidR="00F478AB" w:rsidRPr="00393F06">
        <w:rPr>
          <w:rFonts w:eastAsia="Times New Roman" w:cs="Times New Roman"/>
          <w:szCs w:val="24"/>
          <w:lang w:val="id-ID" w:eastAsia="en-ID"/>
        </w:rPr>
        <w:t xml:space="preserve"> </w:t>
      </w:r>
      <w:r w:rsidRPr="00393F06">
        <w:rPr>
          <w:rFonts w:eastAsia="Times New Roman" w:cs="Times New Roman"/>
          <w:szCs w:val="24"/>
          <w:lang w:val="id-ID" w:eastAsia="en-ID"/>
        </w:rPr>
        <w:t>sebagaimana sering dikemukakan pada ringkasan hasil awal penelitian ini</w:t>
      </w:r>
      <w:r w:rsidR="00F478AB" w:rsidRPr="00393F06">
        <w:rPr>
          <w:rFonts w:eastAsia="Times New Roman" w:cs="Times New Roman"/>
          <w:szCs w:val="24"/>
          <w:lang w:val="id-ID" w:eastAsia="en-ID"/>
        </w:rPr>
        <w:t xml:space="preserve">, </w:t>
      </w:r>
      <w:r w:rsidRPr="00393F06">
        <w:rPr>
          <w:rFonts w:eastAsia="Times New Roman" w:cs="Times New Roman"/>
          <w:szCs w:val="24"/>
          <w:lang w:val="id-ID" w:eastAsia="en-ID"/>
        </w:rPr>
        <w:t xml:space="preserve">perlu dimaknai sebagai kesimpulan yang </w:t>
      </w:r>
      <w:r w:rsidRPr="00393F06">
        <w:rPr>
          <w:rFonts w:eastAsia="Times New Roman" w:cs="Times New Roman"/>
          <w:b/>
          <w:bCs/>
          <w:szCs w:val="24"/>
          <w:lang w:val="id-ID" w:eastAsia="en-ID"/>
        </w:rPr>
        <w:t>bergantung pada metode interpretasi yang digunakan</w:t>
      </w:r>
      <w:r w:rsidRPr="00393F06">
        <w:rPr>
          <w:rFonts w:eastAsia="Times New Roman" w:cs="Times New Roman"/>
          <w:szCs w:val="24"/>
          <w:lang w:val="id-ID" w:eastAsia="en-ID"/>
        </w:rPr>
        <w:t>, bukan sebagai fakta tunggal yang tidak terbantahkan. Peneliti merekomendasikan agar kesimpulan kebijakan (Subbab F) tetap mempertimbangkan kedua determinan</w:t>
      </w:r>
      <w:r w:rsidR="009211EE" w:rsidRPr="00393F06">
        <w:rPr>
          <w:rFonts w:eastAsia="Times New Roman" w:cs="Times New Roman"/>
          <w:szCs w:val="24"/>
          <w:lang w:val="id-ID" w:eastAsia="en-ID"/>
        </w:rPr>
        <w:t xml:space="preserve">, </w:t>
      </w:r>
      <w:r w:rsidRPr="00393F06">
        <w:rPr>
          <w:rFonts w:eastAsia="Times New Roman" w:cs="Times New Roman"/>
          <w:szCs w:val="24"/>
          <w:lang w:val="id-ID" w:eastAsia="en-ID"/>
        </w:rPr>
        <w:t>status gizi dan aksesibilitas wilayah</w:t>
      </w:r>
      <w:r w:rsidR="003D405B" w:rsidRPr="00393F06">
        <w:rPr>
          <w:rFonts w:eastAsia="Times New Roman" w:cs="Times New Roman"/>
          <w:szCs w:val="24"/>
          <w:lang w:val="id-ID" w:eastAsia="en-ID"/>
        </w:rPr>
        <w:t xml:space="preserve">, </w:t>
      </w:r>
      <w:r w:rsidRPr="00393F06">
        <w:rPr>
          <w:rFonts w:eastAsia="Times New Roman" w:cs="Times New Roman"/>
          <w:szCs w:val="24"/>
          <w:lang w:val="id-ID" w:eastAsia="en-ID"/>
        </w:rPr>
        <w:t>sebagai dua jalur intervensi utama, mengingat keduanya secara konsisten muncul sebagai faktor penting pada berbagai metode interpretasi meskipun urutan peringkat persisnya bervariasi.</w:t>
      </w:r>
    </w:p>
    <w:p w14:paraId="6A7443B3" w14:textId="77777777" w:rsidR="009B3001" w:rsidRPr="00393F06" w:rsidRDefault="009B3001" w:rsidP="007A2266">
      <w:pPr>
        <w:ind w:left="851" w:firstLine="425"/>
        <w:rPr>
          <w:rFonts w:eastAsia="Times New Roman" w:cs="Times New Roman"/>
          <w:szCs w:val="24"/>
          <w:lang w:val="id-ID" w:eastAsia="en-ID"/>
        </w:rPr>
      </w:pPr>
    </w:p>
    <w:p w14:paraId="0BA3DCF3" w14:textId="4247A321" w:rsidR="009F7B15" w:rsidRPr="00393F06" w:rsidRDefault="009F7B15" w:rsidP="00932B53">
      <w:pPr>
        <w:pStyle w:val="ListParagraph"/>
        <w:numPr>
          <w:ilvl w:val="0"/>
          <w:numId w:val="42"/>
        </w:numPr>
        <w:ind w:left="851" w:hanging="425"/>
        <w:jc w:val="left"/>
        <w:rPr>
          <w:rFonts w:eastAsia="Times New Roman" w:cs="Times New Roman"/>
          <w:b/>
          <w:bCs/>
          <w:szCs w:val="24"/>
          <w:lang w:val="id-ID" w:eastAsia="en-ID"/>
        </w:rPr>
      </w:pPr>
      <w:r w:rsidRPr="00393F06">
        <w:rPr>
          <w:rFonts w:eastAsia="Times New Roman" w:cs="Times New Roman"/>
          <w:b/>
          <w:bCs/>
          <w:szCs w:val="24"/>
          <w:lang w:val="id-ID" w:eastAsia="en-ID"/>
        </w:rPr>
        <w:t>Analisis Interaksi Antarvariabel melalui SHAP Dependence Plot</w:t>
      </w:r>
    </w:p>
    <w:p w14:paraId="28600CD4" w14:textId="77777777" w:rsidR="009F7B15" w:rsidRPr="00393F06" w:rsidRDefault="009F7B15" w:rsidP="007A2266">
      <w:pPr>
        <w:ind w:left="851" w:firstLine="425"/>
        <w:rPr>
          <w:rFonts w:eastAsia="Times New Roman" w:cs="Times New Roman"/>
          <w:szCs w:val="24"/>
          <w:lang w:val="id-ID" w:eastAsia="en-ID"/>
        </w:rPr>
      </w:pPr>
      <w:r w:rsidRPr="00393F06">
        <w:rPr>
          <w:rFonts w:eastAsia="Times New Roman" w:cs="Times New Roman"/>
          <w:i/>
          <w:iCs/>
          <w:szCs w:val="24"/>
          <w:lang w:val="id-ID" w:eastAsia="en-ID"/>
        </w:rPr>
        <w:t>Dependence plot</w:t>
      </w:r>
      <w:r w:rsidRPr="00393F06">
        <w:rPr>
          <w:rFonts w:eastAsia="Times New Roman" w:cs="Times New Roman"/>
          <w:szCs w:val="24"/>
          <w:lang w:val="id-ID" w:eastAsia="en-ID"/>
        </w:rPr>
        <w:t xml:space="preserve"> SHAP memperlihatkan bagaimana nilai suatu fitur berhubungan dengan kontribusi SHAP-nya, termasuk indikasi interaksi dengan fitur lain (ditunjukkan melalui gradasi warna). Gambar 4.12 menyajikan </w:t>
      </w:r>
      <w:r w:rsidRPr="00393F06">
        <w:rPr>
          <w:rFonts w:eastAsia="Times New Roman" w:cs="Times New Roman"/>
          <w:i/>
          <w:iCs/>
          <w:szCs w:val="24"/>
          <w:lang w:val="id-ID" w:eastAsia="en-ID"/>
        </w:rPr>
        <w:t>dependence plot</w:t>
      </w:r>
      <w:r w:rsidRPr="00393F06">
        <w:rPr>
          <w:rFonts w:eastAsia="Times New Roman" w:cs="Times New Roman"/>
          <w:szCs w:val="24"/>
          <w:lang w:val="id-ID" w:eastAsia="en-ID"/>
        </w:rPr>
        <w:t xml:space="preserve"> untuk Malnutrition_Level, sedangkan Gambar 4.13 menyajikan </w:t>
      </w:r>
      <w:r w:rsidRPr="00393F06">
        <w:rPr>
          <w:rFonts w:eastAsia="Times New Roman" w:cs="Times New Roman"/>
          <w:i/>
          <w:iCs/>
          <w:szCs w:val="24"/>
          <w:lang w:val="id-ID" w:eastAsia="en-ID"/>
        </w:rPr>
        <w:t>dependence plot</w:t>
      </w:r>
      <w:r w:rsidRPr="00393F06">
        <w:rPr>
          <w:rFonts w:eastAsia="Times New Roman" w:cs="Times New Roman"/>
          <w:szCs w:val="24"/>
          <w:lang w:val="id-ID" w:eastAsia="en-ID"/>
        </w:rPr>
        <w:t xml:space="preserve"> untuk District_Code.</w:t>
      </w:r>
    </w:p>
    <w:p w14:paraId="4FD0B6D7" w14:textId="77777777" w:rsidR="002562B2" w:rsidRPr="00393F06" w:rsidRDefault="002562B2" w:rsidP="007A2266">
      <w:pPr>
        <w:ind w:left="851" w:firstLine="425"/>
        <w:rPr>
          <w:rFonts w:eastAsia="Times New Roman" w:cs="Times New Roman"/>
          <w:szCs w:val="24"/>
          <w:lang w:val="id-ID" w:eastAsia="en-ID"/>
        </w:rPr>
      </w:pPr>
    </w:p>
    <w:p w14:paraId="07D8DD7D" w14:textId="77777777" w:rsidR="009F7B15" w:rsidRPr="00393F06" w:rsidRDefault="009F7B15" w:rsidP="009F7B15">
      <w:pPr>
        <w:keepNext/>
        <w:jc w:val="center"/>
        <w:rPr>
          <w:rFonts w:eastAsia="Times New Roman" w:cs="Times New Roman"/>
          <w:szCs w:val="24"/>
          <w:lang w:val="id-ID" w:eastAsia="en-ID"/>
        </w:rPr>
      </w:pPr>
      <w:r w:rsidRPr="00393F06">
        <w:rPr>
          <w:rFonts w:eastAsia="Times New Roman" w:cs="Times New Roman"/>
          <w:noProof/>
          <w:szCs w:val="24"/>
          <w:lang w:val="id-ID" w:eastAsia="en-ID"/>
        </w:rPr>
        <w:drawing>
          <wp:inline distT="0" distB="0" distL="0" distR="0" wp14:anchorId="521024F7" wp14:editId="50670C05">
            <wp:extent cx="4381500" cy="29500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381500" cy="2950044"/>
                    </a:xfrm>
                    <a:prstGeom prst="rect">
                      <a:avLst/>
                    </a:prstGeom>
                  </pic:spPr>
                </pic:pic>
              </a:graphicData>
            </a:graphic>
          </wp:inline>
        </w:drawing>
      </w:r>
    </w:p>
    <w:p w14:paraId="25B5A7EE" w14:textId="77777777" w:rsidR="009F7B15" w:rsidRPr="00393F06" w:rsidRDefault="009F7B15" w:rsidP="009F7B15">
      <w:pPr>
        <w:jc w:val="center"/>
        <w:rPr>
          <w:rFonts w:eastAsia="Times New Roman" w:cs="Times New Roman"/>
          <w:szCs w:val="24"/>
          <w:lang w:val="id-ID" w:eastAsia="en-ID"/>
        </w:rPr>
      </w:pPr>
      <w:r w:rsidRPr="00393F06">
        <w:rPr>
          <w:rFonts w:eastAsia="Times New Roman" w:cs="Times New Roman"/>
          <w:b/>
          <w:bCs/>
          <w:szCs w:val="24"/>
          <w:lang w:val="id-ID" w:eastAsia="en-ID"/>
        </w:rPr>
        <w:t xml:space="preserve">Gambar 4.12. </w:t>
      </w:r>
      <w:r w:rsidRPr="00393F06">
        <w:rPr>
          <w:rFonts w:eastAsia="Times New Roman" w:cs="Times New Roman"/>
          <w:i/>
          <w:iCs/>
          <w:szCs w:val="24"/>
          <w:lang w:val="id-ID" w:eastAsia="en-ID"/>
        </w:rPr>
        <w:t>SHAP Dependence Plot: Level Gizi Buruk (Malnutrition_Level), Diwarnai menurut ASI Eksklusif</w:t>
      </w:r>
    </w:p>
    <w:p w14:paraId="49A2A6DF" w14:textId="77777777" w:rsidR="00891263" w:rsidRPr="00393F06" w:rsidRDefault="00891263" w:rsidP="007A2266">
      <w:pPr>
        <w:ind w:left="851" w:firstLine="425"/>
        <w:rPr>
          <w:rFonts w:eastAsia="Times New Roman" w:cs="Times New Roman"/>
          <w:szCs w:val="24"/>
          <w:lang w:val="id-ID" w:eastAsia="en-ID"/>
        </w:rPr>
      </w:pPr>
    </w:p>
    <w:p w14:paraId="44F80CAF" w14:textId="15A72E29" w:rsidR="009F7B15" w:rsidRPr="00393F06" w:rsidRDefault="009F7B15" w:rsidP="007A2266">
      <w:pPr>
        <w:ind w:left="851" w:firstLine="425"/>
        <w:rPr>
          <w:rFonts w:eastAsia="Times New Roman" w:cs="Times New Roman"/>
          <w:szCs w:val="24"/>
          <w:lang w:val="id-ID" w:eastAsia="en-ID"/>
        </w:rPr>
      </w:pPr>
      <w:r w:rsidRPr="00393F06">
        <w:rPr>
          <w:rFonts w:eastAsia="Times New Roman" w:cs="Times New Roman"/>
          <w:szCs w:val="24"/>
          <w:lang w:val="id-ID" w:eastAsia="en-ID"/>
        </w:rPr>
        <w:lastRenderedPageBreak/>
        <w:t>Gambar 4.12 menampilkan secara visual pola “ambang nyaris-deterministik” yang telah diidentifikasi pada Subbab B.2: nilai SHAP melonjak tajam dari sekitar −1,5 pada skor 0–1 menjadi sekitar +4,5 hingga +5 pada skor ≥ 2, sebuah pola diskontinu (bertingkat) yang jarang dijumpai pada determinan kesehatan yang bersifat kontinu secara biologis. Pola inilah yang menjadi dasar kekhawatiran metodologis yang diuraikan lebih rinci pada Subbab E.1.</w:t>
      </w:r>
    </w:p>
    <w:p w14:paraId="232D3409" w14:textId="77777777" w:rsidR="002562B2" w:rsidRPr="00393F06" w:rsidRDefault="002562B2" w:rsidP="007A2266">
      <w:pPr>
        <w:ind w:left="851" w:firstLine="425"/>
        <w:rPr>
          <w:rFonts w:eastAsia="Times New Roman" w:cs="Times New Roman"/>
          <w:szCs w:val="24"/>
          <w:lang w:val="id-ID" w:eastAsia="en-ID"/>
        </w:rPr>
      </w:pPr>
    </w:p>
    <w:p w14:paraId="7B0B6A64" w14:textId="77777777" w:rsidR="009F7B15" w:rsidRPr="00393F06" w:rsidRDefault="009F7B15" w:rsidP="009F7B15">
      <w:pPr>
        <w:keepNext/>
        <w:jc w:val="center"/>
        <w:rPr>
          <w:rFonts w:eastAsia="Times New Roman" w:cs="Times New Roman"/>
          <w:szCs w:val="24"/>
          <w:lang w:val="id-ID" w:eastAsia="en-ID"/>
        </w:rPr>
      </w:pPr>
      <w:r w:rsidRPr="00393F06">
        <w:rPr>
          <w:rFonts w:eastAsia="Times New Roman" w:cs="Times New Roman"/>
          <w:noProof/>
          <w:szCs w:val="24"/>
          <w:lang w:val="id-ID" w:eastAsia="en-ID"/>
        </w:rPr>
        <w:drawing>
          <wp:inline distT="0" distB="0" distL="0" distR="0" wp14:anchorId="1C44F210" wp14:editId="1C0705EA">
            <wp:extent cx="4381500" cy="28141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381500" cy="2814134"/>
                    </a:xfrm>
                    <a:prstGeom prst="rect">
                      <a:avLst/>
                    </a:prstGeom>
                  </pic:spPr>
                </pic:pic>
              </a:graphicData>
            </a:graphic>
          </wp:inline>
        </w:drawing>
      </w:r>
    </w:p>
    <w:p w14:paraId="7FFD6FD7" w14:textId="77777777" w:rsidR="009F7B15" w:rsidRPr="00393F06" w:rsidRDefault="009F7B15" w:rsidP="009F7B15">
      <w:pPr>
        <w:jc w:val="center"/>
        <w:rPr>
          <w:rFonts w:eastAsia="Times New Roman" w:cs="Times New Roman"/>
          <w:szCs w:val="24"/>
          <w:lang w:val="id-ID" w:eastAsia="en-ID"/>
        </w:rPr>
      </w:pPr>
      <w:r w:rsidRPr="00393F06">
        <w:rPr>
          <w:rFonts w:eastAsia="Times New Roman" w:cs="Times New Roman"/>
          <w:b/>
          <w:bCs/>
          <w:szCs w:val="24"/>
          <w:lang w:val="id-ID" w:eastAsia="en-ID"/>
        </w:rPr>
        <w:t xml:space="preserve">Gambar 4.13. </w:t>
      </w:r>
      <w:r w:rsidRPr="00393F06">
        <w:rPr>
          <w:rFonts w:eastAsia="Times New Roman" w:cs="Times New Roman"/>
          <w:i/>
          <w:iCs/>
          <w:szCs w:val="24"/>
          <w:lang w:val="id-ID" w:eastAsia="en-ID"/>
        </w:rPr>
        <w:t>SHAP Dependence Plot: Kode Distrik (District_Code), Diwarnai menurut Level Gizi Buruk</w:t>
      </w:r>
    </w:p>
    <w:p w14:paraId="7CFD2D2C" w14:textId="77777777" w:rsidR="000D40A5" w:rsidRPr="00393F06" w:rsidRDefault="000D40A5" w:rsidP="007A2266">
      <w:pPr>
        <w:ind w:left="851" w:firstLine="425"/>
        <w:rPr>
          <w:rFonts w:eastAsia="Times New Roman" w:cs="Times New Roman"/>
          <w:szCs w:val="24"/>
          <w:lang w:val="id-ID" w:eastAsia="en-ID"/>
        </w:rPr>
      </w:pPr>
    </w:p>
    <w:p w14:paraId="38B89280" w14:textId="32D59905" w:rsidR="009F7B15" w:rsidRPr="00393F06" w:rsidRDefault="009F7B15" w:rsidP="007A2266">
      <w:pPr>
        <w:ind w:left="851" w:firstLine="425"/>
        <w:rPr>
          <w:rFonts w:eastAsia="Times New Roman" w:cs="Times New Roman"/>
          <w:szCs w:val="24"/>
          <w:lang w:val="id-ID" w:eastAsia="en-ID"/>
        </w:rPr>
      </w:pPr>
      <w:r w:rsidRPr="00393F06">
        <w:rPr>
          <w:rFonts w:eastAsia="Times New Roman" w:cs="Times New Roman"/>
          <w:szCs w:val="24"/>
          <w:lang w:val="id-ID" w:eastAsia="en-ID"/>
        </w:rPr>
        <w:t>Gambar 4.13 memperlihatkan bahwa nilai SHAP untuk kode distrik 8 (Sawai) dan 10 (Waropen Atas) secara konsisten positif dan relatif tinggi, sementara kode 1, 3, 4, 5, dan 6 cenderung bernilai negatif</w:t>
      </w:r>
      <w:r w:rsidR="00333197" w:rsidRPr="00393F06">
        <w:rPr>
          <w:rFonts w:eastAsia="Times New Roman" w:cs="Times New Roman"/>
          <w:szCs w:val="24"/>
          <w:lang w:val="id-ID" w:eastAsia="en-ID"/>
        </w:rPr>
        <w:t xml:space="preserve">, </w:t>
      </w:r>
      <w:r w:rsidRPr="00393F06">
        <w:rPr>
          <w:rFonts w:eastAsia="Times New Roman" w:cs="Times New Roman"/>
          <w:szCs w:val="24"/>
          <w:lang w:val="id-ID" w:eastAsia="en-ID"/>
        </w:rPr>
        <w:t>pola ini sejalan dan mengonfirmasi hasil analisis prevalensi mentah pada Gambar 4.1, di mana kedua distrik tersebut memang mencatat prevalensi stunting tertinggi. Konsistensi antara pola SHAP dan data deskriptif mentah ini memberikan keyakinan tambahan bahwa kontribusi District_Code pada model bukan semata artefak statistik, melainkan mencerminkan disparitas riil antarwilayah.</w:t>
      </w:r>
    </w:p>
    <w:p w14:paraId="1BD91B09" w14:textId="77777777" w:rsidR="009F7B15" w:rsidRPr="00393F06" w:rsidRDefault="009F7B15" w:rsidP="002B1185">
      <w:pPr>
        <w:ind w:left="851" w:firstLine="425"/>
        <w:rPr>
          <w:rFonts w:eastAsia="Times New Roman" w:cs="Times New Roman"/>
          <w:szCs w:val="24"/>
          <w:lang w:val="id-ID" w:eastAsia="en-ID"/>
        </w:rPr>
      </w:pPr>
      <w:r w:rsidRPr="00393F06">
        <w:rPr>
          <w:rFonts w:eastAsia="Times New Roman" w:cs="Times New Roman"/>
          <w:szCs w:val="24"/>
          <w:lang w:val="id-ID" w:eastAsia="en-ID"/>
        </w:rPr>
        <w:t>Sebagai ringkasan, arah pengaruh (</w:t>
      </w:r>
      <w:r w:rsidRPr="00393F06">
        <w:rPr>
          <w:rFonts w:eastAsia="Times New Roman" w:cs="Times New Roman"/>
          <w:i/>
          <w:iCs/>
          <w:szCs w:val="24"/>
          <w:lang w:val="id-ID" w:eastAsia="en-ID"/>
        </w:rPr>
        <w:t>directionality</w:t>
      </w:r>
      <w:r w:rsidRPr="00393F06">
        <w:rPr>
          <w:rFonts w:eastAsia="Times New Roman" w:cs="Times New Roman"/>
          <w:szCs w:val="24"/>
          <w:lang w:val="id-ID" w:eastAsia="en-ID"/>
        </w:rPr>
        <w:t xml:space="preserve">) seluruh delapan fitur berdasarkan </w:t>
      </w:r>
      <w:r w:rsidRPr="00393F06">
        <w:rPr>
          <w:rFonts w:eastAsia="Times New Roman" w:cs="Times New Roman"/>
          <w:i/>
          <w:iCs/>
          <w:szCs w:val="24"/>
          <w:lang w:val="id-ID" w:eastAsia="en-ID"/>
        </w:rPr>
        <w:t>dependence plot</w:t>
      </w:r>
      <w:r w:rsidRPr="00393F06">
        <w:rPr>
          <w:rFonts w:eastAsia="Times New Roman" w:cs="Times New Roman"/>
          <w:szCs w:val="24"/>
          <w:lang w:val="id-ID" w:eastAsia="en-ID"/>
        </w:rPr>
        <w:t xml:space="preserve"> SHAP dirangkum pada Tabel 4.9, termasuk catatan kesesuaiannya dengan ekspektasi teoretis/literatur gizi kesehatan masyarakat.</w:t>
      </w:r>
    </w:p>
    <w:p w14:paraId="79AB0652" w14:textId="77777777" w:rsidR="004534BA" w:rsidRPr="00393F06" w:rsidRDefault="004534BA">
      <w:pPr>
        <w:spacing w:after="160" w:line="259" w:lineRule="auto"/>
        <w:jc w:val="left"/>
        <w:rPr>
          <w:rFonts w:eastAsia="Times New Roman" w:cs="Times New Roman"/>
          <w:b/>
          <w:bCs/>
          <w:szCs w:val="24"/>
          <w:lang w:val="id-ID" w:eastAsia="en-ID"/>
        </w:rPr>
      </w:pPr>
      <w:r w:rsidRPr="00393F06">
        <w:rPr>
          <w:rFonts w:eastAsia="Times New Roman" w:cs="Times New Roman"/>
          <w:b/>
          <w:bCs/>
          <w:szCs w:val="24"/>
          <w:lang w:val="id-ID" w:eastAsia="en-ID"/>
        </w:rPr>
        <w:br w:type="page"/>
      </w:r>
    </w:p>
    <w:p w14:paraId="72EED646" w14:textId="2A78DC60" w:rsidR="009F7B15" w:rsidRPr="00393F06" w:rsidRDefault="009F7B15" w:rsidP="004534BA">
      <w:pPr>
        <w:keepNext/>
        <w:jc w:val="center"/>
        <w:rPr>
          <w:rFonts w:eastAsia="Times New Roman" w:cs="Times New Roman"/>
          <w:szCs w:val="24"/>
          <w:lang w:val="id-ID" w:eastAsia="en-ID"/>
        </w:rPr>
      </w:pPr>
      <w:r w:rsidRPr="00393F06">
        <w:rPr>
          <w:rFonts w:eastAsia="Times New Roman" w:cs="Times New Roman"/>
          <w:b/>
          <w:bCs/>
          <w:szCs w:val="24"/>
          <w:lang w:val="id-ID" w:eastAsia="en-ID"/>
        </w:rPr>
        <w:lastRenderedPageBreak/>
        <w:t xml:space="preserve">Tabel 4.9. </w:t>
      </w:r>
      <w:r w:rsidRPr="00393F06">
        <w:rPr>
          <w:rFonts w:eastAsia="Times New Roman" w:cs="Times New Roman"/>
          <w:i/>
          <w:iCs/>
          <w:szCs w:val="24"/>
          <w:lang w:val="id-ID" w:eastAsia="en-ID"/>
        </w:rPr>
        <w:t>Ringkasan Arah Pengaruh (SHAP Dependence) Setiap Fitur Prediktor</w:t>
      </w:r>
    </w:p>
    <w:tbl>
      <w:tblPr>
        <w:tblW w:w="485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86"/>
        <w:gridCol w:w="3686"/>
        <w:gridCol w:w="3401"/>
      </w:tblGrid>
      <w:tr w:rsidR="009F7B15" w:rsidRPr="00393F06" w14:paraId="59888E96" w14:textId="77777777" w:rsidTr="005A43D0">
        <w:trPr>
          <w:cantSplit/>
          <w:tblHeader/>
        </w:trPr>
        <w:tc>
          <w:tcPr>
            <w:tcW w:w="1137"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4F9F2980" w14:textId="77777777" w:rsidR="009F7B15" w:rsidRPr="00393F06" w:rsidRDefault="009F7B15" w:rsidP="004534BA">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Fitur</w:t>
            </w:r>
          </w:p>
        </w:tc>
        <w:tc>
          <w:tcPr>
            <w:tcW w:w="2009"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2807E6E6" w14:textId="77777777" w:rsidR="009F7B15" w:rsidRPr="00393F06" w:rsidRDefault="009F7B15" w:rsidP="004534BA">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Arah nilai berisiko</w:t>
            </w:r>
          </w:p>
        </w:tc>
        <w:tc>
          <w:tcPr>
            <w:tcW w:w="1854"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231BF66" w14:textId="77777777" w:rsidR="009F7B15" w:rsidRPr="00393F06" w:rsidRDefault="009F7B15" w:rsidP="004534BA">
            <w:pPr>
              <w:spacing w:line="240" w:lineRule="auto"/>
              <w:jc w:val="center"/>
              <w:rPr>
                <w:rFonts w:eastAsia="Times New Roman" w:cs="Times New Roman"/>
                <w:szCs w:val="24"/>
                <w:lang w:val="id-ID" w:eastAsia="en-ID"/>
              </w:rPr>
            </w:pPr>
            <w:r w:rsidRPr="00393F06">
              <w:rPr>
                <w:rFonts w:eastAsia="Times New Roman" w:cs="Times New Roman"/>
                <w:b/>
                <w:bCs/>
                <w:szCs w:val="24"/>
                <w:lang w:val="id-ID" w:eastAsia="en-ID"/>
              </w:rPr>
              <w:t>Sesuai literatur?</w:t>
            </w:r>
          </w:p>
        </w:tc>
      </w:tr>
      <w:tr w:rsidR="009F7B15" w:rsidRPr="00393F06" w14:paraId="4EAA5875" w14:textId="77777777" w:rsidTr="006841DF">
        <w:trPr>
          <w:cantSplit/>
        </w:trPr>
        <w:tc>
          <w:tcPr>
            <w:tcW w:w="11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6D2E4DC"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Malnutrition_Level</w:t>
            </w:r>
          </w:p>
        </w:tc>
        <w:tc>
          <w:tcPr>
            <w:tcW w:w="200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3A2B9FE"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Skor ≥ 2 → SHAP sangat positif</w:t>
            </w:r>
          </w:p>
        </w:tc>
        <w:tc>
          <w:tcPr>
            <w:tcW w:w="18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4C61898" w14:textId="10A6858E"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Sesuai (namun perlu diaudit</w:t>
            </w:r>
            <w:r w:rsidR="004534BA" w:rsidRPr="00393F06">
              <w:rPr>
                <w:rFonts w:eastAsia="Times New Roman" w:cs="Times New Roman"/>
                <w:szCs w:val="24"/>
                <w:lang w:val="id-ID" w:eastAsia="en-ID"/>
              </w:rPr>
              <w:t xml:space="preserve">, </w:t>
            </w:r>
            <w:r w:rsidRPr="00393F06">
              <w:rPr>
                <w:rFonts w:eastAsia="Times New Roman" w:cs="Times New Roman"/>
                <w:szCs w:val="24"/>
                <w:lang w:val="id-ID" w:eastAsia="en-ID"/>
              </w:rPr>
              <w:t>Subbab E.1)</w:t>
            </w:r>
          </w:p>
        </w:tc>
      </w:tr>
      <w:tr w:rsidR="009F7B15" w:rsidRPr="00393F06" w14:paraId="3F9831DD" w14:textId="77777777" w:rsidTr="006841DF">
        <w:trPr>
          <w:cantSplit/>
        </w:trPr>
        <w:tc>
          <w:tcPr>
            <w:tcW w:w="11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8106727"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District_Code</w:t>
            </w:r>
          </w:p>
        </w:tc>
        <w:tc>
          <w:tcPr>
            <w:tcW w:w="200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523D87"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Kode 8 &amp; 10 → SHAP positif</w:t>
            </w:r>
          </w:p>
        </w:tc>
        <w:tc>
          <w:tcPr>
            <w:tcW w:w="18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60F2F58"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Konsisten data deskriptif</w:t>
            </w:r>
          </w:p>
        </w:tc>
      </w:tr>
      <w:tr w:rsidR="009F7B15" w:rsidRPr="00393F06" w14:paraId="6F078361" w14:textId="77777777" w:rsidTr="006841DF">
        <w:trPr>
          <w:cantSplit/>
        </w:trPr>
        <w:tc>
          <w:tcPr>
            <w:tcW w:w="11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CBDBE88"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Gender</w:t>
            </w:r>
          </w:p>
        </w:tc>
        <w:tc>
          <w:tcPr>
            <w:tcW w:w="200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64339AE"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Kode 1 → SHAP sedikit positif</w:t>
            </w:r>
          </w:p>
        </w:tc>
        <w:tc>
          <w:tcPr>
            <w:tcW w:w="18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C088C9E"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Pengaruh kecil, tidak signifikan bivariat</w:t>
            </w:r>
          </w:p>
        </w:tc>
      </w:tr>
      <w:tr w:rsidR="009F7B15" w:rsidRPr="00393F06" w14:paraId="063931D8" w14:textId="77777777" w:rsidTr="006841DF">
        <w:trPr>
          <w:cantSplit/>
        </w:trPr>
        <w:tc>
          <w:tcPr>
            <w:tcW w:w="11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48155B"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Exclusive_Milky</w:t>
            </w:r>
          </w:p>
        </w:tc>
        <w:tc>
          <w:tcPr>
            <w:tcW w:w="200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67F3EF"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Kode 1 → SHAP positif</w:t>
            </w:r>
          </w:p>
        </w:tc>
        <w:tc>
          <w:tcPr>
            <w:tcW w:w="18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5061AA5" w14:textId="34FB45C6"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Berlawanan (perlu audit</w:t>
            </w:r>
            <w:r w:rsidR="00333197" w:rsidRPr="00393F06">
              <w:rPr>
                <w:rFonts w:eastAsia="Times New Roman" w:cs="Times New Roman"/>
                <w:szCs w:val="24"/>
                <w:lang w:val="id-ID" w:eastAsia="en-ID"/>
              </w:rPr>
              <w:t xml:space="preserve">, </w:t>
            </w:r>
            <w:r w:rsidRPr="00393F06">
              <w:rPr>
                <w:rFonts w:eastAsia="Times New Roman" w:cs="Times New Roman"/>
                <w:szCs w:val="24"/>
                <w:lang w:val="id-ID" w:eastAsia="en-ID"/>
              </w:rPr>
              <w:t>Subbab E.3)</w:t>
            </w:r>
          </w:p>
        </w:tc>
      </w:tr>
      <w:tr w:rsidR="009F7B15" w:rsidRPr="00393F06" w14:paraId="3FF07C27" w14:textId="77777777" w:rsidTr="006841DF">
        <w:trPr>
          <w:cantSplit/>
        </w:trPr>
        <w:tc>
          <w:tcPr>
            <w:tcW w:w="11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B39CF5C"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Smoke_Habit</w:t>
            </w:r>
          </w:p>
        </w:tc>
        <w:tc>
          <w:tcPr>
            <w:tcW w:w="200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3D4D67C"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Kode 1 → SHAP positif</w:t>
            </w:r>
          </w:p>
        </w:tc>
        <w:tc>
          <w:tcPr>
            <w:tcW w:w="18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73539A0"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Sesuai (rokok = faktor risiko)</w:t>
            </w:r>
          </w:p>
        </w:tc>
      </w:tr>
      <w:tr w:rsidR="009F7B15" w:rsidRPr="00393F06" w14:paraId="6FBFA553" w14:textId="77777777" w:rsidTr="006841DF">
        <w:trPr>
          <w:cantSplit/>
        </w:trPr>
        <w:tc>
          <w:tcPr>
            <w:tcW w:w="11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7D7B385"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PureWater_Access</w:t>
            </w:r>
          </w:p>
        </w:tc>
        <w:tc>
          <w:tcPr>
            <w:tcW w:w="200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90EB680"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Kode 1 → SHAP sedikit positif</w:t>
            </w:r>
          </w:p>
        </w:tc>
        <w:tc>
          <w:tcPr>
            <w:tcW w:w="18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47C4DC0"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Berlawanan arah/lemah, perlu audit</w:t>
            </w:r>
          </w:p>
        </w:tc>
      </w:tr>
      <w:tr w:rsidR="009F7B15" w:rsidRPr="00393F06" w14:paraId="5F53A7B4" w14:textId="77777777" w:rsidTr="006841DF">
        <w:trPr>
          <w:cantSplit/>
        </w:trPr>
        <w:tc>
          <w:tcPr>
            <w:tcW w:w="11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636548B"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Healthy_Toilet</w:t>
            </w:r>
          </w:p>
        </w:tc>
        <w:tc>
          <w:tcPr>
            <w:tcW w:w="200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D5627D9"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Kode 1 → SHAP cenderung negatif</w:t>
            </w:r>
          </w:p>
        </w:tc>
        <w:tc>
          <w:tcPr>
            <w:tcW w:w="18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D437105"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Sesuai (protektif), efek berinteraksi dgn X7</w:t>
            </w:r>
          </w:p>
        </w:tc>
      </w:tr>
      <w:tr w:rsidR="009F7B15" w:rsidRPr="00393F06" w14:paraId="6178BD05" w14:textId="77777777" w:rsidTr="006841DF">
        <w:trPr>
          <w:cantSplit/>
        </w:trPr>
        <w:tc>
          <w:tcPr>
            <w:tcW w:w="11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7558AE5"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Difficult_Acess</w:t>
            </w:r>
          </w:p>
        </w:tc>
        <w:tc>
          <w:tcPr>
            <w:tcW w:w="200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7BE3941"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Kode 1 → SHAP positif</w:t>
            </w:r>
          </w:p>
        </w:tc>
        <w:tc>
          <w:tcPr>
            <w:tcW w:w="18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7A71FB8" w14:textId="77777777" w:rsidR="009F7B15" w:rsidRPr="00393F06" w:rsidRDefault="009F7B15" w:rsidP="006841DF">
            <w:pPr>
              <w:spacing w:line="240" w:lineRule="auto"/>
              <w:jc w:val="left"/>
              <w:rPr>
                <w:rFonts w:eastAsia="Times New Roman" w:cs="Times New Roman"/>
                <w:szCs w:val="24"/>
                <w:lang w:val="id-ID" w:eastAsia="en-ID"/>
              </w:rPr>
            </w:pPr>
            <w:r w:rsidRPr="00393F06">
              <w:rPr>
                <w:rFonts w:eastAsia="Times New Roman" w:cs="Times New Roman"/>
                <w:szCs w:val="24"/>
                <w:lang w:val="id-ID" w:eastAsia="en-ID"/>
              </w:rPr>
              <w:t>Sesuai (akses sulit = faktor risiko)</w:t>
            </w:r>
          </w:p>
        </w:tc>
      </w:tr>
    </w:tbl>
    <w:p w14:paraId="42D9B8C3" w14:textId="77777777" w:rsidR="00BA6281" w:rsidRPr="00393F06" w:rsidRDefault="00BA6281" w:rsidP="002B1185">
      <w:pPr>
        <w:ind w:left="851" w:firstLine="425"/>
        <w:rPr>
          <w:rFonts w:eastAsia="Times New Roman" w:cs="Times New Roman"/>
          <w:szCs w:val="24"/>
          <w:lang w:val="id-ID" w:eastAsia="en-ID"/>
        </w:rPr>
      </w:pPr>
    </w:p>
    <w:p w14:paraId="6FF8474C" w14:textId="6308AAF1" w:rsidR="009F7B15" w:rsidRPr="00393F06" w:rsidRDefault="009F7B15" w:rsidP="002B1185">
      <w:pPr>
        <w:ind w:left="851" w:firstLine="425"/>
        <w:rPr>
          <w:rFonts w:eastAsia="Times New Roman" w:cs="Times New Roman"/>
          <w:szCs w:val="24"/>
          <w:lang w:val="id-ID" w:eastAsia="en-ID"/>
        </w:rPr>
      </w:pPr>
      <w:r w:rsidRPr="00393F06">
        <w:rPr>
          <w:rFonts w:eastAsia="Times New Roman" w:cs="Times New Roman"/>
          <w:szCs w:val="24"/>
          <w:lang w:val="id-ID" w:eastAsia="en-ID"/>
        </w:rPr>
        <w:t>Dua baris pada Tabel 4.9 ditandai “berlawanan” dengan literatur</w:t>
      </w:r>
      <w:r w:rsidR="00BA6281" w:rsidRPr="00393F06">
        <w:rPr>
          <w:rFonts w:eastAsia="Times New Roman" w:cs="Times New Roman"/>
          <w:szCs w:val="24"/>
          <w:lang w:val="id-ID" w:eastAsia="en-ID"/>
        </w:rPr>
        <w:t xml:space="preserve">, </w:t>
      </w:r>
      <w:r w:rsidRPr="00393F06">
        <w:rPr>
          <w:rFonts w:eastAsia="Times New Roman" w:cs="Times New Roman"/>
          <w:szCs w:val="24"/>
          <w:lang w:val="id-ID" w:eastAsia="en-ID"/>
        </w:rPr>
        <w:t>Exclusive_Milky dan, pada tingkat lebih rendah, PureWater_Access</w:t>
      </w:r>
      <w:r w:rsidR="00BA6281" w:rsidRPr="00393F06">
        <w:rPr>
          <w:rFonts w:eastAsia="Times New Roman" w:cs="Times New Roman"/>
          <w:szCs w:val="24"/>
          <w:lang w:val="id-ID" w:eastAsia="en-ID"/>
        </w:rPr>
        <w:t xml:space="preserve"> </w:t>
      </w:r>
      <w:r w:rsidRPr="00393F06">
        <w:rPr>
          <w:rFonts w:eastAsia="Times New Roman" w:cs="Times New Roman"/>
          <w:szCs w:val="24"/>
          <w:lang w:val="id-ID" w:eastAsia="en-ID"/>
        </w:rPr>
        <w:t>dan keduanya memerlukan audit definisi operasional serta arah pengkodean sebelum digunakan sebagai dasar rekomendasi kesehatan masyarakat, sebagaimana diuraikan pada Subbab E.</w:t>
      </w:r>
    </w:p>
    <w:p w14:paraId="27732B6B" w14:textId="77777777" w:rsidR="00747C02" w:rsidRPr="00393F06" w:rsidRDefault="00747C02" w:rsidP="002B1185">
      <w:pPr>
        <w:ind w:left="851" w:firstLine="425"/>
        <w:rPr>
          <w:rFonts w:eastAsia="Times New Roman" w:cs="Times New Roman"/>
          <w:szCs w:val="24"/>
          <w:lang w:val="id-ID" w:eastAsia="en-ID"/>
        </w:rPr>
      </w:pPr>
    </w:p>
    <w:p w14:paraId="22D430B0" w14:textId="7506D087" w:rsidR="009F7B15" w:rsidRPr="00393F06" w:rsidRDefault="009F7B15" w:rsidP="0073224E">
      <w:pPr>
        <w:pStyle w:val="ListParagraph"/>
        <w:numPr>
          <w:ilvl w:val="0"/>
          <w:numId w:val="42"/>
        </w:numPr>
        <w:ind w:left="851" w:hanging="425"/>
        <w:jc w:val="left"/>
        <w:rPr>
          <w:rFonts w:eastAsia="Times New Roman" w:cs="Times New Roman"/>
          <w:b/>
          <w:bCs/>
          <w:szCs w:val="24"/>
          <w:lang w:val="id-ID" w:eastAsia="en-ID"/>
        </w:rPr>
      </w:pPr>
      <w:r w:rsidRPr="00393F06">
        <w:rPr>
          <w:rFonts w:eastAsia="Times New Roman" w:cs="Times New Roman"/>
          <w:b/>
          <w:bCs/>
          <w:szCs w:val="24"/>
          <w:lang w:val="id-ID" w:eastAsia="en-ID"/>
        </w:rPr>
        <w:t>Interpretasi Lokal: LIME (Local Interpretable Model-agnostic Explanations)</w:t>
      </w:r>
    </w:p>
    <w:p w14:paraId="415C9000" w14:textId="77777777" w:rsidR="009F7B15" w:rsidRPr="00393F06" w:rsidRDefault="009F7B15" w:rsidP="002B1185">
      <w:pPr>
        <w:ind w:left="851" w:firstLine="425"/>
        <w:rPr>
          <w:rFonts w:eastAsia="Times New Roman" w:cs="Times New Roman"/>
          <w:szCs w:val="24"/>
          <w:lang w:val="id-ID" w:eastAsia="en-ID"/>
        </w:rPr>
      </w:pPr>
      <w:r w:rsidRPr="00393F06">
        <w:rPr>
          <w:rFonts w:eastAsia="Times New Roman" w:cs="Times New Roman"/>
          <w:szCs w:val="24"/>
          <w:lang w:val="id-ID" w:eastAsia="en-ID"/>
        </w:rPr>
        <w:t>Berbeda dari SHAP yang menjelaskan model secara global maupun lokal berdasarkan teori Shapley, LIME menjelaskan sebuah prediksi individual dengan cara membangun model pengganti (</w:t>
      </w:r>
      <w:r w:rsidRPr="00393F06">
        <w:rPr>
          <w:rFonts w:eastAsia="Times New Roman" w:cs="Times New Roman"/>
          <w:i/>
          <w:iCs/>
          <w:szCs w:val="24"/>
          <w:lang w:val="id-ID" w:eastAsia="en-ID"/>
        </w:rPr>
        <w:t>surrogate model</w:t>
      </w:r>
      <w:r w:rsidRPr="00393F06">
        <w:rPr>
          <w:rFonts w:eastAsia="Times New Roman" w:cs="Times New Roman"/>
          <w:szCs w:val="24"/>
          <w:lang w:val="id-ID" w:eastAsia="en-ID"/>
        </w:rPr>
        <w:t>) linear sederhana yang berlaku secara lokal di sekitar titik data tersebut. Pendekatan ini relevan secara praktis karena menghasilkan penjelasan yang ringkas dan mudah dikomunikasikan kepada tenaga kesehatan di tingkat Posyandu maupun Puskesmas untuk kasus per kasus.</w:t>
      </w:r>
    </w:p>
    <w:p w14:paraId="170D3575" w14:textId="77777777" w:rsidR="009F7B15" w:rsidRPr="00393F06" w:rsidRDefault="009F7B15" w:rsidP="00F20A3D">
      <w:pPr>
        <w:ind w:left="851" w:firstLine="425"/>
        <w:rPr>
          <w:rFonts w:eastAsia="Times New Roman" w:cs="Times New Roman"/>
          <w:szCs w:val="24"/>
          <w:lang w:val="id-ID" w:eastAsia="en-ID"/>
        </w:rPr>
      </w:pPr>
      <w:r w:rsidRPr="00393F06">
        <w:rPr>
          <w:rFonts w:eastAsia="Times New Roman" w:cs="Times New Roman"/>
          <w:szCs w:val="24"/>
          <w:lang w:val="id-ID" w:eastAsia="en-ID"/>
        </w:rPr>
        <w:t xml:space="preserve">Pada penelitian ini, LIME diterapkan pada empat observasi data uji yang dipilih secara acak. Sebagai ilustrasi, Gambar 4.14 menyajikan penjelasan untuk satu balita (indeks ke-118) menggunakan model alternatif yang </w:t>
      </w:r>
      <w:r w:rsidRPr="00393F06">
        <w:rPr>
          <w:rFonts w:eastAsia="Times New Roman" w:cs="Times New Roman"/>
          <w:b/>
          <w:bCs/>
          <w:szCs w:val="24"/>
          <w:lang w:val="id-ID" w:eastAsia="en-ID"/>
        </w:rPr>
        <w:t>tidak menyertakan variabel Malnutrition_Level</w:t>
      </w:r>
      <w:r w:rsidRPr="00393F06">
        <w:rPr>
          <w:rFonts w:eastAsia="Times New Roman" w:cs="Times New Roman"/>
          <w:szCs w:val="24"/>
          <w:lang w:val="id-ID" w:eastAsia="en-ID"/>
        </w:rPr>
        <w:t>, sengaja dilakukan agar kontribusi faktor lingkungan dan perilaku lain dapat teramati secara lebih jelas tanpa didominasi oleh variabel gizi itu sendiri.</w:t>
      </w:r>
    </w:p>
    <w:p w14:paraId="70C87ABB" w14:textId="77777777" w:rsidR="009F7B15" w:rsidRPr="00393F06" w:rsidRDefault="009F7B15" w:rsidP="009F7B15">
      <w:pPr>
        <w:keepNext/>
        <w:jc w:val="center"/>
        <w:rPr>
          <w:rFonts w:eastAsia="Times New Roman" w:cs="Times New Roman"/>
          <w:szCs w:val="24"/>
          <w:lang w:val="id-ID" w:eastAsia="en-ID"/>
        </w:rPr>
      </w:pPr>
      <w:r w:rsidRPr="00393F06">
        <w:rPr>
          <w:rFonts w:eastAsia="Times New Roman" w:cs="Times New Roman"/>
          <w:noProof/>
          <w:szCs w:val="24"/>
          <w:lang w:val="id-ID" w:eastAsia="en-ID"/>
        </w:rPr>
        <w:lastRenderedPageBreak/>
        <w:drawing>
          <wp:inline distT="0" distB="0" distL="0" distR="0" wp14:anchorId="547A9B07" wp14:editId="7E9A3E25">
            <wp:extent cx="5334000" cy="23112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311269"/>
                    </a:xfrm>
                    <a:prstGeom prst="rect">
                      <a:avLst/>
                    </a:prstGeom>
                  </pic:spPr>
                </pic:pic>
              </a:graphicData>
            </a:graphic>
          </wp:inline>
        </w:drawing>
      </w:r>
    </w:p>
    <w:p w14:paraId="56193EBC" w14:textId="77777777" w:rsidR="009F7B15" w:rsidRPr="00393F06" w:rsidRDefault="009F7B15" w:rsidP="009F7B15">
      <w:pPr>
        <w:jc w:val="center"/>
        <w:rPr>
          <w:rFonts w:eastAsia="Times New Roman" w:cs="Times New Roman"/>
          <w:szCs w:val="24"/>
          <w:lang w:val="id-ID" w:eastAsia="en-ID"/>
        </w:rPr>
      </w:pPr>
      <w:r w:rsidRPr="00393F06">
        <w:rPr>
          <w:rFonts w:eastAsia="Times New Roman" w:cs="Times New Roman"/>
          <w:b/>
          <w:bCs/>
          <w:szCs w:val="24"/>
          <w:lang w:val="id-ID" w:eastAsia="en-ID"/>
        </w:rPr>
        <w:t xml:space="preserve">Gambar 4.14. </w:t>
      </w:r>
      <w:r w:rsidRPr="00393F06">
        <w:rPr>
          <w:rFonts w:eastAsia="Times New Roman" w:cs="Times New Roman"/>
          <w:i/>
          <w:iCs/>
          <w:szCs w:val="24"/>
          <w:lang w:val="id-ID" w:eastAsia="en-ID"/>
        </w:rPr>
        <w:t>Penjelasan LIME untuk Prediksi Individual Balita (Indeks ke-118), Model Tanpa Variabel Malnutrition_Level</w:t>
      </w:r>
    </w:p>
    <w:p w14:paraId="72A8A9E1" w14:textId="77777777" w:rsidR="00E444D8" w:rsidRPr="00393F06" w:rsidRDefault="00E444D8" w:rsidP="00F20A3D">
      <w:pPr>
        <w:ind w:left="851" w:firstLine="425"/>
        <w:rPr>
          <w:rFonts w:eastAsia="Times New Roman" w:cs="Times New Roman"/>
          <w:szCs w:val="24"/>
          <w:lang w:val="id-ID" w:eastAsia="en-ID"/>
        </w:rPr>
      </w:pPr>
    </w:p>
    <w:p w14:paraId="2188943B" w14:textId="0831C5C5" w:rsidR="009F7B15" w:rsidRPr="00393F06" w:rsidRDefault="009F7B15" w:rsidP="00F20A3D">
      <w:pPr>
        <w:ind w:left="851" w:firstLine="425"/>
        <w:rPr>
          <w:rFonts w:eastAsia="Times New Roman" w:cs="Times New Roman"/>
          <w:szCs w:val="24"/>
          <w:lang w:val="id-ID" w:eastAsia="en-ID"/>
        </w:rPr>
      </w:pPr>
      <w:r w:rsidRPr="00393F06">
        <w:rPr>
          <w:rFonts w:eastAsia="Times New Roman" w:cs="Times New Roman"/>
          <w:szCs w:val="24"/>
          <w:lang w:val="id-ID" w:eastAsia="en-ID"/>
        </w:rPr>
        <w:t>Pada kasus tersebut, tidak adanya riwayat ASI eksklusif (Exclusive_Milky ≤ 0,00) justru terlihat menurunkan probabilitas prediksi stunting (kontribusi negatif, batang merah)</w:t>
      </w:r>
      <w:r w:rsidR="00E444D8" w:rsidRPr="00393F06">
        <w:rPr>
          <w:rFonts w:eastAsia="Times New Roman" w:cs="Times New Roman"/>
          <w:szCs w:val="24"/>
          <w:lang w:val="id-ID" w:eastAsia="en-ID"/>
        </w:rPr>
        <w:t xml:space="preserve">, </w:t>
      </w:r>
      <w:r w:rsidRPr="00393F06">
        <w:rPr>
          <w:rFonts w:eastAsia="Times New Roman" w:cs="Times New Roman"/>
          <w:szCs w:val="24"/>
          <w:lang w:val="id-ID" w:eastAsia="en-ID"/>
        </w:rPr>
        <w:t>konsisten dengan pola berlawanan-arah yang telah diidentifikasi pada Tabel 4.9</w:t>
      </w:r>
      <w:r w:rsidR="001038DC" w:rsidRPr="00393F06">
        <w:rPr>
          <w:rFonts w:eastAsia="Times New Roman" w:cs="Times New Roman"/>
          <w:szCs w:val="24"/>
          <w:lang w:val="id-ID" w:eastAsia="en-ID"/>
        </w:rPr>
        <w:t xml:space="preserve">, </w:t>
      </w:r>
      <w:r w:rsidRPr="00393F06">
        <w:rPr>
          <w:rFonts w:eastAsia="Times New Roman" w:cs="Times New Roman"/>
          <w:szCs w:val="24"/>
          <w:lang w:val="id-ID" w:eastAsia="en-ID"/>
        </w:rPr>
        <w:t>sementara kesulitan akses wilayah (0,00 &lt; Difficult_Acess ≤ 1,00) memberikan kontribusi positif terbesar yang mendorong prediksi ke arah stunting. Pola semacam ini menggambarkan bagaimana LIME dapat memberikan narasi eksplanatif yang spesifik-kasus, yang berpotensi digunakan sebagai bahan diskusi antara kader kesehatan dan orang tua balita mengenai faktor risiko yang relevan bagi anak tertentu</w:t>
      </w:r>
      <w:r w:rsidR="000E2022" w:rsidRPr="00393F06">
        <w:rPr>
          <w:rFonts w:eastAsia="Times New Roman" w:cs="Times New Roman"/>
          <w:szCs w:val="24"/>
          <w:lang w:val="id-ID" w:eastAsia="en-ID"/>
        </w:rPr>
        <w:t xml:space="preserve">, </w:t>
      </w:r>
      <w:r w:rsidRPr="00393F06">
        <w:rPr>
          <w:rFonts w:eastAsia="Times New Roman" w:cs="Times New Roman"/>
          <w:szCs w:val="24"/>
          <w:lang w:val="id-ID" w:eastAsia="en-ID"/>
        </w:rPr>
        <w:t>dengan catatan bahwa penjelasan tersebut tetap harus diinterpretasikan sebagai hasil model statistik, bukan diagnosis klinis definitif.</w:t>
      </w:r>
    </w:p>
    <w:p w14:paraId="77FB517A" w14:textId="77777777" w:rsidR="00A00092" w:rsidRPr="00393F06" w:rsidRDefault="00A00092" w:rsidP="00F20A3D">
      <w:pPr>
        <w:ind w:left="851" w:firstLine="425"/>
        <w:rPr>
          <w:rFonts w:eastAsia="Times New Roman" w:cs="Times New Roman"/>
          <w:szCs w:val="24"/>
          <w:lang w:val="id-ID" w:eastAsia="en-ID"/>
        </w:rPr>
      </w:pPr>
    </w:p>
    <w:p w14:paraId="0FAB5E6C" w14:textId="0B0F3A04" w:rsidR="009F7B15" w:rsidRPr="00393F06" w:rsidRDefault="009F7B15" w:rsidP="00A00092">
      <w:pPr>
        <w:pStyle w:val="ListParagraph"/>
        <w:numPr>
          <w:ilvl w:val="0"/>
          <w:numId w:val="42"/>
        </w:numPr>
        <w:ind w:left="851" w:hanging="425"/>
        <w:jc w:val="left"/>
        <w:rPr>
          <w:rFonts w:eastAsia="Times New Roman" w:cs="Times New Roman"/>
          <w:b/>
          <w:bCs/>
          <w:szCs w:val="24"/>
          <w:lang w:val="id-ID" w:eastAsia="en-ID"/>
        </w:rPr>
      </w:pPr>
      <w:r w:rsidRPr="00393F06">
        <w:rPr>
          <w:rFonts w:eastAsia="Times New Roman" w:cs="Times New Roman"/>
          <w:b/>
          <w:bCs/>
          <w:szCs w:val="24"/>
          <w:lang w:val="id-ID" w:eastAsia="en-ID"/>
        </w:rPr>
        <w:t>Sintesis Temuan Interpretabilitas</w:t>
      </w:r>
    </w:p>
    <w:p w14:paraId="3C52178C" w14:textId="77777777" w:rsidR="009F7B15" w:rsidRPr="00393F06" w:rsidRDefault="009F7B15" w:rsidP="00F20A3D">
      <w:pPr>
        <w:ind w:left="851" w:firstLine="425"/>
        <w:rPr>
          <w:rFonts w:eastAsia="Times New Roman" w:cs="Times New Roman"/>
          <w:szCs w:val="24"/>
          <w:lang w:val="id-ID" w:eastAsia="en-ID"/>
        </w:rPr>
      </w:pPr>
      <w:r w:rsidRPr="00393F06">
        <w:rPr>
          <w:rFonts w:eastAsia="Times New Roman" w:cs="Times New Roman"/>
          <w:szCs w:val="24"/>
          <w:lang w:val="id-ID" w:eastAsia="en-ID"/>
        </w:rPr>
        <w:t>Secara keseluruhan, ketiga pendekatan XAI yang digunakan (</w:t>
      </w:r>
      <w:r w:rsidRPr="00393F06">
        <w:rPr>
          <w:rFonts w:eastAsia="Times New Roman" w:cs="Times New Roman"/>
          <w:i/>
          <w:iCs/>
          <w:szCs w:val="24"/>
          <w:lang w:val="id-ID" w:eastAsia="en-ID"/>
        </w:rPr>
        <w:t>feature importance</w:t>
      </w:r>
      <w:r w:rsidRPr="00393F06">
        <w:rPr>
          <w:rFonts w:eastAsia="Times New Roman" w:cs="Times New Roman"/>
          <w:szCs w:val="24"/>
          <w:lang w:val="id-ID" w:eastAsia="en-ID"/>
        </w:rPr>
        <w:t xml:space="preserve"> bawaan, SHAP, dan LIME) secara konsisten mengonfirmasi </w:t>
      </w:r>
      <w:r w:rsidRPr="00393F06">
        <w:rPr>
          <w:rFonts w:eastAsia="Times New Roman" w:cs="Times New Roman"/>
          <w:b/>
          <w:bCs/>
          <w:szCs w:val="24"/>
          <w:lang w:val="id-ID" w:eastAsia="en-ID"/>
        </w:rPr>
        <w:t>Level Gizi Buruk (Malnutrition_Level)</w:t>
      </w:r>
      <w:r w:rsidRPr="00393F06">
        <w:rPr>
          <w:rFonts w:eastAsia="Times New Roman" w:cs="Times New Roman"/>
          <w:szCs w:val="24"/>
          <w:lang w:val="id-ID" w:eastAsia="en-ID"/>
        </w:rPr>
        <w:t xml:space="preserve"> sebagai determinan tunggal paling dominan dalam model prediksi stunting pada penelitian ini. Determinan kedua yang secara substantif penting adalah </w:t>
      </w:r>
      <w:r w:rsidRPr="00393F06">
        <w:rPr>
          <w:rFonts w:eastAsia="Times New Roman" w:cs="Times New Roman"/>
          <w:b/>
          <w:bCs/>
          <w:szCs w:val="24"/>
          <w:lang w:val="id-ID" w:eastAsia="en-ID"/>
        </w:rPr>
        <w:t>Wilayah Sulit/Kesulitan Akses (Difficult_Acess)</w:t>
      </w:r>
      <w:r w:rsidRPr="00393F06">
        <w:rPr>
          <w:rFonts w:eastAsia="Times New Roman" w:cs="Times New Roman"/>
          <w:szCs w:val="24"/>
          <w:lang w:val="id-ID" w:eastAsia="en-ID"/>
        </w:rPr>
        <w:t xml:space="preserve"> dan </w:t>
      </w:r>
      <w:r w:rsidRPr="00393F06">
        <w:rPr>
          <w:rFonts w:eastAsia="Times New Roman" w:cs="Times New Roman"/>
          <w:b/>
          <w:bCs/>
          <w:szCs w:val="24"/>
          <w:lang w:val="id-ID" w:eastAsia="en-ID"/>
        </w:rPr>
        <w:t>Kode Distrik (District_Code)</w:t>
      </w:r>
      <w:r w:rsidRPr="00393F06">
        <w:rPr>
          <w:rFonts w:eastAsia="Times New Roman" w:cs="Times New Roman"/>
          <w:szCs w:val="24"/>
          <w:lang w:val="id-ID" w:eastAsia="en-ID"/>
        </w:rPr>
        <w:t xml:space="preserve">, meskipun peringkat presisinya bervariasi bergantung pada metode interpretasi yang digunakan. Determinan-determinan status gizi rumah tangga lainnya (ASI Eksklusif, Akses Air Bersih) turut memberikan kontribusi, namun arah pengaruhnya memerlukan verifikasi lebih lanjut mengingat inkonsistensinya dengan literatur gizi kesehatan masyarakat yang mapan. Implikasi menyeluruh dari seluruh </w:t>
      </w:r>
      <w:r w:rsidRPr="00393F06">
        <w:rPr>
          <w:rFonts w:eastAsia="Times New Roman" w:cs="Times New Roman"/>
          <w:szCs w:val="24"/>
          <w:lang w:val="id-ID" w:eastAsia="en-ID"/>
        </w:rPr>
        <w:lastRenderedPageBreak/>
        <w:t>temuan Subbab C dan D terhadap kualitas dan validitas hasil penelitian dibahas secara mendalam pada Subbab E berikut.</w:t>
      </w:r>
    </w:p>
    <w:p w14:paraId="678B25DB" w14:textId="77777777" w:rsidR="000B064A" w:rsidRPr="00393F06" w:rsidRDefault="000B064A" w:rsidP="00F20A3D">
      <w:pPr>
        <w:ind w:left="851" w:firstLine="425"/>
        <w:rPr>
          <w:rFonts w:eastAsia="Times New Roman" w:cs="Times New Roman"/>
          <w:szCs w:val="24"/>
          <w:lang w:val="id-ID" w:eastAsia="en-ID"/>
        </w:rPr>
      </w:pPr>
    </w:p>
    <w:p w14:paraId="345E262F" w14:textId="5FAF8CC5" w:rsidR="009F7B15" w:rsidRPr="00393F06" w:rsidRDefault="009F7B15" w:rsidP="008C1BB2">
      <w:pPr>
        <w:pStyle w:val="ListParagraph"/>
        <w:numPr>
          <w:ilvl w:val="0"/>
          <w:numId w:val="35"/>
        </w:numPr>
        <w:ind w:left="425" w:hanging="425"/>
        <w:jc w:val="left"/>
        <w:outlineLvl w:val="1"/>
        <w:rPr>
          <w:rFonts w:eastAsia="Times New Roman" w:cs="Times New Roman"/>
          <w:szCs w:val="24"/>
          <w:lang w:val="id-ID" w:eastAsia="en-ID"/>
        </w:rPr>
      </w:pPr>
      <w:bookmarkStart w:id="21" w:name="_Toc240747793"/>
      <w:r w:rsidRPr="00393F06">
        <w:rPr>
          <w:rFonts w:eastAsia="Times New Roman" w:cs="Times New Roman"/>
          <w:b/>
          <w:bCs/>
          <w:szCs w:val="24"/>
          <w:lang w:val="id-ID" w:eastAsia="en-ID"/>
        </w:rPr>
        <w:t>Evaluasi Kritis Kualitas Data dan Validitas Temuan</w:t>
      </w:r>
      <w:bookmarkEnd w:id="21"/>
    </w:p>
    <w:p w14:paraId="1AEBA820" w14:textId="77777777" w:rsidR="009F7B15" w:rsidRPr="00393F06" w:rsidRDefault="009F7B15" w:rsidP="000B064A">
      <w:pPr>
        <w:ind w:left="426" w:firstLine="425"/>
        <w:rPr>
          <w:rFonts w:eastAsia="Times New Roman" w:cs="Times New Roman"/>
          <w:szCs w:val="24"/>
          <w:lang w:val="id-ID" w:eastAsia="en-ID"/>
        </w:rPr>
      </w:pPr>
      <w:r w:rsidRPr="00393F06">
        <w:rPr>
          <w:rFonts w:eastAsia="Times New Roman" w:cs="Times New Roman"/>
          <w:szCs w:val="24"/>
          <w:lang w:val="id-ID" w:eastAsia="en-ID"/>
        </w:rPr>
        <w:t>Sebagai bagian dari tanggung jawab ilmiah, peneliti memandang perlu menyajikan secara eksplisit dan jujur sejumlah catatan metodologis krusial yang teridentifikasi selama proses analisis lanjutan (audit anomali data), yang secara langsung memengaruhi bagaimana hasil pada Subbab A hingga D seharusnya dimaknai dan digunakan.</w:t>
      </w:r>
    </w:p>
    <w:p w14:paraId="765478DD" w14:textId="77777777" w:rsidR="00831759" w:rsidRPr="00393F06" w:rsidRDefault="00831759" w:rsidP="000B064A">
      <w:pPr>
        <w:ind w:left="426" w:firstLine="425"/>
        <w:rPr>
          <w:rFonts w:eastAsia="Times New Roman" w:cs="Times New Roman"/>
          <w:szCs w:val="24"/>
          <w:lang w:val="id-ID" w:eastAsia="en-ID"/>
        </w:rPr>
      </w:pPr>
    </w:p>
    <w:p w14:paraId="5D9D9F4D" w14:textId="1D859425" w:rsidR="009F7B15" w:rsidRPr="00393F06" w:rsidRDefault="009F7B15" w:rsidP="006F2919">
      <w:pPr>
        <w:pStyle w:val="ListParagraph"/>
        <w:numPr>
          <w:ilvl w:val="0"/>
          <w:numId w:val="43"/>
        </w:numPr>
        <w:ind w:left="851" w:hanging="425"/>
        <w:jc w:val="left"/>
        <w:rPr>
          <w:rFonts w:eastAsia="Times New Roman" w:cs="Times New Roman"/>
          <w:b/>
          <w:bCs/>
          <w:szCs w:val="24"/>
          <w:lang w:val="id-ID" w:eastAsia="en-ID"/>
        </w:rPr>
      </w:pPr>
      <w:r w:rsidRPr="00393F06">
        <w:rPr>
          <w:rFonts w:eastAsia="Times New Roman" w:cs="Times New Roman"/>
          <w:b/>
          <w:bCs/>
          <w:szCs w:val="24"/>
          <w:lang w:val="id-ID" w:eastAsia="en-ID"/>
        </w:rPr>
        <w:t>Potensi Kebocoran Label (</w:t>
      </w:r>
      <w:r w:rsidRPr="00C60AC0">
        <w:rPr>
          <w:rFonts w:eastAsia="Times New Roman" w:cs="Times New Roman"/>
          <w:b/>
          <w:bCs/>
          <w:i/>
          <w:iCs/>
          <w:szCs w:val="24"/>
          <w:lang w:val="id-ID" w:eastAsia="en-ID"/>
        </w:rPr>
        <w:t>Target Leakage</w:t>
      </w:r>
      <w:r w:rsidRPr="00393F06">
        <w:rPr>
          <w:rFonts w:eastAsia="Times New Roman" w:cs="Times New Roman"/>
          <w:b/>
          <w:bCs/>
          <w:szCs w:val="24"/>
          <w:lang w:val="id-ID" w:eastAsia="en-ID"/>
        </w:rPr>
        <w:t>) pada Variabel Level Gizi Buruk</w:t>
      </w:r>
    </w:p>
    <w:p w14:paraId="38DC793D" w14:textId="608C0A1D" w:rsidR="006F2919" w:rsidRPr="00393F06" w:rsidRDefault="009F7B15" w:rsidP="00F20A3D">
      <w:pPr>
        <w:ind w:left="851" w:firstLine="425"/>
        <w:rPr>
          <w:rFonts w:eastAsia="Times New Roman" w:cs="Times New Roman"/>
          <w:szCs w:val="24"/>
          <w:lang w:val="id-ID" w:eastAsia="en-ID"/>
        </w:rPr>
      </w:pPr>
      <w:r w:rsidRPr="00393F06">
        <w:rPr>
          <w:rFonts w:eastAsia="Times New Roman" w:cs="Times New Roman"/>
          <w:szCs w:val="24"/>
          <w:lang w:val="id-ID" w:eastAsia="en-ID"/>
        </w:rPr>
        <w:t>Sebagaimana telah diuraikan pada Subbab B.2, seluruh balita dengan skor Malnutrition_Level ≥ 2 (n = 256 dari 607, atau 42,2% sampel) tercatat 100% sebagai stunting tanpa pengecualian, menghasilkan koefisien asosiasi Cramér's V = 0,791</w:t>
      </w:r>
      <w:r w:rsidR="00333197" w:rsidRPr="00393F06">
        <w:rPr>
          <w:rFonts w:eastAsia="Times New Roman" w:cs="Times New Roman"/>
          <w:szCs w:val="24"/>
          <w:lang w:val="id-ID" w:eastAsia="en-ID"/>
        </w:rPr>
        <w:t xml:space="preserve">, </w:t>
      </w:r>
      <w:r w:rsidRPr="00393F06">
        <w:rPr>
          <w:rFonts w:eastAsia="Times New Roman" w:cs="Times New Roman"/>
          <w:szCs w:val="24"/>
          <w:lang w:val="id-ID" w:eastAsia="en-ID"/>
        </w:rPr>
        <w:t xml:space="preserve">nilai yang sangat tidak lazim untuk hubungan antara dua indikator kesehatan yang secara konseptual independen. Sebagai perbandingan, hubungan biologis paling kuat berikutnya (Wilayah Sulit terhadap status stunting) hanya menghasilkan Cramér's V jauh lebih rendah. Pola ini secara umum mengindikasikan salah satu dari tiga kemungkinan: </w:t>
      </w:r>
    </w:p>
    <w:p w14:paraId="63EC7E2D" w14:textId="2F7F78CE" w:rsidR="006F2919" w:rsidRPr="00393F06" w:rsidRDefault="006F2919" w:rsidP="006F2919">
      <w:pPr>
        <w:pStyle w:val="ListParagraph"/>
        <w:numPr>
          <w:ilvl w:val="2"/>
          <w:numId w:val="45"/>
        </w:numPr>
        <w:ind w:left="1276" w:hanging="425"/>
        <w:rPr>
          <w:rFonts w:eastAsia="Times New Roman" w:cs="Times New Roman"/>
          <w:szCs w:val="24"/>
          <w:lang w:val="id-ID" w:eastAsia="en-ID"/>
        </w:rPr>
      </w:pPr>
      <w:r w:rsidRPr="00393F06">
        <w:rPr>
          <w:rFonts w:eastAsia="Times New Roman" w:cs="Times New Roman"/>
          <w:szCs w:val="24"/>
          <w:lang w:val="id-ID" w:eastAsia="en-ID"/>
        </w:rPr>
        <w:t>V</w:t>
      </w:r>
      <w:r w:rsidR="009F7B15" w:rsidRPr="00393F06">
        <w:rPr>
          <w:rFonts w:eastAsia="Times New Roman" w:cs="Times New Roman"/>
          <w:szCs w:val="24"/>
          <w:lang w:val="id-ID" w:eastAsia="en-ID"/>
        </w:rPr>
        <w:t xml:space="preserve">ariabel Level Gizi Buruk merupakan turunan langsung atau tidak langsung dari indikator </w:t>
      </w:r>
      <w:r w:rsidR="009F7B15" w:rsidRPr="00A71193">
        <w:rPr>
          <w:rFonts w:eastAsia="Times New Roman" w:cs="Times New Roman"/>
          <w:i/>
          <w:iCs/>
          <w:szCs w:val="24"/>
          <w:lang w:val="id-ID" w:eastAsia="en-ID"/>
        </w:rPr>
        <w:t>antropometri</w:t>
      </w:r>
      <w:r w:rsidR="009F7B15" w:rsidRPr="00393F06">
        <w:rPr>
          <w:rFonts w:eastAsia="Times New Roman" w:cs="Times New Roman"/>
          <w:szCs w:val="24"/>
          <w:lang w:val="id-ID" w:eastAsia="en-ID"/>
        </w:rPr>
        <w:t xml:space="preserve"> yang juga menjadi basis penentuan status stunting (kebocoran label sesungguhnya)</w:t>
      </w:r>
      <w:r w:rsidR="00B95BFC" w:rsidRPr="00393F06">
        <w:rPr>
          <w:rFonts w:eastAsia="Times New Roman" w:cs="Times New Roman"/>
          <w:szCs w:val="24"/>
          <w:lang w:val="id-ID" w:eastAsia="en-ID"/>
        </w:rPr>
        <w:t>.</w:t>
      </w:r>
    </w:p>
    <w:p w14:paraId="4CF67461" w14:textId="6262786B" w:rsidR="006F2919" w:rsidRPr="00393F06" w:rsidRDefault="006F2919" w:rsidP="006F2919">
      <w:pPr>
        <w:pStyle w:val="ListParagraph"/>
        <w:numPr>
          <w:ilvl w:val="2"/>
          <w:numId w:val="45"/>
        </w:numPr>
        <w:ind w:left="1276" w:hanging="425"/>
        <w:rPr>
          <w:rFonts w:eastAsia="Times New Roman" w:cs="Times New Roman"/>
          <w:szCs w:val="24"/>
          <w:lang w:val="id-ID" w:eastAsia="en-ID"/>
        </w:rPr>
      </w:pPr>
      <w:r w:rsidRPr="00393F06">
        <w:rPr>
          <w:rFonts w:eastAsia="Times New Roman" w:cs="Times New Roman"/>
          <w:szCs w:val="24"/>
          <w:lang w:val="id-ID" w:eastAsia="en-ID"/>
        </w:rPr>
        <w:t>V</w:t>
      </w:r>
      <w:r w:rsidR="009F7B15" w:rsidRPr="00393F06">
        <w:rPr>
          <w:rFonts w:eastAsia="Times New Roman" w:cs="Times New Roman"/>
          <w:szCs w:val="24"/>
          <w:lang w:val="id-ID" w:eastAsia="en-ID"/>
        </w:rPr>
        <w:t>ariabel tersebut merupakan penilaian klinis gabungan (</w:t>
      </w:r>
      <w:r w:rsidR="009F7B15" w:rsidRPr="00393F06">
        <w:rPr>
          <w:rFonts w:eastAsia="Times New Roman" w:cs="Times New Roman"/>
          <w:i/>
          <w:iCs/>
          <w:szCs w:val="24"/>
          <w:lang w:val="id-ID" w:eastAsia="en-ID"/>
        </w:rPr>
        <w:t>composite clinical judgment</w:t>
      </w:r>
      <w:r w:rsidR="009F7B15" w:rsidRPr="00393F06">
        <w:rPr>
          <w:rFonts w:eastAsia="Times New Roman" w:cs="Times New Roman"/>
          <w:szCs w:val="24"/>
          <w:lang w:val="id-ID" w:eastAsia="en-ID"/>
        </w:rPr>
        <w:t>) petugas Posyandu yang secara implisit sudah “mengetahui” status pertumbuhan anak</w:t>
      </w:r>
      <w:r w:rsidR="00B95BFC" w:rsidRPr="00393F06">
        <w:rPr>
          <w:rFonts w:eastAsia="Times New Roman" w:cs="Times New Roman"/>
          <w:szCs w:val="24"/>
          <w:lang w:val="id-ID" w:eastAsia="en-ID"/>
        </w:rPr>
        <w:t>.</w:t>
      </w:r>
    </w:p>
    <w:p w14:paraId="02F53859" w14:textId="321D5F0B" w:rsidR="009F7B15" w:rsidRPr="00393F06" w:rsidRDefault="006F2919" w:rsidP="006F2919">
      <w:pPr>
        <w:pStyle w:val="ListParagraph"/>
        <w:numPr>
          <w:ilvl w:val="2"/>
          <w:numId w:val="45"/>
        </w:numPr>
        <w:ind w:left="1276" w:hanging="425"/>
        <w:rPr>
          <w:rFonts w:eastAsia="Times New Roman" w:cs="Times New Roman"/>
          <w:szCs w:val="24"/>
          <w:lang w:val="id-ID" w:eastAsia="en-ID"/>
        </w:rPr>
      </w:pPr>
      <w:r w:rsidRPr="00393F06">
        <w:rPr>
          <w:rFonts w:eastAsia="Times New Roman" w:cs="Times New Roman"/>
          <w:szCs w:val="24"/>
          <w:lang w:val="id-ID" w:eastAsia="en-ID"/>
        </w:rPr>
        <w:t>H</w:t>
      </w:r>
      <w:r w:rsidR="009F7B15" w:rsidRPr="00393F06">
        <w:rPr>
          <w:rFonts w:eastAsia="Times New Roman" w:cs="Times New Roman"/>
          <w:szCs w:val="24"/>
          <w:lang w:val="id-ID" w:eastAsia="en-ID"/>
        </w:rPr>
        <w:t>ubungan tersebut memang mencerminkan realitas biologis yang sangat kuat namun tetap memerlukan konfirmasi melalui dokumentasi definisi operasional resmi (</w:t>
      </w:r>
      <w:r w:rsidR="009F7B15" w:rsidRPr="00393F06">
        <w:rPr>
          <w:rFonts w:eastAsia="Times New Roman" w:cs="Times New Roman"/>
          <w:i/>
          <w:iCs/>
          <w:szCs w:val="24"/>
          <w:lang w:val="id-ID" w:eastAsia="en-ID"/>
        </w:rPr>
        <w:t>codebook</w:t>
      </w:r>
      <w:r w:rsidR="009F7B15" w:rsidRPr="00393F06">
        <w:rPr>
          <w:rFonts w:eastAsia="Times New Roman" w:cs="Times New Roman"/>
          <w:szCs w:val="24"/>
          <w:lang w:val="id-ID" w:eastAsia="en-ID"/>
        </w:rPr>
        <w:t>) yang saat ini belum tersedia bagi peneliti.</w:t>
      </w:r>
    </w:p>
    <w:p w14:paraId="532AA875" w14:textId="77777777" w:rsidR="003525A5" w:rsidRPr="00393F06" w:rsidRDefault="003525A5" w:rsidP="004101A1">
      <w:pPr>
        <w:ind w:left="851" w:firstLine="425"/>
        <w:rPr>
          <w:rFonts w:eastAsia="Times New Roman" w:cs="Times New Roman"/>
          <w:szCs w:val="24"/>
          <w:lang w:val="id-ID" w:eastAsia="en-ID"/>
        </w:rPr>
      </w:pPr>
    </w:p>
    <w:p w14:paraId="147F6CFA" w14:textId="11BC5675" w:rsidR="009F7B15" w:rsidRPr="00393F06" w:rsidRDefault="009F7B15" w:rsidP="004101A1">
      <w:pPr>
        <w:ind w:left="851" w:firstLine="425"/>
        <w:rPr>
          <w:rFonts w:eastAsia="Times New Roman" w:cs="Times New Roman"/>
          <w:szCs w:val="24"/>
          <w:lang w:val="id-ID" w:eastAsia="en-ID"/>
        </w:rPr>
      </w:pPr>
      <w:r w:rsidRPr="00393F06">
        <w:rPr>
          <w:rFonts w:eastAsia="Times New Roman" w:cs="Times New Roman"/>
          <w:szCs w:val="24"/>
          <w:lang w:val="id-ID" w:eastAsia="en-ID"/>
        </w:rPr>
        <w:t xml:space="preserve">Implikasi praktisnya, angka akurasi 86–88% yang dilaporkan pada Subbab C </w:t>
      </w:r>
      <w:r w:rsidRPr="00393F06">
        <w:rPr>
          <w:rFonts w:eastAsia="Times New Roman" w:cs="Times New Roman"/>
          <w:b/>
          <w:bCs/>
          <w:szCs w:val="24"/>
          <w:lang w:val="id-ID" w:eastAsia="en-ID"/>
        </w:rPr>
        <w:t>sebagian besar ditopang oleh kontribusi satu variabel</w:t>
      </w:r>
      <w:r w:rsidRPr="00393F06">
        <w:rPr>
          <w:rFonts w:eastAsia="Times New Roman" w:cs="Times New Roman"/>
          <w:szCs w:val="24"/>
          <w:lang w:val="id-ID" w:eastAsia="en-ID"/>
        </w:rPr>
        <w:t xml:space="preserve"> yang kemungkinan tidak sepenuhnya independen dari label target. Dengan demikian, kinerja model tersebut </w:t>
      </w:r>
      <w:r w:rsidRPr="00393F06">
        <w:rPr>
          <w:rFonts w:eastAsia="Times New Roman" w:cs="Times New Roman"/>
          <w:b/>
          <w:bCs/>
          <w:szCs w:val="24"/>
          <w:lang w:val="id-ID" w:eastAsia="en-ID"/>
        </w:rPr>
        <w:t>tidak boleh ditafsirkan sebagai bukti kemampuan memprediksi stunting semata dari faktor-faktor lingkungan dan perilaku yang dapat diintervensi</w:t>
      </w:r>
      <w:r w:rsidRPr="00393F06">
        <w:rPr>
          <w:rFonts w:eastAsia="Times New Roman" w:cs="Times New Roman"/>
          <w:szCs w:val="24"/>
          <w:lang w:val="id-ID" w:eastAsia="en-ID"/>
        </w:rPr>
        <w:t xml:space="preserve"> (ASI eksklusif, sanitasi, akses air bersih, kesulitan akses wilayah), melainkan sebagian besar </w:t>
      </w:r>
      <w:r w:rsidRPr="00393F06">
        <w:rPr>
          <w:rFonts w:eastAsia="Times New Roman" w:cs="Times New Roman"/>
          <w:szCs w:val="24"/>
          <w:lang w:val="id-ID" w:eastAsia="en-ID"/>
        </w:rPr>
        <w:lastRenderedPageBreak/>
        <w:t>mencerminkan kemampuan model mengenali pola dalam variabel yang kemungkinan sudah “membocorkan” sebagian informasi label. Rekomendasi teknis untuk mengatasi hal ini</w:t>
      </w:r>
      <w:r w:rsidR="00026D97" w:rsidRPr="00393F06">
        <w:rPr>
          <w:rFonts w:eastAsia="Times New Roman" w:cs="Times New Roman"/>
          <w:szCs w:val="24"/>
          <w:lang w:val="id-ID" w:eastAsia="en-ID"/>
        </w:rPr>
        <w:t xml:space="preserve">, </w:t>
      </w:r>
      <w:r w:rsidRPr="00393F06">
        <w:rPr>
          <w:rFonts w:eastAsia="Times New Roman" w:cs="Times New Roman"/>
          <w:szCs w:val="24"/>
          <w:lang w:val="id-ID" w:eastAsia="en-ID"/>
        </w:rPr>
        <w:t>termasuk melatih dan membandingkan model dengan dan tanpa variabel Malnutrition_Level secara eksplisit.</w:t>
      </w:r>
    </w:p>
    <w:p w14:paraId="4EB4171B" w14:textId="77777777" w:rsidR="006A3C05" w:rsidRPr="00393F06" w:rsidRDefault="006A3C05" w:rsidP="004101A1">
      <w:pPr>
        <w:ind w:left="851" w:firstLine="425"/>
        <w:rPr>
          <w:rFonts w:eastAsia="Times New Roman" w:cs="Times New Roman"/>
          <w:szCs w:val="24"/>
          <w:lang w:val="id-ID" w:eastAsia="en-ID"/>
        </w:rPr>
      </w:pPr>
    </w:p>
    <w:p w14:paraId="7784609A" w14:textId="35A08FF2" w:rsidR="009F7B15" w:rsidRPr="00393F06" w:rsidRDefault="009F7B15" w:rsidP="00CF27B0">
      <w:pPr>
        <w:pStyle w:val="ListParagraph"/>
        <w:numPr>
          <w:ilvl w:val="0"/>
          <w:numId w:val="43"/>
        </w:numPr>
        <w:ind w:left="851" w:hanging="425"/>
        <w:jc w:val="left"/>
        <w:rPr>
          <w:rFonts w:eastAsia="Times New Roman" w:cs="Times New Roman"/>
          <w:b/>
          <w:bCs/>
          <w:szCs w:val="24"/>
          <w:lang w:val="id-ID" w:eastAsia="en-ID"/>
        </w:rPr>
      </w:pPr>
      <w:r w:rsidRPr="00393F06">
        <w:rPr>
          <w:rFonts w:eastAsia="Times New Roman" w:cs="Times New Roman"/>
          <w:b/>
          <w:bCs/>
          <w:szCs w:val="24"/>
          <w:lang w:val="id-ID" w:eastAsia="en-ID"/>
        </w:rPr>
        <w:t>Duplikasi Data dan Sensitivitas Estimasi</w:t>
      </w:r>
    </w:p>
    <w:p w14:paraId="08FB5657" w14:textId="77777777" w:rsidR="0037362B" w:rsidRPr="00393F06" w:rsidRDefault="009F7B15" w:rsidP="004101A1">
      <w:pPr>
        <w:ind w:left="851" w:firstLine="425"/>
        <w:rPr>
          <w:rFonts w:eastAsia="Times New Roman" w:cs="Times New Roman"/>
          <w:szCs w:val="24"/>
          <w:lang w:val="id-ID" w:eastAsia="en-ID"/>
        </w:rPr>
      </w:pPr>
      <w:r w:rsidRPr="00393F06">
        <w:rPr>
          <w:rFonts w:eastAsia="Times New Roman" w:cs="Times New Roman"/>
          <w:szCs w:val="24"/>
          <w:lang w:val="id-ID" w:eastAsia="en-ID"/>
        </w:rPr>
        <w:t xml:space="preserve">Audit kualitas data lanjutan yang dilakukan terhadap berkas StuntingData.csv menemukan </w:t>
      </w:r>
      <w:r w:rsidRPr="00393F06">
        <w:rPr>
          <w:rFonts w:eastAsia="Times New Roman" w:cs="Times New Roman"/>
          <w:b/>
          <w:bCs/>
          <w:szCs w:val="24"/>
          <w:lang w:val="id-ID" w:eastAsia="en-ID"/>
        </w:rPr>
        <w:t>279 baris data yang identik persis</w:t>
      </w:r>
      <w:r w:rsidRPr="00393F06">
        <w:rPr>
          <w:rFonts w:eastAsia="Times New Roman" w:cs="Times New Roman"/>
          <w:szCs w:val="24"/>
          <w:lang w:val="id-ID" w:eastAsia="en-ID"/>
        </w:rPr>
        <w:t xml:space="preserve"> (</w:t>
      </w:r>
      <w:r w:rsidRPr="00393F06">
        <w:rPr>
          <w:rFonts w:eastAsia="Times New Roman" w:cs="Times New Roman"/>
          <w:i/>
          <w:iCs/>
          <w:szCs w:val="24"/>
          <w:lang w:val="id-ID" w:eastAsia="en-ID"/>
        </w:rPr>
        <w:t>exact duplicates</w:t>
      </w:r>
      <w:r w:rsidRPr="00393F06">
        <w:rPr>
          <w:rFonts w:eastAsia="Times New Roman" w:cs="Times New Roman"/>
          <w:szCs w:val="24"/>
          <w:lang w:val="id-ID" w:eastAsia="en-ID"/>
        </w:rPr>
        <w:t>) dengan sekurang-kurangnya satu baris lain pada seluruh kolom prediktor dan target, tergabung dalam sekitar 125 kelompok duplikat, dengan satu kombinasi nilai bahkan berulang hingga 24 kali. Oleh karena dataset tidak menyertakan pengenal unik balita (</w:t>
      </w:r>
      <w:r w:rsidRPr="00393F06">
        <w:rPr>
          <w:rFonts w:eastAsia="Times New Roman" w:cs="Times New Roman"/>
          <w:i/>
          <w:iCs/>
          <w:szCs w:val="24"/>
          <w:lang w:val="id-ID" w:eastAsia="en-ID"/>
        </w:rPr>
        <w:t>Child ID</w:t>
      </w:r>
      <w:r w:rsidRPr="00393F06">
        <w:rPr>
          <w:rFonts w:eastAsia="Times New Roman" w:cs="Times New Roman"/>
          <w:szCs w:val="24"/>
          <w:lang w:val="id-ID" w:eastAsia="en-ID"/>
        </w:rPr>
        <w:t>), tidak dapat dipastikan secara definitif apakah duplikasi tersebut merupakan</w:t>
      </w:r>
      <w:r w:rsidR="0037362B" w:rsidRPr="00393F06">
        <w:rPr>
          <w:rFonts w:eastAsia="Times New Roman" w:cs="Times New Roman"/>
          <w:szCs w:val="24"/>
          <w:lang w:val="id-ID" w:eastAsia="en-ID"/>
        </w:rPr>
        <w:t>:</w:t>
      </w:r>
    </w:p>
    <w:p w14:paraId="0B57A5C9" w14:textId="7C7B7DCD" w:rsidR="0037362B" w:rsidRPr="00393F06" w:rsidRDefault="0037362B" w:rsidP="0037362B">
      <w:pPr>
        <w:pStyle w:val="ListParagraph"/>
        <w:numPr>
          <w:ilvl w:val="2"/>
          <w:numId w:val="47"/>
        </w:numPr>
        <w:ind w:left="1276" w:hanging="425"/>
        <w:rPr>
          <w:rFonts w:eastAsia="Times New Roman" w:cs="Times New Roman"/>
          <w:szCs w:val="24"/>
          <w:lang w:val="id-ID" w:eastAsia="en-ID"/>
        </w:rPr>
      </w:pPr>
      <w:r w:rsidRPr="00393F06">
        <w:rPr>
          <w:rFonts w:eastAsia="Times New Roman" w:cs="Times New Roman"/>
          <w:szCs w:val="24"/>
          <w:lang w:val="id-ID" w:eastAsia="en-ID"/>
        </w:rPr>
        <w:t>K</w:t>
      </w:r>
      <w:r w:rsidR="009F7B15" w:rsidRPr="00393F06">
        <w:rPr>
          <w:rFonts w:eastAsia="Times New Roman" w:cs="Times New Roman"/>
          <w:szCs w:val="24"/>
          <w:lang w:val="id-ID" w:eastAsia="en-ID"/>
        </w:rPr>
        <w:t xml:space="preserve">esalahan entri/penggandaan data administratif, ataukah </w:t>
      </w:r>
    </w:p>
    <w:p w14:paraId="2C7AE41D" w14:textId="231535E8" w:rsidR="009F7B15" w:rsidRPr="00393F06" w:rsidRDefault="0037362B" w:rsidP="0037362B">
      <w:pPr>
        <w:pStyle w:val="ListParagraph"/>
        <w:numPr>
          <w:ilvl w:val="2"/>
          <w:numId w:val="47"/>
        </w:numPr>
        <w:ind w:left="1276" w:hanging="425"/>
        <w:rPr>
          <w:rFonts w:eastAsia="Times New Roman" w:cs="Times New Roman"/>
          <w:szCs w:val="24"/>
          <w:lang w:val="id-ID" w:eastAsia="en-ID"/>
        </w:rPr>
      </w:pPr>
      <w:r w:rsidRPr="00393F06">
        <w:rPr>
          <w:rFonts w:eastAsia="Times New Roman" w:cs="Times New Roman"/>
          <w:szCs w:val="24"/>
          <w:lang w:val="id-ID" w:eastAsia="en-ID"/>
        </w:rPr>
        <w:t>K</w:t>
      </w:r>
      <w:r w:rsidR="009F7B15" w:rsidRPr="00393F06">
        <w:rPr>
          <w:rFonts w:eastAsia="Times New Roman" w:cs="Times New Roman"/>
          <w:szCs w:val="24"/>
          <w:lang w:val="id-ID" w:eastAsia="en-ID"/>
        </w:rPr>
        <w:t>ebetulan statistik yang wajar mengingat seluruh delapan variabel prediktor bersifat kategorikal/diskret dengan kombinasi nilai yang relatif terbatas.</w:t>
      </w:r>
    </w:p>
    <w:p w14:paraId="35D0D254" w14:textId="77777777" w:rsidR="001E19D0" w:rsidRPr="00393F06" w:rsidRDefault="001E19D0" w:rsidP="004101A1">
      <w:pPr>
        <w:ind w:left="851" w:firstLine="425"/>
        <w:rPr>
          <w:rFonts w:eastAsia="Times New Roman" w:cs="Times New Roman"/>
          <w:szCs w:val="24"/>
          <w:lang w:val="id-ID" w:eastAsia="en-ID"/>
        </w:rPr>
      </w:pPr>
    </w:p>
    <w:p w14:paraId="018E033B" w14:textId="7E58F58B" w:rsidR="009F7B15" w:rsidRPr="00393F06" w:rsidRDefault="009F7B15" w:rsidP="004101A1">
      <w:pPr>
        <w:ind w:left="851" w:firstLine="425"/>
        <w:rPr>
          <w:rFonts w:eastAsia="Times New Roman" w:cs="Times New Roman"/>
          <w:szCs w:val="24"/>
          <w:lang w:val="id-ID" w:eastAsia="en-ID"/>
        </w:rPr>
      </w:pPr>
      <w:r w:rsidRPr="00393F06">
        <w:rPr>
          <w:rFonts w:eastAsia="Times New Roman" w:cs="Times New Roman"/>
          <w:szCs w:val="24"/>
          <w:lang w:val="id-ID" w:eastAsia="en-ID"/>
        </w:rPr>
        <w:t>Terlepas dari penyebabnya, keberadaan duplikasi berskala besar ini berimplikasi langsung terhadap keandalan skema evaluasi pada Subbab C: karena pembagian data latih-uji dilakukan secara acak tanpa memperhitungkan kelompok duplikat (</w:t>
      </w:r>
      <w:r w:rsidRPr="00393F06">
        <w:rPr>
          <w:rFonts w:eastAsia="Times New Roman" w:cs="Times New Roman"/>
          <w:i/>
          <w:iCs/>
          <w:szCs w:val="24"/>
          <w:lang w:val="id-ID" w:eastAsia="en-ID"/>
        </w:rPr>
        <w:t>group-aware splitting</w:t>
      </w:r>
      <w:r w:rsidRPr="00393F06">
        <w:rPr>
          <w:rFonts w:eastAsia="Times New Roman" w:cs="Times New Roman"/>
          <w:szCs w:val="24"/>
          <w:lang w:val="id-ID" w:eastAsia="en-ID"/>
        </w:rPr>
        <w:t>), terdapat kemungkinan riil bahwa kombinasi nilai yang identik atau sangat mirip muncul baik pada data latih maupun data uji sekaligus, yang secara artifisial dapat menaikkan metrik kinerja yang dilaporkan (</w:t>
      </w:r>
      <w:r w:rsidRPr="00393F06">
        <w:rPr>
          <w:rFonts w:eastAsia="Times New Roman" w:cs="Times New Roman"/>
          <w:i/>
          <w:iCs/>
          <w:szCs w:val="24"/>
          <w:lang w:val="id-ID" w:eastAsia="en-ID"/>
        </w:rPr>
        <w:t>optimistic bias</w:t>
      </w:r>
      <w:r w:rsidRPr="00393F06">
        <w:rPr>
          <w:rFonts w:eastAsia="Times New Roman" w:cs="Times New Roman"/>
          <w:szCs w:val="24"/>
          <w:lang w:val="id-ID" w:eastAsia="en-ID"/>
        </w:rPr>
        <w:t>). Sebagai indikasi kuantitatif dari besarnya potensi bias ini, analisis regresi logistik benchmark independen yang dilakukan pada data mentah menghasilkan AUC = 0,921, namun setelah deduplikasi menurun cukup tajam menjadi AUC = 0,858</w:t>
      </w:r>
      <w:r w:rsidR="00365272" w:rsidRPr="00393F06">
        <w:rPr>
          <w:rFonts w:eastAsia="Times New Roman" w:cs="Times New Roman"/>
          <w:szCs w:val="24"/>
          <w:lang w:val="id-ID" w:eastAsia="en-ID"/>
        </w:rPr>
        <w:t xml:space="preserve">, </w:t>
      </w:r>
      <w:r w:rsidRPr="00393F06">
        <w:rPr>
          <w:rFonts w:eastAsia="Times New Roman" w:cs="Times New Roman"/>
          <w:szCs w:val="24"/>
          <w:lang w:val="id-ID" w:eastAsia="en-ID"/>
        </w:rPr>
        <w:t>penurunan sebesar 0,063 poin yang mengindikasikan bahwa sebagian dari kinerja model yang dilaporkan kemungkinan besar bersifat optimistis akibat duplikasi data, dan bukan murni kekuatan prediktif dari sinyal yang benar-benar baru pada setiap observasi. Koefisien Cramér's V untuk asosiasi distrik-stunting juga turun dari 0,576 (data mentah) menjadi 0,410 (setelah deduplikasi), mengonfirmasi pola yang sama.</w:t>
      </w:r>
    </w:p>
    <w:p w14:paraId="29183AF5" w14:textId="77777777" w:rsidR="008E1B86" w:rsidRPr="00393F06" w:rsidRDefault="008E1B86" w:rsidP="004101A1">
      <w:pPr>
        <w:ind w:left="851" w:firstLine="425"/>
        <w:rPr>
          <w:rFonts w:eastAsia="Times New Roman" w:cs="Times New Roman"/>
          <w:szCs w:val="24"/>
          <w:lang w:val="id-ID" w:eastAsia="en-ID"/>
        </w:rPr>
      </w:pPr>
    </w:p>
    <w:p w14:paraId="401EA7FB" w14:textId="7AEB35C1" w:rsidR="009F7B15" w:rsidRPr="00393F06" w:rsidRDefault="009F7B15" w:rsidP="008E1B86">
      <w:pPr>
        <w:pStyle w:val="ListParagraph"/>
        <w:numPr>
          <w:ilvl w:val="0"/>
          <w:numId w:val="43"/>
        </w:numPr>
        <w:ind w:left="851" w:hanging="425"/>
        <w:jc w:val="left"/>
        <w:rPr>
          <w:rFonts w:eastAsia="Times New Roman" w:cs="Times New Roman"/>
          <w:b/>
          <w:bCs/>
          <w:szCs w:val="24"/>
          <w:lang w:val="id-ID" w:eastAsia="en-ID"/>
        </w:rPr>
      </w:pPr>
      <w:r w:rsidRPr="00393F06">
        <w:rPr>
          <w:rFonts w:eastAsia="Times New Roman" w:cs="Times New Roman"/>
          <w:b/>
          <w:bCs/>
          <w:szCs w:val="24"/>
          <w:lang w:val="id-ID" w:eastAsia="en-ID"/>
        </w:rPr>
        <w:t>Ambiguitas Arah Pengkodean pada Variabel ASI Eksklusif</w:t>
      </w:r>
    </w:p>
    <w:p w14:paraId="731F0ED7" w14:textId="77777777" w:rsidR="009F7B15" w:rsidRPr="00393F06" w:rsidRDefault="009F7B15" w:rsidP="004101A1">
      <w:pPr>
        <w:ind w:left="851" w:firstLine="425"/>
        <w:rPr>
          <w:rFonts w:eastAsia="Times New Roman" w:cs="Times New Roman"/>
          <w:szCs w:val="24"/>
          <w:lang w:val="id-ID" w:eastAsia="en-ID"/>
        </w:rPr>
      </w:pPr>
      <w:r w:rsidRPr="00393F06">
        <w:rPr>
          <w:rFonts w:eastAsia="Times New Roman" w:cs="Times New Roman"/>
          <w:szCs w:val="24"/>
          <w:lang w:val="id-ID" w:eastAsia="en-ID"/>
        </w:rPr>
        <w:t>Sebagaimana disinggung pada Subbab B.1 dan D.3, variabel ASI Eksklusif (</w:t>
      </w:r>
      <w:r w:rsidRPr="00393F06">
        <w:rPr>
          <w:rFonts w:eastAsia="Times New Roman" w:cs="Times New Roman"/>
          <w:i/>
          <w:iCs/>
          <w:szCs w:val="24"/>
          <w:lang w:val="id-ID" w:eastAsia="en-ID"/>
        </w:rPr>
        <w:t>X3/Exclusive_Milky</w:t>
      </w:r>
      <w:r w:rsidRPr="00393F06">
        <w:rPr>
          <w:rFonts w:eastAsia="Times New Roman" w:cs="Times New Roman"/>
          <w:szCs w:val="24"/>
          <w:lang w:val="id-ID" w:eastAsia="en-ID"/>
        </w:rPr>
        <w:t xml:space="preserve">) menunjukkan hubungan yang </w:t>
      </w:r>
      <w:r w:rsidRPr="00393F06">
        <w:rPr>
          <w:rFonts w:eastAsia="Times New Roman" w:cs="Times New Roman"/>
          <w:b/>
          <w:bCs/>
          <w:szCs w:val="24"/>
          <w:lang w:val="id-ID" w:eastAsia="en-ID"/>
        </w:rPr>
        <w:t>berlawanan arah</w:t>
      </w:r>
      <w:r w:rsidRPr="00393F06">
        <w:rPr>
          <w:rFonts w:eastAsia="Times New Roman" w:cs="Times New Roman"/>
          <w:szCs w:val="24"/>
          <w:lang w:val="id-ID" w:eastAsia="en-ID"/>
        </w:rPr>
        <w:t xml:space="preserve"> dengan </w:t>
      </w:r>
      <w:r w:rsidRPr="00393F06">
        <w:rPr>
          <w:rFonts w:eastAsia="Times New Roman" w:cs="Times New Roman"/>
          <w:szCs w:val="24"/>
          <w:lang w:val="id-ID" w:eastAsia="en-ID"/>
        </w:rPr>
        <w:lastRenderedPageBreak/>
        <w:t>konsensus ilmiah gizi anak: balita berkode 1 pada variabel ini memiliki peluang stunting 6,24 kali lebih tinggi dibandingkan balita berkode 0 (</w:t>
      </w:r>
      <w:r w:rsidRPr="00393F06">
        <w:rPr>
          <w:rFonts w:eastAsia="Times New Roman" w:cs="Times New Roman"/>
          <w:i/>
          <w:iCs/>
          <w:szCs w:val="24"/>
          <w:lang w:val="id-ID" w:eastAsia="en-ID"/>
        </w:rPr>
        <w:t>odds ratio</w:t>
      </w:r>
      <w:r w:rsidRPr="00393F06">
        <w:rPr>
          <w:rFonts w:eastAsia="Times New Roman" w:cs="Times New Roman"/>
          <w:szCs w:val="24"/>
          <w:lang w:val="id-ID" w:eastAsia="en-ID"/>
        </w:rPr>
        <w:t xml:space="preserve"> = 6,24; p &lt; 0,001), dan pola serupa juga teramati konsisten pada </w:t>
      </w:r>
      <w:r w:rsidRPr="00393F06">
        <w:rPr>
          <w:rFonts w:eastAsia="Times New Roman" w:cs="Times New Roman"/>
          <w:i/>
          <w:iCs/>
          <w:szCs w:val="24"/>
          <w:lang w:val="id-ID" w:eastAsia="en-ID"/>
        </w:rPr>
        <w:t>dependence plot</w:t>
      </w:r>
      <w:r w:rsidRPr="00393F06">
        <w:rPr>
          <w:rFonts w:eastAsia="Times New Roman" w:cs="Times New Roman"/>
          <w:szCs w:val="24"/>
          <w:lang w:val="id-ID" w:eastAsia="en-ID"/>
        </w:rPr>
        <w:t xml:space="preserve"> SHAP untuk variabel tersebut (Tabel 4.9). Padahal, dalam literatur gizi kesehatan masyarakat global, pemberian ASI eksklusif enam bulan pertama kehidupan secara konsisten terbukti bersifat </w:t>
      </w:r>
      <w:r w:rsidRPr="00393F06">
        <w:rPr>
          <w:rFonts w:eastAsia="Times New Roman" w:cs="Times New Roman"/>
          <w:b/>
          <w:bCs/>
          <w:szCs w:val="24"/>
          <w:lang w:val="id-ID" w:eastAsia="en-ID"/>
        </w:rPr>
        <w:t>protektif</w:t>
      </w:r>
      <w:r w:rsidRPr="00393F06">
        <w:rPr>
          <w:rFonts w:eastAsia="Times New Roman" w:cs="Times New Roman"/>
          <w:szCs w:val="24"/>
          <w:lang w:val="id-ID" w:eastAsia="en-ID"/>
        </w:rPr>
        <w:t xml:space="preserve"> terhadap risiko stunting, bukan faktor risiko.</w:t>
      </w:r>
    </w:p>
    <w:p w14:paraId="01769FE3" w14:textId="77777777" w:rsidR="00AB0878" w:rsidRPr="00393F06" w:rsidRDefault="009F7B15" w:rsidP="004101A1">
      <w:pPr>
        <w:ind w:left="851" w:firstLine="425"/>
        <w:rPr>
          <w:rFonts w:eastAsia="Times New Roman" w:cs="Times New Roman"/>
          <w:szCs w:val="24"/>
          <w:lang w:val="id-ID" w:eastAsia="en-ID"/>
        </w:rPr>
      </w:pPr>
      <w:r w:rsidRPr="00393F06">
        <w:rPr>
          <w:rFonts w:eastAsia="Times New Roman" w:cs="Times New Roman"/>
          <w:szCs w:val="24"/>
          <w:lang w:val="id-ID" w:eastAsia="en-ID"/>
        </w:rPr>
        <w:t xml:space="preserve">Terdapat beberapa hipotesis yang dapat menjelaskan anomali ini, yang seluruhnya memerlukan verifikasi melalui dokumentasi definisi operasional resmi dari Dinas Kesehatan: </w:t>
      </w:r>
    </w:p>
    <w:p w14:paraId="282C4038" w14:textId="69A79111" w:rsidR="00AB0878" w:rsidRPr="00393F06" w:rsidRDefault="009F7B15" w:rsidP="0066200A">
      <w:pPr>
        <w:pStyle w:val="ListParagraph"/>
        <w:numPr>
          <w:ilvl w:val="2"/>
          <w:numId w:val="49"/>
        </w:numPr>
        <w:ind w:left="1276" w:hanging="425"/>
        <w:rPr>
          <w:rFonts w:eastAsia="Times New Roman" w:cs="Times New Roman"/>
          <w:szCs w:val="24"/>
          <w:lang w:val="id-ID" w:eastAsia="en-ID"/>
        </w:rPr>
      </w:pPr>
      <w:r w:rsidRPr="00393F06">
        <w:rPr>
          <w:rFonts w:eastAsia="Times New Roman" w:cs="Times New Roman"/>
          <w:szCs w:val="24"/>
          <w:lang w:val="id-ID" w:eastAsia="en-ID"/>
        </w:rPr>
        <w:t>kemungkinan arah pengkodean variabel telah terbalik pada tahap entri atau transformasi data (mis. kode 1 sesungguhnya berarti “tidak menerima ASI eksklusif”, bukan sebaliknya)</w:t>
      </w:r>
      <w:r w:rsidR="00AB0878" w:rsidRPr="00393F06">
        <w:rPr>
          <w:rFonts w:eastAsia="Times New Roman" w:cs="Times New Roman"/>
          <w:szCs w:val="24"/>
          <w:lang w:val="id-ID" w:eastAsia="en-ID"/>
        </w:rPr>
        <w:t>.</w:t>
      </w:r>
    </w:p>
    <w:p w14:paraId="1B600E34" w14:textId="33CE7E84" w:rsidR="0066200A" w:rsidRPr="00393F06" w:rsidRDefault="009F7B15" w:rsidP="0066200A">
      <w:pPr>
        <w:pStyle w:val="ListParagraph"/>
        <w:numPr>
          <w:ilvl w:val="2"/>
          <w:numId w:val="49"/>
        </w:numPr>
        <w:ind w:left="1276" w:hanging="425"/>
        <w:rPr>
          <w:rFonts w:eastAsia="Times New Roman" w:cs="Times New Roman"/>
          <w:szCs w:val="24"/>
          <w:lang w:val="id-ID" w:eastAsia="en-ID"/>
        </w:rPr>
      </w:pPr>
      <w:r w:rsidRPr="00393F06">
        <w:rPr>
          <w:rFonts w:eastAsia="Times New Roman" w:cs="Times New Roman"/>
          <w:szCs w:val="24"/>
          <w:lang w:val="id-ID" w:eastAsia="en-ID"/>
        </w:rPr>
        <w:t>kemungkinan adanya kausalitas terbalik (</w:t>
      </w:r>
      <w:r w:rsidRPr="00393F06">
        <w:rPr>
          <w:rFonts w:eastAsia="Times New Roman" w:cs="Times New Roman"/>
          <w:i/>
          <w:iCs/>
          <w:szCs w:val="24"/>
          <w:lang w:val="id-ID" w:eastAsia="en-ID"/>
        </w:rPr>
        <w:t>reverse causation</w:t>
      </w:r>
      <w:r w:rsidRPr="00393F06">
        <w:rPr>
          <w:rFonts w:eastAsia="Times New Roman" w:cs="Times New Roman"/>
          <w:szCs w:val="24"/>
          <w:lang w:val="id-ID" w:eastAsia="en-ID"/>
        </w:rPr>
        <w:t xml:space="preserve">) di mana anak yang sudah menunjukkan tanda pertumbuhan terhambat lebih awal dialihkan ke pemberian makanan tambahan/susu formula lebih dini sehingga tercatat “tidak eksklusif”, namun pola data justru menunjukkan arah sebaliknya sehingga hipotesis ini kurang didukung; atau </w:t>
      </w:r>
    </w:p>
    <w:p w14:paraId="09893E6D" w14:textId="4E6564E5" w:rsidR="009F7B15" w:rsidRPr="00393F06" w:rsidRDefault="009F7B15" w:rsidP="0066200A">
      <w:pPr>
        <w:pStyle w:val="ListParagraph"/>
        <w:numPr>
          <w:ilvl w:val="2"/>
          <w:numId w:val="49"/>
        </w:numPr>
        <w:ind w:left="1276" w:hanging="425"/>
        <w:rPr>
          <w:rFonts w:eastAsia="Times New Roman" w:cs="Times New Roman"/>
          <w:szCs w:val="24"/>
          <w:lang w:val="id-ID" w:eastAsia="en-ID"/>
        </w:rPr>
      </w:pPr>
      <w:r w:rsidRPr="00393F06">
        <w:rPr>
          <w:rFonts w:eastAsia="Times New Roman" w:cs="Times New Roman"/>
          <w:szCs w:val="24"/>
          <w:lang w:val="id-ID" w:eastAsia="en-ID"/>
        </w:rPr>
        <w:t xml:space="preserve">variabel tersebut mengukur konstruk yang berbeda dari yang diasumsikan pada Tabel 1 Bab 3. </w:t>
      </w:r>
      <w:r w:rsidRPr="00393F06">
        <w:rPr>
          <w:rFonts w:eastAsia="Times New Roman" w:cs="Times New Roman"/>
          <w:b/>
          <w:bCs/>
          <w:szCs w:val="24"/>
          <w:lang w:val="id-ID" w:eastAsia="en-ID"/>
        </w:rPr>
        <w:t>Peneliti secara tegas merekomendasikan agar temuan mengenai ASI eksklusif TIDAK digunakan sebagai dasar komunikasi risiko atau kebijakan gizi masyarakat sebelum arah pengkodean variabel ini diverifikasi ulang bersama Dinas Kesehatan Kabupaten Mamberamo Raya</w:t>
      </w:r>
      <w:r w:rsidRPr="00393F06">
        <w:rPr>
          <w:rFonts w:eastAsia="Times New Roman" w:cs="Times New Roman"/>
          <w:szCs w:val="24"/>
          <w:lang w:val="id-ID" w:eastAsia="en-ID"/>
        </w:rPr>
        <w:t>, mengingat risiko salah pesan (mis. secara tidak sengaja mengesankan bahwa ASI eksklusif berbahaya) dapat berdampak kontraproduktif terhadap program promosi ASI eksklusif nasional.</w:t>
      </w:r>
    </w:p>
    <w:p w14:paraId="59910E55" w14:textId="77777777" w:rsidR="0066200A" w:rsidRPr="00393F06" w:rsidRDefault="0066200A" w:rsidP="004101A1">
      <w:pPr>
        <w:ind w:left="851" w:firstLine="425"/>
        <w:rPr>
          <w:rFonts w:eastAsia="Times New Roman" w:cs="Times New Roman"/>
          <w:szCs w:val="24"/>
          <w:lang w:val="id-ID" w:eastAsia="en-ID"/>
        </w:rPr>
      </w:pPr>
    </w:p>
    <w:p w14:paraId="712C99DC" w14:textId="1642CDB8" w:rsidR="009F7B15" w:rsidRPr="00393F06" w:rsidRDefault="009F7B15" w:rsidP="00151C1B">
      <w:pPr>
        <w:pStyle w:val="ListParagraph"/>
        <w:numPr>
          <w:ilvl w:val="0"/>
          <w:numId w:val="43"/>
        </w:numPr>
        <w:ind w:left="851" w:hanging="425"/>
        <w:jc w:val="left"/>
        <w:rPr>
          <w:rFonts w:eastAsia="Times New Roman" w:cs="Times New Roman"/>
          <w:b/>
          <w:bCs/>
          <w:szCs w:val="24"/>
          <w:lang w:val="id-ID" w:eastAsia="en-ID"/>
        </w:rPr>
      </w:pPr>
      <w:r w:rsidRPr="00393F06">
        <w:rPr>
          <w:rFonts w:eastAsia="Times New Roman" w:cs="Times New Roman"/>
          <w:b/>
          <w:bCs/>
          <w:szCs w:val="24"/>
          <w:lang w:val="id-ID" w:eastAsia="en-ID"/>
        </w:rPr>
        <w:t>Implikasi bagi Interpretasi dan Penggunaan Model</w:t>
      </w:r>
    </w:p>
    <w:p w14:paraId="57178AF3" w14:textId="77777777" w:rsidR="009F7B15" w:rsidRPr="00393F06" w:rsidRDefault="009F7B15" w:rsidP="004101A1">
      <w:pPr>
        <w:ind w:left="851" w:firstLine="425"/>
        <w:rPr>
          <w:rFonts w:eastAsia="Times New Roman" w:cs="Times New Roman"/>
          <w:szCs w:val="24"/>
          <w:lang w:val="id-ID" w:eastAsia="en-ID"/>
        </w:rPr>
      </w:pPr>
      <w:r w:rsidRPr="00393F06">
        <w:rPr>
          <w:rFonts w:eastAsia="Times New Roman" w:cs="Times New Roman"/>
          <w:szCs w:val="24"/>
          <w:lang w:val="id-ID" w:eastAsia="en-ID"/>
        </w:rPr>
        <w:t xml:space="preserve">Menimbang ketiga catatan kritis di atas, peneliti menyimpulkan bahwa model XGBoost-Optuna yang dikembangkan pada penelitian ini </w:t>
      </w:r>
      <w:r w:rsidRPr="00393F06">
        <w:rPr>
          <w:rFonts w:eastAsia="Times New Roman" w:cs="Times New Roman"/>
          <w:b/>
          <w:bCs/>
          <w:szCs w:val="24"/>
          <w:lang w:val="id-ID" w:eastAsia="en-ID"/>
        </w:rPr>
        <w:t>sangat bernilai sebagai wahana pembelajaran metodologis dan alat bantu penghasil hipotesis</w:t>
      </w:r>
      <w:r w:rsidRPr="00393F06">
        <w:rPr>
          <w:rFonts w:eastAsia="Times New Roman" w:cs="Times New Roman"/>
          <w:szCs w:val="24"/>
          <w:lang w:val="id-ID" w:eastAsia="en-ID"/>
        </w:rPr>
        <w:t xml:space="preserve"> (</w:t>
      </w:r>
      <w:r w:rsidRPr="00393F06">
        <w:rPr>
          <w:rFonts w:eastAsia="Times New Roman" w:cs="Times New Roman"/>
          <w:i/>
          <w:iCs/>
          <w:szCs w:val="24"/>
          <w:lang w:val="id-ID" w:eastAsia="en-ID"/>
        </w:rPr>
        <w:t>hypothesis-generating tool</w:t>
      </w:r>
      <w:r w:rsidRPr="00393F06">
        <w:rPr>
          <w:rFonts w:eastAsia="Times New Roman" w:cs="Times New Roman"/>
          <w:szCs w:val="24"/>
          <w:lang w:val="id-ID" w:eastAsia="en-ID"/>
        </w:rPr>
        <w:t xml:space="preserve">) mengenai pola-pola dalam data stunting Kabupaten Mamberamo Raya, serta berhasil mendemonstrasikan penerapan pipeline </w:t>
      </w:r>
      <w:r w:rsidRPr="00393F06">
        <w:rPr>
          <w:rFonts w:eastAsia="Times New Roman" w:cs="Times New Roman"/>
          <w:i/>
          <w:iCs/>
          <w:szCs w:val="24"/>
          <w:lang w:val="id-ID" w:eastAsia="en-ID"/>
        </w:rPr>
        <w:t>explainable AI</w:t>
      </w:r>
      <w:r w:rsidRPr="00393F06">
        <w:rPr>
          <w:rFonts w:eastAsia="Times New Roman" w:cs="Times New Roman"/>
          <w:szCs w:val="24"/>
          <w:lang w:val="id-ID" w:eastAsia="en-ID"/>
        </w:rPr>
        <w:t xml:space="preserve"> (SHAP dan LIME) secara </w:t>
      </w:r>
      <w:r w:rsidRPr="00393F06">
        <w:rPr>
          <w:rFonts w:eastAsia="Times New Roman" w:cs="Times New Roman"/>
          <w:i/>
          <w:iCs/>
          <w:szCs w:val="24"/>
          <w:lang w:val="id-ID" w:eastAsia="en-ID"/>
        </w:rPr>
        <w:t>end-to-end</w:t>
      </w:r>
      <w:r w:rsidRPr="00393F06">
        <w:rPr>
          <w:rFonts w:eastAsia="Times New Roman" w:cs="Times New Roman"/>
          <w:szCs w:val="24"/>
          <w:lang w:val="id-ID" w:eastAsia="en-ID"/>
        </w:rPr>
        <w:t xml:space="preserve"> pada data kesehatan daerah terpencil di Papua. Namun demikian, model ini </w:t>
      </w:r>
      <w:r w:rsidRPr="00393F06">
        <w:rPr>
          <w:rFonts w:eastAsia="Times New Roman" w:cs="Times New Roman"/>
          <w:b/>
          <w:bCs/>
          <w:szCs w:val="24"/>
          <w:lang w:val="id-ID" w:eastAsia="en-ID"/>
        </w:rPr>
        <w:t>belum layak digunakan sebagai alat skrining klinis definitif</w:t>
      </w:r>
      <w:r w:rsidRPr="00393F06">
        <w:rPr>
          <w:rFonts w:eastAsia="Times New Roman" w:cs="Times New Roman"/>
          <w:szCs w:val="24"/>
          <w:lang w:val="id-ID" w:eastAsia="en-ID"/>
        </w:rPr>
        <w:t xml:space="preserve"> </w:t>
      </w:r>
      <w:r w:rsidRPr="00393F06">
        <w:rPr>
          <w:rFonts w:eastAsia="Times New Roman" w:cs="Times New Roman"/>
          <w:szCs w:val="24"/>
          <w:lang w:val="id-ID" w:eastAsia="en-ID"/>
        </w:rPr>
        <w:lastRenderedPageBreak/>
        <w:t xml:space="preserve">dalam bentuknya saat ini, mengingat isu kebocoran label, duplikasi data, dan ambiguitas pengkodean yang telah diuraikan. Rekomendasi tindak lanjut sebelum model dapat dipertimbangkan untuk penerapan operasional di lapangan diuraikan secara rinci pada Bab 5, dan sejalan dengan peta jalan pengembangan lanjutan (termasuk eksplorasi arsitektur </w:t>
      </w:r>
      <w:r w:rsidRPr="00393F06">
        <w:rPr>
          <w:rFonts w:eastAsia="Times New Roman" w:cs="Times New Roman"/>
          <w:i/>
          <w:iCs/>
          <w:szCs w:val="24"/>
          <w:lang w:val="id-ID" w:eastAsia="en-ID"/>
        </w:rPr>
        <w:t>deep learning</w:t>
      </w:r>
      <w:r w:rsidRPr="00393F06">
        <w:rPr>
          <w:rFonts w:eastAsia="Times New Roman" w:cs="Times New Roman"/>
          <w:szCs w:val="24"/>
          <w:lang w:val="id-ID" w:eastAsia="en-ID"/>
        </w:rPr>
        <w:t xml:space="preserve"> untuk data tabular) yang telah disinggung pada Bab 2.</w:t>
      </w:r>
    </w:p>
    <w:p w14:paraId="07DB7087" w14:textId="77777777" w:rsidR="00E25308" w:rsidRPr="00393F06" w:rsidRDefault="00E25308" w:rsidP="004101A1">
      <w:pPr>
        <w:ind w:left="851" w:firstLine="425"/>
        <w:rPr>
          <w:rFonts w:eastAsia="Times New Roman" w:cs="Times New Roman"/>
          <w:szCs w:val="24"/>
          <w:lang w:val="id-ID" w:eastAsia="en-ID"/>
        </w:rPr>
      </w:pPr>
    </w:p>
    <w:p w14:paraId="3D3A7A33" w14:textId="6DAAF1F5" w:rsidR="009F7B15" w:rsidRPr="00393F06" w:rsidRDefault="009F7B15" w:rsidP="00E25308">
      <w:pPr>
        <w:pStyle w:val="ListParagraph"/>
        <w:numPr>
          <w:ilvl w:val="0"/>
          <w:numId w:val="35"/>
        </w:numPr>
        <w:ind w:left="425" w:hanging="425"/>
        <w:jc w:val="left"/>
        <w:outlineLvl w:val="1"/>
        <w:rPr>
          <w:rFonts w:eastAsia="Times New Roman" w:cs="Times New Roman"/>
          <w:b/>
          <w:bCs/>
          <w:szCs w:val="24"/>
          <w:lang w:val="id-ID" w:eastAsia="en-ID"/>
        </w:rPr>
      </w:pPr>
      <w:bookmarkStart w:id="22" w:name="_Toc240747794"/>
      <w:r w:rsidRPr="00393F06">
        <w:rPr>
          <w:rFonts w:eastAsia="Times New Roman" w:cs="Times New Roman"/>
          <w:b/>
          <w:bCs/>
          <w:szCs w:val="24"/>
          <w:lang w:val="id-ID" w:eastAsia="en-ID"/>
        </w:rPr>
        <w:t>Implikasi Kebijakan: Strategi Intervensi Berbasis Temuan</w:t>
      </w:r>
      <w:bookmarkEnd w:id="22"/>
    </w:p>
    <w:p w14:paraId="076EBBEA" w14:textId="11D4B4E8" w:rsidR="009F7B15" w:rsidRPr="00393F06" w:rsidRDefault="009F7B15" w:rsidP="000D48EC">
      <w:pPr>
        <w:ind w:left="426" w:firstLine="425"/>
        <w:rPr>
          <w:rFonts w:eastAsia="Times New Roman" w:cs="Times New Roman"/>
          <w:szCs w:val="24"/>
          <w:lang w:val="id-ID" w:eastAsia="en-ID"/>
        </w:rPr>
      </w:pPr>
      <w:r w:rsidRPr="00393F06">
        <w:rPr>
          <w:rFonts w:eastAsia="Times New Roman" w:cs="Times New Roman"/>
          <w:szCs w:val="24"/>
          <w:lang w:val="id-ID" w:eastAsia="en-ID"/>
        </w:rPr>
        <w:t>Terlepas dari catatan kehati-hatian metodologis pada Subbab E, dua determinan yang secara konsisten dan masuk akal secara biologis-substantif muncul pada seluruh tahapan analisis</w:t>
      </w:r>
      <w:r w:rsidR="00E25308" w:rsidRPr="00393F06">
        <w:rPr>
          <w:rFonts w:eastAsia="Times New Roman" w:cs="Times New Roman"/>
          <w:szCs w:val="24"/>
          <w:lang w:val="id-ID" w:eastAsia="en-ID"/>
        </w:rPr>
        <w:t xml:space="preserve">, </w:t>
      </w:r>
      <w:r w:rsidRPr="00393F06">
        <w:rPr>
          <w:rFonts w:eastAsia="Times New Roman" w:cs="Times New Roman"/>
          <w:b/>
          <w:bCs/>
          <w:szCs w:val="24"/>
          <w:lang w:val="id-ID" w:eastAsia="en-ID"/>
        </w:rPr>
        <w:t>status gizi</w:t>
      </w:r>
      <w:r w:rsidRPr="00393F06">
        <w:rPr>
          <w:rFonts w:eastAsia="Times New Roman" w:cs="Times New Roman"/>
          <w:szCs w:val="24"/>
          <w:lang w:val="id-ID" w:eastAsia="en-ID"/>
        </w:rPr>
        <w:t xml:space="preserve"> dan </w:t>
      </w:r>
      <w:r w:rsidRPr="00393F06">
        <w:rPr>
          <w:rFonts w:eastAsia="Times New Roman" w:cs="Times New Roman"/>
          <w:b/>
          <w:bCs/>
          <w:szCs w:val="24"/>
          <w:lang w:val="id-ID" w:eastAsia="en-ID"/>
        </w:rPr>
        <w:t>kesulitan akses wilayah</w:t>
      </w:r>
      <w:r w:rsidR="00E25308" w:rsidRPr="00393F06">
        <w:rPr>
          <w:rFonts w:eastAsia="Times New Roman" w:cs="Times New Roman"/>
          <w:b/>
          <w:bCs/>
          <w:szCs w:val="24"/>
          <w:lang w:val="id-ID" w:eastAsia="en-ID"/>
        </w:rPr>
        <w:t xml:space="preserve">, </w:t>
      </w:r>
      <w:r w:rsidRPr="00393F06">
        <w:rPr>
          <w:rFonts w:eastAsia="Times New Roman" w:cs="Times New Roman"/>
          <w:szCs w:val="24"/>
          <w:lang w:val="id-ID" w:eastAsia="en-ID"/>
        </w:rPr>
        <w:t xml:space="preserve">tetap menjadi dasar yang kuat untuk merumuskan strategi intervensi, mengingat keduanya juga didukung oleh data deskriptif mentah (Gambar 4.1) dan bukti bivariat independen (Tabel 4.5) di luar model XGBoost itu sendiri. Berikut dirumuskan strategi intervensi berbasis komunitas untuk kedua jalur determinan tersebut, dengan prioritas kewilayahan pada tiga distrik dengan prevalensi tertinggi: </w:t>
      </w:r>
      <w:r w:rsidRPr="00393F06">
        <w:rPr>
          <w:rFonts w:eastAsia="Times New Roman" w:cs="Times New Roman"/>
          <w:b/>
          <w:bCs/>
          <w:szCs w:val="24"/>
          <w:lang w:val="id-ID" w:eastAsia="en-ID"/>
        </w:rPr>
        <w:t>Waropen Atas (80,7%), Sawai (75,9%), dan Benuki (64,7%)</w:t>
      </w:r>
      <w:r w:rsidRPr="00393F06">
        <w:rPr>
          <w:rFonts w:eastAsia="Times New Roman" w:cs="Times New Roman"/>
          <w:szCs w:val="24"/>
          <w:lang w:val="id-ID" w:eastAsia="en-ID"/>
        </w:rPr>
        <w:t>.</w:t>
      </w:r>
    </w:p>
    <w:p w14:paraId="08712BC8" w14:textId="77777777" w:rsidR="0064080A" w:rsidRPr="00393F06" w:rsidRDefault="0064080A" w:rsidP="000D48EC">
      <w:pPr>
        <w:ind w:left="426" w:firstLine="425"/>
        <w:rPr>
          <w:rFonts w:eastAsia="Times New Roman" w:cs="Times New Roman"/>
          <w:szCs w:val="24"/>
          <w:lang w:val="id-ID" w:eastAsia="en-ID"/>
        </w:rPr>
      </w:pPr>
    </w:p>
    <w:p w14:paraId="3E2BBB20" w14:textId="6E5F0837" w:rsidR="009F7B15" w:rsidRPr="00393F06" w:rsidRDefault="009F7B15" w:rsidP="00EF6BBE">
      <w:pPr>
        <w:pStyle w:val="ListParagraph"/>
        <w:numPr>
          <w:ilvl w:val="0"/>
          <w:numId w:val="50"/>
        </w:numPr>
        <w:ind w:left="851" w:hanging="425"/>
        <w:jc w:val="left"/>
        <w:rPr>
          <w:rFonts w:eastAsia="Times New Roman" w:cs="Times New Roman"/>
          <w:b/>
          <w:bCs/>
          <w:szCs w:val="24"/>
          <w:lang w:val="id-ID" w:eastAsia="en-ID"/>
        </w:rPr>
      </w:pPr>
      <w:r w:rsidRPr="00393F06">
        <w:rPr>
          <w:rFonts w:eastAsia="Times New Roman" w:cs="Times New Roman"/>
          <w:b/>
          <w:bCs/>
          <w:szCs w:val="24"/>
          <w:lang w:val="id-ID" w:eastAsia="en-ID"/>
        </w:rPr>
        <w:t>Strategi Intervensi Terkait Determinan Status Gizi</w:t>
      </w:r>
    </w:p>
    <w:p w14:paraId="2EB6A087" w14:textId="77777777" w:rsidR="009F7B15" w:rsidRPr="00393F06" w:rsidRDefault="009F7B15" w:rsidP="00EF6BBE">
      <w:pPr>
        <w:numPr>
          <w:ilvl w:val="0"/>
          <w:numId w:val="31"/>
        </w:numPr>
        <w:ind w:left="1276" w:hanging="425"/>
        <w:rPr>
          <w:rFonts w:eastAsia="Times New Roman" w:cs="Times New Roman"/>
          <w:szCs w:val="24"/>
          <w:lang w:val="id-ID" w:eastAsia="en-ID"/>
        </w:rPr>
      </w:pPr>
      <w:r w:rsidRPr="00393F06">
        <w:rPr>
          <w:rFonts w:eastAsia="Times New Roman" w:cs="Times New Roman"/>
          <w:b/>
          <w:bCs/>
          <w:szCs w:val="24"/>
          <w:lang w:val="id-ID" w:eastAsia="en-ID"/>
        </w:rPr>
        <w:t>Edukasi Gizi dan Demonstrasi Memasak Berbasis Komunitas</w:t>
      </w:r>
      <w:r w:rsidRPr="00393F06">
        <w:rPr>
          <w:rFonts w:eastAsia="Times New Roman" w:cs="Times New Roman"/>
          <w:szCs w:val="24"/>
          <w:lang w:val="id-ID" w:eastAsia="en-ID"/>
        </w:rPr>
        <w:t>: melatih Kader Kesehatan (</w:t>
      </w:r>
      <w:r w:rsidRPr="00393F06">
        <w:rPr>
          <w:rFonts w:eastAsia="Times New Roman" w:cs="Times New Roman"/>
          <w:i/>
          <w:iCs/>
          <w:szCs w:val="24"/>
          <w:lang w:val="id-ID" w:eastAsia="en-ID"/>
        </w:rPr>
        <w:t>Kader Posyandu</w:t>
      </w:r>
      <w:r w:rsidRPr="00393F06">
        <w:rPr>
          <w:rFonts w:eastAsia="Times New Roman" w:cs="Times New Roman"/>
          <w:szCs w:val="24"/>
          <w:lang w:val="id-ID" w:eastAsia="en-ID"/>
        </w:rPr>
        <w:t>) dan tokoh masyarakat setempat untuk menyelenggarakan sesi edukasi gizi seimbang secara rutin dan interaktif menggunakan bahan pangan lokal, mencakup praktik pemberian makan bayi dan anak (</w:t>
      </w:r>
      <w:r w:rsidRPr="00393F06">
        <w:rPr>
          <w:rFonts w:eastAsia="Times New Roman" w:cs="Times New Roman"/>
          <w:i/>
          <w:iCs/>
          <w:szCs w:val="24"/>
          <w:lang w:val="id-ID" w:eastAsia="en-ID"/>
        </w:rPr>
        <w:t>Infant and Young Child Feeding</w:t>
      </w:r>
      <w:r w:rsidRPr="00393F06">
        <w:rPr>
          <w:rFonts w:eastAsia="Times New Roman" w:cs="Times New Roman"/>
          <w:szCs w:val="24"/>
          <w:lang w:val="id-ID" w:eastAsia="en-ID"/>
        </w:rPr>
        <w:t>/IYCF) yang tepat serta higiene pangan dasar, disertai demonstrasi memasak langsung.</w:t>
      </w:r>
    </w:p>
    <w:p w14:paraId="2F393615" w14:textId="77777777" w:rsidR="009F7B15" w:rsidRPr="00393F06" w:rsidRDefault="009F7B15" w:rsidP="00EF6BBE">
      <w:pPr>
        <w:numPr>
          <w:ilvl w:val="0"/>
          <w:numId w:val="31"/>
        </w:numPr>
        <w:ind w:left="1276" w:hanging="425"/>
        <w:rPr>
          <w:rFonts w:eastAsia="Times New Roman" w:cs="Times New Roman"/>
          <w:szCs w:val="24"/>
          <w:lang w:val="id-ID" w:eastAsia="en-ID"/>
        </w:rPr>
      </w:pPr>
      <w:r w:rsidRPr="00393F06">
        <w:rPr>
          <w:rFonts w:eastAsia="Times New Roman" w:cs="Times New Roman"/>
          <w:b/>
          <w:bCs/>
          <w:szCs w:val="24"/>
          <w:lang w:val="id-ID" w:eastAsia="en-ID"/>
        </w:rPr>
        <w:t>Pengembangan Kebun Pangan Komunitas dan Diversifikasi Gizi</w:t>
      </w:r>
      <w:r w:rsidRPr="00393F06">
        <w:rPr>
          <w:rFonts w:eastAsia="Times New Roman" w:cs="Times New Roman"/>
          <w:szCs w:val="24"/>
          <w:lang w:val="id-ID" w:eastAsia="en-ID"/>
        </w:rPr>
        <w:t xml:space="preserve">: mendukung pembentukan kebun sayur dan buah skala rumah tangga/komunitas (mengacu konsep </w:t>
      </w:r>
      <w:r w:rsidRPr="00393F06">
        <w:rPr>
          <w:rFonts w:eastAsia="Times New Roman" w:cs="Times New Roman"/>
          <w:i/>
          <w:iCs/>
          <w:szCs w:val="24"/>
          <w:lang w:val="id-ID" w:eastAsia="en-ID"/>
        </w:rPr>
        <w:t>Pekarangan Pangan Lestari</w:t>
      </w:r>
      <w:r w:rsidRPr="00393F06">
        <w:rPr>
          <w:rFonts w:eastAsia="Times New Roman" w:cs="Times New Roman"/>
          <w:szCs w:val="24"/>
          <w:lang w:val="id-ID" w:eastAsia="en-ID"/>
        </w:rPr>
        <w:t>), dengan fokus pada tanaman lokal bergizi tinggi (sayuran hijau kaya zat besi, umbi kaya vitamin A, kacang-kacangan lokal), disertai pelatihan bercocok tanam dasar dan bantuan bibit awal.</w:t>
      </w:r>
    </w:p>
    <w:p w14:paraId="40DC91B4" w14:textId="77777777" w:rsidR="009F7B15" w:rsidRPr="00393F06" w:rsidRDefault="009F7B15" w:rsidP="00EF6BBE">
      <w:pPr>
        <w:numPr>
          <w:ilvl w:val="0"/>
          <w:numId w:val="31"/>
        </w:numPr>
        <w:ind w:left="1276" w:hanging="425"/>
        <w:rPr>
          <w:rFonts w:eastAsia="Times New Roman" w:cs="Times New Roman"/>
          <w:szCs w:val="24"/>
          <w:lang w:val="id-ID" w:eastAsia="en-ID"/>
        </w:rPr>
      </w:pPr>
      <w:r w:rsidRPr="00393F06">
        <w:rPr>
          <w:rFonts w:eastAsia="Times New Roman" w:cs="Times New Roman"/>
          <w:b/>
          <w:bCs/>
          <w:szCs w:val="24"/>
          <w:lang w:val="id-ID" w:eastAsia="en-ID"/>
        </w:rPr>
        <w:t>Kelompok Pendukung Ibu-ke-Ibu untuk IYCF dan Higiene</w:t>
      </w:r>
      <w:r w:rsidRPr="00393F06">
        <w:rPr>
          <w:rFonts w:eastAsia="Times New Roman" w:cs="Times New Roman"/>
          <w:szCs w:val="24"/>
          <w:lang w:val="id-ID" w:eastAsia="en-ID"/>
        </w:rPr>
        <w:t>: memfasilitasi kelompok dukungan sebaya bagi ibu (dan ayah bila memungkinkan) yang dipandu kader terlatih, sebagai ruang aman berbagi praktik terbaik ASI eksklusif, pemberian makanan pendamping ASI yang tepat waktu, dan higiene kritis seperti cuci tangan pakai sabun pada momen-momen kunci.</w:t>
      </w:r>
    </w:p>
    <w:p w14:paraId="68CE8A91" w14:textId="77777777" w:rsidR="009F7B15" w:rsidRPr="00393F06" w:rsidRDefault="009F7B15" w:rsidP="00EF6BBE">
      <w:pPr>
        <w:numPr>
          <w:ilvl w:val="0"/>
          <w:numId w:val="31"/>
        </w:numPr>
        <w:ind w:left="1276" w:hanging="425"/>
        <w:rPr>
          <w:rFonts w:eastAsia="Times New Roman" w:cs="Times New Roman"/>
          <w:szCs w:val="24"/>
          <w:lang w:val="id-ID" w:eastAsia="en-ID"/>
        </w:rPr>
      </w:pPr>
      <w:r w:rsidRPr="00393F06">
        <w:rPr>
          <w:rFonts w:eastAsia="Times New Roman" w:cs="Times New Roman"/>
          <w:b/>
          <w:bCs/>
          <w:szCs w:val="24"/>
          <w:lang w:val="id-ID" w:eastAsia="en-ID"/>
        </w:rPr>
        <w:lastRenderedPageBreak/>
        <w:t>Penguatan Posyandu untuk Pemantauan Pertumbuhan dan Program Mikronutrien</w:t>
      </w:r>
      <w:r w:rsidRPr="00393F06">
        <w:rPr>
          <w:rFonts w:eastAsia="Times New Roman" w:cs="Times New Roman"/>
          <w:szCs w:val="24"/>
          <w:lang w:val="id-ID" w:eastAsia="en-ID"/>
        </w:rPr>
        <w:t>: meningkatkan mobilisasi dan keterlibatan masyarakat pada layanan Posyandu yang sudah ada, memastikan pemantauan pertumbuhan balita berjalan konsisten untuk deteksi dini gizi buruk, memfasilitasi distribusi rutin mikronutrien esensial (Vitamin A, obat cacing), serta suplementasi tablet tambah darah bagi ibu hamil, disertai konseling gizi yang tersasar.</w:t>
      </w:r>
    </w:p>
    <w:p w14:paraId="4E6B2464" w14:textId="77777777" w:rsidR="00EF6BBE" w:rsidRPr="00393F06" w:rsidRDefault="00EF6BBE" w:rsidP="00EF6BBE">
      <w:pPr>
        <w:ind w:left="1276"/>
        <w:rPr>
          <w:rFonts w:eastAsia="Times New Roman" w:cs="Times New Roman"/>
          <w:szCs w:val="24"/>
          <w:lang w:val="id-ID" w:eastAsia="en-ID"/>
        </w:rPr>
      </w:pPr>
    </w:p>
    <w:p w14:paraId="56A6D742" w14:textId="5F34CC44" w:rsidR="009F7B15" w:rsidRPr="00393F06" w:rsidRDefault="009F7B15" w:rsidP="00EF6BBE">
      <w:pPr>
        <w:pStyle w:val="ListParagraph"/>
        <w:numPr>
          <w:ilvl w:val="0"/>
          <w:numId w:val="50"/>
        </w:numPr>
        <w:ind w:left="851" w:hanging="425"/>
        <w:jc w:val="left"/>
        <w:rPr>
          <w:rFonts w:eastAsia="Times New Roman" w:cs="Times New Roman"/>
          <w:b/>
          <w:bCs/>
          <w:szCs w:val="24"/>
          <w:lang w:val="id-ID" w:eastAsia="en-ID"/>
        </w:rPr>
      </w:pPr>
      <w:r w:rsidRPr="00393F06">
        <w:rPr>
          <w:rFonts w:eastAsia="Times New Roman" w:cs="Times New Roman"/>
          <w:b/>
          <w:bCs/>
          <w:szCs w:val="24"/>
          <w:lang w:val="id-ID" w:eastAsia="en-ID"/>
        </w:rPr>
        <w:t>Strategi Intervensi Terkait Determinan Aksesibilitas Wilayah</w:t>
      </w:r>
    </w:p>
    <w:p w14:paraId="599CDF1C" w14:textId="77777777" w:rsidR="009F7B15" w:rsidRPr="00393F06" w:rsidRDefault="009F7B15" w:rsidP="00EF6BBE">
      <w:pPr>
        <w:numPr>
          <w:ilvl w:val="0"/>
          <w:numId w:val="52"/>
        </w:numPr>
        <w:ind w:left="1276" w:hanging="425"/>
        <w:rPr>
          <w:rFonts w:eastAsia="Times New Roman" w:cs="Times New Roman"/>
          <w:szCs w:val="24"/>
          <w:lang w:val="id-ID" w:eastAsia="en-ID"/>
        </w:rPr>
      </w:pPr>
      <w:r w:rsidRPr="00393F06">
        <w:rPr>
          <w:rFonts w:eastAsia="Times New Roman" w:cs="Times New Roman"/>
          <w:b/>
          <w:bCs/>
          <w:szCs w:val="24"/>
          <w:lang w:val="id-ID" w:eastAsia="en-ID"/>
        </w:rPr>
        <w:t>Pemberdayaan Kader Kesehatan Masyarakat dan Kunjungan Luar Gedung (</w:t>
      </w:r>
      <w:r w:rsidRPr="00393F06">
        <w:rPr>
          <w:rFonts w:eastAsia="Times New Roman" w:cs="Times New Roman"/>
          <w:b/>
          <w:bCs/>
          <w:i/>
          <w:iCs/>
          <w:szCs w:val="24"/>
          <w:lang w:val="id-ID" w:eastAsia="en-ID"/>
        </w:rPr>
        <w:t>Mobile Outreach</w:t>
      </w:r>
      <w:r w:rsidRPr="00393F06">
        <w:rPr>
          <w:rFonts w:eastAsia="Times New Roman" w:cs="Times New Roman"/>
          <w:b/>
          <w:bCs/>
          <w:szCs w:val="24"/>
          <w:lang w:val="id-ID" w:eastAsia="en-ID"/>
        </w:rPr>
        <w:t>)</w:t>
      </w:r>
      <w:r w:rsidRPr="00393F06">
        <w:rPr>
          <w:rFonts w:eastAsia="Times New Roman" w:cs="Times New Roman"/>
          <w:szCs w:val="24"/>
          <w:lang w:val="id-ID" w:eastAsia="en-ID"/>
        </w:rPr>
        <w:t>: melatih dan melengkapi kader/relawan kesehatan desa dalam pemantauan pertumbuhan dasar, konseling gizi (praktik IYCF, diversifikasi pangan lokal), promosi higiene, dan pengenalan tanda bahaya, untuk melaksanakan kunjungan terjadwal ke dusun-dusun terpencil yang sulit menjangkau fasilitas kesehatan secara mandiri.</w:t>
      </w:r>
    </w:p>
    <w:p w14:paraId="722810BB" w14:textId="77777777" w:rsidR="009F7B15" w:rsidRPr="00393F06" w:rsidRDefault="009F7B15" w:rsidP="00EF6BBE">
      <w:pPr>
        <w:numPr>
          <w:ilvl w:val="0"/>
          <w:numId w:val="52"/>
        </w:numPr>
        <w:ind w:left="1276" w:hanging="425"/>
        <w:rPr>
          <w:rFonts w:eastAsia="Times New Roman" w:cs="Times New Roman"/>
          <w:szCs w:val="24"/>
          <w:lang w:val="id-ID" w:eastAsia="en-ID"/>
        </w:rPr>
      </w:pPr>
      <w:r w:rsidRPr="00393F06">
        <w:rPr>
          <w:rFonts w:eastAsia="Times New Roman" w:cs="Times New Roman"/>
          <w:b/>
          <w:bCs/>
          <w:szCs w:val="24"/>
          <w:lang w:val="id-ID" w:eastAsia="en-ID"/>
        </w:rPr>
        <w:t>Diversifikasi Sistem Pangan Lokal dan Edukasi Gizi Kontekstual</w:t>
      </w:r>
      <w:r w:rsidRPr="00393F06">
        <w:rPr>
          <w:rFonts w:eastAsia="Times New Roman" w:cs="Times New Roman"/>
          <w:szCs w:val="24"/>
          <w:lang w:val="id-ID" w:eastAsia="en-ID"/>
        </w:rPr>
        <w:t>: mendukung kebun rumah tangga/komunitas serta peternakan/perikanan skala kecil (ayam, ikan) untuk pangan bergizi yang dapat diakses secara lokal, disertai demonstrasi memasak yang terintegrasi dengan pertemuan komunitas yang sudah berjalan.</w:t>
      </w:r>
    </w:p>
    <w:p w14:paraId="0616D4CB" w14:textId="77777777" w:rsidR="009F7B15" w:rsidRPr="00393F06" w:rsidRDefault="009F7B15" w:rsidP="00EF6BBE">
      <w:pPr>
        <w:numPr>
          <w:ilvl w:val="0"/>
          <w:numId w:val="52"/>
        </w:numPr>
        <w:ind w:left="1276" w:hanging="425"/>
        <w:rPr>
          <w:rFonts w:eastAsia="Times New Roman" w:cs="Times New Roman"/>
          <w:szCs w:val="24"/>
          <w:lang w:val="id-ID" w:eastAsia="en-ID"/>
        </w:rPr>
      </w:pPr>
      <w:r w:rsidRPr="00393F06">
        <w:rPr>
          <w:rFonts w:eastAsia="Times New Roman" w:cs="Times New Roman"/>
          <w:b/>
          <w:bCs/>
          <w:szCs w:val="24"/>
          <w:lang w:val="id-ID" w:eastAsia="en-ID"/>
        </w:rPr>
        <w:t>Peningkatan Air Bersih, Sanitasi, dan Higiene (</w:t>
      </w:r>
      <w:r w:rsidRPr="00393F06">
        <w:rPr>
          <w:rFonts w:eastAsia="Times New Roman" w:cs="Times New Roman"/>
          <w:b/>
          <w:bCs/>
          <w:i/>
          <w:iCs/>
          <w:szCs w:val="24"/>
          <w:lang w:val="id-ID" w:eastAsia="en-ID"/>
        </w:rPr>
        <w:t>WASH</w:t>
      </w:r>
      <w:r w:rsidRPr="00393F06">
        <w:rPr>
          <w:rFonts w:eastAsia="Times New Roman" w:cs="Times New Roman"/>
          <w:b/>
          <w:bCs/>
          <w:szCs w:val="24"/>
          <w:lang w:val="id-ID" w:eastAsia="en-ID"/>
        </w:rPr>
        <w:t>) Tingkat Desa</w:t>
      </w:r>
      <w:r w:rsidRPr="00393F06">
        <w:rPr>
          <w:rFonts w:eastAsia="Times New Roman" w:cs="Times New Roman"/>
          <w:szCs w:val="24"/>
          <w:lang w:val="id-ID" w:eastAsia="en-ID"/>
        </w:rPr>
        <w:t xml:space="preserve">: melaksanakan inisiatif berbasis masyarakat untuk perbaikan akses dan pemanfaatan sumber air bersih serta jamban sehat (mengacu pendekatan </w:t>
      </w:r>
      <w:r w:rsidRPr="00393F06">
        <w:rPr>
          <w:rFonts w:eastAsia="Times New Roman" w:cs="Times New Roman"/>
          <w:i/>
          <w:iCs/>
          <w:szCs w:val="24"/>
          <w:lang w:val="id-ID" w:eastAsia="en-ID"/>
        </w:rPr>
        <w:t>Community-Led Total Sanitation</w:t>
      </w:r>
      <w:r w:rsidRPr="00393F06">
        <w:rPr>
          <w:rFonts w:eastAsia="Times New Roman" w:cs="Times New Roman"/>
          <w:szCs w:val="24"/>
          <w:lang w:val="id-ID" w:eastAsia="en-ID"/>
        </w:rPr>
        <w:t>/CLTS), pelatihan metode pemurnian air sederhana dan berbiaya rendah, serta promosi cuci tangan pakai sabun melalui juru kampanye higiene lokal.</w:t>
      </w:r>
    </w:p>
    <w:p w14:paraId="34EE10CA" w14:textId="77777777" w:rsidR="009F7B15" w:rsidRPr="00393F06" w:rsidRDefault="009F7B15" w:rsidP="00EF6BBE">
      <w:pPr>
        <w:numPr>
          <w:ilvl w:val="0"/>
          <w:numId w:val="52"/>
        </w:numPr>
        <w:ind w:left="1276" w:hanging="425"/>
        <w:rPr>
          <w:rFonts w:eastAsia="Times New Roman" w:cs="Times New Roman"/>
          <w:szCs w:val="24"/>
          <w:lang w:val="id-ID" w:eastAsia="en-ID"/>
        </w:rPr>
      </w:pPr>
      <w:r w:rsidRPr="00393F06">
        <w:rPr>
          <w:rFonts w:eastAsia="Times New Roman" w:cs="Times New Roman"/>
          <w:b/>
          <w:bCs/>
          <w:szCs w:val="24"/>
          <w:lang w:val="id-ID" w:eastAsia="en-ID"/>
        </w:rPr>
        <w:t>Kamp Kesehatan Ibu dan Anak Terpadu (</w:t>
      </w:r>
      <w:r w:rsidRPr="00393F06">
        <w:rPr>
          <w:rFonts w:eastAsia="Times New Roman" w:cs="Times New Roman"/>
          <w:b/>
          <w:bCs/>
          <w:i/>
          <w:iCs/>
          <w:szCs w:val="24"/>
          <w:lang w:val="id-ID" w:eastAsia="en-ID"/>
        </w:rPr>
        <w:t>Integrated MCH Outreach Camps</w:t>
      </w:r>
      <w:r w:rsidRPr="00393F06">
        <w:rPr>
          <w:rFonts w:eastAsia="Times New Roman" w:cs="Times New Roman"/>
          <w:b/>
          <w:bCs/>
          <w:szCs w:val="24"/>
          <w:lang w:val="id-ID" w:eastAsia="en-ID"/>
        </w:rPr>
        <w:t>)</w:t>
      </w:r>
      <w:r w:rsidRPr="00393F06">
        <w:rPr>
          <w:rFonts w:eastAsia="Times New Roman" w:cs="Times New Roman"/>
          <w:szCs w:val="24"/>
          <w:lang w:val="id-ID" w:eastAsia="en-ID"/>
        </w:rPr>
        <w:t>: menyelenggarakan kamp kesehatan bergerak berkala (mis. triwulanan) di titik-titik sentral wilayah terpencil, menggabungkan layanan pemantauan pertumbuhan, imunisasi, pemeriksaan kehamilan dan nifas, keluarga berencana, konseling gizi, serta pemberian mikronutrien esensial bagi ibu dan anak sekaligus, guna mengurangi kebutuhan perjalanan berulang ke fasilitas kesehatan yang jauh.</w:t>
      </w:r>
    </w:p>
    <w:p w14:paraId="3C373CEB" w14:textId="77777777" w:rsidR="00F42745" w:rsidRPr="00393F06" w:rsidRDefault="00F42745">
      <w:pPr>
        <w:spacing w:after="160" w:line="259" w:lineRule="auto"/>
        <w:jc w:val="left"/>
        <w:rPr>
          <w:rFonts w:eastAsia="Times New Roman" w:cs="Times New Roman"/>
          <w:b/>
          <w:bCs/>
          <w:szCs w:val="24"/>
          <w:lang w:val="id-ID" w:eastAsia="en-ID"/>
        </w:rPr>
      </w:pPr>
      <w:r w:rsidRPr="00393F06">
        <w:rPr>
          <w:rFonts w:eastAsia="Times New Roman" w:cs="Times New Roman"/>
          <w:b/>
          <w:bCs/>
          <w:szCs w:val="24"/>
          <w:lang w:val="id-ID" w:eastAsia="en-ID"/>
        </w:rPr>
        <w:br w:type="page"/>
      </w:r>
    </w:p>
    <w:p w14:paraId="23FC0A76" w14:textId="4F21C30F" w:rsidR="009F7B15" w:rsidRPr="00393F06" w:rsidRDefault="009F7B15" w:rsidP="00F42745">
      <w:pPr>
        <w:jc w:val="center"/>
        <w:outlineLvl w:val="0"/>
        <w:rPr>
          <w:rFonts w:eastAsia="Times New Roman" w:cs="Times New Roman"/>
          <w:szCs w:val="24"/>
          <w:lang w:val="id-ID" w:eastAsia="en-ID"/>
        </w:rPr>
      </w:pPr>
      <w:bookmarkStart w:id="23" w:name="_Toc240747796"/>
      <w:r w:rsidRPr="00393F06">
        <w:rPr>
          <w:rFonts w:eastAsia="Times New Roman" w:cs="Times New Roman"/>
          <w:b/>
          <w:bCs/>
          <w:szCs w:val="24"/>
          <w:lang w:val="id-ID" w:eastAsia="en-ID"/>
        </w:rPr>
        <w:lastRenderedPageBreak/>
        <w:t>BAB 5</w:t>
      </w:r>
      <w:r w:rsidR="00F42745" w:rsidRPr="00393F06">
        <w:rPr>
          <w:rFonts w:eastAsia="Times New Roman" w:cs="Times New Roman"/>
          <w:b/>
          <w:bCs/>
          <w:szCs w:val="24"/>
          <w:lang w:val="id-ID" w:eastAsia="en-ID"/>
        </w:rPr>
        <w:t xml:space="preserve"> </w:t>
      </w:r>
      <w:r w:rsidR="00F42745" w:rsidRPr="00393F06">
        <w:rPr>
          <w:rFonts w:eastAsia="Times New Roman" w:cs="Times New Roman"/>
          <w:b/>
          <w:bCs/>
          <w:szCs w:val="24"/>
          <w:lang w:val="id-ID" w:eastAsia="en-ID"/>
        </w:rPr>
        <w:br/>
      </w:r>
      <w:r w:rsidRPr="00393F06">
        <w:rPr>
          <w:rFonts w:eastAsia="Times New Roman" w:cs="Times New Roman"/>
          <w:b/>
          <w:bCs/>
          <w:szCs w:val="24"/>
          <w:lang w:val="id-ID" w:eastAsia="en-ID"/>
        </w:rPr>
        <w:t>KESIMPULAN DAN SARAN</w:t>
      </w:r>
      <w:bookmarkEnd w:id="23"/>
    </w:p>
    <w:p w14:paraId="3A838461" w14:textId="77777777" w:rsidR="00F42745" w:rsidRPr="00393F06" w:rsidRDefault="00F42745" w:rsidP="009F7B15">
      <w:pPr>
        <w:rPr>
          <w:rFonts w:eastAsia="Times New Roman" w:cs="Times New Roman"/>
          <w:szCs w:val="24"/>
          <w:lang w:val="id-ID" w:eastAsia="en-ID"/>
        </w:rPr>
      </w:pPr>
    </w:p>
    <w:p w14:paraId="172A21DE" w14:textId="2FA8698A" w:rsidR="009F7B15" w:rsidRPr="00393F06" w:rsidRDefault="009F7B15" w:rsidP="009F7B15">
      <w:pPr>
        <w:rPr>
          <w:rFonts w:eastAsia="Times New Roman" w:cs="Times New Roman"/>
          <w:szCs w:val="24"/>
          <w:lang w:val="id-ID" w:eastAsia="en-ID"/>
        </w:rPr>
      </w:pPr>
      <w:bookmarkStart w:id="24" w:name="_Hlk240750560"/>
      <w:r w:rsidRPr="00393F06">
        <w:rPr>
          <w:rFonts w:eastAsia="Times New Roman" w:cs="Times New Roman"/>
          <w:szCs w:val="24"/>
          <w:lang w:val="id-ID" w:eastAsia="en-ID"/>
        </w:rPr>
        <w:t xml:space="preserve">Bab ini menutup laporan penelitian dengan merangkum kesimpulan utama yang dapat ditarik dari keseluruhan proses analisis </w:t>
      </w:r>
      <w:r w:rsidR="002362C6" w:rsidRPr="00393F06">
        <w:rPr>
          <w:rFonts w:eastAsia="Times New Roman" w:cs="Times New Roman"/>
          <w:szCs w:val="24"/>
          <w:lang w:val="id-ID" w:eastAsia="en-ID"/>
        </w:rPr>
        <w:t>dan pemodelan</w:t>
      </w:r>
      <w:r w:rsidRPr="00393F06">
        <w:rPr>
          <w:rFonts w:eastAsia="Times New Roman" w:cs="Times New Roman"/>
          <w:szCs w:val="24"/>
          <w:lang w:val="id-ID" w:eastAsia="en-ID"/>
        </w:rPr>
        <w:t>, serta merumuskan saran tindak lanju</w:t>
      </w:r>
      <w:r w:rsidR="005C700E" w:rsidRPr="00393F06">
        <w:rPr>
          <w:rFonts w:eastAsia="Times New Roman" w:cs="Times New Roman"/>
          <w:szCs w:val="24"/>
          <w:lang w:val="id-ID" w:eastAsia="en-ID"/>
        </w:rPr>
        <w:t>t</w:t>
      </w:r>
      <w:r w:rsidRPr="00393F06">
        <w:rPr>
          <w:rFonts w:eastAsia="Times New Roman" w:cs="Times New Roman"/>
          <w:szCs w:val="24"/>
          <w:lang w:val="id-ID" w:eastAsia="en-ID"/>
        </w:rPr>
        <w:t>.</w:t>
      </w:r>
    </w:p>
    <w:bookmarkEnd w:id="24"/>
    <w:p w14:paraId="3D256420" w14:textId="77777777" w:rsidR="00511E0F" w:rsidRPr="00393F06" w:rsidRDefault="00511E0F" w:rsidP="009F7B15">
      <w:pPr>
        <w:rPr>
          <w:rFonts w:eastAsia="Times New Roman" w:cs="Times New Roman"/>
          <w:szCs w:val="24"/>
          <w:lang w:val="id-ID" w:eastAsia="en-ID"/>
        </w:rPr>
      </w:pPr>
    </w:p>
    <w:p w14:paraId="466202B0" w14:textId="01431DAB" w:rsidR="009F7B15" w:rsidRPr="00393F06" w:rsidRDefault="009F7B15" w:rsidP="00A65468">
      <w:pPr>
        <w:pStyle w:val="ListParagraph"/>
        <w:numPr>
          <w:ilvl w:val="0"/>
          <w:numId w:val="53"/>
        </w:numPr>
        <w:ind w:left="426" w:hanging="426"/>
        <w:jc w:val="left"/>
        <w:outlineLvl w:val="1"/>
        <w:rPr>
          <w:rFonts w:eastAsia="Times New Roman" w:cs="Times New Roman"/>
          <w:b/>
          <w:bCs/>
          <w:szCs w:val="24"/>
          <w:lang w:val="id-ID" w:eastAsia="en-ID"/>
        </w:rPr>
      </w:pPr>
      <w:bookmarkStart w:id="25" w:name="_Toc240747797"/>
      <w:r w:rsidRPr="00393F06">
        <w:rPr>
          <w:rFonts w:eastAsia="Times New Roman" w:cs="Times New Roman"/>
          <w:b/>
          <w:bCs/>
          <w:szCs w:val="24"/>
          <w:lang w:val="id-ID" w:eastAsia="en-ID"/>
        </w:rPr>
        <w:t>Kesimpulan</w:t>
      </w:r>
      <w:bookmarkEnd w:id="25"/>
    </w:p>
    <w:p w14:paraId="7726E328" w14:textId="77777777" w:rsidR="00A65468" w:rsidRPr="00393F06" w:rsidRDefault="00A65468" w:rsidP="00720118">
      <w:pPr>
        <w:pStyle w:val="ListParagraph"/>
        <w:numPr>
          <w:ilvl w:val="0"/>
          <w:numId w:val="62"/>
        </w:numPr>
        <w:ind w:left="851" w:hanging="425"/>
        <w:contextualSpacing w:val="0"/>
        <w:rPr>
          <w:lang w:val="id-ID"/>
        </w:rPr>
      </w:pPr>
      <w:r w:rsidRPr="00393F06">
        <w:rPr>
          <w:rFonts w:cs="Times New Roman"/>
          <w:b/>
          <w:bCs/>
          <w:szCs w:val="24"/>
          <w:lang w:val="id-ID"/>
        </w:rPr>
        <w:t>Pengembangan dan Optimasi Model Prediksi</w:t>
      </w:r>
    </w:p>
    <w:p w14:paraId="29E579EE" w14:textId="77777777" w:rsidR="00A65468" w:rsidRPr="00393F06" w:rsidRDefault="00A65468" w:rsidP="00720118">
      <w:pPr>
        <w:pStyle w:val="ListParagraph"/>
        <w:ind w:left="851"/>
        <w:rPr>
          <w:rFonts w:cs="Times New Roman"/>
          <w:szCs w:val="24"/>
          <w:lang w:val="id-ID"/>
        </w:rPr>
      </w:pPr>
      <w:r w:rsidRPr="00393F06">
        <w:rPr>
          <w:rFonts w:cs="Times New Roman"/>
          <w:szCs w:val="24"/>
          <w:lang w:val="id-ID"/>
        </w:rPr>
        <w:t xml:space="preserve">Penelitian ini berhasil mengembangkan model prediksi risiko stunting menggunakan algoritma XGBoost berbasis Optuna (80 </w:t>
      </w:r>
      <w:r w:rsidRPr="00393F06">
        <w:rPr>
          <w:rFonts w:cs="Times New Roman"/>
          <w:i/>
          <w:iCs/>
          <w:szCs w:val="24"/>
          <w:lang w:val="id-ID"/>
        </w:rPr>
        <w:t>trial</w:t>
      </w:r>
      <w:r w:rsidRPr="00393F06">
        <w:rPr>
          <w:rFonts w:cs="Times New Roman"/>
          <w:szCs w:val="24"/>
          <w:lang w:val="id-ID"/>
        </w:rPr>
        <w:t xml:space="preserve">, </w:t>
      </w:r>
      <w:r w:rsidRPr="00393F06">
        <w:rPr>
          <w:rFonts w:cs="Times New Roman"/>
          <w:i/>
          <w:iCs/>
          <w:szCs w:val="24"/>
          <w:lang w:val="id-ID"/>
        </w:rPr>
        <w:t>sampler</w:t>
      </w:r>
      <w:r w:rsidRPr="00393F06">
        <w:rPr>
          <w:rFonts w:cs="Times New Roman"/>
          <w:szCs w:val="24"/>
          <w:lang w:val="id-ID"/>
        </w:rPr>
        <w:t xml:space="preserve"> TPE, dan objektif </w:t>
      </w:r>
      <w:r w:rsidRPr="00393F06">
        <w:rPr>
          <w:rFonts w:cs="Times New Roman"/>
          <w:i/>
          <w:iCs/>
          <w:szCs w:val="24"/>
          <w:lang w:val="id-ID"/>
        </w:rPr>
        <w:t>F1-weighted 5-fold cross-validation</w:t>
      </w:r>
      <w:r w:rsidRPr="00393F06">
        <w:rPr>
          <w:rFonts w:cs="Times New Roman"/>
          <w:szCs w:val="24"/>
          <w:lang w:val="id-ID"/>
        </w:rPr>
        <w:t xml:space="preserve">) yang menghasilkan skor validasi silang sebesar 88,46% dan akurasi </w:t>
      </w:r>
      <w:r w:rsidRPr="00393F06">
        <w:rPr>
          <w:rFonts w:cs="Times New Roman"/>
          <w:i/>
          <w:iCs/>
          <w:szCs w:val="24"/>
          <w:lang w:val="id-ID"/>
        </w:rPr>
        <w:t>baseline</w:t>
      </w:r>
      <w:r w:rsidRPr="00393F06">
        <w:rPr>
          <w:rFonts w:cs="Times New Roman"/>
          <w:szCs w:val="24"/>
          <w:lang w:val="id-ID"/>
        </w:rPr>
        <w:t xml:space="preserve"> sebesar 87,70%. Pada data uji independen (</w:t>
      </w:r>
      <m:oMath>
        <m:r>
          <w:rPr>
            <w:rFonts w:ascii="Cambria Math" w:hAnsi="Cambria Math" w:cs="Times New Roman"/>
            <w:szCs w:val="24"/>
            <w:lang w:val="id-ID"/>
          </w:rPr>
          <m:t>n=122</m:t>
        </m:r>
      </m:oMath>
      <w:r w:rsidRPr="00393F06">
        <w:rPr>
          <w:rFonts w:cs="Times New Roman"/>
          <w:szCs w:val="24"/>
          <w:lang w:val="id-ID"/>
        </w:rPr>
        <w:t xml:space="preserve">), model teroptimasi mencatat akurasi sebesar 86,89% dan skor </w:t>
      </w:r>
      <w:r w:rsidRPr="00393F06">
        <w:rPr>
          <w:rFonts w:cs="Times New Roman"/>
          <w:i/>
          <w:iCs/>
          <w:szCs w:val="24"/>
          <w:lang w:val="id-ID"/>
        </w:rPr>
        <w:t>F1-weighted</w:t>
      </w:r>
      <w:r w:rsidRPr="00393F06">
        <w:rPr>
          <w:rFonts w:cs="Times New Roman"/>
          <w:szCs w:val="24"/>
          <w:lang w:val="id-ID"/>
        </w:rPr>
        <w:t xml:space="preserve"> sebesar 86,84%. Meski demikian, evaluasi kritis menemukan indikasi kebocoran label pada variabel status gizi (Cramér's V = 0,791) serta duplikasi data sebanyak 279 dari 607 observasi, sehingga metrik kinerja yang tinggi tersebut belum dapat dianggap sebagai bukti final kesiapan penerapan klinis.</w:t>
      </w:r>
    </w:p>
    <w:p w14:paraId="638377CD" w14:textId="77777777" w:rsidR="00A65468" w:rsidRPr="00393F06" w:rsidRDefault="00A65468" w:rsidP="00720118">
      <w:pPr>
        <w:pStyle w:val="ListParagraph"/>
        <w:numPr>
          <w:ilvl w:val="0"/>
          <w:numId w:val="62"/>
        </w:numPr>
        <w:ind w:left="851" w:hanging="425"/>
        <w:contextualSpacing w:val="0"/>
        <w:rPr>
          <w:b/>
          <w:bCs/>
          <w:lang w:val="id-ID"/>
        </w:rPr>
      </w:pPr>
      <w:r w:rsidRPr="00393F06">
        <w:rPr>
          <w:rFonts w:cs="Times New Roman"/>
          <w:b/>
          <w:bCs/>
          <w:szCs w:val="24"/>
          <w:lang w:val="id-ID"/>
        </w:rPr>
        <w:t>Evaluasi Determinan Kesehatan Wilayah</w:t>
      </w:r>
    </w:p>
    <w:p w14:paraId="4597D33B" w14:textId="00BF1CBC" w:rsidR="00A65468" w:rsidRPr="00393F06" w:rsidRDefault="00A65468" w:rsidP="00720118">
      <w:pPr>
        <w:pStyle w:val="ListParagraph"/>
        <w:ind w:left="851"/>
        <w:rPr>
          <w:rFonts w:cs="Times New Roman"/>
          <w:szCs w:val="24"/>
          <w:lang w:val="id-ID"/>
        </w:rPr>
      </w:pPr>
      <w:r w:rsidRPr="00393F06">
        <w:rPr>
          <w:rFonts w:cs="Times New Roman"/>
          <w:szCs w:val="24"/>
          <w:lang w:val="id-ID"/>
        </w:rPr>
        <w:t>Penelitian ini berhasil menganalisis determinan kesehatan spesifik di Kabupaten Mamberamo Raya yang mencatatkan prevalensi stunting sebesar 54,04% dari total 607 balita sampel. Hasil analisis menunjukkan heterogenitas geografis yang sangat tinggi antarwilayah, berkisar dari prevalensi 13,3% di Distrik Mamberamo Tengah hingga 80,7% di Distrik Waropen Atas (Cramér's V = 0,576</w:t>
      </w:r>
      <w:r w:rsidR="00BD66C2" w:rsidRPr="00393F06">
        <w:rPr>
          <w:rFonts w:cs="Times New Roman"/>
          <w:szCs w:val="24"/>
          <w:lang w:val="id-ID"/>
        </w:rPr>
        <w:t xml:space="preserve">, </w:t>
      </w:r>
      <m:oMath>
        <m:r>
          <w:rPr>
            <w:rFonts w:ascii="Cambria Math" w:hAnsi="Cambria Math" w:cs="Times New Roman"/>
            <w:szCs w:val="24"/>
            <w:lang w:val="id-ID"/>
          </w:rPr>
          <m:t>p&lt;0,001</m:t>
        </m:r>
      </m:oMath>
      <w:r w:rsidRPr="00393F06">
        <w:rPr>
          <w:rFonts w:cs="Times New Roman"/>
          <w:szCs w:val="24"/>
          <w:lang w:val="id-ID"/>
        </w:rPr>
        <w:t>). Analisis ini membuktikan bahwa tingkat gizi buruk, kesulitan aksesibilitas wilayah (</w:t>
      </w:r>
      <w:r w:rsidRPr="00393F06">
        <w:rPr>
          <w:rFonts w:cs="Times New Roman"/>
          <w:i/>
          <w:iCs/>
          <w:szCs w:val="24"/>
          <w:lang w:val="id-ID"/>
        </w:rPr>
        <w:t>Difficult_Access</w:t>
      </w:r>
      <w:r w:rsidRPr="00393F06">
        <w:rPr>
          <w:rFonts w:cs="Times New Roman"/>
          <w:szCs w:val="24"/>
          <w:lang w:val="id-ID"/>
        </w:rPr>
        <w:t>), dan lokasi distrik (</w:t>
      </w:r>
      <w:r w:rsidRPr="00393F06">
        <w:rPr>
          <w:rFonts w:cs="Times New Roman"/>
          <w:i/>
          <w:iCs/>
          <w:szCs w:val="24"/>
          <w:lang w:val="id-ID"/>
        </w:rPr>
        <w:t>District_Code</w:t>
      </w:r>
      <w:r w:rsidRPr="00393F06">
        <w:rPr>
          <w:rFonts w:cs="Times New Roman"/>
          <w:szCs w:val="24"/>
          <w:lang w:val="id-ID"/>
        </w:rPr>
        <w:t>) merupakan determinan utama yang mempengaruhi risiko stunting secara simultan.</w:t>
      </w:r>
    </w:p>
    <w:p w14:paraId="6C8F5D84" w14:textId="77777777" w:rsidR="00A65468" w:rsidRPr="00393F06" w:rsidRDefault="00A65468" w:rsidP="00720118">
      <w:pPr>
        <w:pStyle w:val="ListParagraph"/>
        <w:numPr>
          <w:ilvl w:val="0"/>
          <w:numId w:val="62"/>
        </w:numPr>
        <w:ind w:left="851" w:hanging="425"/>
        <w:contextualSpacing w:val="0"/>
        <w:rPr>
          <w:b/>
          <w:bCs/>
          <w:lang w:val="id-ID"/>
        </w:rPr>
      </w:pPr>
      <w:r w:rsidRPr="00393F06">
        <w:rPr>
          <w:rFonts w:cs="Times New Roman"/>
          <w:b/>
          <w:bCs/>
          <w:szCs w:val="24"/>
          <w:lang w:val="id-ID"/>
        </w:rPr>
        <w:t>Transparansi dan Interpretabilitas Model berbasis XAI</w:t>
      </w:r>
    </w:p>
    <w:p w14:paraId="53037E0C" w14:textId="77777777" w:rsidR="00A65468" w:rsidRPr="00393F06" w:rsidRDefault="00A65468" w:rsidP="00720118">
      <w:pPr>
        <w:pStyle w:val="ListParagraph"/>
        <w:ind w:left="851"/>
        <w:rPr>
          <w:rFonts w:cs="Times New Roman"/>
          <w:szCs w:val="24"/>
          <w:lang w:val="id-ID"/>
        </w:rPr>
      </w:pPr>
      <w:r w:rsidRPr="00393F06">
        <w:rPr>
          <w:rFonts w:cs="Times New Roman"/>
          <w:szCs w:val="24"/>
          <w:lang w:val="id-ID"/>
        </w:rPr>
        <w:t xml:space="preserve">Penelitian ini berhasil meningkatkan transparansi keputusan model melalui integrasi metode </w:t>
      </w:r>
      <w:r w:rsidRPr="00393F06">
        <w:rPr>
          <w:rFonts w:cs="Times New Roman"/>
          <w:i/>
          <w:iCs/>
          <w:szCs w:val="24"/>
          <w:lang w:val="id-ID"/>
        </w:rPr>
        <w:t>Explainable AI</w:t>
      </w:r>
      <w:r w:rsidRPr="00393F06">
        <w:rPr>
          <w:rFonts w:cs="Times New Roman"/>
          <w:szCs w:val="24"/>
          <w:lang w:val="id-ID"/>
        </w:rPr>
        <w:t xml:space="preserve"> menggunakan SHAP dan LIME. Metode SHAP memberikan interpretasi global yang secara konsisten menempatkan </w:t>
      </w:r>
      <w:r w:rsidRPr="00393F06">
        <w:rPr>
          <w:rFonts w:cs="Times New Roman"/>
          <w:i/>
          <w:iCs/>
          <w:szCs w:val="24"/>
          <w:lang w:val="id-ID"/>
        </w:rPr>
        <w:t>Malnutrition_Level</w:t>
      </w:r>
      <w:r w:rsidRPr="00393F06">
        <w:rPr>
          <w:rFonts w:cs="Times New Roman"/>
          <w:szCs w:val="24"/>
          <w:lang w:val="id-ID"/>
        </w:rPr>
        <w:t xml:space="preserve"> dan </w:t>
      </w:r>
      <w:r w:rsidRPr="00393F06">
        <w:rPr>
          <w:rFonts w:cs="Times New Roman"/>
          <w:i/>
          <w:iCs/>
          <w:szCs w:val="24"/>
          <w:lang w:val="id-ID"/>
        </w:rPr>
        <w:t>Difficult_Access</w:t>
      </w:r>
      <w:r w:rsidRPr="00393F06">
        <w:rPr>
          <w:rFonts w:cs="Times New Roman"/>
          <w:szCs w:val="24"/>
          <w:lang w:val="id-ID"/>
        </w:rPr>
        <w:t xml:space="preserve"> sebagai faktor prediktif paling dominan. Sementara itu, metode LIME terbukti mampu memberikan penjelasan interpretasi lokal pada tingkat individu balita untuk menghasilkan skor risiko terindividualisasi (</w:t>
      </w:r>
      <w:r w:rsidRPr="00393F06">
        <w:rPr>
          <w:rFonts w:cs="Times New Roman"/>
          <w:i/>
          <w:iCs/>
          <w:szCs w:val="24"/>
          <w:lang w:val="id-ID"/>
        </w:rPr>
        <w:t>personalized risk score</w:t>
      </w:r>
      <w:r w:rsidRPr="00393F06">
        <w:rPr>
          <w:rFonts w:cs="Times New Roman"/>
          <w:szCs w:val="24"/>
          <w:lang w:val="id-ID"/>
        </w:rPr>
        <w:t xml:space="preserve">) yang dapat </w:t>
      </w:r>
      <w:r w:rsidRPr="00393F06">
        <w:rPr>
          <w:rFonts w:cs="Times New Roman"/>
          <w:szCs w:val="24"/>
          <w:lang w:val="id-ID"/>
        </w:rPr>
        <w:lastRenderedPageBreak/>
        <w:t>digunakan oleh tenaga kesehatan sebagai alat bantu komunikasi risiko di tingkat Posyandu dan Puskesmas.</w:t>
      </w:r>
    </w:p>
    <w:p w14:paraId="48077E2E" w14:textId="77777777" w:rsidR="00A65468" w:rsidRPr="00393F06" w:rsidRDefault="00A65468" w:rsidP="00720118">
      <w:pPr>
        <w:pStyle w:val="ListParagraph"/>
        <w:numPr>
          <w:ilvl w:val="0"/>
          <w:numId w:val="62"/>
        </w:numPr>
        <w:ind w:left="851" w:hanging="425"/>
        <w:contextualSpacing w:val="0"/>
        <w:rPr>
          <w:b/>
          <w:bCs/>
          <w:lang w:val="id-ID"/>
        </w:rPr>
      </w:pPr>
      <w:r w:rsidRPr="00393F06">
        <w:rPr>
          <w:rFonts w:cs="Times New Roman"/>
          <w:b/>
          <w:bCs/>
          <w:szCs w:val="24"/>
          <w:lang w:val="id-ID"/>
        </w:rPr>
        <w:t>Landasan Analitis Intervensi Presisi</w:t>
      </w:r>
    </w:p>
    <w:p w14:paraId="2A4766F6" w14:textId="62809329" w:rsidR="009F7B15" w:rsidRPr="00393F06" w:rsidRDefault="00A65468" w:rsidP="00720118">
      <w:pPr>
        <w:pStyle w:val="ListParagraph"/>
        <w:ind w:left="851"/>
        <w:rPr>
          <w:rFonts w:eastAsia="Times New Roman" w:cs="Times New Roman"/>
          <w:szCs w:val="24"/>
          <w:lang w:val="id-ID" w:eastAsia="en-ID"/>
        </w:rPr>
      </w:pPr>
      <w:r w:rsidRPr="00393F06">
        <w:rPr>
          <w:rFonts w:cs="Times New Roman"/>
          <w:szCs w:val="24"/>
          <w:lang w:val="id-ID"/>
        </w:rPr>
        <w:t>Penelitian ini berhasil menyediakan kerangka kerja analitis berbasis bukti (</w:t>
      </w:r>
      <w:r w:rsidRPr="00393F06">
        <w:rPr>
          <w:rFonts w:cs="Times New Roman"/>
          <w:i/>
          <w:iCs/>
          <w:szCs w:val="24"/>
          <w:lang w:val="id-ID"/>
        </w:rPr>
        <w:t>evidence-based</w:t>
      </w:r>
      <w:r w:rsidRPr="00393F06">
        <w:rPr>
          <w:rFonts w:cs="Times New Roman"/>
          <w:szCs w:val="24"/>
          <w:lang w:val="id-ID"/>
        </w:rPr>
        <w:t>) yang dapat digunakan sebagai sistem pendukung keputusan intervensi stunting oleh Dinas Kesehatan Kabupaten Mamberamo Raya. Kerangka analitis ini merumuskan dua jalur intervensi berbasis kondisi gizi dan perbaikan akses yang diprioritaskan pada tiga distrik berisiko tertinggi, yaitu Distrik Waropen Atas, Sawai, dan Benuki. Hasil ini memberikan masukan strategis bagi pemerintah daerah dalam merumuskan kebijakan yang presisi dan adaptif terhadap realitas geografis lokal selaras dengan sasaran RPJMN 2025–2029.</w:t>
      </w:r>
    </w:p>
    <w:p w14:paraId="0C1FA194" w14:textId="77777777" w:rsidR="00511E0F" w:rsidRPr="00393F06" w:rsidRDefault="00511E0F" w:rsidP="009F7B15">
      <w:pPr>
        <w:jc w:val="left"/>
        <w:rPr>
          <w:rFonts w:eastAsia="Times New Roman" w:cs="Times New Roman"/>
          <w:b/>
          <w:bCs/>
          <w:szCs w:val="24"/>
          <w:lang w:val="id-ID" w:eastAsia="en-ID"/>
        </w:rPr>
      </w:pPr>
    </w:p>
    <w:p w14:paraId="1045AE5B" w14:textId="5C27385D" w:rsidR="009F7B15" w:rsidRPr="00393F06" w:rsidRDefault="009F7B15" w:rsidP="00A65468">
      <w:pPr>
        <w:pStyle w:val="ListParagraph"/>
        <w:numPr>
          <w:ilvl w:val="0"/>
          <w:numId w:val="53"/>
        </w:numPr>
        <w:ind w:left="426" w:hanging="426"/>
        <w:jc w:val="left"/>
        <w:outlineLvl w:val="1"/>
        <w:rPr>
          <w:rFonts w:eastAsia="Times New Roman" w:cs="Times New Roman"/>
          <w:b/>
          <w:bCs/>
          <w:szCs w:val="24"/>
          <w:lang w:val="id-ID" w:eastAsia="en-ID"/>
        </w:rPr>
      </w:pPr>
      <w:bookmarkStart w:id="26" w:name="_Toc240747798"/>
      <w:r w:rsidRPr="00393F06">
        <w:rPr>
          <w:rFonts w:eastAsia="Times New Roman" w:cs="Times New Roman"/>
          <w:b/>
          <w:bCs/>
          <w:szCs w:val="24"/>
          <w:lang w:val="id-ID" w:eastAsia="en-ID"/>
        </w:rPr>
        <w:t>Saran</w:t>
      </w:r>
      <w:bookmarkEnd w:id="26"/>
    </w:p>
    <w:p w14:paraId="43197534" w14:textId="080907A4" w:rsidR="000A3A26" w:rsidRPr="00393F06" w:rsidRDefault="000A3A26" w:rsidP="00720118">
      <w:pPr>
        <w:pStyle w:val="ListParagraph"/>
        <w:numPr>
          <w:ilvl w:val="1"/>
          <w:numId w:val="58"/>
        </w:numPr>
        <w:ind w:left="851" w:hanging="425"/>
        <w:rPr>
          <w:rFonts w:cs="Times New Roman"/>
          <w:szCs w:val="24"/>
          <w:lang w:val="id-ID"/>
        </w:rPr>
      </w:pPr>
      <w:r w:rsidRPr="00393F06">
        <w:rPr>
          <w:rFonts w:cs="Times New Roman"/>
          <w:szCs w:val="24"/>
          <w:lang w:val="id-ID"/>
        </w:rPr>
        <w:t>Saran Metodologis (Peneliti Lanjutan)</w:t>
      </w:r>
    </w:p>
    <w:p w14:paraId="42B220A2" w14:textId="05565D24" w:rsidR="000A3A26" w:rsidRPr="00393F06" w:rsidRDefault="000A3A26" w:rsidP="00EB675E">
      <w:pPr>
        <w:pStyle w:val="ListParagraph"/>
        <w:numPr>
          <w:ilvl w:val="0"/>
          <w:numId w:val="59"/>
        </w:numPr>
        <w:ind w:left="1276" w:hanging="425"/>
        <w:rPr>
          <w:rFonts w:cs="Times New Roman"/>
          <w:szCs w:val="24"/>
          <w:lang w:val="id-ID"/>
        </w:rPr>
      </w:pPr>
      <w:r w:rsidRPr="00393F06">
        <w:rPr>
          <w:rFonts w:cs="Times New Roman"/>
          <w:szCs w:val="24"/>
          <w:lang w:val="id-ID"/>
        </w:rPr>
        <w:t>Gunakan pengenal unik balita (Child ID) untuk pelacakan longitudinal dan susun codebook resmi variabel guna mencegah kebocoran label (label leakage).</w:t>
      </w:r>
    </w:p>
    <w:p w14:paraId="3C601B22" w14:textId="5D3FE646" w:rsidR="000A3A26" w:rsidRPr="00393F06" w:rsidRDefault="000A3A26" w:rsidP="00EB675E">
      <w:pPr>
        <w:pStyle w:val="ListParagraph"/>
        <w:numPr>
          <w:ilvl w:val="0"/>
          <w:numId w:val="59"/>
        </w:numPr>
        <w:ind w:left="1276" w:hanging="425"/>
        <w:rPr>
          <w:rFonts w:cs="Times New Roman"/>
          <w:szCs w:val="24"/>
          <w:lang w:val="id-ID"/>
        </w:rPr>
      </w:pPr>
      <w:r w:rsidRPr="00393F06">
        <w:rPr>
          <w:rFonts w:cs="Times New Roman"/>
          <w:szCs w:val="24"/>
          <w:lang w:val="id-ID"/>
        </w:rPr>
        <w:t xml:space="preserve">Terapkan </w:t>
      </w:r>
      <w:r w:rsidRPr="00393F06">
        <w:rPr>
          <w:rFonts w:cs="Times New Roman"/>
          <w:i/>
          <w:iCs/>
          <w:szCs w:val="24"/>
          <w:lang w:val="id-ID"/>
        </w:rPr>
        <w:t>Group K-Fold</w:t>
      </w:r>
      <w:r w:rsidRPr="00393F06">
        <w:rPr>
          <w:rFonts w:cs="Times New Roman"/>
          <w:szCs w:val="24"/>
          <w:lang w:val="id-ID"/>
        </w:rPr>
        <w:t xml:space="preserve"> dan </w:t>
      </w:r>
      <w:r w:rsidRPr="00393F06">
        <w:rPr>
          <w:rFonts w:cs="Times New Roman"/>
          <w:i/>
          <w:iCs/>
          <w:szCs w:val="24"/>
          <w:lang w:val="id-ID"/>
        </w:rPr>
        <w:t>Nested Cross-Validation</w:t>
      </w:r>
      <w:r w:rsidRPr="00393F06">
        <w:rPr>
          <w:rFonts w:cs="Times New Roman"/>
          <w:szCs w:val="24"/>
          <w:lang w:val="id-ID"/>
        </w:rPr>
        <w:t xml:space="preserve">, lengkapi metrik AUC-ROC serta kurva kalibrasi, lakukan uji sensitivitas dan </w:t>
      </w:r>
      <w:r w:rsidRPr="00393F06">
        <w:rPr>
          <w:rFonts w:cs="Times New Roman"/>
          <w:i/>
          <w:iCs/>
          <w:szCs w:val="24"/>
          <w:lang w:val="id-ID"/>
        </w:rPr>
        <w:t>fairness check</w:t>
      </w:r>
      <w:r w:rsidRPr="00393F06">
        <w:rPr>
          <w:rFonts w:cs="Times New Roman"/>
          <w:szCs w:val="24"/>
          <w:lang w:val="id-ID"/>
        </w:rPr>
        <w:t>, serta validasi eksternal di luar Kabupaten Mamberamo Raya.</w:t>
      </w:r>
    </w:p>
    <w:p w14:paraId="1B1A2447" w14:textId="7771EE1B" w:rsidR="000A3A26" w:rsidRPr="00393F06" w:rsidRDefault="000A3A26" w:rsidP="00EB675E">
      <w:pPr>
        <w:pStyle w:val="ListParagraph"/>
        <w:numPr>
          <w:ilvl w:val="0"/>
          <w:numId w:val="59"/>
        </w:numPr>
        <w:ind w:left="1276" w:hanging="425"/>
        <w:rPr>
          <w:rFonts w:cs="Times New Roman"/>
          <w:szCs w:val="24"/>
          <w:lang w:val="id-ID"/>
        </w:rPr>
      </w:pPr>
      <w:r w:rsidRPr="00393F06">
        <w:rPr>
          <w:rFonts w:cs="Times New Roman"/>
          <w:szCs w:val="24"/>
          <w:lang w:val="id-ID"/>
        </w:rPr>
        <w:t>Publikasikan hasil dengan melaporkan seluruh keterbatasan metodologis secara terbuka (</w:t>
      </w:r>
      <w:r w:rsidRPr="00393F06">
        <w:rPr>
          <w:rFonts w:cs="Times New Roman"/>
          <w:i/>
          <w:iCs/>
          <w:szCs w:val="24"/>
          <w:lang w:val="id-ID"/>
        </w:rPr>
        <w:t>responsible AI reporting</w:t>
      </w:r>
      <w:r w:rsidRPr="00393F06">
        <w:rPr>
          <w:rFonts w:cs="Times New Roman"/>
          <w:szCs w:val="24"/>
          <w:lang w:val="id-ID"/>
        </w:rPr>
        <w:t>).</w:t>
      </w:r>
    </w:p>
    <w:p w14:paraId="5A849D01" w14:textId="22091CCF" w:rsidR="000A3A26" w:rsidRPr="00393F06" w:rsidRDefault="000A3A26" w:rsidP="00EB675E">
      <w:pPr>
        <w:pStyle w:val="ListParagraph"/>
        <w:numPr>
          <w:ilvl w:val="1"/>
          <w:numId w:val="58"/>
        </w:numPr>
        <w:ind w:left="851" w:hanging="425"/>
        <w:rPr>
          <w:rFonts w:cs="Times New Roman"/>
          <w:szCs w:val="24"/>
          <w:lang w:val="id-ID"/>
        </w:rPr>
      </w:pPr>
      <w:r w:rsidRPr="00393F06">
        <w:rPr>
          <w:rFonts w:cs="Times New Roman"/>
          <w:szCs w:val="24"/>
          <w:lang w:val="id-ID"/>
        </w:rPr>
        <w:t>Saran Praktis (Dinas Kesehatan Kab. Mamberamo Raya)</w:t>
      </w:r>
    </w:p>
    <w:p w14:paraId="2C880BFA" w14:textId="1799C421" w:rsidR="000A3A26" w:rsidRPr="00393F06" w:rsidRDefault="000A3A26" w:rsidP="00EB675E">
      <w:pPr>
        <w:pStyle w:val="ListParagraph"/>
        <w:numPr>
          <w:ilvl w:val="0"/>
          <w:numId w:val="59"/>
        </w:numPr>
        <w:ind w:left="1276" w:hanging="425"/>
        <w:rPr>
          <w:rFonts w:cs="Times New Roman"/>
          <w:szCs w:val="24"/>
          <w:lang w:val="id-ID"/>
        </w:rPr>
      </w:pPr>
      <w:r w:rsidRPr="00393F06">
        <w:rPr>
          <w:rFonts w:cs="Times New Roman"/>
          <w:szCs w:val="24"/>
          <w:lang w:val="id-ID"/>
        </w:rPr>
        <w:t>Tetapkan SOP pencatatan data dan selenggarakan pelatihan definisi operasional variabel bagi petugas dan kader kesehatan.</w:t>
      </w:r>
    </w:p>
    <w:p w14:paraId="0D6878A9" w14:textId="0105E4C8" w:rsidR="000A3A26" w:rsidRPr="00393F06" w:rsidRDefault="000A3A26" w:rsidP="00EB675E">
      <w:pPr>
        <w:pStyle w:val="ListParagraph"/>
        <w:numPr>
          <w:ilvl w:val="0"/>
          <w:numId w:val="59"/>
        </w:numPr>
        <w:ind w:left="1276" w:hanging="425"/>
        <w:rPr>
          <w:rFonts w:cs="Times New Roman"/>
          <w:szCs w:val="24"/>
          <w:lang w:val="id-ID"/>
        </w:rPr>
      </w:pPr>
      <w:r w:rsidRPr="00393F06">
        <w:rPr>
          <w:rFonts w:cs="Times New Roman"/>
          <w:szCs w:val="24"/>
          <w:lang w:val="id-ID"/>
        </w:rPr>
        <w:t>Prioritaskan alokasi sumber daya gizi pada tiga distrik berprevalensi stunting tertinggi: Waropen Atas, Sawai, dan Benuki.</w:t>
      </w:r>
    </w:p>
    <w:p w14:paraId="4CDC9E8B" w14:textId="5A26885F" w:rsidR="000A3A26" w:rsidRPr="00393F06" w:rsidRDefault="000A3A26" w:rsidP="00EB675E">
      <w:pPr>
        <w:pStyle w:val="ListParagraph"/>
        <w:numPr>
          <w:ilvl w:val="0"/>
          <w:numId w:val="59"/>
        </w:numPr>
        <w:ind w:left="1276" w:hanging="425"/>
        <w:rPr>
          <w:rFonts w:cs="Times New Roman"/>
          <w:szCs w:val="24"/>
          <w:lang w:val="id-ID"/>
        </w:rPr>
      </w:pPr>
      <w:r w:rsidRPr="00393F06">
        <w:rPr>
          <w:rFonts w:cs="Times New Roman"/>
          <w:szCs w:val="24"/>
          <w:lang w:val="id-ID"/>
        </w:rPr>
        <w:t>Lakukan uji coba terbatas penggunaan SHAP dan LIME sebagai alat pendukung keputusan (</w:t>
      </w:r>
      <w:r w:rsidRPr="00393F06">
        <w:rPr>
          <w:rFonts w:cs="Times New Roman"/>
          <w:i/>
          <w:iCs/>
          <w:szCs w:val="24"/>
          <w:lang w:val="id-ID"/>
        </w:rPr>
        <w:t>decision support</w:t>
      </w:r>
      <w:r w:rsidRPr="00393F06">
        <w:rPr>
          <w:rFonts w:cs="Times New Roman"/>
          <w:szCs w:val="24"/>
          <w:lang w:val="id-ID"/>
        </w:rPr>
        <w:t>), bukan pengganti penilaian klinis.</w:t>
      </w:r>
    </w:p>
    <w:p w14:paraId="15385430" w14:textId="1A86E844" w:rsidR="000A3A26" w:rsidRPr="00393F06" w:rsidRDefault="000A3A26" w:rsidP="00EB675E">
      <w:pPr>
        <w:pStyle w:val="ListParagraph"/>
        <w:numPr>
          <w:ilvl w:val="1"/>
          <w:numId w:val="58"/>
        </w:numPr>
        <w:ind w:left="851" w:hanging="425"/>
        <w:rPr>
          <w:rFonts w:cs="Times New Roman"/>
          <w:szCs w:val="24"/>
          <w:lang w:val="id-ID"/>
        </w:rPr>
      </w:pPr>
      <w:r w:rsidRPr="00393F06">
        <w:rPr>
          <w:rFonts w:cs="Times New Roman"/>
          <w:szCs w:val="24"/>
          <w:lang w:val="id-ID"/>
        </w:rPr>
        <w:t>Saran Kebijakan (Pemerintah Kabupaten/Provinsi)</w:t>
      </w:r>
    </w:p>
    <w:p w14:paraId="2D027B59" w14:textId="3AEA1880" w:rsidR="000A3A26" w:rsidRPr="00393F06" w:rsidRDefault="000A3A26" w:rsidP="00A129E1">
      <w:pPr>
        <w:pStyle w:val="ListParagraph"/>
        <w:numPr>
          <w:ilvl w:val="0"/>
          <w:numId w:val="59"/>
        </w:numPr>
        <w:ind w:left="1276" w:hanging="425"/>
        <w:rPr>
          <w:rFonts w:cs="Times New Roman"/>
          <w:szCs w:val="24"/>
          <w:lang w:val="id-ID"/>
        </w:rPr>
      </w:pPr>
      <w:r w:rsidRPr="00393F06">
        <w:rPr>
          <w:rFonts w:cs="Times New Roman"/>
          <w:szCs w:val="24"/>
          <w:lang w:val="id-ID"/>
        </w:rPr>
        <w:t>Tingkatkan infrastruktur transportasi dan komunikasi di wilayah terisolasi yang menjadi determinan utama stunting.</w:t>
      </w:r>
    </w:p>
    <w:p w14:paraId="3C3214A1" w14:textId="77777777" w:rsidR="004C1992" w:rsidRPr="00393F06" w:rsidRDefault="000A3A26" w:rsidP="00A129E1">
      <w:pPr>
        <w:pStyle w:val="ListParagraph"/>
        <w:numPr>
          <w:ilvl w:val="0"/>
          <w:numId w:val="59"/>
        </w:numPr>
        <w:ind w:left="1276" w:hanging="425"/>
        <w:rPr>
          <w:rFonts w:cs="Times New Roman"/>
          <w:szCs w:val="24"/>
          <w:lang w:val="id-ID"/>
        </w:rPr>
      </w:pPr>
      <w:r w:rsidRPr="00393F06">
        <w:rPr>
          <w:rFonts w:cs="Times New Roman"/>
          <w:szCs w:val="24"/>
          <w:lang w:val="id-ID"/>
        </w:rPr>
        <w:t>Replikasi pendekatan penelitian ke kabupaten lain di Papua dan integrasikan rekomendasinya ke dalam program percepatan penurunan stunting nasional (RPJMN) melalui konvergensi lintas sektor.</w:t>
      </w:r>
    </w:p>
    <w:p w14:paraId="152C4934" w14:textId="5E81FF75" w:rsidR="009F7B15" w:rsidRPr="00393F06" w:rsidRDefault="009F7B15" w:rsidP="004C1992">
      <w:pPr>
        <w:rPr>
          <w:rFonts w:cs="Times New Roman"/>
          <w:szCs w:val="24"/>
          <w:lang w:val="id-ID"/>
        </w:rPr>
      </w:pPr>
      <w:r w:rsidRPr="00393F06">
        <w:rPr>
          <w:rFonts w:cs="Times New Roman"/>
          <w:szCs w:val="24"/>
          <w:lang w:val="id-ID"/>
        </w:rPr>
        <w:lastRenderedPageBreak/>
        <w:br w:type="page"/>
      </w:r>
    </w:p>
    <w:p w14:paraId="7EB2F756" w14:textId="2DDFD6AD" w:rsidR="00313DD7" w:rsidRPr="00393F06" w:rsidRDefault="00313DD7" w:rsidP="000F4E71">
      <w:pPr>
        <w:jc w:val="center"/>
        <w:outlineLvl w:val="0"/>
        <w:rPr>
          <w:rFonts w:cs="Times New Roman"/>
          <w:b/>
          <w:bCs/>
          <w:szCs w:val="24"/>
          <w:lang w:val="id-ID"/>
        </w:rPr>
      </w:pPr>
      <w:bookmarkStart w:id="27" w:name="_Toc240747799"/>
      <w:r w:rsidRPr="00393F06">
        <w:rPr>
          <w:rFonts w:cs="Times New Roman"/>
          <w:b/>
          <w:bCs/>
          <w:szCs w:val="24"/>
          <w:lang w:val="id-ID"/>
        </w:rPr>
        <w:lastRenderedPageBreak/>
        <w:t>Daftar Pustaka</w:t>
      </w:r>
      <w:bookmarkEnd w:id="27"/>
    </w:p>
    <w:p w14:paraId="7DC964FD" w14:textId="77777777" w:rsidR="000F4E71" w:rsidRPr="00393F06" w:rsidRDefault="000F4E71" w:rsidP="001C32A6">
      <w:pPr>
        <w:ind w:left="851" w:hanging="284"/>
        <w:rPr>
          <w:rFonts w:cs="Times New Roman"/>
          <w:szCs w:val="24"/>
          <w:lang w:val="id-ID"/>
        </w:rPr>
      </w:pPr>
    </w:p>
    <w:p w14:paraId="4EA53578"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Abdullah, M., Hassan, M. M., &amp; Rahman, M. S. (2024). Prediction of undernutrition and identification of its influential predictors among under-five children in Bangladesh: A machine learning approach with SHAP interpretability. </w:t>
      </w:r>
      <w:r w:rsidRPr="00785838">
        <w:rPr>
          <w:rFonts w:cs="Times New Roman"/>
          <w:i/>
          <w:iCs/>
          <w:szCs w:val="24"/>
          <w:lang w:val="en-ID"/>
        </w:rPr>
        <w:t>BMC Nutrition</w:t>
      </w:r>
      <w:r w:rsidRPr="00785838">
        <w:rPr>
          <w:rFonts w:cs="Times New Roman"/>
          <w:szCs w:val="24"/>
          <w:lang w:val="en-ID"/>
        </w:rPr>
        <w:t xml:space="preserve">, </w:t>
      </w:r>
      <w:r w:rsidRPr="00785838">
        <w:rPr>
          <w:rFonts w:cs="Times New Roman"/>
          <w:i/>
          <w:iCs/>
          <w:szCs w:val="24"/>
          <w:lang w:val="en-ID"/>
        </w:rPr>
        <w:t>10</w:t>
      </w:r>
      <w:r w:rsidRPr="00785838">
        <w:rPr>
          <w:rFonts w:cs="Times New Roman"/>
          <w:szCs w:val="24"/>
          <w:lang w:val="en-ID"/>
        </w:rPr>
        <w:t>(1), Article 145.</w:t>
      </w:r>
      <w:hyperlink r:id="rId55" w:history="1">
        <w:r w:rsidRPr="00785838">
          <w:rPr>
            <w:rStyle w:val="Hyperlink"/>
            <w:rFonts w:cs="Times New Roman"/>
            <w:szCs w:val="24"/>
            <w:lang w:val="en-ID"/>
          </w:rPr>
          <w:t xml:space="preserve"> https://doi.org/10.1186/s40795-024-00945-2</w:t>
        </w:r>
      </w:hyperlink>
    </w:p>
    <w:p w14:paraId="330109EC"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Al-Absi, M. A., Al-Haj, A., &amp; Khan, M. K. (2025). Explainable machine learning for multiclass prediction of stunting status among Ethiopian children using EDHS data. </w:t>
      </w:r>
      <w:r w:rsidRPr="00785838">
        <w:rPr>
          <w:rFonts w:cs="Times New Roman"/>
          <w:i/>
          <w:iCs/>
          <w:szCs w:val="24"/>
          <w:lang w:val="en-ID"/>
        </w:rPr>
        <w:t>Multimedia Tools and Applications</w:t>
      </w:r>
      <w:r w:rsidRPr="00785838">
        <w:rPr>
          <w:rFonts w:cs="Times New Roman"/>
          <w:szCs w:val="24"/>
          <w:lang w:val="en-ID"/>
        </w:rPr>
        <w:t xml:space="preserve">, </w:t>
      </w:r>
      <w:r w:rsidRPr="00785838">
        <w:rPr>
          <w:rFonts w:cs="Times New Roman"/>
          <w:i/>
          <w:iCs/>
          <w:szCs w:val="24"/>
          <w:lang w:val="en-ID"/>
        </w:rPr>
        <w:t>85</w:t>
      </w:r>
      <w:r w:rsidRPr="00785838">
        <w:rPr>
          <w:rFonts w:cs="Times New Roman"/>
          <w:szCs w:val="24"/>
          <w:lang w:val="en-ID"/>
        </w:rPr>
        <w:t>(3), 689–712.</w:t>
      </w:r>
      <w:hyperlink r:id="rId56" w:history="1">
        <w:r w:rsidRPr="00785838">
          <w:rPr>
            <w:rStyle w:val="Hyperlink"/>
            <w:rFonts w:cs="Times New Roman"/>
            <w:szCs w:val="24"/>
            <w:lang w:val="en-ID"/>
          </w:rPr>
          <w:t xml:space="preserve"> https://doi.org/10.1007/s11042-026-21839-w</w:t>
        </w:r>
      </w:hyperlink>
    </w:p>
    <w:p w14:paraId="49E66798"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Aziz, H. A., &amp; Santoso, H. A. (2025). Model prediksi stunting anak di Indonesia menggunakan extreme gradient boosting. </w:t>
      </w:r>
      <w:r w:rsidRPr="00785838">
        <w:rPr>
          <w:rFonts w:cs="Times New Roman"/>
          <w:i/>
          <w:iCs/>
          <w:szCs w:val="24"/>
          <w:lang w:val="en-ID"/>
        </w:rPr>
        <w:t>Jurnal Algoritma</w:t>
      </w:r>
      <w:r w:rsidRPr="00785838">
        <w:rPr>
          <w:rFonts w:cs="Times New Roman"/>
          <w:szCs w:val="24"/>
          <w:lang w:val="en-ID"/>
        </w:rPr>
        <w:t xml:space="preserve">, </w:t>
      </w:r>
      <w:r w:rsidRPr="00785838">
        <w:rPr>
          <w:rFonts w:cs="Times New Roman"/>
          <w:i/>
          <w:iCs/>
          <w:szCs w:val="24"/>
          <w:lang w:val="en-ID"/>
        </w:rPr>
        <w:t>22</w:t>
      </w:r>
      <w:r w:rsidRPr="00785838">
        <w:rPr>
          <w:rFonts w:cs="Times New Roman"/>
          <w:szCs w:val="24"/>
          <w:lang w:val="en-ID"/>
        </w:rPr>
        <w:t>(1).</w:t>
      </w:r>
      <w:hyperlink r:id="rId57" w:history="1">
        <w:r w:rsidRPr="00785838">
          <w:rPr>
            <w:rStyle w:val="Hyperlink"/>
            <w:rFonts w:cs="Times New Roman"/>
            <w:szCs w:val="24"/>
            <w:lang w:val="en-ID"/>
          </w:rPr>
          <w:t xml:space="preserve"> https://doi.org/10.33364/algoritma/v.22-1.2289</w:t>
        </w:r>
      </w:hyperlink>
    </w:p>
    <w:p w14:paraId="2721094A"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Banurea, M., Hutagaol, D. B., &amp; Sihombing, O. (2023). Klasifikasi penyakit stunting dengan menggunakan algoritma Support Vector Machine dan Random Forest. </w:t>
      </w:r>
      <w:r w:rsidRPr="00785838">
        <w:rPr>
          <w:rFonts w:cs="Times New Roman"/>
          <w:i/>
          <w:iCs/>
          <w:szCs w:val="24"/>
          <w:lang w:val="en-ID"/>
        </w:rPr>
        <w:t>Jurnal TEKINKOM</w:t>
      </w:r>
      <w:r w:rsidRPr="00785838">
        <w:rPr>
          <w:rFonts w:cs="Times New Roman"/>
          <w:szCs w:val="24"/>
          <w:lang w:val="en-ID"/>
        </w:rPr>
        <w:t xml:space="preserve">, </w:t>
      </w:r>
      <w:r w:rsidRPr="00785838">
        <w:rPr>
          <w:rFonts w:cs="Times New Roman"/>
          <w:i/>
          <w:iCs/>
          <w:szCs w:val="24"/>
          <w:lang w:val="en-ID"/>
        </w:rPr>
        <w:t>6</w:t>
      </w:r>
      <w:r w:rsidRPr="00785838">
        <w:rPr>
          <w:rFonts w:cs="Times New Roman"/>
          <w:szCs w:val="24"/>
          <w:lang w:val="en-ID"/>
        </w:rPr>
        <w:t>(2), 540–549.</w:t>
      </w:r>
      <w:hyperlink r:id="rId58" w:history="1">
        <w:r w:rsidRPr="00785838">
          <w:rPr>
            <w:rStyle w:val="Hyperlink"/>
            <w:rFonts w:cs="Times New Roman"/>
            <w:szCs w:val="24"/>
            <w:lang w:val="en-ID"/>
          </w:rPr>
          <w:t xml:space="preserve"> https://doi.org/10.37600/tekinkom.v6i2.927</w:t>
        </w:r>
      </w:hyperlink>
    </w:p>
    <w:p w14:paraId="396E11E8"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Belferik, R., Sinaga, F. M., Ferawaty, Manullang, M. A. S., &amp; Sinaga, T. (2025). Addressing class imbalance in stunting classification using SMOTE enhanced random forest. </w:t>
      </w:r>
      <w:r w:rsidRPr="00785838">
        <w:rPr>
          <w:rFonts w:cs="Times New Roman"/>
          <w:i/>
          <w:iCs/>
          <w:szCs w:val="24"/>
          <w:lang w:val="en-ID"/>
        </w:rPr>
        <w:t>Sinkron: Jurnal dan Penelitian Teknik Informatika</w:t>
      </w:r>
      <w:r w:rsidRPr="00785838">
        <w:rPr>
          <w:rFonts w:cs="Times New Roman"/>
          <w:szCs w:val="24"/>
          <w:lang w:val="en-ID"/>
        </w:rPr>
        <w:t xml:space="preserve">, </w:t>
      </w:r>
      <w:r w:rsidRPr="00785838">
        <w:rPr>
          <w:rFonts w:cs="Times New Roman"/>
          <w:i/>
          <w:iCs/>
          <w:szCs w:val="24"/>
          <w:lang w:val="en-ID"/>
        </w:rPr>
        <w:t>9</w:t>
      </w:r>
      <w:r w:rsidRPr="00785838">
        <w:rPr>
          <w:rFonts w:cs="Times New Roman"/>
          <w:szCs w:val="24"/>
          <w:lang w:val="en-ID"/>
        </w:rPr>
        <w:t>(4), 2108–2116.</w:t>
      </w:r>
      <w:hyperlink r:id="rId59" w:history="1">
        <w:r w:rsidRPr="00785838">
          <w:rPr>
            <w:rStyle w:val="Hyperlink"/>
            <w:rFonts w:cs="Times New Roman"/>
            <w:szCs w:val="24"/>
            <w:lang w:val="en-ID"/>
          </w:rPr>
          <w:t xml:space="preserve"> https://doi.org/10.33395/sinkron.v9i4.15349</w:t>
        </w:r>
      </w:hyperlink>
    </w:p>
    <w:p w14:paraId="4EB1C9B2"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Bitew, G. A., Tsegaye, M. B., &amp; Worku, M. K. (2025). Machine learning prediction of child stunting and wasting in Ethiopia using DHS data: XGBoost and Random Forest models with SHAP interpretability. </w:t>
      </w:r>
      <w:r w:rsidRPr="00785838">
        <w:rPr>
          <w:rFonts w:cs="Times New Roman"/>
          <w:i/>
          <w:iCs/>
          <w:szCs w:val="24"/>
          <w:lang w:val="en-ID"/>
        </w:rPr>
        <w:t>Research Square</w:t>
      </w:r>
      <w:r w:rsidRPr="00785838">
        <w:rPr>
          <w:rFonts w:cs="Times New Roman"/>
          <w:szCs w:val="24"/>
          <w:lang w:val="en-ID"/>
        </w:rPr>
        <w:t>.</w:t>
      </w:r>
      <w:hyperlink r:id="rId60" w:history="1">
        <w:r w:rsidRPr="00785838">
          <w:rPr>
            <w:rStyle w:val="Hyperlink"/>
            <w:rFonts w:cs="Times New Roman"/>
            <w:szCs w:val="24"/>
            <w:lang w:val="en-ID"/>
          </w:rPr>
          <w:t xml:space="preserve"> https://doi.org/10.21203/rs.3.rs-8237827/v1</w:t>
        </w:r>
      </w:hyperlink>
    </w:p>
    <w:p w14:paraId="15939865"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Br Singarimbun, N. N., Aquarini, N., &amp; Gunawan, P. H. (2025). Performance of Random Forest and XGBoost in stunting classification for toddlers in Talaud Island. </w:t>
      </w:r>
      <w:r w:rsidRPr="00785838">
        <w:rPr>
          <w:rFonts w:cs="Times New Roman"/>
          <w:i/>
          <w:iCs/>
          <w:szCs w:val="24"/>
          <w:lang w:val="en-ID"/>
        </w:rPr>
        <w:t>2025 International Conference on Advanced Computer Science and Information Systems (ICACSIS)</w:t>
      </w:r>
      <w:r w:rsidRPr="00785838">
        <w:rPr>
          <w:rFonts w:cs="Times New Roman"/>
          <w:szCs w:val="24"/>
          <w:lang w:val="en-ID"/>
        </w:rPr>
        <w:t>. IEEE.</w:t>
      </w:r>
      <w:hyperlink r:id="rId61" w:history="1">
        <w:r w:rsidRPr="00785838">
          <w:rPr>
            <w:rStyle w:val="Hyperlink"/>
            <w:rFonts w:cs="Times New Roman"/>
            <w:szCs w:val="24"/>
            <w:lang w:val="en-ID"/>
          </w:rPr>
          <w:t xml:space="preserve"> https://doi.org/10.1109/ICOICT66265.2025.11193038</w:t>
        </w:r>
      </w:hyperlink>
    </w:p>
    <w:p w14:paraId="5A4A0F4A"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Chen, T., &amp; Guestrin, C. (2016). XGBoost: A scalable tree boosting system. </w:t>
      </w:r>
      <w:r w:rsidRPr="00785838">
        <w:rPr>
          <w:rFonts w:cs="Times New Roman"/>
          <w:i/>
          <w:iCs/>
          <w:szCs w:val="24"/>
          <w:lang w:val="en-ID"/>
        </w:rPr>
        <w:t>Proceedings of the 22nd ACM SIGKDD International Conference on Knowledge Discovery &amp; Data Mining</w:t>
      </w:r>
      <w:r w:rsidRPr="00785838">
        <w:rPr>
          <w:rFonts w:cs="Times New Roman"/>
          <w:szCs w:val="24"/>
          <w:lang w:val="en-ID"/>
        </w:rPr>
        <w:t>, 785–794.</w:t>
      </w:r>
      <w:hyperlink r:id="rId62" w:history="1">
        <w:r w:rsidRPr="00785838">
          <w:rPr>
            <w:rStyle w:val="Hyperlink"/>
            <w:rFonts w:cs="Times New Roman"/>
            <w:szCs w:val="24"/>
            <w:lang w:val="en-ID"/>
          </w:rPr>
          <w:t xml:space="preserve"> https://doi.org/10.1145/2939672.2939785</w:t>
        </w:r>
      </w:hyperlink>
    </w:p>
    <w:p w14:paraId="6639775A"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Dinas Kesehatan Mamberamo Raya. (2025). </w:t>
      </w:r>
      <w:r w:rsidRPr="00785838">
        <w:rPr>
          <w:rFonts w:cs="Times New Roman"/>
          <w:i/>
          <w:iCs/>
          <w:szCs w:val="24"/>
          <w:lang w:val="en-ID"/>
        </w:rPr>
        <w:t>Profil kesehatan dan tantangan geografis</w:t>
      </w:r>
      <w:r w:rsidRPr="00785838">
        <w:rPr>
          <w:rFonts w:cs="Times New Roman"/>
          <w:szCs w:val="24"/>
          <w:lang w:val="en-ID"/>
        </w:rPr>
        <w:t>. Burmeso,  https://www.dinkeskabmamberamoraya.org.</w:t>
      </w:r>
    </w:p>
    <w:p w14:paraId="45A49FFF"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El-Sappagh, S., Ali, F., &amp; Hendy, A. (2025). Supervised machine learning for classification and prediction of stunting among under-five Egyptian children. </w:t>
      </w:r>
      <w:r w:rsidRPr="00785838">
        <w:rPr>
          <w:rFonts w:cs="Times New Roman"/>
          <w:i/>
          <w:iCs/>
          <w:szCs w:val="24"/>
          <w:lang w:val="en-ID"/>
        </w:rPr>
        <w:t>BMC Pediatrics</w:t>
      </w:r>
      <w:r w:rsidRPr="00785838">
        <w:rPr>
          <w:rFonts w:cs="Times New Roman"/>
          <w:szCs w:val="24"/>
          <w:lang w:val="en-ID"/>
        </w:rPr>
        <w:t xml:space="preserve">, </w:t>
      </w:r>
      <w:r w:rsidRPr="00785838">
        <w:rPr>
          <w:rFonts w:cs="Times New Roman"/>
          <w:i/>
          <w:iCs/>
          <w:szCs w:val="24"/>
          <w:lang w:val="en-ID"/>
        </w:rPr>
        <w:t>25</w:t>
      </w:r>
      <w:r w:rsidRPr="00785838">
        <w:rPr>
          <w:rFonts w:cs="Times New Roman"/>
          <w:szCs w:val="24"/>
          <w:lang w:val="en-ID"/>
        </w:rPr>
        <w:t>(1), Article 681.</w:t>
      </w:r>
      <w:hyperlink r:id="rId63" w:history="1">
        <w:r w:rsidRPr="00785838">
          <w:rPr>
            <w:rStyle w:val="Hyperlink"/>
            <w:rFonts w:cs="Times New Roman"/>
            <w:szCs w:val="24"/>
            <w:lang w:val="en-ID"/>
          </w:rPr>
          <w:t xml:space="preserve"> https://doi.org/10.1186/s12887-025-06138-x</w:t>
        </w:r>
      </w:hyperlink>
    </w:p>
    <w:p w14:paraId="579ACD7B" w14:textId="77777777" w:rsidR="00785838" w:rsidRPr="00785838" w:rsidRDefault="00785838" w:rsidP="006D2CB7">
      <w:pPr>
        <w:ind w:left="426" w:hanging="426"/>
        <w:rPr>
          <w:rFonts w:cs="Times New Roman"/>
          <w:szCs w:val="24"/>
          <w:lang w:val="en-ID"/>
        </w:rPr>
      </w:pPr>
      <w:r w:rsidRPr="00785838">
        <w:rPr>
          <w:rFonts w:cs="Times New Roman"/>
          <w:szCs w:val="24"/>
          <w:lang w:val="en-ID"/>
        </w:rPr>
        <w:lastRenderedPageBreak/>
        <w:t xml:space="preserve">Fadillah, R., &amp; Hidayat, A. (2025). Application of ADASYN and Optuna in the XGBoost algorithm for stunting detection. </w:t>
      </w:r>
      <w:r w:rsidRPr="00785838">
        <w:rPr>
          <w:rFonts w:cs="Times New Roman"/>
          <w:i/>
          <w:iCs/>
          <w:szCs w:val="24"/>
          <w:lang w:val="en-ID"/>
        </w:rPr>
        <w:t>Journal of Applied Informatics and Computing</w:t>
      </w:r>
      <w:r w:rsidRPr="00785838">
        <w:rPr>
          <w:rFonts w:cs="Times New Roman"/>
          <w:szCs w:val="24"/>
          <w:lang w:val="en-ID"/>
        </w:rPr>
        <w:t xml:space="preserve">, </w:t>
      </w:r>
      <w:r w:rsidRPr="00785838">
        <w:rPr>
          <w:rFonts w:cs="Times New Roman"/>
          <w:i/>
          <w:iCs/>
          <w:szCs w:val="24"/>
          <w:lang w:val="en-ID"/>
        </w:rPr>
        <w:t>10</w:t>
      </w:r>
      <w:r w:rsidRPr="00785838">
        <w:rPr>
          <w:rFonts w:cs="Times New Roman"/>
          <w:szCs w:val="24"/>
          <w:lang w:val="en-ID"/>
        </w:rPr>
        <w:t>(1), 1006–1014.</w:t>
      </w:r>
      <w:hyperlink r:id="rId64" w:history="1">
        <w:r w:rsidRPr="00785838">
          <w:rPr>
            <w:rStyle w:val="Hyperlink"/>
            <w:rFonts w:cs="Times New Roman"/>
            <w:szCs w:val="24"/>
            <w:lang w:val="en-ID"/>
          </w:rPr>
          <w:t xml:space="preserve"> https://doi.org/10.30865/jaic.v10i1.12035</w:t>
        </w:r>
      </w:hyperlink>
    </w:p>
    <w:p w14:paraId="68C9CB56"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Hamid, M. A., &amp; Subhiyakto, E. R. (2025). Performance comparison of Random Forest, SVM, and XGBoost algorithms with SMOTE for stunting prediction. </w:t>
      </w:r>
      <w:r w:rsidRPr="00785838">
        <w:rPr>
          <w:rFonts w:cs="Times New Roman"/>
          <w:i/>
          <w:iCs/>
          <w:szCs w:val="24"/>
          <w:lang w:val="en-ID"/>
        </w:rPr>
        <w:t>Journal of Applied Informatics and Computing</w:t>
      </w:r>
      <w:r w:rsidRPr="00785838">
        <w:rPr>
          <w:rFonts w:cs="Times New Roman"/>
          <w:szCs w:val="24"/>
          <w:lang w:val="en-ID"/>
        </w:rPr>
        <w:t xml:space="preserve">, </w:t>
      </w:r>
      <w:r w:rsidRPr="00785838">
        <w:rPr>
          <w:rFonts w:cs="Times New Roman"/>
          <w:i/>
          <w:iCs/>
          <w:szCs w:val="24"/>
          <w:lang w:val="en-ID"/>
        </w:rPr>
        <w:t>9</w:t>
      </w:r>
      <w:r w:rsidRPr="00785838">
        <w:rPr>
          <w:rFonts w:cs="Times New Roman"/>
          <w:szCs w:val="24"/>
          <w:lang w:val="en-ID"/>
        </w:rPr>
        <w:t>(4), 1163–1169.</w:t>
      </w:r>
      <w:hyperlink r:id="rId65" w:history="1">
        <w:r w:rsidRPr="00785838">
          <w:rPr>
            <w:rStyle w:val="Hyperlink"/>
            <w:rFonts w:cs="Times New Roman"/>
            <w:szCs w:val="24"/>
            <w:lang w:val="en-ID"/>
          </w:rPr>
          <w:t xml:space="preserve"> https://doi.org/10.30865/jaic.v9i4.9701</w:t>
        </w:r>
      </w:hyperlink>
    </w:p>
    <w:p w14:paraId="7F1F9CC2"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Hossain, M. S., Ahmed, S., &amp; Islam, M. R. (2026). Applying machine learning to predict stunting in children under five using WaSH factors in rural Odisha, India. </w:t>
      </w:r>
      <w:r w:rsidRPr="00785838">
        <w:rPr>
          <w:rFonts w:cs="Times New Roman"/>
          <w:i/>
          <w:iCs/>
          <w:szCs w:val="24"/>
          <w:lang w:val="en-ID"/>
        </w:rPr>
        <w:t>Environmental Health and Preventive Medicine</w:t>
      </w:r>
      <w:r w:rsidRPr="00785838">
        <w:rPr>
          <w:rFonts w:cs="Times New Roman"/>
          <w:szCs w:val="24"/>
          <w:lang w:val="en-ID"/>
        </w:rPr>
        <w:t xml:space="preserve">, </w:t>
      </w:r>
      <w:r w:rsidRPr="00785838">
        <w:rPr>
          <w:rFonts w:cs="Times New Roman"/>
          <w:i/>
          <w:iCs/>
          <w:szCs w:val="24"/>
          <w:lang w:val="en-ID"/>
        </w:rPr>
        <w:t>31</w:t>
      </w:r>
      <w:r w:rsidRPr="00785838">
        <w:rPr>
          <w:rFonts w:cs="Times New Roman"/>
          <w:szCs w:val="24"/>
          <w:lang w:val="en-ID"/>
        </w:rPr>
        <w:t>, Article 12.</w:t>
      </w:r>
    </w:p>
    <w:p w14:paraId="7ACDBDC7"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Kase, C. P. W., &amp; Prasetyo, S. Y. J. (2025). Analisis faktor risiko stunting pada balita di Desa Kesetnana menggunakan metode random forest. </w:t>
      </w:r>
      <w:r w:rsidRPr="00785838">
        <w:rPr>
          <w:rFonts w:cs="Times New Roman"/>
          <w:i/>
          <w:iCs/>
          <w:szCs w:val="24"/>
          <w:lang w:val="en-ID"/>
        </w:rPr>
        <w:t>Jurnal Indonesia : Manajemen Informatika dan Komunikasi</w:t>
      </w:r>
      <w:r w:rsidRPr="00785838">
        <w:rPr>
          <w:rFonts w:cs="Times New Roman"/>
          <w:szCs w:val="24"/>
          <w:lang w:val="en-ID"/>
        </w:rPr>
        <w:t xml:space="preserve">, </w:t>
      </w:r>
      <w:r w:rsidRPr="00785838">
        <w:rPr>
          <w:rFonts w:cs="Times New Roman"/>
          <w:i/>
          <w:iCs/>
          <w:szCs w:val="24"/>
          <w:lang w:val="en-ID"/>
        </w:rPr>
        <w:t>6</w:t>
      </w:r>
      <w:r w:rsidRPr="00785838">
        <w:rPr>
          <w:rFonts w:cs="Times New Roman"/>
          <w:szCs w:val="24"/>
          <w:lang w:val="en-ID"/>
        </w:rPr>
        <w:t>(3), 1556–1566.</w:t>
      </w:r>
      <w:hyperlink r:id="rId66" w:history="1">
        <w:r w:rsidRPr="00785838">
          <w:rPr>
            <w:rStyle w:val="Hyperlink"/>
            <w:rFonts w:cs="Times New Roman"/>
            <w:szCs w:val="24"/>
            <w:lang w:val="en-ID"/>
          </w:rPr>
          <w:t xml:space="preserve"> https://doi.org/10.63447/jimik.v6i3.1449</w:t>
        </w:r>
      </w:hyperlink>
    </w:p>
    <w:p w14:paraId="41F66C83"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Kementerian Kesehatan RI. (2025). </w:t>
      </w:r>
      <w:r w:rsidRPr="00785838">
        <w:rPr>
          <w:rFonts w:cs="Times New Roman"/>
          <w:i/>
          <w:iCs/>
          <w:szCs w:val="24"/>
          <w:lang w:val="en-ID"/>
        </w:rPr>
        <w:t>Survei Status Gizi Indonesia (SSGI) 2024</w:t>
      </w:r>
      <w:r w:rsidRPr="00785838">
        <w:rPr>
          <w:rFonts w:cs="Times New Roman"/>
          <w:szCs w:val="24"/>
          <w:lang w:val="en-ID"/>
        </w:rPr>
        <w:t>. Badan Kebijakan Pembangunan Kesehatan.</w:t>
      </w:r>
      <w:hyperlink r:id="rId67" w:history="1">
        <w:r w:rsidRPr="00785838">
          <w:rPr>
            <w:rStyle w:val="Hyperlink"/>
            <w:rFonts w:cs="Times New Roman"/>
            <w:szCs w:val="24"/>
            <w:lang w:val="en-ID"/>
          </w:rPr>
          <w:t xml:space="preserve"> https://www.badankebijakan.kemkes.go.id/survei-status-gizi-indonesia-ssgi-2024/</w:t>
        </w:r>
      </w:hyperlink>
    </w:p>
    <w:p w14:paraId="25ADA2C0"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Kumar, P., Singh, R., &amp; Gupta, A. (2025). Machine learning in predicting child malnutrition: A meta-analysis of Demographic and Health Surveys data. </w:t>
      </w:r>
      <w:r w:rsidRPr="00785838">
        <w:rPr>
          <w:rFonts w:cs="Times New Roman"/>
          <w:i/>
          <w:iCs/>
          <w:szCs w:val="24"/>
          <w:lang w:val="en-ID"/>
        </w:rPr>
        <w:t>International Journal of Environmental Research and Public Health</w:t>
      </w:r>
      <w:r w:rsidRPr="00785838">
        <w:rPr>
          <w:rFonts w:cs="Times New Roman"/>
          <w:szCs w:val="24"/>
          <w:lang w:val="en-ID"/>
        </w:rPr>
        <w:t xml:space="preserve">, </w:t>
      </w:r>
      <w:r w:rsidRPr="00785838">
        <w:rPr>
          <w:rFonts w:cs="Times New Roman"/>
          <w:i/>
          <w:iCs/>
          <w:szCs w:val="24"/>
          <w:lang w:val="en-ID"/>
        </w:rPr>
        <w:t>22</w:t>
      </w:r>
      <w:r w:rsidRPr="00785838">
        <w:rPr>
          <w:rFonts w:cs="Times New Roman"/>
          <w:szCs w:val="24"/>
          <w:lang w:val="en-ID"/>
        </w:rPr>
        <w:t>(3), Article 449.</w:t>
      </w:r>
      <w:hyperlink r:id="rId68" w:history="1">
        <w:r w:rsidRPr="00785838">
          <w:rPr>
            <w:rStyle w:val="Hyperlink"/>
            <w:rFonts w:cs="Times New Roman"/>
            <w:szCs w:val="24"/>
            <w:lang w:val="en-ID"/>
          </w:rPr>
          <w:t xml:space="preserve"> https://doi.org/10.3390/ijerph22030449</w:t>
        </w:r>
      </w:hyperlink>
    </w:p>
    <w:p w14:paraId="11496C54"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Lundberg, S. M., Erion, G., &amp; Lee, S.-I. (2025). Evaluating LIME and SHAP in explaining malnutrition prediction models for stunting classification. </w:t>
      </w:r>
      <w:r w:rsidRPr="00785838">
        <w:rPr>
          <w:rFonts w:cs="Times New Roman"/>
          <w:i/>
          <w:iCs/>
          <w:szCs w:val="24"/>
          <w:lang w:val="en-ID"/>
        </w:rPr>
        <w:t>Proceedings of the 14th International Conference on Pattern Recognition Applications and Methods (ICPRAM 2025)</w:t>
      </w:r>
      <w:r w:rsidRPr="00785838">
        <w:rPr>
          <w:rFonts w:cs="Times New Roman"/>
          <w:szCs w:val="24"/>
          <w:lang w:val="en-ID"/>
        </w:rPr>
        <w:t>, 291–298.</w:t>
      </w:r>
      <w:hyperlink r:id="rId69" w:history="1">
        <w:r w:rsidRPr="00785838">
          <w:rPr>
            <w:rStyle w:val="Hyperlink"/>
            <w:rFonts w:cs="Times New Roman"/>
            <w:szCs w:val="24"/>
            <w:lang w:val="en-ID"/>
          </w:rPr>
          <w:t xml:space="preserve"> https://doi.org/10.5220/0013186500003905</w:t>
        </w:r>
      </w:hyperlink>
    </w:p>
    <w:p w14:paraId="48CD9E6B"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Maulana, A., &amp; Rosi, E. (2025). Comparative evaluation of machine learning algorithms for stunting prediction in Indonesia: A multi-region study. </w:t>
      </w:r>
      <w:r w:rsidRPr="00785838">
        <w:rPr>
          <w:rFonts w:cs="Times New Roman"/>
          <w:i/>
          <w:iCs/>
          <w:szCs w:val="24"/>
          <w:lang w:val="en-ID"/>
        </w:rPr>
        <w:t>Indonesian Journal of Artificial Intelligence and Data Mining</w:t>
      </w:r>
      <w:r w:rsidRPr="00785838">
        <w:rPr>
          <w:rFonts w:cs="Times New Roman"/>
          <w:szCs w:val="24"/>
          <w:lang w:val="en-ID"/>
        </w:rPr>
        <w:t xml:space="preserve">, </w:t>
      </w:r>
      <w:r w:rsidRPr="00785838">
        <w:rPr>
          <w:rFonts w:cs="Times New Roman"/>
          <w:i/>
          <w:iCs/>
          <w:szCs w:val="24"/>
          <w:lang w:val="en-ID"/>
        </w:rPr>
        <w:t>8</w:t>
      </w:r>
      <w:r w:rsidRPr="00785838">
        <w:rPr>
          <w:rFonts w:cs="Times New Roman"/>
          <w:szCs w:val="24"/>
          <w:lang w:val="en-ID"/>
        </w:rPr>
        <w:t>(1), 1–10.</w:t>
      </w:r>
    </w:p>
    <w:p w14:paraId="134348CA"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Navarro Guillén, E., Yauri, J., Escalante-Pablo, L., &amp; Carrillo Riveros, E. (2026). An explainable artificial intelligence framework for chronic malnutrition surveillance in a national health information system: A CatBoost-SHAP approach in Peru. </w:t>
      </w:r>
      <w:r w:rsidRPr="00785838">
        <w:rPr>
          <w:rFonts w:cs="Times New Roman"/>
          <w:i/>
          <w:iCs/>
          <w:szCs w:val="24"/>
          <w:lang w:val="en-ID"/>
        </w:rPr>
        <w:t>Ingénierie des Systèmes d'Information</w:t>
      </w:r>
      <w:r w:rsidRPr="00785838">
        <w:rPr>
          <w:rFonts w:cs="Times New Roman"/>
          <w:szCs w:val="24"/>
          <w:lang w:val="en-ID"/>
        </w:rPr>
        <w:t xml:space="preserve">, </w:t>
      </w:r>
      <w:r w:rsidRPr="00785838">
        <w:rPr>
          <w:rFonts w:cs="Times New Roman"/>
          <w:i/>
          <w:iCs/>
          <w:szCs w:val="24"/>
          <w:lang w:val="en-ID"/>
        </w:rPr>
        <w:t>31</w:t>
      </w:r>
      <w:r w:rsidRPr="00785838">
        <w:rPr>
          <w:rFonts w:cs="Times New Roman"/>
          <w:szCs w:val="24"/>
          <w:lang w:val="en-ID"/>
        </w:rPr>
        <w:t>(7), 2325–2333.</w:t>
      </w:r>
      <w:hyperlink r:id="rId70" w:history="1">
        <w:r w:rsidRPr="00785838">
          <w:rPr>
            <w:rStyle w:val="Hyperlink"/>
            <w:rFonts w:cs="Times New Roman"/>
            <w:szCs w:val="24"/>
            <w:lang w:val="en-ID"/>
          </w:rPr>
          <w:t xml:space="preserve"> https://doi.org/10.18280/isi.310716</w:t>
        </w:r>
      </w:hyperlink>
    </w:p>
    <w:p w14:paraId="174C1FAA"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Nugroho, A. S., &amp; Pratama, D. (2025). Hybrid ensemble learning with SMOTEENN and soft voting for stunting classification with SHAP interpretability. </w:t>
      </w:r>
      <w:r w:rsidRPr="00785838">
        <w:rPr>
          <w:rFonts w:cs="Times New Roman"/>
          <w:i/>
          <w:iCs/>
          <w:szCs w:val="24"/>
          <w:lang w:val="en-ID"/>
        </w:rPr>
        <w:t>Journal of Advanced Data Science</w:t>
      </w:r>
      <w:r w:rsidRPr="00785838">
        <w:rPr>
          <w:rFonts w:cs="Times New Roman"/>
          <w:szCs w:val="24"/>
          <w:lang w:val="en-ID"/>
        </w:rPr>
        <w:t xml:space="preserve">, </w:t>
      </w:r>
      <w:r w:rsidRPr="00785838">
        <w:rPr>
          <w:rFonts w:cs="Times New Roman"/>
          <w:i/>
          <w:iCs/>
          <w:szCs w:val="24"/>
          <w:lang w:val="en-ID"/>
        </w:rPr>
        <w:t>7</w:t>
      </w:r>
      <w:r w:rsidRPr="00785838">
        <w:rPr>
          <w:rFonts w:cs="Times New Roman"/>
          <w:szCs w:val="24"/>
          <w:lang w:val="en-ID"/>
        </w:rPr>
        <w:t>(2), 78–92.</w:t>
      </w:r>
    </w:p>
    <w:p w14:paraId="5E676BA9" w14:textId="77777777" w:rsidR="00785838" w:rsidRPr="00785838" w:rsidRDefault="00785838" w:rsidP="006D2CB7">
      <w:pPr>
        <w:ind w:left="426" w:hanging="426"/>
        <w:rPr>
          <w:rFonts w:cs="Times New Roman"/>
          <w:szCs w:val="24"/>
          <w:lang w:val="en-ID"/>
        </w:rPr>
      </w:pPr>
      <w:r w:rsidRPr="00785838">
        <w:rPr>
          <w:rFonts w:cs="Times New Roman"/>
          <w:szCs w:val="24"/>
          <w:lang w:val="en-ID"/>
        </w:rPr>
        <w:lastRenderedPageBreak/>
        <w:t xml:space="preserve">Pasaribu, A., Sahamony, N. F., &amp; Notodiputro, K. A. (2026). Explainable machine learning models SHAP-based for feature importance affecting stunting prevalence. </w:t>
      </w:r>
      <w:r w:rsidRPr="00785838">
        <w:rPr>
          <w:rFonts w:cs="Times New Roman"/>
          <w:i/>
          <w:iCs/>
          <w:szCs w:val="24"/>
          <w:lang w:val="en-ID"/>
        </w:rPr>
        <w:t>ComTech: Computer, Mathematics and Engineering Applications</w:t>
      </w:r>
      <w:r w:rsidRPr="00785838">
        <w:rPr>
          <w:rFonts w:cs="Times New Roman"/>
          <w:szCs w:val="24"/>
          <w:lang w:val="en-ID"/>
        </w:rPr>
        <w:t xml:space="preserve">, </w:t>
      </w:r>
      <w:r w:rsidRPr="00785838">
        <w:rPr>
          <w:rFonts w:cs="Times New Roman"/>
          <w:i/>
          <w:iCs/>
          <w:szCs w:val="24"/>
          <w:lang w:val="en-ID"/>
        </w:rPr>
        <w:t>17</w:t>
      </w:r>
      <w:r w:rsidRPr="00785838">
        <w:rPr>
          <w:rFonts w:cs="Times New Roman"/>
          <w:szCs w:val="24"/>
          <w:lang w:val="en-ID"/>
        </w:rPr>
        <w:t>(1), 11–22.</w:t>
      </w:r>
      <w:hyperlink r:id="rId71" w:history="1">
        <w:r w:rsidRPr="00785838">
          <w:rPr>
            <w:rStyle w:val="Hyperlink"/>
            <w:rFonts w:cs="Times New Roman"/>
            <w:szCs w:val="24"/>
            <w:lang w:val="en-ID"/>
          </w:rPr>
          <w:t xml:space="preserve"> https://doi.org/10.21512/comtech.v17i1.13732</w:t>
        </w:r>
      </w:hyperlink>
    </w:p>
    <w:p w14:paraId="409A275C"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Pratama, R. Y., &amp; Baita, A. (2025). Prediksi stunting pada anak balita menggunakan algoritma extreme gradient boosting dan Bayesian optimization. </w:t>
      </w:r>
      <w:r w:rsidRPr="00785838">
        <w:rPr>
          <w:rFonts w:cs="Times New Roman"/>
          <w:i/>
          <w:iCs/>
          <w:szCs w:val="24"/>
          <w:lang w:val="en-ID"/>
        </w:rPr>
        <w:t>Journal of Technology and Informatics (JoTI)</w:t>
      </w:r>
      <w:r w:rsidRPr="00785838">
        <w:rPr>
          <w:rFonts w:cs="Times New Roman"/>
          <w:szCs w:val="24"/>
          <w:lang w:val="en-ID"/>
        </w:rPr>
        <w:t xml:space="preserve">, </w:t>
      </w:r>
      <w:r w:rsidRPr="00785838">
        <w:rPr>
          <w:rFonts w:cs="Times New Roman"/>
          <w:i/>
          <w:iCs/>
          <w:szCs w:val="24"/>
          <w:lang w:val="en-ID"/>
        </w:rPr>
        <w:t>7</w:t>
      </w:r>
      <w:r w:rsidRPr="00785838">
        <w:rPr>
          <w:rFonts w:cs="Times New Roman"/>
          <w:szCs w:val="24"/>
          <w:lang w:val="en-ID"/>
        </w:rPr>
        <w:t>(2), 175–189.</w:t>
      </w:r>
      <w:hyperlink r:id="rId72" w:history="1">
        <w:r w:rsidRPr="00785838">
          <w:rPr>
            <w:rStyle w:val="Hyperlink"/>
            <w:rFonts w:cs="Times New Roman"/>
            <w:szCs w:val="24"/>
            <w:lang w:val="en-ID"/>
          </w:rPr>
          <w:t xml:space="preserve"> https://doi.org/10.37802/joti.v7i2.1174</w:t>
        </w:r>
      </w:hyperlink>
    </w:p>
    <w:p w14:paraId="74E4BCA6"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Purwati, N., &amp; Widiantoro, T. (2025). AI and machine learning untuk diagnosis dan intervensi dini pada stunting balita: A systematic literature review. </w:t>
      </w:r>
      <w:r w:rsidRPr="00785838">
        <w:rPr>
          <w:rFonts w:cs="Times New Roman"/>
          <w:i/>
          <w:iCs/>
          <w:szCs w:val="24"/>
          <w:lang w:val="en-ID"/>
        </w:rPr>
        <w:t>Infomatek</w:t>
      </w:r>
      <w:r w:rsidRPr="00785838">
        <w:rPr>
          <w:rFonts w:cs="Times New Roman"/>
          <w:szCs w:val="24"/>
          <w:lang w:val="en-ID"/>
        </w:rPr>
        <w:t xml:space="preserve">, </w:t>
      </w:r>
      <w:r w:rsidRPr="00785838">
        <w:rPr>
          <w:rFonts w:cs="Times New Roman"/>
          <w:i/>
          <w:iCs/>
          <w:szCs w:val="24"/>
          <w:lang w:val="en-ID"/>
        </w:rPr>
        <w:t>27</w:t>
      </w:r>
      <w:r w:rsidRPr="00785838">
        <w:rPr>
          <w:rFonts w:cs="Times New Roman"/>
          <w:szCs w:val="24"/>
          <w:lang w:val="en-ID"/>
        </w:rPr>
        <w:t>(1), 71–86.</w:t>
      </w:r>
      <w:hyperlink r:id="rId73" w:history="1">
        <w:r w:rsidRPr="00785838">
          <w:rPr>
            <w:rStyle w:val="Hyperlink"/>
            <w:rFonts w:cs="Times New Roman"/>
            <w:szCs w:val="24"/>
            <w:lang w:val="en-ID"/>
          </w:rPr>
          <w:t xml:space="preserve"> https://doi.org/10.23969/infomatek.v27i1.24136</w:t>
        </w:r>
      </w:hyperlink>
    </w:p>
    <w:p w14:paraId="06263068"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Putrawansyah, F., Idris, M. Y., &amp; Febriansyah. (2025). Improving the accuracy of stunting prediction in children in Pagar Alam City using XGBoost feature selection and K-Nearest Neighbor classification. </w:t>
      </w:r>
      <w:r w:rsidRPr="00785838">
        <w:rPr>
          <w:rFonts w:cs="Times New Roman"/>
          <w:i/>
          <w:iCs/>
          <w:szCs w:val="24"/>
          <w:lang w:val="en-ID"/>
        </w:rPr>
        <w:t>JUTIF (Jurnal Teknik Informatika)</w:t>
      </w:r>
      <w:r w:rsidRPr="00785838">
        <w:rPr>
          <w:rFonts w:cs="Times New Roman"/>
          <w:szCs w:val="24"/>
          <w:lang w:val="en-ID"/>
        </w:rPr>
        <w:t xml:space="preserve">, </w:t>
      </w:r>
      <w:r w:rsidRPr="00785838">
        <w:rPr>
          <w:rFonts w:cs="Times New Roman"/>
          <w:i/>
          <w:iCs/>
          <w:szCs w:val="24"/>
          <w:lang w:val="en-ID"/>
        </w:rPr>
        <w:t>6</w:t>
      </w:r>
      <w:r w:rsidRPr="00785838">
        <w:rPr>
          <w:rFonts w:cs="Times New Roman"/>
          <w:szCs w:val="24"/>
          <w:lang w:val="en-ID"/>
        </w:rPr>
        <w:t>(6), 1835–1844.</w:t>
      </w:r>
      <w:hyperlink r:id="rId74" w:history="1">
        <w:r w:rsidRPr="00785838">
          <w:rPr>
            <w:rStyle w:val="Hyperlink"/>
            <w:rFonts w:cs="Times New Roman"/>
            <w:szCs w:val="24"/>
            <w:lang w:val="en-ID"/>
          </w:rPr>
          <w:t xml:space="preserve"> https://doi.org/10.52436/1.jutif.2025.6.6.5473</w:t>
        </w:r>
      </w:hyperlink>
    </w:p>
    <w:p w14:paraId="021BC241"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Renaningtias, N., Prihatiningrum, A., Hardiansyah, H., Setiawan, Y., &amp; Vatresia, A. (2025). Child stunting risk analysis through machine learning models using XGBoost algorithm. </w:t>
      </w:r>
      <w:r w:rsidRPr="00785838">
        <w:rPr>
          <w:rFonts w:cs="Times New Roman"/>
          <w:i/>
          <w:iCs/>
          <w:szCs w:val="24"/>
          <w:lang w:val="en-ID"/>
        </w:rPr>
        <w:t>Jurnal Teknologi Informasi dan Terapan</w:t>
      </w:r>
      <w:r w:rsidRPr="00785838">
        <w:rPr>
          <w:rFonts w:cs="Times New Roman"/>
          <w:szCs w:val="24"/>
          <w:lang w:val="en-ID"/>
        </w:rPr>
        <w:t xml:space="preserve">, </w:t>
      </w:r>
      <w:r w:rsidRPr="00785838">
        <w:rPr>
          <w:rFonts w:cs="Times New Roman"/>
          <w:i/>
          <w:iCs/>
          <w:szCs w:val="24"/>
          <w:lang w:val="en-ID"/>
        </w:rPr>
        <w:t>12</w:t>
      </w:r>
      <w:r w:rsidRPr="00785838">
        <w:rPr>
          <w:rFonts w:cs="Times New Roman"/>
          <w:szCs w:val="24"/>
          <w:lang w:val="en-ID"/>
        </w:rPr>
        <w:t>(2), 135–142.</w:t>
      </w:r>
      <w:hyperlink r:id="rId75" w:history="1">
        <w:r w:rsidRPr="00785838">
          <w:rPr>
            <w:rStyle w:val="Hyperlink"/>
            <w:rFonts w:cs="Times New Roman"/>
            <w:szCs w:val="24"/>
            <w:lang w:val="en-ID"/>
          </w:rPr>
          <w:t xml:space="preserve"> https://doi.org/10.25047/jtit.v12i2.452</w:t>
        </w:r>
      </w:hyperlink>
    </w:p>
    <w:p w14:paraId="7DF7DB20"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Sadewa, F. A. P., &amp; Kurniawan, D. (2026). Application of ADASYN and Optuna in the XGBoost algorithm for stunting detection. </w:t>
      </w:r>
      <w:r w:rsidRPr="00785838">
        <w:rPr>
          <w:rFonts w:cs="Times New Roman"/>
          <w:i/>
          <w:iCs/>
          <w:szCs w:val="24"/>
          <w:lang w:val="en-ID"/>
        </w:rPr>
        <w:t>Journal of Applied Informatics and Computing</w:t>
      </w:r>
      <w:r w:rsidRPr="00785838">
        <w:rPr>
          <w:rFonts w:cs="Times New Roman"/>
          <w:szCs w:val="24"/>
          <w:lang w:val="en-ID"/>
        </w:rPr>
        <w:t xml:space="preserve">, </w:t>
      </w:r>
      <w:r w:rsidRPr="00785838">
        <w:rPr>
          <w:rFonts w:cs="Times New Roman"/>
          <w:i/>
          <w:iCs/>
          <w:szCs w:val="24"/>
          <w:lang w:val="en-ID"/>
        </w:rPr>
        <w:t>10</w:t>
      </w:r>
      <w:r w:rsidRPr="00785838">
        <w:rPr>
          <w:rFonts w:cs="Times New Roman"/>
          <w:szCs w:val="24"/>
          <w:lang w:val="en-ID"/>
        </w:rPr>
        <w:t>(1), 1006–1014.</w:t>
      </w:r>
      <w:hyperlink r:id="rId76" w:history="1">
        <w:r w:rsidRPr="00785838">
          <w:rPr>
            <w:rStyle w:val="Hyperlink"/>
            <w:rFonts w:cs="Times New Roman"/>
            <w:szCs w:val="24"/>
            <w:lang w:val="en-ID"/>
          </w:rPr>
          <w:t xml:space="preserve"> https://doi.org/10.30865/jaic.v10i1.12035</w:t>
        </w:r>
      </w:hyperlink>
    </w:p>
    <w:p w14:paraId="289E5E94"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Sari, N. R., Renowening, Y., &amp; Ma’arif, M. Z. (2026). Explainable artificial intelligence using SHAP and multilayer perceptron for transparent stunting risk prediction in Sukoharjo, Indonesia. </w:t>
      </w:r>
      <w:r w:rsidRPr="00785838">
        <w:rPr>
          <w:rFonts w:cs="Times New Roman"/>
          <w:i/>
          <w:iCs/>
          <w:szCs w:val="24"/>
          <w:lang w:val="en-ID"/>
        </w:rPr>
        <w:t>JUTIF (Jurnal Teknik Informatika)</w:t>
      </w:r>
      <w:r w:rsidRPr="00785838">
        <w:rPr>
          <w:rFonts w:cs="Times New Roman"/>
          <w:szCs w:val="24"/>
          <w:lang w:val="en-ID"/>
        </w:rPr>
        <w:t xml:space="preserve">, </w:t>
      </w:r>
      <w:r w:rsidRPr="00785838">
        <w:rPr>
          <w:rFonts w:cs="Times New Roman"/>
          <w:i/>
          <w:iCs/>
          <w:szCs w:val="24"/>
          <w:lang w:val="en-ID"/>
        </w:rPr>
        <w:t>7</w:t>
      </w:r>
      <w:r w:rsidRPr="00785838">
        <w:rPr>
          <w:rFonts w:cs="Times New Roman"/>
          <w:szCs w:val="24"/>
          <w:lang w:val="en-ID"/>
        </w:rPr>
        <w:t>(3).</w:t>
      </w:r>
      <w:hyperlink r:id="rId77" w:history="1">
        <w:r w:rsidRPr="00785838">
          <w:rPr>
            <w:rStyle w:val="Hyperlink"/>
            <w:rFonts w:cs="Times New Roman"/>
            <w:szCs w:val="24"/>
            <w:lang w:val="en-ID"/>
          </w:rPr>
          <w:t xml:space="preserve"> https://doi.org/10.52436/1.jutif.2026.7.3.5481</w:t>
        </w:r>
      </w:hyperlink>
    </w:p>
    <w:p w14:paraId="5E9F1939"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Simanullang, M. J., Rosnelly, R., &amp; Riza, B. S. (2025). Classification of big data stunting in North Sumatra using Support Vector Regression method. </w:t>
      </w:r>
      <w:r w:rsidRPr="00785838">
        <w:rPr>
          <w:rFonts w:cs="Times New Roman"/>
          <w:i/>
          <w:iCs/>
          <w:szCs w:val="24"/>
          <w:lang w:val="en-ID"/>
        </w:rPr>
        <w:t>Indonesian Journal of Artificial Intelligence and Data Mining</w:t>
      </w:r>
      <w:r w:rsidRPr="00785838">
        <w:rPr>
          <w:rFonts w:cs="Times New Roman"/>
          <w:szCs w:val="24"/>
          <w:lang w:val="en-ID"/>
        </w:rPr>
        <w:t xml:space="preserve">, </w:t>
      </w:r>
      <w:r w:rsidRPr="00785838">
        <w:rPr>
          <w:rFonts w:cs="Times New Roman"/>
          <w:i/>
          <w:iCs/>
          <w:szCs w:val="24"/>
          <w:lang w:val="en-ID"/>
        </w:rPr>
        <w:t>8</w:t>
      </w:r>
      <w:r w:rsidRPr="00785838">
        <w:rPr>
          <w:rFonts w:cs="Times New Roman"/>
          <w:szCs w:val="24"/>
          <w:lang w:val="en-ID"/>
        </w:rPr>
        <w:t>(1), 1–10.</w:t>
      </w:r>
    </w:p>
    <w:p w14:paraId="18978829"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Suhartini, Christian, A., &amp; Setiawan, I. (2026). An ensemble deep learning framework for early stunting detection in toddlers: Supporting the Free Nutritious Meal Program. </w:t>
      </w:r>
      <w:r w:rsidRPr="00785838">
        <w:rPr>
          <w:rFonts w:cs="Times New Roman"/>
          <w:i/>
          <w:iCs/>
          <w:szCs w:val="24"/>
          <w:lang w:val="en-ID"/>
        </w:rPr>
        <w:t>Jurnal SISFOKOM (Sistem Informasi dan Komputer)</w:t>
      </w:r>
      <w:r w:rsidRPr="00785838">
        <w:rPr>
          <w:rFonts w:cs="Times New Roman"/>
          <w:szCs w:val="24"/>
          <w:lang w:val="en-ID"/>
        </w:rPr>
        <w:t xml:space="preserve">, </w:t>
      </w:r>
      <w:r w:rsidRPr="00785838">
        <w:rPr>
          <w:rFonts w:cs="Times New Roman"/>
          <w:i/>
          <w:iCs/>
          <w:szCs w:val="24"/>
          <w:lang w:val="en-ID"/>
        </w:rPr>
        <w:t>15</w:t>
      </w:r>
      <w:r w:rsidRPr="00785838">
        <w:rPr>
          <w:rFonts w:cs="Times New Roman"/>
          <w:szCs w:val="24"/>
          <w:lang w:val="en-ID"/>
        </w:rPr>
        <w:t>(3), 432–439.</w:t>
      </w:r>
      <w:hyperlink r:id="rId78" w:history="1">
        <w:r w:rsidRPr="00785838">
          <w:rPr>
            <w:rStyle w:val="Hyperlink"/>
            <w:rFonts w:cs="Times New Roman"/>
            <w:szCs w:val="24"/>
            <w:lang w:val="en-ID"/>
          </w:rPr>
          <w:t xml:space="preserve"> https://doi.org/10.32736/sisfokom.v15i3.2681</w:t>
        </w:r>
      </w:hyperlink>
    </w:p>
    <w:p w14:paraId="084F4851" w14:textId="77777777" w:rsidR="00785838" w:rsidRPr="00785838" w:rsidRDefault="00785838" w:rsidP="006D2CB7">
      <w:pPr>
        <w:ind w:left="426" w:hanging="426"/>
        <w:rPr>
          <w:rFonts w:cs="Times New Roman"/>
          <w:szCs w:val="24"/>
          <w:lang w:val="en-ID"/>
        </w:rPr>
      </w:pPr>
      <w:r w:rsidRPr="00785838">
        <w:rPr>
          <w:rFonts w:cs="Times New Roman"/>
          <w:szCs w:val="24"/>
          <w:lang w:val="en-ID"/>
        </w:rPr>
        <w:lastRenderedPageBreak/>
        <w:t xml:space="preserve">Tadesse, M. G., Mengistu, D. T., &amp; Yalew, A. W. (2026). Hybrid ensemble learning with SMOTEENN and soft voting for stunting classification with SHAP interpretability: Evidence from Ethiopian DHS data. </w:t>
      </w:r>
      <w:r w:rsidRPr="00785838">
        <w:rPr>
          <w:rFonts w:cs="Times New Roman"/>
          <w:i/>
          <w:iCs/>
          <w:szCs w:val="24"/>
          <w:lang w:val="en-ID"/>
        </w:rPr>
        <w:t>Journal of Advanced Data Science</w:t>
      </w:r>
      <w:r w:rsidRPr="00785838">
        <w:rPr>
          <w:rFonts w:cs="Times New Roman"/>
          <w:szCs w:val="24"/>
          <w:lang w:val="en-ID"/>
        </w:rPr>
        <w:t xml:space="preserve">, </w:t>
      </w:r>
      <w:r w:rsidRPr="00785838">
        <w:rPr>
          <w:rFonts w:cs="Times New Roman"/>
          <w:i/>
          <w:iCs/>
          <w:szCs w:val="24"/>
          <w:lang w:val="en-ID"/>
        </w:rPr>
        <w:t>8</w:t>
      </w:r>
      <w:r w:rsidRPr="00785838">
        <w:rPr>
          <w:rFonts w:cs="Times New Roman"/>
          <w:szCs w:val="24"/>
          <w:lang w:val="en-ID"/>
        </w:rPr>
        <w:t>(1), 78–95.</w:t>
      </w:r>
    </w:p>
    <w:p w14:paraId="64960079"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Tim Percepatan Penurunan Stunting. (2021). </w:t>
      </w:r>
      <w:r w:rsidRPr="00785838">
        <w:rPr>
          <w:rFonts w:cs="Times New Roman"/>
          <w:i/>
          <w:iCs/>
          <w:szCs w:val="24"/>
          <w:lang w:val="en-ID"/>
        </w:rPr>
        <w:t>Stunting dalam angka Provinsi Papua</w:t>
      </w:r>
      <w:r w:rsidRPr="00785838">
        <w:rPr>
          <w:rFonts w:cs="Times New Roman"/>
          <w:szCs w:val="24"/>
          <w:lang w:val="en-ID"/>
        </w:rPr>
        <w:t>.</w:t>
      </w:r>
      <w:hyperlink r:id="rId79" w:history="1">
        <w:r w:rsidRPr="00785838">
          <w:rPr>
            <w:rStyle w:val="Hyperlink"/>
            <w:rFonts w:cs="Times New Roman"/>
            <w:szCs w:val="24"/>
            <w:lang w:val="en-ID"/>
          </w:rPr>
          <w:t xml:space="preserve"> https://stunting.go.id/data-provinsi-papua-terkait-dengan-stunting-di-35-kabupaten-kota-prioritas-kemiskinan-ekstrim/</w:t>
        </w:r>
      </w:hyperlink>
    </w:p>
    <w:p w14:paraId="699D12DF"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Wahyuni, S., Handoko, W., Hadijah, Hafiz, M., &amp; Badri, R. M. (2026). Model explainable machine learning pada aplikasi Nutrisiaga untuk prediksi risiko stunting di wilayah pascabencana. </w:t>
      </w:r>
      <w:r w:rsidRPr="00785838">
        <w:rPr>
          <w:rFonts w:cs="Times New Roman"/>
          <w:i/>
          <w:iCs/>
          <w:szCs w:val="24"/>
          <w:lang w:val="en-ID"/>
        </w:rPr>
        <w:t>JNASTEK</w:t>
      </w:r>
      <w:r w:rsidRPr="00785838">
        <w:rPr>
          <w:rFonts w:cs="Times New Roman"/>
          <w:szCs w:val="24"/>
          <w:lang w:val="en-ID"/>
        </w:rPr>
        <w:t xml:space="preserve">, </w:t>
      </w:r>
      <w:r w:rsidRPr="00785838">
        <w:rPr>
          <w:rFonts w:cs="Times New Roman"/>
          <w:i/>
          <w:iCs/>
          <w:szCs w:val="24"/>
          <w:lang w:val="en-ID"/>
        </w:rPr>
        <w:t>6</w:t>
      </w:r>
      <w:r w:rsidRPr="00785838">
        <w:rPr>
          <w:rFonts w:cs="Times New Roman"/>
          <w:szCs w:val="24"/>
          <w:lang w:val="en-ID"/>
        </w:rPr>
        <w:t>(2).</w:t>
      </w:r>
      <w:hyperlink r:id="rId80" w:history="1">
        <w:r w:rsidRPr="00785838">
          <w:rPr>
            <w:rStyle w:val="Hyperlink"/>
            <w:rFonts w:cs="Times New Roman"/>
            <w:szCs w:val="24"/>
            <w:lang w:val="en-ID"/>
          </w:rPr>
          <w:t xml:space="preserve"> https://doi.org/10.61306/jnastek.v6i2.442</w:t>
        </w:r>
      </w:hyperlink>
      <w:r w:rsidRPr="00785838">
        <w:rPr>
          <w:rFonts w:cs="Times New Roman"/>
          <w:szCs w:val="24"/>
          <w:lang w:val="en-ID"/>
        </w:rPr>
        <w:t> </w:t>
      </w:r>
    </w:p>
    <w:p w14:paraId="49E9EAF3"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Wicaksono, A., Prasetyo, D., Mar'atullatifah, Y., Iswavigra, D. U., Mahmudah, H., &amp; Hapsari, A. (2025). Data analysis and explainable machine learning for stunting prediction. </w:t>
      </w:r>
      <w:r w:rsidRPr="00785838">
        <w:rPr>
          <w:rFonts w:cs="Times New Roman"/>
          <w:i/>
          <w:iCs/>
          <w:szCs w:val="24"/>
          <w:lang w:val="en-ID"/>
        </w:rPr>
        <w:t>Journal of Artificial Intelligence and Legal Technology</w:t>
      </w:r>
      <w:r w:rsidRPr="00785838">
        <w:rPr>
          <w:rFonts w:cs="Times New Roman"/>
          <w:szCs w:val="24"/>
          <w:lang w:val="en-ID"/>
        </w:rPr>
        <w:t xml:space="preserve">, </w:t>
      </w:r>
      <w:r w:rsidRPr="00785838">
        <w:rPr>
          <w:rFonts w:cs="Times New Roman"/>
          <w:i/>
          <w:iCs/>
          <w:szCs w:val="24"/>
          <w:lang w:val="en-ID"/>
        </w:rPr>
        <w:t>1</w:t>
      </w:r>
      <w:r w:rsidRPr="00785838">
        <w:rPr>
          <w:rFonts w:cs="Times New Roman"/>
          <w:szCs w:val="24"/>
          <w:lang w:val="en-ID"/>
        </w:rPr>
        <w:t>(1), 35–44.</w:t>
      </w:r>
    </w:p>
    <w:p w14:paraId="2DE7425F"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Widiantoro, T., &amp; Purwati, N. (2025). Systematic literature review: Machine learning for stunting prediction in Indonesia (2020–2024). </w:t>
      </w:r>
      <w:r w:rsidRPr="00785838">
        <w:rPr>
          <w:rFonts w:cs="Times New Roman"/>
          <w:i/>
          <w:iCs/>
          <w:szCs w:val="24"/>
          <w:lang w:val="en-ID"/>
        </w:rPr>
        <w:t>Jurnal SISFOKOM (Sistem Informasi dan Komputer)</w:t>
      </w:r>
      <w:r w:rsidRPr="00785838">
        <w:rPr>
          <w:rFonts w:cs="Times New Roman"/>
          <w:szCs w:val="24"/>
          <w:lang w:val="en-ID"/>
        </w:rPr>
        <w:t xml:space="preserve">, </w:t>
      </w:r>
      <w:r w:rsidRPr="00785838">
        <w:rPr>
          <w:rFonts w:cs="Times New Roman"/>
          <w:i/>
          <w:iCs/>
          <w:szCs w:val="24"/>
          <w:lang w:val="en-ID"/>
        </w:rPr>
        <w:t>14</w:t>
      </w:r>
      <w:r w:rsidRPr="00785838">
        <w:rPr>
          <w:rFonts w:cs="Times New Roman"/>
          <w:szCs w:val="24"/>
          <w:lang w:val="en-ID"/>
        </w:rPr>
        <w:t>(2), 156–170.</w:t>
      </w:r>
    </w:p>
    <w:p w14:paraId="1BEA050A" w14:textId="77777777" w:rsidR="00785838" w:rsidRPr="00785838" w:rsidRDefault="00785838" w:rsidP="006D2CB7">
      <w:pPr>
        <w:ind w:left="426" w:hanging="426"/>
        <w:rPr>
          <w:rFonts w:cs="Times New Roman"/>
          <w:szCs w:val="24"/>
          <w:lang w:val="en-ID"/>
        </w:rPr>
      </w:pPr>
      <w:r w:rsidRPr="00785838">
        <w:rPr>
          <w:rFonts w:cs="Times New Roman"/>
          <w:szCs w:val="24"/>
          <w:lang w:val="en-ID"/>
        </w:rPr>
        <w:t xml:space="preserve">Yaqin, A. A., Barata, M. A., &amp; Mahmudah, N. (2025). Implementation of the random forest algorithm with Optuna optimization in lung cancer classification. </w:t>
      </w:r>
      <w:r w:rsidRPr="00785838">
        <w:rPr>
          <w:rFonts w:cs="Times New Roman"/>
          <w:i/>
          <w:iCs/>
          <w:szCs w:val="24"/>
          <w:lang w:val="en-ID"/>
        </w:rPr>
        <w:t>Sistemasi: Jurnal Sistem Informasi</w:t>
      </w:r>
      <w:r w:rsidRPr="00785838">
        <w:rPr>
          <w:rFonts w:cs="Times New Roman"/>
          <w:szCs w:val="24"/>
          <w:lang w:val="en-ID"/>
        </w:rPr>
        <w:t xml:space="preserve">, </w:t>
      </w:r>
      <w:r w:rsidRPr="00785838">
        <w:rPr>
          <w:rFonts w:cs="Times New Roman"/>
          <w:i/>
          <w:iCs/>
          <w:szCs w:val="24"/>
          <w:lang w:val="en-ID"/>
        </w:rPr>
        <w:t>14</w:t>
      </w:r>
      <w:r w:rsidRPr="00785838">
        <w:rPr>
          <w:rFonts w:cs="Times New Roman"/>
          <w:szCs w:val="24"/>
          <w:lang w:val="en-ID"/>
        </w:rPr>
        <w:t>(2), 561–569.</w:t>
      </w:r>
      <w:hyperlink r:id="rId81" w:history="1">
        <w:r w:rsidRPr="00785838">
          <w:rPr>
            <w:rStyle w:val="Hyperlink"/>
            <w:rFonts w:cs="Times New Roman"/>
            <w:szCs w:val="24"/>
            <w:lang w:val="en-ID"/>
          </w:rPr>
          <w:t xml:space="preserve"> http://sistemasi.ftik.unisi.ac.id</w:t>
        </w:r>
      </w:hyperlink>
    </w:p>
    <w:p w14:paraId="7B034FBB" w14:textId="77777777" w:rsidR="007D55BF" w:rsidRPr="00785838" w:rsidRDefault="007D55BF">
      <w:pPr>
        <w:spacing w:after="160" w:line="259" w:lineRule="auto"/>
        <w:jc w:val="left"/>
        <w:rPr>
          <w:rFonts w:cs="Times New Roman"/>
          <w:szCs w:val="24"/>
        </w:rPr>
      </w:pPr>
    </w:p>
    <w:sectPr w:rsidR="007D55BF" w:rsidRPr="00785838" w:rsidSect="001557F0">
      <w:footerReference w:type="default" r:id="rId82"/>
      <w:pgSz w:w="11906" w:h="16838" w:code="9"/>
      <w:pgMar w:top="1247" w:right="1134" w:bottom="1418" w:left="153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2103B1" w14:textId="77777777" w:rsidR="00184D5B" w:rsidRDefault="00184D5B" w:rsidP="001557F0">
      <w:pPr>
        <w:spacing w:line="240" w:lineRule="auto"/>
      </w:pPr>
      <w:r>
        <w:separator/>
      </w:r>
    </w:p>
  </w:endnote>
  <w:endnote w:type="continuationSeparator" w:id="0">
    <w:p w14:paraId="7C2401D7" w14:textId="77777777" w:rsidR="00184D5B" w:rsidRDefault="00184D5B" w:rsidP="001557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553233562"/>
      <w:docPartObj>
        <w:docPartGallery w:val="Page Numbers (Bottom of Page)"/>
        <w:docPartUnique/>
      </w:docPartObj>
    </w:sdtPr>
    <w:sdtEndPr>
      <w:rPr>
        <w:noProof/>
      </w:rPr>
    </w:sdtEndPr>
    <w:sdtContent>
      <w:p w14:paraId="6F87E4B4" w14:textId="54827DEF" w:rsidR="001557F0" w:rsidRPr="001557F0" w:rsidRDefault="001557F0">
        <w:pPr>
          <w:pStyle w:val="Footer"/>
          <w:jc w:val="center"/>
          <w:rPr>
            <w:sz w:val="20"/>
            <w:szCs w:val="20"/>
          </w:rPr>
        </w:pPr>
        <w:r w:rsidRPr="001557F0">
          <w:rPr>
            <w:sz w:val="20"/>
            <w:szCs w:val="20"/>
          </w:rPr>
          <w:fldChar w:fldCharType="begin"/>
        </w:r>
        <w:r w:rsidRPr="001557F0">
          <w:rPr>
            <w:sz w:val="20"/>
            <w:szCs w:val="20"/>
          </w:rPr>
          <w:instrText xml:space="preserve"> PAGE   \* MERGEFORMAT </w:instrText>
        </w:r>
        <w:r w:rsidRPr="001557F0">
          <w:rPr>
            <w:sz w:val="20"/>
            <w:szCs w:val="20"/>
          </w:rPr>
          <w:fldChar w:fldCharType="separate"/>
        </w:r>
        <w:r w:rsidRPr="001557F0">
          <w:rPr>
            <w:noProof/>
            <w:sz w:val="20"/>
            <w:szCs w:val="20"/>
          </w:rPr>
          <w:t>2</w:t>
        </w:r>
        <w:r w:rsidRPr="001557F0">
          <w:rPr>
            <w:noProof/>
            <w:sz w:val="20"/>
            <w:szCs w:val="20"/>
          </w:rPr>
          <w:fldChar w:fldCharType="end"/>
        </w:r>
      </w:p>
    </w:sdtContent>
  </w:sdt>
  <w:p w14:paraId="250C4F3E" w14:textId="77777777" w:rsidR="001557F0" w:rsidRPr="001557F0" w:rsidRDefault="001557F0">
    <w:pPr>
      <w:pStyle w:val="Foo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2CBFB0" w14:textId="77777777" w:rsidR="00184D5B" w:rsidRDefault="00184D5B" w:rsidP="001557F0">
      <w:pPr>
        <w:spacing w:line="240" w:lineRule="auto"/>
      </w:pPr>
      <w:r>
        <w:separator/>
      </w:r>
    </w:p>
  </w:footnote>
  <w:footnote w:type="continuationSeparator" w:id="0">
    <w:p w14:paraId="6DAE9150" w14:textId="77777777" w:rsidR="00184D5B" w:rsidRDefault="00184D5B" w:rsidP="001557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B75E5"/>
    <w:multiLevelType w:val="multilevel"/>
    <w:tmpl w:val="65840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152B13"/>
    <w:multiLevelType w:val="hybridMultilevel"/>
    <w:tmpl w:val="7F36D0BE"/>
    <w:lvl w:ilvl="0" w:tplc="0409000F">
      <w:start w:val="1"/>
      <w:numFmt w:val="decimal"/>
      <w:lvlText w:val="%1."/>
      <w:lvlJc w:val="left"/>
      <w:pPr>
        <w:ind w:left="240" w:hanging="180"/>
      </w:p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2" w15:restartNumberingAfterBreak="0">
    <w:nsid w:val="074D3795"/>
    <w:multiLevelType w:val="hybridMultilevel"/>
    <w:tmpl w:val="FE96856E"/>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B5D22F3"/>
    <w:multiLevelType w:val="hybridMultilevel"/>
    <w:tmpl w:val="3F309248"/>
    <w:lvl w:ilvl="0" w:tplc="04090019">
      <w:start w:val="1"/>
      <w:numFmt w:val="lowerLetter"/>
      <w:lvlText w:val="%1."/>
      <w:lvlJc w:val="left"/>
      <w:pPr>
        <w:ind w:left="1996" w:hanging="360"/>
      </w:pPr>
    </w:lvl>
    <w:lvl w:ilvl="1" w:tplc="38090019" w:tentative="1">
      <w:start w:val="1"/>
      <w:numFmt w:val="lowerLetter"/>
      <w:lvlText w:val="%2."/>
      <w:lvlJc w:val="left"/>
      <w:pPr>
        <w:ind w:left="2716" w:hanging="360"/>
      </w:pPr>
    </w:lvl>
    <w:lvl w:ilvl="2" w:tplc="04090019">
      <w:start w:val="1"/>
      <w:numFmt w:val="lowerLetter"/>
      <w:lvlText w:val="%3."/>
      <w:lvlJc w:val="left"/>
      <w:pPr>
        <w:ind w:left="720" w:hanging="36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4" w15:restartNumberingAfterBreak="0">
    <w:nsid w:val="0C8C198D"/>
    <w:multiLevelType w:val="hybridMultilevel"/>
    <w:tmpl w:val="059A30BE"/>
    <w:lvl w:ilvl="0" w:tplc="FFFFFFFF">
      <w:start w:val="1"/>
      <w:numFmt w:val="lowerLetter"/>
      <w:lvlText w:val="%1."/>
      <w:lvlJc w:val="left"/>
      <w:pPr>
        <w:ind w:left="1996" w:hanging="360"/>
      </w:pPr>
    </w:lvl>
    <w:lvl w:ilvl="1" w:tplc="FFFFFFFF" w:tentative="1">
      <w:start w:val="1"/>
      <w:numFmt w:val="lowerLetter"/>
      <w:lvlText w:val="%2."/>
      <w:lvlJc w:val="left"/>
      <w:pPr>
        <w:ind w:left="2716" w:hanging="360"/>
      </w:pPr>
    </w:lvl>
    <w:lvl w:ilvl="2" w:tplc="04090019">
      <w:start w:val="1"/>
      <w:numFmt w:val="lowerLetter"/>
      <w:lvlText w:val="%3."/>
      <w:lvlJc w:val="left"/>
      <w:pPr>
        <w:ind w:left="1996" w:hanging="36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5" w15:restartNumberingAfterBreak="0">
    <w:nsid w:val="11DC4FF6"/>
    <w:multiLevelType w:val="hybridMultilevel"/>
    <w:tmpl w:val="0BD43282"/>
    <w:lvl w:ilvl="0" w:tplc="FFFFFFFF">
      <w:start w:val="1"/>
      <w:numFmt w:val="decimal"/>
      <w:lvlText w:val="%1)"/>
      <w:lvlJc w:val="left"/>
      <w:pPr>
        <w:ind w:left="1571" w:hanging="360"/>
      </w:pPr>
    </w:lvl>
    <w:lvl w:ilvl="1" w:tplc="04090011">
      <w:start w:val="1"/>
      <w:numFmt w:val="decimal"/>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6" w15:restartNumberingAfterBreak="0">
    <w:nsid w:val="13DF7A13"/>
    <w:multiLevelType w:val="hybridMultilevel"/>
    <w:tmpl w:val="7BA85998"/>
    <w:lvl w:ilvl="0" w:tplc="5678B0D6">
      <w:start w:val="1"/>
      <w:numFmt w:val="decimal"/>
      <w:lvlText w:val="%1."/>
      <w:lvlJc w:val="left"/>
      <w:pPr>
        <w:ind w:left="740" w:hanging="360"/>
      </w:pPr>
      <w:rPr>
        <w:rFonts w:hint="default"/>
      </w:rPr>
    </w:lvl>
    <w:lvl w:ilvl="1" w:tplc="5678B0D6">
      <w:start w:val="1"/>
      <w:numFmt w:val="decimal"/>
      <w:lvlText w:val="%2."/>
      <w:lvlJc w:val="left"/>
      <w:pPr>
        <w:ind w:left="1460" w:hanging="360"/>
      </w:pPr>
      <w:rPr>
        <w:rFonts w:hint="default"/>
      </w:rPr>
    </w:lvl>
    <w:lvl w:ilvl="2" w:tplc="3809001B" w:tentative="1">
      <w:start w:val="1"/>
      <w:numFmt w:val="lowerRoman"/>
      <w:lvlText w:val="%3."/>
      <w:lvlJc w:val="right"/>
      <w:pPr>
        <w:ind w:left="2180" w:hanging="180"/>
      </w:pPr>
    </w:lvl>
    <w:lvl w:ilvl="3" w:tplc="3809000F" w:tentative="1">
      <w:start w:val="1"/>
      <w:numFmt w:val="decimal"/>
      <w:lvlText w:val="%4."/>
      <w:lvlJc w:val="left"/>
      <w:pPr>
        <w:ind w:left="2900" w:hanging="360"/>
      </w:pPr>
    </w:lvl>
    <w:lvl w:ilvl="4" w:tplc="38090019" w:tentative="1">
      <w:start w:val="1"/>
      <w:numFmt w:val="lowerLetter"/>
      <w:lvlText w:val="%5."/>
      <w:lvlJc w:val="left"/>
      <w:pPr>
        <w:ind w:left="3620" w:hanging="360"/>
      </w:pPr>
    </w:lvl>
    <w:lvl w:ilvl="5" w:tplc="3809001B" w:tentative="1">
      <w:start w:val="1"/>
      <w:numFmt w:val="lowerRoman"/>
      <w:lvlText w:val="%6."/>
      <w:lvlJc w:val="right"/>
      <w:pPr>
        <w:ind w:left="4340" w:hanging="180"/>
      </w:pPr>
    </w:lvl>
    <w:lvl w:ilvl="6" w:tplc="3809000F" w:tentative="1">
      <w:start w:val="1"/>
      <w:numFmt w:val="decimal"/>
      <w:lvlText w:val="%7."/>
      <w:lvlJc w:val="left"/>
      <w:pPr>
        <w:ind w:left="5060" w:hanging="360"/>
      </w:pPr>
    </w:lvl>
    <w:lvl w:ilvl="7" w:tplc="38090019" w:tentative="1">
      <w:start w:val="1"/>
      <w:numFmt w:val="lowerLetter"/>
      <w:lvlText w:val="%8."/>
      <w:lvlJc w:val="left"/>
      <w:pPr>
        <w:ind w:left="5780" w:hanging="360"/>
      </w:pPr>
    </w:lvl>
    <w:lvl w:ilvl="8" w:tplc="3809001B" w:tentative="1">
      <w:start w:val="1"/>
      <w:numFmt w:val="lowerRoman"/>
      <w:lvlText w:val="%9."/>
      <w:lvlJc w:val="right"/>
      <w:pPr>
        <w:ind w:left="6500" w:hanging="180"/>
      </w:pPr>
    </w:lvl>
  </w:abstractNum>
  <w:abstractNum w:abstractNumId="7" w15:restartNumberingAfterBreak="0">
    <w:nsid w:val="1A0278BA"/>
    <w:multiLevelType w:val="hybridMultilevel"/>
    <w:tmpl w:val="15802C36"/>
    <w:lvl w:ilvl="0" w:tplc="5678B0D6">
      <w:start w:val="1"/>
      <w:numFmt w:val="decimal"/>
      <w:lvlText w:val="%1."/>
      <w:lvlJc w:val="left"/>
      <w:pPr>
        <w:ind w:left="2180" w:hanging="360"/>
      </w:pPr>
      <w:rPr>
        <w:rFonts w:hint="default"/>
      </w:rPr>
    </w:lvl>
    <w:lvl w:ilvl="1" w:tplc="38090019" w:tentative="1">
      <w:start w:val="1"/>
      <w:numFmt w:val="lowerLetter"/>
      <w:lvlText w:val="%2."/>
      <w:lvlJc w:val="left"/>
      <w:pPr>
        <w:ind w:left="2900" w:hanging="360"/>
      </w:pPr>
    </w:lvl>
    <w:lvl w:ilvl="2" w:tplc="3809001B" w:tentative="1">
      <w:start w:val="1"/>
      <w:numFmt w:val="lowerRoman"/>
      <w:lvlText w:val="%3."/>
      <w:lvlJc w:val="right"/>
      <w:pPr>
        <w:ind w:left="3620" w:hanging="180"/>
      </w:pPr>
    </w:lvl>
    <w:lvl w:ilvl="3" w:tplc="3809000F" w:tentative="1">
      <w:start w:val="1"/>
      <w:numFmt w:val="decimal"/>
      <w:lvlText w:val="%4."/>
      <w:lvlJc w:val="left"/>
      <w:pPr>
        <w:ind w:left="4340" w:hanging="360"/>
      </w:pPr>
    </w:lvl>
    <w:lvl w:ilvl="4" w:tplc="38090019" w:tentative="1">
      <w:start w:val="1"/>
      <w:numFmt w:val="lowerLetter"/>
      <w:lvlText w:val="%5."/>
      <w:lvlJc w:val="left"/>
      <w:pPr>
        <w:ind w:left="5060" w:hanging="360"/>
      </w:pPr>
    </w:lvl>
    <w:lvl w:ilvl="5" w:tplc="3809001B" w:tentative="1">
      <w:start w:val="1"/>
      <w:numFmt w:val="lowerRoman"/>
      <w:lvlText w:val="%6."/>
      <w:lvlJc w:val="right"/>
      <w:pPr>
        <w:ind w:left="5780" w:hanging="180"/>
      </w:pPr>
    </w:lvl>
    <w:lvl w:ilvl="6" w:tplc="3809000F" w:tentative="1">
      <w:start w:val="1"/>
      <w:numFmt w:val="decimal"/>
      <w:lvlText w:val="%7."/>
      <w:lvlJc w:val="left"/>
      <w:pPr>
        <w:ind w:left="6500" w:hanging="360"/>
      </w:pPr>
    </w:lvl>
    <w:lvl w:ilvl="7" w:tplc="38090019" w:tentative="1">
      <w:start w:val="1"/>
      <w:numFmt w:val="lowerLetter"/>
      <w:lvlText w:val="%8."/>
      <w:lvlJc w:val="left"/>
      <w:pPr>
        <w:ind w:left="7220" w:hanging="360"/>
      </w:pPr>
    </w:lvl>
    <w:lvl w:ilvl="8" w:tplc="3809001B" w:tentative="1">
      <w:start w:val="1"/>
      <w:numFmt w:val="lowerRoman"/>
      <w:lvlText w:val="%9."/>
      <w:lvlJc w:val="right"/>
      <w:pPr>
        <w:ind w:left="7940" w:hanging="180"/>
      </w:pPr>
    </w:lvl>
  </w:abstractNum>
  <w:abstractNum w:abstractNumId="8" w15:restartNumberingAfterBreak="0">
    <w:nsid w:val="1B943F78"/>
    <w:multiLevelType w:val="multilevel"/>
    <w:tmpl w:val="7B7C9FA2"/>
    <w:lvl w:ilvl="0">
      <w:start w:val="1"/>
      <w:numFmt w:val="decimal"/>
      <w:lvlText w:val="%1."/>
      <w:lvlJc w:val="left"/>
      <w:pPr>
        <w:tabs>
          <w:tab w:val="num" w:pos="720"/>
        </w:tabs>
        <w:ind w:left="720" w:hanging="360"/>
      </w:pPr>
      <w:rPr>
        <w:rFonts w:hint="default"/>
        <w:sz w:val="20"/>
      </w:rPr>
    </w:lvl>
    <w:lvl w:ilvl="1">
      <w:start w:val="1"/>
      <w:numFmt w:val="low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313618"/>
    <w:multiLevelType w:val="hybridMultilevel"/>
    <w:tmpl w:val="62827C4A"/>
    <w:lvl w:ilvl="0" w:tplc="FFFFFFFF">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10" w15:restartNumberingAfterBreak="0">
    <w:nsid w:val="20C3184E"/>
    <w:multiLevelType w:val="hybridMultilevel"/>
    <w:tmpl w:val="34A27C06"/>
    <w:lvl w:ilvl="0" w:tplc="0E94BE14">
      <w:start w:val="1"/>
      <w:numFmt w:val="upperRoman"/>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11719BA"/>
    <w:multiLevelType w:val="hybridMultilevel"/>
    <w:tmpl w:val="52F4EE66"/>
    <w:lvl w:ilvl="0" w:tplc="04090011">
      <w:start w:val="1"/>
      <w:numFmt w:val="decimal"/>
      <w:lvlText w:val="%1)"/>
      <w:lvlJc w:val="left"/>
      <w:pPr>
        <w:ind w:left="1571" w:hanging="360"/>
      </w:pPr>
    </w:lvl>
    <w:lvl w:ilvl="1" w:tplc="38090019">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2" w15:restartNumberingAfterBreak="0">
    <w:nsid w:val="222A62A1"/>
    <w:multiLevelType w:val="hybridMultilevel"/>
    <w:tmpl w:val="FA7AAEEC"/>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4563F61"/>
    <w:multiLevelType w:val="hybridMultilevel"/>
    <w:tmpl w:val="CB8E7B38"/>
    <w:lvl w:ilvl="0" w:tplc="FFFFFFFF">
      <w:start w:val="1"/>
      <w:numFmt w:val="upperLetter"/>
      <w:lvlText w:val="%1."/>
      <w:lvlJc w:val="left"/>
      <w:pPr>
        <w:ind w:left="720" w:hanging="360"/>
      </w:pPr>
      <w:rPr>
        <w:rFonts w:hint="default"/>
      </w:rPr>
    </w:lvl>
    <w:lvl w:ilvl="1" w:tplc="FFFFFFFF">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5573EB3"/>
    <w:multiLevelType w:val="hybridMultilevel"/>
    <w:tmpl w:val="D55E3042"/>
    <w:lvl w:ilvl="0" w:tplc="FFFFFFFF">
      <w:start w:val="1"/>
      <w:numFmt w:val="lowerLetter"/>
      <w:lvlText w:val="%1."/>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5" w15:restartNumberingAfterBreak="0">
    <w:nsid w:val="274A7E50"/>
    <w:multiLevelType w:val="hybridMultilevel"/>
    <w:tmpl w:val="E5546A0E"/>
    <w:lvl w:ilvl="0" w:tplc="B55C3CC0">
      <w:start w:val="1"/>
      <w:numFmt w:val="upperLetter"/>
      <w:lvlText w:val="%1."/>
      <w:lvlJc w:val="left"/>
      <w:pPr>
        <w:ind w:left="1440" w:hanging="360"/>
      </w:pPr>
      <w:rPr>
        <w:rFonts w:hint="default"/>
        <w:b/>
        <w:bCs/>
        <w:i w:val="0"/>
        <w:iCs w:val="0"/>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2B231A6E"/>
    <w:multiLevelType w:val="hybridMultilevel"/>
    <w:tmpl w:val="67660BE2"/>
    <w:lvl w:ilvl="0" w:tplc="04090019">
      <w:start w:val="1"/>
      <w:numFmt w:val="lowerLetter"/>
      <w:lvlText w:val="%1."/>
      <w:lvlJc w:val="left"/>
      <w:pPr>
        <w:ind w:left="960" w:hanging="360"/>
      </w:pPr>
    </w:lvl>
    <w:lvl w:ilvl="1" w:tplc="38090019" w:tentative="1">
      <w:start w:val="1"/>
      <w:numFmt w:val="lowerLetter"/>
      <w:lvlText w:val="%2."/>
      <w:lvlJc w:val="left"/>
      <w:pPr>
        <w:ind w:left="1680" w:hanging="360"/>
      </w:pPr>
    </w:lvl>
    <w:lvl w:ilvl="2" w:tplc="3809001B" w:tentative="1">
      <w:start w:val="1"/>
      <w:numFmt w:val="lowerRoman"/>
      <w:lvlText w:val="%3."/>
      <w:lvlJc w:val="right"/>
      <w:pPr>
        <w:ind w:left="2400" w:hanging="180"/>
      </w:pPr>
    </w:lvl>
    <w:lvl w:ilvl="3" w:tplc="3809000F" w:tentative="1">
      <w:start w:val="1"/>
      <w:numFmt w:val="decimal"/>
      <w:lvlText w:val="%4."/>
      <w:lvlJc w:val="left"/>
      <w:pPr>
        <w:ind w:left="3120" w:hanging="360"/>
      </w:pPr>
    </w:lvl>
    <w:lvl w:ilvl="4" w:tplc="38090019" w:tentative="1">
      <w:start w:val="1"/>
      <w:numFmt w:val="lowerLetter"/>
      <w:lvlText w:val="%5."/>
      <w:lvlJc w:val="left"/>
      <w:pPr>
        <w:ind w:left="3840" w:hanging="360"/>
      </w:pPr>
    </w:lvl>
    <w:lvl w:ilvl="5" w:tplc="3809001B" w:tentative="1">
      <w:start w:val="1"/>
      <w:numFmt w:val="lowerRoman"/>
      <w:lvlText w:val="%6."/>
      <w:lvlJc w:val="right"/>
      <w:pPr>
        <w:ind w:left="4560" w:hanging="180"/>
      </w:pPr>
    </w:lvl>
    <w:lvl w:ilvl="6" w:tplc="3809000F" w:tentative="1">
      <w:start w:val="1"/>
      <w:numFmt w:val="decimal"/>
      <w:lvlText w:val="%7."/>
      <w:lvlJc w:val="left"/>
      <w:pPr>
        <w:ind w:left="5280" w:hanging="360"/>
      </w:pPr>
    </w:lvl>
    <w:lvl w:ilvl="7" w:tplc="38090019" w:tentative="1">
      <w:start w:val="1"/>
      <w:numFmt w:val="lowerLetter"/>
      <w:lvlText w:val="%8."/>
      <w:lvlJc w:val="left"/>
      <w:pPr>
        <w:ind w:left="6000" w:hanging="360"/>
      </w:pPr>
    </w:lvl>
    <w:lvl w:ilvl="8" w:tplc="3809001B" w:tentative="1">
      <w:start w:val="1"/>
      <w:numFmt w:val="lowerRoman"/>
      <w:lvlText w:val="%9."/>
      <w:lvlJc w:val="right"/>
      <w:pPr>
        <w:ind w:left="6720" w:hanging="180"/>
      </w:pPr>
    </w:lvl>
  </w:abstractNum>
  <w:abstractNum w:abstractNumId="17" w15:restartNumberingAfterBreak="0">
    <w:nsid w:val="2F394EB1"/>
    <w:multiLevelType w:val="hybridMultilevel"/>
    <w:tmpl w:val="3C4ED162"/>
    <w:lvl w:ilvl="0" w:tplc="B388F3DE">
      <w:start w:val="1"/>
      <w:numFmt w:val="decimal"/>
      <w:pStyle w:val="Lampiran"/>
      <w:lvlText w:val="Lampiran %1."/>
      <w:lvlJc w:val="left"/>
      <w:pPr>
        <w:ind w:left="720" w:hanging="360"/>
      </w:pPr>
      <w:rPr>
        <w:rFonts w:ascii="Times New Roman" w:hAnsi="Times New Roman"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3371311E"/>
    <w:multiLevelType w:val="hybridMultilevel"/>
    <w:tmpl w:val="D55E3042"/>
    <w:lvl w:ilvl="0" w:tplc="FFFFFFFF">
      <w:start w:val="1"/>
      <w:numFmt w:val="lowerLetter"/>
      <w:lvlText w:val="%1."/>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9" w15:restartNumberingAfterBreak="0">
    <w:nsid w:val="337413C4"/>
    <w:multiLevelType w:val="hybridMultilevel"/>
    <w:tmpl w:val="CB8E7B38"/>
    <w:lvl w:ilvl="0" w:tplc="38090015">
      <w:start w:val="1"/>
      <w:numFmt w:val="upperLetter"/>
      <w:lvlText w:val="%1."/>
      <w:lvlJc w:val="left"/>
      <w:pPr>
        <w:ind w:left="720" w:hanging="360"/>
      </w:pPr>
      <w:rPr>
        <w:rFonts w:hint="default"/>
      </w:rPr>
    </w:lvl>
    <w:lvl w:ilvl="1" w:tplc="5678B0D6">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5541B25"/>
    <w:multiLevelType w:val="hybridMultilevel"/>
    <w:tmpl w:val="1442A21E"/>
    <w:lvl w:ilvl="0" w:tplc="FFFFFFFF">
      <w:start w:val="1"/>
      <w:numFmt w:val="upperLetter"/>
      <w:lvlText w:val="%1."/>
      <w:lvlJc w:val="left"/>
      <w:pPr>
        <w:ind w:left="720" w:hanging="360"/>
      </w:pPr>
      <w:rPr>
        <w:rFonts w:hint="default"/>
      </w:rPr>
    </w:lvl>
    <w:lvl w:ilvl="1" w:tplc="FFFFFFFF">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B25324C"/>
    <w:multiLevelType w:val="hybridMultilevel"/>
    <w:tmpl w:val="CE2AD692"/>
    <w:lvl w:ilvl="0" w:tplc="FFFFFFFF">
      <w:start w:val="1"/>
      <w:numFmt w:val="decimal"/>
      <w:lvlText w:val="%1."/>
      <w:lvlJc w:val="left"/>
      <w:pPr>
        <w:ind w:left="2180" w:hanging="360"/>
      </w:pPr>
      <w:rPr>
        <w:rFonts w:hint="default"/>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22" w15:restartNumberingAfterBreak="0">
    <w:nsid w:val="3EDD5CA6"/>
    <w:multiLevelType w:val="hybridMultilevel"/>
    <w:tmpl w:val="1C8EB832"/>
    <w:lvl w:ilvl="0" w:tplc="506A81E2">
      <w:start w:val="1"/>
      <w:numFmt w:val="lowerLetter"/>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0246A65"/>
    <w:multiLevelType w:val="multilevel"/>
    <w:tmpl w:val="7B7C9FA2"/>
    <w:lvl w:ilvl="0">
      <w:start w:val="1"/>
      <w:numFmt w:val="decimal"/>
      <w:lvlText w:val="%1."/>
      <w:lvlJc w:val="left"/>
      <w:pPr>
        <w:tabs>
          <w:tab w:val="num" w:pos="720"/>
        </w:tabs>
        <w:ind w:left="720" w:hanging="360"/>
      </w:pPr>
      <w:rPr>
        <w:rFonts w:hint="default"/>
        <w:sz w:val="20"/>
      </w:rPr>
    </w:lvl>
    <w:lvl w:ilvl="1">
      <w:start w:val="1"/>
      <w:numFmt w:val="low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843F6C"/>
    <w:multiLevelType w:val="hybridMultilevel"/>
    <w:tmpl w:val="CB54E09C"/>
    <w:lvl w:ilvl="0" w:tplc="3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0A5292E"/>
    <w:multiLevelType w:val="hybridMultilevel"/>
    <w:tmpl w:val="05BA227A"/>
    <w:lvl w:ilvl="0" w:tplc="04090019">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26" w15:restartNumberingAfterBreak="0">
    <w:nsid w:val="41C43EC8"/>
    <w:multiLevelType w:val="multilevel"/>
    <w:tmpl w:val="BDF62F86"/>
    <w:lvl w:ilvl="0">
      <w:start w:val="5"/>
      <w:numFmt w:val="decimal"/>
      <w:lvlText w:val="%1."/>
      <w:lvlJc w:val="left"/>
      <w:pPr>
        <w:ind w:left="786" w:hanging="360"/>
      </w:pPr>
      <w:rPr>
        <w:rFonts w:hint="default"/>
      </w:rPr>
    </w:lvl>
    <w:lvl w:ilvl="1">
      <w:start w:val="1"/>
      <w:numFmt w:val="decimal"/>
      <w:lvlText w:val="%2."/>
      <w:lvlJc w:val="left"/>
      <w:pPr>
        <w:ind w:left="2880" w:hanging="360"/>
      </w:pPr>
      <w:rPr>
        <w:rFonts w:ascii="Times New Roman" w:eastAsiaTheme="minorEastAsia" w:hAnsi="Times New Roman" w:cs="Times New Roman" w:hint="default"/>
      </w:rPr>
    </w:lvl>
    <w:lvl w:ilvl="2">
      <w:start w:val="1"/>
      <w:numFmt w:val="decimal"/>
      <w:isLgl/>
      <w:lvlText w:val="%1.%2.%3."/>
      <w:lvlJc w:val="left"/>
      <w:pPr>
        <w:ind w:left="1866" w:hanging="720"/>
      </w:pPr>
      <w:rPr>
        <w:rFonts w:hint="default"/>
      </w:rPr>
    </w:lvl>
    <w:lvl w:ilvl="3">
      <w:start w:val="1"/>
      <w:numFmt w:val="decimal"/>
      <w:isLgl/>
      <w:lvlText w:val="%1.%2.%3.%4."/>
      <w:lvlJc w:val="left"/>
      <w:pPr>
        <w:ind w:left="2226" w:hanging="720"/>
      </w:pPr>
      <w:rPr>
        <w:rFonts w:hint="default"/>
      </w:rPr>
    </w:lvl>
    <w:lvl w:ilvl="4">
      <w:start w:val="1"/>
      <w:numFmt w:val="decimal"/>
      <w:isLgl/>
      <w:lvlText w:val="%1.%2.%3.%4.%5."/>
      <w:lvlJc w:val="left"/>
      <w:pPr>
        <w:ind w:left="2946" w:hanging="1080"/>
      </w:pPr>
      <w:rPr>
        <w:rFonts w:hint="default"/>
      </w:rPr>
    </w:lvl>
    <w:lvl w:ilvl="5">
      <w:start w:val="1"/>
      <w:numFmt w:val="decimal"/>
      <w:isLgl/>
      <w:lvlText w:val="%1.%2.%3.%4.%5.%6."/>
      <w:lvlJc w:val="left"/>
      <w:pPr>
        <w:ind w:left="3306" w:hanging="1080"/>
      </w:pPr>
      <w:rPr>
        <w:rFonts w:hint="default"/>
      </w:rPr>
    </w:lvl>
    <w:lvl w:ilvl="6">
      <w:start w:val="1"/>
      <w:numFmt w:val="decimal"/>
      <w:isLgl/>
      <w:lvlText w:val="%1.%2.%3.%4.%5.%6.%7."/>
      <w:lvlJc w:val="left"/>
      <w:pPr>
        <w:ind w:left="4026" w:hanging="1440"/>
      </w:pPr>
      <w:rPr>
        <w:rFonts w:hint="default"/>
      </w:rPr>
    </w:lvl>
    <w:lvl w:ilvl="7">
      <w:start w:val="1"/>
      <w:numFmt w:val="decimal"/>
      <w:isLgl/>
      <w:lvlText w:val="%1.%2.%3.%4.%5.%6.%7.%8."/>
      <w:lvlJc w:val="left"/>
      <w:pPr>
        <w:ind w:left="4386" w:hanging="1440"/>
      </w:pPr>
      <w:rPr>
        <w:rFonts w:hint="default"/>
      </w:rPr>
    </w:lvl>
    <w:lvl w:ilvl="8">
      <w:start w:val="1"/>
      <w:numFmt w:val="decimal"/>
      <w:isLgl/>
      <w:lvlText w:val="%1.%2.%3.%4.%5.%6.%7.%8.%9."/>
      <w:lvlJc w:val="left"/>
      <w:pPr>
        <w:ind w:left="5106" w:hanging="1800"/>
      </w:pPr>
      <w:rPr>
        <w:rFonts w:hint="default"/>
      </w:rPr>
    </w:lvl>
  </w:abstractNum>
  <w:abstractNum w:abstractNumId="27" w15:restartNumberingAfterBreak="0">
    <w:nsid w:val="451746BE"/>
    <w:multiLevelType w:val="hybridMultilevel"/>
    <w:tmpl w:val="C9066502"/>
    <w:lvl w:ilvl="0" w:tplc="FFFFFFFF">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28" w15:restartNumberingAfterBreak="0">
    <w:nsid w:val="484008CC"/>
    <w:multiLevelType w:val="hybridMultilevel"/>
    <w:tmpl w:val="415A7220"/>
    <w:lvl w:ilvl="0" w:tplc="C58079AE">
      <w:start w:val="2"/>
      <w:numFmt w:val="upperRoman"/>
      <w:lvlText w:val="%1."/>
      <w:lvlJc w:val="right"/>
      <w:pPr>
        <w:ind w:left="759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90507EE"/>
    <w:multiLevelType w:val="hybridMultilevel"/>
    <w:tmpl w:val="F5CAC91A"/>
    <w:lvl w:ilvl="0" w:tplc="B55C3CC0">
      <w:start w:val="1"/>
      <w:numFmt w:val="upperLetter"/>
      <w:lvlText w:val="%1."/>
      <w:lvlJc w:val="left"/>
      <w:pPr>
        <w:ind w:left="720" w:hanging="360"/>
      </w:pPr>
      <w:rPr>
        <w:rFonts w:hint="default"/>
        <w:b/>
        <w:bCs/>
        <w:i w:val="0"/>
        <w:i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BF40994"/>
    <w:multiLevelType w:val="hybridMultilevel"/>
    <w:tmpl w:val="C9066502"/>
    <w:lvl w:ilvl="0" w:tplc="54EE9ED4">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31" w15:restartNumberingAfterBreak="0">
    <w:nsid w:val="4CB03922"/>
    <w:multiLevelType w:val="hybridMultilevel"/>
    <w:tmpl w:val="3078C134"/>
    <w:lvl w:ilvl="0" w:tplc="0409000B">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2" w15:restartNumberingAfterBreak="0">
    <w:nsid w:val="55E5715C"/>
    <w:multiLevelType w:val="hybridMultilevel"/>
    <w:tmpl w:val="303E1094"/>
    <w:lvl w:ilvl="0" w:tplc="38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1352"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3" w15:restartNumberingAfterBreak="0">
    <w:nsid w:val="5AB51463"/>
    <w:multiLevelType w:val="hybridMultilevel"/>
    <w:tmpl w:val="8340B3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4" w15:restartNumberingAfterBreak="0">
    <w:nsid w:val="5E052E44"/>
    <w:multiLevelType w:val="hybridMultilevel"/>
    <w:tmpl w:val="5B30B36E"/>
    <w:lvl w:ilvl="0" w:tplc="1F8A6C48">
      <w:start w:val="1"/>
      <w:numFmt w:val="decimal"/>
      <w:lvlText w:val="%1."/>
      <w:lvlJc w:val="left"/>
      <w:pPr>
        <w:ind w:left="249" w:hanging="216"/>
      </w:pPr>
      <w:rPr>
        <w:rFonts w:ascii="Times New Roman" w:eastAsia="Times New Roman" w:hAnsi="Times New Roman" w:cs="Times New Roman"/>
        <w:w w:val="100"/>
        <w:sz w:val="24"/>
        <w:szCs w:val="28"/>
        <w:lang w:val="id" w:eastAsia="en-US" w:bidi="ar-SA"/>
      </w:rPr>
    </w:lvl>
    <w:lvl w:ilvl="1" w:tplc="5D94874A">
      <w:numFmt w:val="bullet"/>
      <w:lvlText w:val="•"/>
      <w:lvlJc w:val="left"/>
      <w:pPr>
        <w:ind w:left="498" w:hanging="216"/>
      </w:pPr>
      <w:rPr>
        <w:rFonts w:hint="default"/>
        <w:lang w:val="id" w:eastAsia="en-US" w:bidi="ar-SA"/>
      </w:rPr>
    </w:lvl>
    <w:lvl w:ilvl="2" w:tplc="C8CE158C">
      <w:numFmt w:val="bullet"/>
      <w:lvlText w:val="•"/>
      <w:lvlJc w:val="left"/>
      <w:pPr>
        <w:ind w:left="756" w:hanging="216"/>
      </w:pPr>
      <w:rPr>
        <w:rFonts w:hint="default"/>
        <w:lang w:val="id" w:eastAsia="en-US" w:bidi="ar-SA"/>
      </w:rPr>
    </w:lvl>
    <w:lvl w:ilvl="3" w:tplc="16B69354">
      <w:numFmt w:val="bullet"/>
      <w:lvlText w:val="•"/>
      <w:lvlJc w:val="left"/>
      <w:pPr>
        <w:ind w:left="1014" w:hanging="216"/>
      </w:pPr>
      <w:rPr>
        <w:rFonts w:hint="default"/>
        <w:lang w:val="id" w:eastAsia="en-US" w:bidi="ar-SA"/>
      </w:rPr>
    </w:lvl>
    <w:lvl w:ilvl="4" w:tplc="A01A8DE4">
      <w:numFmt w:val="bullet"/>
      <w:lvlText w:val="•"/>
      <w:lvlJc w:val="left"/>
      <w:pPr>
        <w:ind w:left="1273" w:hanging="216"/>
      </w:pPr>
      <w:rPr>
        <w:rFonts w:hint="default"/>
        <w:lang w:val="id" w:eastAsia="en-US" w:bidi="ar-SA"/>
      </w:rPr>
    </w:lvl>
    <w:lvl w:ilvl="5" w:tplc="0A48A986">
      <w:numFmt w:val="bullet"/>
      <w:lvlText w:val="•"/>
      <w:lvlJc w:val="left"/>
      <w:pPr>
        <w:ind w:left="1531" w:hanging="216"/>
      </w:pPr>
      <w:rPr>
        <w:rFonts w:hint="default"/>
        <w:lang w:val="id" w:eastAsia="en-US" w:bidi="ar-SA"/>
      </w:rPr>
    </w:lvl>
    <w:lvl w:ilvl="6" w:tplc="25989782">
      <w:numFmt w:val="bullet"/>
      <w:lvlText w:val="•"/>
      <w:lvlJc w:val="left"/>
      <w:pPr>
        <w:ind w:left="1789" w:hanging="216"/>
      </w:pPr>
      <w:rPr>
        <w:rFonts w:hint="default"/>
        <w:lang w:val="id" w:eastAsia="en-US" w:bidi="ar-SA"/>
      </w:rPr>
    </w:lvl>
    <w:lvl w:ilvl="7" w:tplc="DD04A680">
      <w:numFmt w:val="bullet"/>
      <w:lvlText w:val="•"/>
      <w:lvlJc w:val="left"/>
      <w:pPr>
        <w:ind w:left="2048" w:hanging="216"/>
      </w:pPr>
      <w:rPr>
        <w:rFonts w:hint="default"/>
        <w:lang w:val="id" w:eastAsia="en-US" w:bidi="ar-SA"/>
      </w:rPr>
    </w:lvl>
    <w:lvl w:ilvl="8" w:tplc="22FED810">
      <w:numFmt w:val="bullet"/>
      <w:lvlText w:val="•"/>
      <w:lvlJc w:val="left"/>
      <w:pPr>
        <w:ind w:left="2306" w:hanging="216"/>
      </w:pPr>
      <w:rPr>
        <w:rFonts w:hint="default"/>
        <w:lang w:val="id" w:eastAsia="en-US" w:bidi="ar-SA"/>
      </w:rPr>
    </w:lvl>
  </w:abstractNum>
  <w:abstractNum w:abstractNumId="35" w15:restartNumberingAfterBreak="0">
    <w:nsid w:val="611E11B3"/>
    <w:multiLevelType w:val="hybridMultilevel"/>
    <w:tmpl w:val="5E901592"/>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2BE59F7"/>
    <w:multiLevelType w:val="hybridMultilevel"/>
    <w:tmpl w:val="E89A073A"/>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399258B"/>
    <w:multiLevelType w:val="hybridMultilevel"/>
    <w:tmpl w:val="EF32E0BA"/>
    <w:lvl w:ilvl="0" w:tplc="01743302">
      <w:start w:val="1"/>
      <w:numFmt w:val="decimal"/>
      <w:lvlText w:val="H.%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63D70B55"/>
    <w:multiLevelType w:val="hybridMultilevel"/>
    <w:tmpl w:val="627A5E74"/>
    <w:lvl w:ilvl="0" w:tplc="FFFFFFFF">
      <w:start w:val="1"/>
      <w:numFmt w:val="lowerLetter"/>
      <w:lvlText w:val="%1."/>
      <w:lvlJc w:val="left"/>
      <w:pPr>
        <w:ind w:left="1996" w:hanging="360"/>
      </w:pPr>
    </w:lvl>
    <w:lvl w:ilvl="1" w:tplc="FFFFFFFF" w:tentative="1">
      <w:start w:val="1"/>
      <w:numFmt w:val="lowerLetter"/>
      <w:lvlText w:val="%2."/>
      <w:lvlJc w:val="left"/>
      <w:pPr>
        <w:ind w:left="2716" w:hanging="360"/>
      </w:pPr>
    </w:lvl>
    <w:lvl w:ilvl="2" w:tplc="04090019">
      <w:start w:val="1"/>
      <w:numFmt w:val="lowerLetter"/>
      <w:lvlText w:val="%3."/>
      <w:lvlJc w:val="left"/>
      <w:pPr>
        <w:ind w:left="1996" w:hanging="36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39" w15:restartNumberingAfterBreak="0">
    <w:nsid w:val="646543D4"/>
    <w:multiLevelType w:val="hybridMultilevel"/>
    <w:tmpl w:val="FDFA0BA2"/>
    <w:lvl w:ilvl="0" w:tplc="FFFFFFFF">
      <w:start w:val="1"/>
      <w:numFmt w:val="decimal"/>
      <w:lvlText w:val="%1."/>
      <w:lvlJc w:val="left"/>
      <w:pPr>
        <w:ind w:left="2180" w:hanging="360"/>
      </w:pPr>
      <w:rPr>
        <w:rFonts w:hint="default"/>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40" w15:restartNumberingAfterBreak="0">
    <w:nsid w:val="654B3724"/>
    <w:multiLevelType w:val="hybridMultilevel"/>
    <w:tmpl w:val="A6269804"/>
    <w:lvl w:ilvl="0" w:tplc="46D260B2">
      <w:start w:val="1"/>
      <w:numFmt w:val="decimal"/>
      <w:lvlText w:val="%1."/>
      <w:lvlJc w:val="left"/>
      <w:pPr>
        <w:ind w:left="526" w:hanging="360"/>
      </w:pPr>
      <w:rPr>
        <w:b w:val="0"/>
      </w:rPr>
    </w:lvl>
    <w:lvl w:ilvl="1" w:tplc="04090019">
      <w:start w:val="1"/>
      <w:numFmt w:val="lowerLetter"/>
      <w:lvlText w:val="%2."/>
      <w:lvlJc w:val="left"/>
      <w:pPr>
        <w:ind w:left="1246" w:hanging="360"/>
      </w:pPr>
    </w:lvl>
    <w:lvl w:ilvl="2" w:tplc="0409001B">
      <w:start w:val="1"/>
      <w:numFmt w:val="lowerRoman"/>
      <w:lvlText w:val="%3."/>
      <w:lvlJc w:val="right"/>
      <w:pPr>
        <w:ind w:left="1966" w:hanging="180"/>
      </w:pPr>
    </w:lvl>
    <w:lvl w:ilvl="3" w:tplc="0409000F">
      <w:start w:val="1"/>
      <w:numFmt w:val="decimal"/>
      <w:lvlText w:val="%4."/>
      <w:lvlJc w:val="left"/>
      <w:pPr>
        <w:ind w:left="2686" w:hanging="360"/>
      </w:pPr>
    </w:lvl>
    <w:lvl w:ilvl="4" w:tplc="04090019">
      <w:start w:val="1"/>
      <w:numFmt w:val="lowerLetter"/>
      <w:lvlText w:val="%5."/>
      <w:lvlJc w:val="left"/>
      <w:pPr>
        <w:ind w:left="3406" w:hanging="360"/>
      </w:pPr>
    </w:lvl>
    <w:lvl w:ilvl="5" w:tplc="0409001B">
      <w:start w:val="1"/>
      <w:numFmt w:val="lowerRoman"/>
      <w:lvlText w:val="%6."/>
      <w:lvlJc w:val="right"/>
      <w:pPr>
        <w:ind w:left="4126" w:hanging="180"/>
      </w:pPr>
    </w:lvl>
    <w:lvl w:ilvl="6" w:tplc="0409000F">
      <w:start w:val="1"/>
      <w:numFmt w:val="decimal"/>
      <w:lvlText w:val="%7."/>
      <w:lvlJc w:val="left"/>
      <w:pPr>
        <w:ind w:left="4846" w:hanging="360"/>
      </w:pPr>
    </w:lvl>
    <w:lvl w:ilvl="7" w:tplc="04090019">
      <w:start w:val="1"/>
      <w:numFmt w:val="lowerLetter"/>
      <w:lvlText w:val="%8."/>
      <w:lvlJc w:val="left"/>
      <w:pPr>
        <w:ind w:left="5566" w:hanging="360"/>
      </w:pPr>
    </w:lvl>
    <w:lvl w:ilvl="8" w:tplc="0409001B">
      <w:start w:val="1"/>
      <w:numFmt w:val="lowerRoman"/>
      <w:lvlText w:val="%9."/>
      <w:lvlJc w:val="right"/>
      <w:pPr>
        <w:ind w:left="6286" w:hanging="180"/>
      </w:pPr>
    </w:lvl>
  </w:abstractNum>
  <w:abstractNum w:abstractNumId="41" w15:restartNumberingAfterBreak="0">
    <w:nsid w:val="67031B09"/>
    <w:multiLevelType w:val="hybridMultilevel"/>
    <w:tmpl w:val="BB183ACA"/>
    <w:lvl w:ilvl="0" w:tplc="3809000F">
      <w:start w:val="1"/>
      <w:numFmt w:val="decimal"/>
      <w:lvlText w:val="%1."/>
      <w:lvlJc w:val="left"/>
      <w:pPr>
        <w:ind w:left="720" w:hanging="360"/>
      </w:pPr>
      <w:rPr>
        <w:rFonts w:hint="default"/>
      </w:rPr>
    </w:lvl>
    <w:lvl w:ilvl="1" w:tplc="3809000F">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8320873"/>
    <w:multiLevelType w:val="hybridMultilevel"/>
    <w:tmpl w:val="80BC476E"/>
    <w:lvl w:ilvl="0" w:tplc="BB82E458">
      <w:start w:val="1"/>
      <w:numFmt w:val="upperLetter"/>
      <w:lvlText w:val="%1."/>
      <w:lvlJc w:val="left"/>
      <w:pPr>
        <w:ind w:left="720" w:hanging="360"/>
      </w:pPr>
      <w:rPr>
        <w:rFonts w:hint="default"/>
        <w:b/>
        <w:bCs/>
      </w:rPr>
    </w:lvl>
    <w:lvl w:ilvl="1" w:tplc="FFFFFFFF">
      <w:start w:val="1"/>
      <w:numFmt w:val="decimal"/>
      <w:lvlText w:val="%2."/>
      <w:lvlJc w:val="left"/>
      <w:pPr>
        <w:ind w:left="1440" w:hanging="360"/>
      </w:pPr>
      <w:rPr>
        <w:rFonts w:hint="default"/>
      </w:rPr>
    </w:lvl>
    <w:lvl w:ilvl="2" w:tplc="29F2843A">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8AF5E5A"/>
    <w:multiLevelType w:val="hybridMultilevel"/>
    <w:tmpl w:val="65F262FE"/>
    <w:lvl w:ilvl="0" w:tplc="879613FE">
      <w:start w:val="1"/>
      <w:numFmt w:val="upperRoman"/>
      <w:lvlText w:val="%1."/>
      <w:lvlJc w:val="left"/>
      <w:pPr>
        <w:ind w:left="786" w:hanging="360"/>
      </w:pPr>
      <w:rPr>
        <w:rFonts w:ascii="Times New Roman" w:eastAsiaTheme="minorHAnsi" w:hAnsi="Times New Roman" w:cs="Times New Roman"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44" w15:restartNumberingAfterBreak="0">
    <w:nsid w:val="69275A49"/>
    <w:multiLevelType w:val="hybridMultilevel"/>
    <w:tmpl w:val="C9066502"/>
    <w:lvl w:ilvl="0" w:tplc="FFFFFFFF">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45" w15:restartNumberingAfterBreak="0">
    <w:nsid w:val="6CF96AA9"/>
    <w:multiLevelType w:val="hybridMultilevel"/>
    <w:tmpl w:val="B1DE344E"/>
    <w:lvl w:ilvl="0" w:tplc="B55C3CC0">
      <w:start w:val="1"/>
      <w:numFmt w:val="upperLetter"/>
      <w:lvlText w:val="%1."/>
      <w:lvlJc w:val="left"/>
      <w:pPr>
        <w:ind w:left="1440" w:hanging="360"/>
      </w:pPr>
      <w:rPr>
        <w:rFonts w:hint="default"/>
        <w:b/>
        <w:bCs/>
        <w:i w:val="0"/>
        <w:iCs w:val="0"/>
        <w:sz w:val="24"/>
        <w:szCs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6" w15:restartNumberingAfterBreak="0">
    <w:nsid w:val="6E463C5D"/>
    <w:multiLevelType w:val="hybridMultilevel"/>
    <w:tmpl w:val="0C929E4C"/>
    <w:lvl w:ilvl="0" w:tplc="612EA01C">
      <w:start w:val="1"/>
      <w:numFmt w:val="decimal"/>
      <w:lvlText w:val="%1."/>
      <w:lvlJc w:val="left"/>
      <w:pPr>
        <w:ind w:left="25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E656B47"/>
    <w:multiLevelType w:val="hybridMultilevel"/>
    <w:tmpl w:val="C9066502"/>
    <w:lvl w:ilvl="0" w:tplc="FFFFFFFF">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48" w15:restartNumberingAfterBreak="0">
    <w:nsid w:val="70856697"/>
    <w:multiLevelType w:val="hybridMultilevel"/>
    <w:tmpl w:val="E138D5F8"/>
    <w:lvl w:ilvl="0" w:tplc="5678B0D6">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710B08E4"/>
    <w:multiLevelType w:val="hybridMultilevel"/>
    <w:tmpl w:val="62827C4A"/>
    <w:lvl w:ilvl="0" w:tplc="FFFFFFFF">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50" w15:restartNumberingAfterBreak="0">
    <w:nsid w:val="723B0BC7"/>
    <w:multiLevelType w:val="hybridMultilevel"/>
    <w:tmpl w:val="2D08FFD2"/>
    <w:lvl w:ilvl="0" w:tplc="FFFFFFFF">
      <w:start w:val="1"/>
      <w:numFmt w:val="decimal"/>
      <w:lvlText w:val="%1."/>
      <w:lvlJc w:val="left"/>
      <w:pPr>
        <w:ind w:left="2180" w:hanging="360"/>
      </w:pPr>
      <w:rPr>
        <w:rFonts w:hint="default"/>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51" w15:restartNumberingAfterBreak="0">
    <w:nsid w:val="746172A3"/>
    <w:multiLevelType w:val="hybridMultilevel"/>
    <w:tmpl w:val="1442A21E"/>
    <w:lvl w:ilvl="0" w:tplc="38090015">
      <w:start w:val="1"/>
      <w:numFmt w:val="upperLetter"/>
      <w:lvlText w:val="%1."/>
      <w:lvlJc w:val="left"/>
      <w:pPr>
        <w:ind w:left="720" w:hanging="360"/>
      </w:pPr>
      <w:rPr>
        <w:rFonts w:hint="default"/>
      </w:rPr>
    </w:lvl>
    <w:lvl w:ilvl="1" w:tplc="92DC8902">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74721D4B"/>
    <w:multiLevelType w:val="hybridMultilevel"/>
    <w:tmpl w:val="1ACC5A9A"/>
    <w:lvl w:ilvl="0" w:tplc="04090019">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3" w15:restartNumberingAfterBreak="0">
    <w:nsid w:val="7AAF6F74"/>
    <w:multiLevelType w:val="hybridMultilevel"/>
    <w:tmpl w:val="17823A82"/>
    <w:lvl w:ilvl="0" w:tplc="04090019">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4" w15:restartNumberingAfterBreak="0">
    <w:nsid w:val="7B1B0B50"/>
    <w:multiLevelType w:val="multilevel"/>
    <w:tmpl w:val="0C50D350"/>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911558"/>
    <w:multiLevelType w:val="hybridMultilevel"/>
    <w:tmpl w:val="F1D8A652"/>
    <w:lvl w:ilvl="0" w:tplc="04090019">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6" w15:restartNumberingAfterBreak="0">
    <w:nsid w:val="7DF1661A"/>
    <w:multiLevelType w:val="hybridMultilevel"/>
    <w:tmpl w:val="62827C4A"/>
    <w:lvl w:ilvl="0" w:tplc="CA40B5C4">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57" w15:restartNumberingAfterBreak="0">
    <w:nsid w:val="7E210AEC"/>
    <w:multiLevelType w:val="hybridMultilevel"/>
    <w:tmpl w:val="D55E3042"/>
    <w:lvl w:ilvl="0" w:tplc="04090019">
      <w:start w:val="1"/>
      <w:numFmt w:val="lowerLetter"/>
      <w:lvlText w:val="%1."/>
      <w:lvlJc w:val="left"/>
      <w:pPr>
        <w:ind w:left="720" w:hanging="360"/>
      </w:pPr>
    </w:lvl>
    <w:lvl w:ilvl="1" w:tplc="B1A8F2AE">
      <w:start w:val="1"/>
      <w:numFmt w:val="bullet"/>
      <w:lvlText w:val="○"/>
      <w:lvlJc w:val="left"/>
      <w:pPr>
        <w:ind w:left="1440" w:hanging="360"/>
      </w:pPr>
    </w:lvl>
    <w:lvl w:ilvl="2" w:tplc="98F2E5AC">
      <w:start w:val="1"/>
      <w:numFmt w:val="bullet"/>
      <w:lvlText w:val="■"/>
      <w:lvlJc w:val="left"/>
      <w:pPr>
        <w:ind w:left="2160" w:hanging="360"/>
      </w:pPr>
    </w:lvl>
    <w:lvl w:ilvl="3" w:tplc="9EF80220">
      <w:start w:val="1"/>
      <w:numFmt w:val="bullet"/>
      <w:lvlText w:val="●"/>
      <w:lvlJc w:val="left"/>
      <w:pPr>
        <w:ind w:left="2880" w:hanging="360"/>
      </w:pPr>
    </w:lvl>
    <w:lvl w:ilvl="4" w:tplc="E3A248BA">
      <w:start w:val="1"/>
      <w:numFmt w:val="bullet"/>
      <w:lvlText w:val="○"/>
      <w:lvlJc w:val="left"/>
      <w:pPr>
        <w:ind w:left="3600" w:hanging="360"/>
      </w:pPr>
    </w:lvl>
    <w:lvl w:ilvl="5" w:tplc="5FF018CA">
      <w:start w:val="1"/>
      <w:numFmt w:val="bullet"/>
      <w:lvlText w:val="■"/>
      <w:lvlJc w:val="left"/>
      <w:pPr>
        <w:ind w:left="4320" w:hanging="360"/>
      </w:pPr>
    </w:lvl>
    <w:lvl w:ilvl="6" w:tplc="5D6A2536">
      <w:start w:val="1"/>
      <w:numFmt w:val="bullet"/>
      <w:lvlText w:val="●"/>
      <w:lvlJc w:val="left"/>
      <w:pPr>
        <w:ind w:left="5040" w:hanging="360"/>
      </w:pPr>
    </w:lvl>
    <w:lvl w:ilvl="7" w:tplc="05B2F540">
      <w:start w:val="1"/>
      <w:numFmt w:val="bullet"/>
      <w:lvlText w:val="●"/>
      <w:lvlJc w:val="left"/>
      <w:pPr>
        <w:ind w:left="5760" w:hanging="360"/>
      </w:pPr>
    </w:lvl>
    <w:lvl w:ilvl="8" w:tplc="3F4C9BBA">
      <w:start w:val="1"/>
      <w:numFmt w:val="bullet"/>
      <w:lvlText w:val="●"/>
      <w:lvlJc w:val="left"/>
      <w:pPr>
        <w:ind w:left="6480" w:hanging="360"/>
      </w:pPr>
    </w:lvl>
  </w:abstractNum>
  <w:abstractNum w:abstractNumId="58" w15:restartNumberingAfterBreak="0">
    <w:nsid w:val="7F193818"/>
    <w:multiLevelType w:val="hybridMultilevel"/>
    <w:tmpl w:val="1CF2EE44"/>
    <w:lvl w:ilvl="0" w:tplc="FFFFFFFF">
      <w:start w:val="1"/>
      <w:numFmt w:val="lowerLetter"/>
      <w:lvlText w:val="%1."/>
      <w:lvlJc w:val="left"/>
      <w:pPr>
        <w:ind w:left="720" w:hanging="360"/>
      </w:pPr>
    </w:lvl>
    <w:lvl w:ilvl="1" w:tplc="CDF85000">
      <w:start w:val="1"/>
      <w:numFmt w:val="decimal"/>
      <w:lvlText w:val="(%2)"/>
      <w:lvlJc w:val="left"/>
      <w:pPr>
        <w:ind w:left="1440" w:hanging="360"/>
      </w:pPr>
      <w:rPr>
        <w:rFonts w:hint="default"/>
      </w:rPr>
    </w:lvl>
    <w:lvl w:ilvl="2" w:tplc="52B0B2FC">
      <w:start w:val="1"/>
      <w:numFmt w:val="upperLetter"/>
      <w:lvlText w:val="%3."/>
      <w:lvlJc w:val="left"/>
      <w:pPr>
        <w:ind w:left="2340" w:hanging="360"/>
      </w:pPr>
      <w:rPr>
        <w:rFonts w:hint="default"/>
        <w:b/>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F536370"/>
    <w:multiLevelType w:val="hybridMultilevel"/>
    <w:tmpl w:val="75E67ED4"/>
    <w:lvl w:ilvl="0" w:tplc="FFFFFFFF">
      <w:start w:val="1"/>
      <w:numFmt w:val="lowerLetter"/>
      <w:lvlText w:val="%1."/>
      <w:lvlJc w:val="left"/>
      <w:pPr>
        <w:ind w:left="1996" w:hanging="360"/>
      </w:pPr>
    </w:lvl>
    <w:lvl w:ilvl="1" w:tplc="FFFFFFFF" w:tentative="1">
      <w:start w:val="1"/>
      <w:numFmt w:val="lowerLetter"/>
      <w:lvlText w:val="%2."/>
      <w:lvlJc w:val="left"/>
      <w:pPr>
        <w:ind w:left="2716" w:hanging="360"/>
      </w:pPr>
    </w:lvl>
    <w:lvl w:ilvl="2" w:tplc="04090019">
      <w:start w:val="1"/>
      <w:numFmt w:val="lowerLetter"/>
      <w:lvlText w:val="%3."/>
      <w:lvlJc w:val="left"/>
      <w:pPr>
        <w:ind w:left="1996" w:hanging="36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60" w15:restartNumberingAfterBreak="0">
    <w:nsid w:val="7F7E654F"/>
    <w:multiLevelType w:val="hybridMultilevel"/>
    <w:tmpl w:val="AF027E2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06421044">
    <w:abstractNumId w:val="33"/>
  </w:num>
  <w:num w:numId="2" w16cid:durableId="1165320454">
    <w:abstractNumId w:val="24"/>
  </w:num>
  <w:num w:numId="3" w16cid:durableId="664750284">
    <w:abstractNumId w:val="60"/>
  </w:num>
  <w:num w:numId="4" w16cid:durableId="488525136">
    <w:abstractNumId w:val="19"/>
  </w:num>
  <w:num w:numId="5" w16cid:durableId="2027056122">
    <w:abstractNumId w:val="15"/>
  </w:num>
  <w:num w:numId="6" w16cid:durableId="761726564">
    <w:abstractNumId w:val="45"/>
  </w:num>
  <w:num w:numId="7" w16cid:durableId="73167741">
    <w:abstractNumId w:val="29"/>
  </w:num>
  <w:num w:numId="8" w16cid:durableId="980383567">
    <w:abstractNumId w:val="35"/>
  </w:num>
  <w:num w:numId="9" w16cid:durableId="1177572637">
    <w:abstractNumId w:val="2"/>
  </w:num>
  <w:num w:numId="10" w16cid:durableId="862979038">
    <w:abstractNumId w:val="58"/>
  </w:num>
  <w:num w:numId="11" w16cid:durableId="1086927814">
    <w:abstractNumId w:val="10"/>
  </w:num>
  <w:num w:numId="12" w16cid:durableId="1915160952">
    <w:abstractNumId w:val="26"/>
  </w:num>
  <w:num w:numId="13" w16cid:durableId="576328328">
    <w:abstractNumId w:val="28"/>
  </w:num>
  <w:num w:numId="14" w16cid:durableId="608976158">
    <w:abstractNumId w:val="37"/>
  </w:num>
  <w:num w:numId="15" w16cid:durableId="129397288">
    <w:abstractNumId w:val="17"/>
  </w:num>
  <w:num w:numId="16" w16cid:durableId="2041777729">
    <w:abstractNumId w:val="40"/>
  </w:num>
  <w:num w:numId="17" w16cid:durableId="581715527">
    <w:abstractNumId w:val="41"/>
  </w:num>
  <w:num w:numId="18" w16cid:durableId="1875919224">
    <w:abstractNumId w:val="54"/>
  </w:num>
  <w:num w:numId="19" w16cid:durableId="381976449">
    <w:abstractNumId w:val="8"/>
  </w:num>
  <w:num w:numId="20" w16cid:durableId="15274160">
    <w:abstractNumId w:val="23"/>
  </w:num>
  <w:num w:numId="21" w16cid:durableId="294920011">
    <w:abstractNumId w:val="22"/>
  </w:num>
  <w:num w:numId="22" w16cid:durableId="937130597">
    <w:abstractNumId w:val="13"/>
  </w:num>
  <w:num w:numId="23" w16cid:durableId="1093820124">
    <w:abstractNumId w:val="43"/>
  </w:num>
  <w:num w:numId="24" w16cid:durableId="975988963">
    <w:abstractNumId w:val="32"/>
  </w:num>
  <w:num w:numId="25" w16cid:durableId="1842046668">
    <w:abstractNumId w:val="46"/>
  </w:num>
  <w:num w:numId="26" w16cid:durableId="1778407404">
    <w:abstractNumId w:val="34"/>
  </w:num>
  <w:num w:numId="27" w16cid:durableId="2008753515">
    <w:abstractNumId w:val="16"/>
  </w:num>
  <w:num w:numId="28" w16cid:durableId="696466438">
    <w:abstractNumId w:val="51"/>
  </w:num>
  <w:num w:numId="29" w16cid:durableId="2131701733">
    <w:abstractNumId w:val="11"/>
  </w:num>
  <w:num w:numId="30" w16cid:durableId="1624994156">
    <w:abstractNumId w:val="5"/>
  </w:num>
  <w:num w:numId="31" w16cid:durableId="2068331655">
    <w:abstractNumId w:val="57"/>
  </w:num>
  <w:num w:numId="32" w16cid:durableId="1963539445">
    <w:abstractNumId w:val="48"/>
  </w:num>
  <w:num w:numId="33" w16cid:durableId="944120961">
    <w:abstractNumId w:val="6"/>
  </w:num>
  <w:num w:numId="34" w16cid:durableId="1404377006">
    <w:abstractNumId w:val="7"/>
  </w:num>
  <w:num w:numId="35" w16cid:durableId="1460879078">
    <w:abstractNumId w:val="42"/>
  </w:num>
  <w:num w:numId="36" w16cid:durableId="876770263">
    <w:abstractNumId w:val="30"/>
  </w:num>
  <w:num w:numId="37" w16cid:durableId="413672770">
    <w:abstractNumId w:val="27"/>
  </w:num>
  <w:num w:numId="38" w16cid:durableId="1420760036">
    <w:abstractNumId w:val="47"/>
  </w:num>
  <w:num w:numId="39" w16cid:durableId="308170073">
    <w:abstractNumId w:val="3"/>
  </w:num>
  <w:num w:numId="40" w16cid:durableId="2063170189">
    <w:abstractNumId w:val="44"/>
  </w:num>
  <w:num w:numId="41" w16cid:durableId="467167602">
    <w:abstractNumId w:val="53"/>
  </w:num>
  <w:num w:numId="42" w16cid:durableId="1471747544">
    <w:abstractNumId w:val="21"/>
  </w:num>
  <w:num w:numId="43" w16cid:durableId="1301692154">
    <w:abstractNumId w:val="39"/>
  </w:num>
  <w:num w:numId="44" w16cid:durableId="1032266616">
    <w:abstractNumId w:val="52"/>
  </w:num>
  <w:num w:numId="45" w16cid:durableId="349532458">
    <w:abstractNumId w:val="59"/>
  </w:num>
  <w:num w:numId="46" w16cid:durableId="906190236">
    <w:abstractNumId w:val="55"/>
  </w:num>
  <w:num w:numId="47" w16cid:durableId="1944919506">
    <w:abstractNumId w:val="38"/>
  </w:num>
  <w:num w:numId="48" w16cid:durableId="796066273">
    <w:abstractNumId w:val="25"/>
  </w:num>
  <w:num w:numId="49" w16cid:durableId="1560432594">
    <w:abstractNumId w:val="4"/>
  </w:num>
  <w:num w:numId="50" w16cid:durableId="24986428">
    <w:abstractNumId w:val="50"/>
  </w:num>
  <w:num w:numId="51" w16cid:durableId="1496218017">
    <w:abstractNumId w:val="57"/>
  </w:num>
  <w:num w:numId="52" w16cid:durableId="230234229">
    <w:abstractNumId w:val="18"/>
  </w:num>
  <w:num w:numId="53" w16cid:durableId="353045113">
    <w:abstractNumId w:val="20"/>
  </w:num>
  <w:num w:numId="54" w16cid:durableId="1159266880">
    <w:abstractNumId w:val="56"/>
  </w:num>
  <w:num w:numId="55" w16cid:durableId="1197278158">
    <w:abstractNumId w:val="49"/>
  </w:num>
  <w:num w:numId="56" w16cid:durableId="387462478">
    <w:abstractNumId w:val="14"/>
  </w:num>
  <w:num w:numId="57" w16cid:durableId="2034188414">
    <w:abstractNumId w:val="9"/>
  </w:num>
  <w:num w:numId="58" w16cid:durableId="1806965793">
    <w:abstractNumId w:val="36"/>
  </w:num>
  <w:num w:numId="59" w16cid:durableId="590891708">
    <w:abstractNumId w:val="31"/>
  </w:num>
  <w:num w:numId="60" w16cid:durableId="829711852">
    <w:abstractNumId w:val="0"/>
  </w:num>
  <w:num w:numId="61" w16cid:durableId="1561163174">
    <w:abstractNumId w:val="12"/>
  </w:num>
  <w:num w:numId="62" w16cid:durableId="591819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81F76"/>
    <w:rsid w:val="00000541"/>
    <w:rsid w:val="000019EF"/>
    <w:rsid w:val="000029AA"/>
    <w:rsid w:val="00002A55"/>
    <w:rsid w:val="00005BA5"/>
    <w:rsid w:val="00010B30"/>
    <w:rsid w:val="00011BA4"/>
    <w:rsid w:val="00013EBA"/>
    <w:rsid w:val="000158F7"/>
    <w:rsid w:val="000178C0"/>
    <w:rsid w:val="00021878"/>
    <w:rsid w:val="00024227"/>
    <w:rsid w:val="000245A8"/>
    <w:rsid w:val="00026D97"/>
    <w:rsid w:val="0003093B"/>
    <w:rsid w:val="000350C1"/>
    <w:rsid w:val="0004730B"/>
    <w:rsid w:val="00054800"/>
    <w:rsid w:val="00060351"/>
    <w:rsid w:val="000620A5"/>
    <w:rsid w:val="000638AF"/>
    <w:rsid w:val="000711A3"/>
    <w:rsid w:val="0008079B"/>
    <w:rsid w:val="00081F89"/>
    <w:rsid w:val="000976D9"/>
    <w:rsid w:val="000A2EF3"/>
    <w:rsid w:val="000A39BF"/>
    <w:rsid w:val="000A3A26"/>
    <w:rsid w:val="000A5EB2"/>
    <w:rsid w:val="000A764A"/>
    <w:rsid w:val="000B064A"/>
    <w:rsid w:val="000B2933"/>
    <w:rsid w:val="000B45F7"/>
    <w:rsid w:val="000B78F0"/>
    <w:rsid w:val="000C0359"/>
    <w:rsid w:val="000C353B"/>
    <w:rsid w:val="000C716E"/>
    <w:rsid w:val="000C7AFC"/>
    <w:rsid w:val="000D1930"/>
    <w:rsid w:val="000D40A5"/>
    <w:rsid w:val="000D48EC"/>
    <w:rsid w:val="000D64E8"/>
    <w:rsid w:val="000D79F8"/>
    <w:rsid w:val="000E2022"/>
    <w:rsid w:val="000E35BD"/>
    <w:rsid w:val="000E3987"/>
    <w:rsid w:val="000E571D"/>
    <w:rsid w:val="000E5869"/>
    <w:rsid w:val="000E59F5"/>
    <w:rsid w:val="000E6FA7"/>
    <w:rsid w:val="000F4E71"/>
    <w:rsid w:val="001038DC"/>
    <w:rsid w:val="00103F86"/>
    <w:rsid w:val="00105408"/>
    <w:rsid w:val="00106819"/>
    <w:rsid w:val="00106D84"/>
    <w:rsid w:val="0012321A"/>
    <w:rsid w:val="00131C8C"/>
    <w:rsid w:val="00134937"/>
    <w:rsid w:val="00140FD8"/>
    <w:rsid w:val="00150827"/>
    <w:rsid w:val="00151C1B"/>
    <w:rsid w:val="001557F0"/>
    <w:rsid w:val="00156B2B"/>
    <w:rsid w:val="00157A0D"/>
    <w:rsid w:val="00162858"/>
    <w:rsid w:val="0016432E"/>
    <w:rsid w:val="001649C2"/>
    <w:rsid w:val="001662A2"/>
    <w:rsid w:val="00167265"/>
    <w:rsid w:val="00170B23"/>
    <w:rsid w:val="00180BAF"/>
    <w:rsid w:val="00180FFF"/>
    <w:rsid w:val="00184D5B"/>
    <w:rsid w:val="00185831"/>
    <w:rsid w:val="00190FA2"/>
    <w:rsid w:val="00191196"/>
    <w:rsid w:val="001926A1"/>
    <w:rsid w:val="00193BEA"/>
    <w:rsid w:val="00193C49"/>
    <w:rsid w:val="0019684C"/>
    <w:rsid w:val="001A36A3"/>
    <w:rsid w:val="001B3D66"/>
    <w:rsid w:val="001C32A6"/>
    <w:rsid w:val="001C4F5C"/>
    <w:rsid w:val="001C56BD"/>
    <w:rsid w:val="001C5F96"/>
    <w:rsid w:val="001C661F"/>
    <w:rsid w:val="001D0E6F"/>
    <w:rsid w:val="001D5845"/>
    <w:rsid w:val="001E19D0"/>
    <w:rsid w:val="001E328F"/>
    <w:rsid w:val="001E39CC"/>
    <w:rsid w:val="001E5100"/>
    <w:rsid w:val="001E7510"/>
    <w:rsid w:val="001F7226"/>
    <w:rsid w:val="002001F0"/>
    <w:rsid w:val="00201E32"/>
    <w:rsid w:val="00203953"/>
    <w:rsid w:val="00207D40"/>
    <w:rsid w:val="00211C76"/>
    <w:rsid w:val="00212937"/>
    <w:rsid w:val="00212B8E"/>
    <w:rsid w:val="0021542F"/>
    <w:rsid w:val="00220E0D"/>
    <w:rsid w:val="00222BD2"/>
    <w:rsid w:val="00226820"/>
    <w:rsid w:val="00230399"/>
    <w:rsid w:val="00230BFF"/>
    <w:rsid w:val="002362C6"/>
    <w:rsid w:val="002562B2"/>
    <w:rsid w:val="002569F3"/>
    <w:rsid w:val="00256C6F"/>
    <w:rsid w:val="0026034C"/>
    <w:rsid w:val="002657C1"/>
    <w:rsid w:val="00266AEF"/>
    <w:rsid w:val="00272777"/>
    <w:rsid w:val="00272BED"/>
    <w:rsid w:val="00272F49"/>
    <w:rsid w:val="00283EF5"/>
    <w:rsid w:val="00290D27"/>
    <w:rsid w:val="00290D8D"/>
    <w:rsid w:val="00292B6B"/>
    <w:rsid w:val="00294146"/>
    <w:rsid w:val="00297477"/>
    <w:rsid w:val="0029759D"/>
    <w:rsid w:val="00297E9F"/>
    <w:rsid w:val="002A2D45"/>
    <w:rsid w:val="002A46B9"/>
    <w:rsid w:val="002A561B"/>
    <w:rsid w:val="002B1185"/>
    <w:rsid w:val="002B24C5"/>
    <w:rsid w:val="002B2C13"/>
    <w:rsid w:val="002B5ACE"/>
    <w:rsid w:val="002C1CED"/>
    <w:rsid w:val="002C4C68"/>
    <w:rsid w:val="002C58CB"/>
    <w:rsid w:val="002C6970"/>
    <w:rsid w:val="002D1ECE"/>
    <w:rsid w:val="002D1FBB"/>
    <w:rsid w:val="002D35F8"/>
    <w:rsid w:val="002D6266"/>
    <w:rsid w:val="002D64B8"/>
    <w:rsid w:val="002E25E0"/>
    <w:rsid w:val="002F0C10"/>
    <w:rsid w:val="002F303D"/>
    <w:rsid w:val="002F37C0"/>
    <w:rsid w:val="002F3DED"/>
    <w:rsid w:val="00300347"/>
    <w:rsid w:val="00305536"/>
    <w:rsid w:val="00306847"/>
    <w:rsid w:val="00311870"/>
    <w:rsid w:val="00312589"/>
    <w:rsid w:val="00313DD7"/>
    <w:rsid w:val="00322F27"/>
    <w:rsid w:val="00323D40"/>
    <w:rsid w:val="00330E36"/>
    <w:rsid w:val="00333197"/>
    <w:rsid w:val="00335D03"/>
    <w:rsid w:val="00345472"/>
    <w:rsid w:val="003471F3"/>
    <w:rsid w:val="00347954"/>
    <w:rsid w:val="003519A8"/>
    <w:rsid w:val="003525A5"/>
    <w:rsid w:val="00354AAF"/>
    <w:rsid w:val="003552A9"/>
    <w:rsid w:val="003566F2"/>
    <w:rsid w:val="003570C3"/>
    <w:rsid w:val="00357DAC"/>
    <w:rsid w:val="003613A5"/>
    <w:rsid w:val="00365272"/>
    <w:rsid w:val="003674FE"/>
    <w:rsid w:val="00370313"/>
    <w:rsid w:val="0037362B"/>
    <w:rsid w:val="003755ED"/>
    <w:rsid w:val="00381F76"/>
    <w:rsid w:val="003831CB"/>
    <w:rsid w:val="003844F0"/>
    <w:rsid w:val="003847A3"/>
    <w:rsid w:val="00390F64"/>
    <w:rsid w:val="00392261"/>
    <w:rsid w:val="00393F06"/>
    <w:rsid w:val="003A16C5"/>
    <w:rsid w:val="003A7CBE"/>
    <w:rsid w:val="003B3F88"/>
    <w:rsid w:val="003C017D"/>
    <w:rsid w:val="003D405B"/>
    <w:rsid w:val="003D622A"/>
    <w:rsid w:val="003E1631"/>
    <w:rsid w:val="003E170A"/>
    <w:rsid w:val="003E1B68"/>
    <w:rsid w:val="003E4ED1"/>
    <w:rsid w:val="003E6734"/>
    <w:rsid w:val="003F2DF6"/>
    <w:rsid w:val="003F36F4"/>
    <w:rsid w:val="003F3902"/>
    <w:rsid w:val="003F39D8"/>
    <w:rsid w:val="00403D91"/>
    <w:rsid w:val="00407BCF"/>
    <w:rsid w:val="004101A1"/>
    <w:rsid w:val="004123C0"/>
    <w:rsid w:val="0041360F"/>
    <w:rsid w:val="004137EA"/>
    <w:rsid w:val="004153A5"/>
    <w:rsid w:val="0042345D"/>
    <w:rsid w:val="00444D59"/>
    <w:rsid w:val="004468F9"/>
    <w:rsid w:val="00451B7B"/>
    <w:rsid w:val="00452890"/>
    <w:rsid w:val="004528CC"/>
    <w:rsid w:val="004534BA"/>
    <w:rsid w:val="00461969"/>
    <w:rsid w:val="00473572"/>
    <w:rsid w:val="0048327F"/>
    <w:rsid w:val="00483CC0"/>
    <w:rsid w:val="00484342"/>
    <w:rsid w:val="004969DC"/>
    <w:rsid w:val="004971D9"/>
    <w:rsid w:val="004977CF"/>
    <w:rsid w:val="004A1B95"/>
    <w:rsid w:val="004B48F0"/>
    <w:rsid w:val="004C0A6C"/>
    <w:rsid w:val="004C1992"/>
    <w:rsid w:val="004C26B6"/>
    <w:rsid w:val="004D06EC"/>
    <w:rsid w:val="004D2CE6"/>
    <w:rsid w:val="004E313E"/>
    <w:rsid w:val="004E5580"/>
    <w:rsid w:val="004F6908"/>
    <w:rsid w:val="004F70B8"/>
    <w:rsid w:val="0050165D"/>
    <w:rsid w:val="00504091"/>
    <w:rsid w:val="005063CE"/>
    <w:rsid w:val="00510A6C"/>
    <w:rsid w:val="00511E0F"/>
    <w:rsid w:val="00516A4D"/>
    <w:rsid w:val="00516DF5"/>
    <w:rsid w:val="00520983"/>
    <w:rsid w:val="00523A42"/>
    <w:rsid w:val="00533A94"/>
    <w:rsid w:val="005459EA"/>
    <w:rsid w:val="00546D6A"/>
    <w:rsid w:val="00550869"/>
    <w:rsid w:val="005547CA"/>
    <w:rsid w:val="00555D9F"/>
    <w:rsid w:val="0056126B"/>
    <w:rsid w:val="00562007"/>
    <w:rsid w:val="00576D1C"/>
    <w:rsid w:val="005900A3"/>
    <w:rsid w:val="00594AAC"/>
    <w:rsid w:val="00594D6B"/>
    <w:rsid w:val="005A2C43"/>
    <w:rsid w:val="005A3AEA"/>
    <w:rsid w:val="005A43D0"/>
    <w:rsid w:val="005B248D"/>
    <w:rsid w:val="005C3459"/>
    <w:rsid w:val="005C700E"/>
    <w:rsid w:val="005D134E"/>
    <w:rsid w:val="005D1A78"/>
    <w:rsid w:val="005D6245"/>
    <w:rsid w:val="005F3FB6"/>
    <w:rsid w:val="005F5933"/>
    <w:rsid w:val="005F7642"/>
    <w:rsid w:val="00600443"/>
    <w:rsid w:val="00603977"/>
    <w:rsid w:val="006050FD"/>
    <w:rsid w:val="0061551A"/>
    <w:rsid w:val="006175AE"/>
    <w:rsid w:val="00617607"/>
    <w:rsid w:val="00624DE7"/>
    <w:rsid w:val="00634370"/>
    <w:rsid w:val="00637CB7"/>
    <w:rsid w:val="0064080A"/>
    <w:rsid w:val="006423C2"/>
    <w:rsid w:val="00643F44"/>
    <w:rsid w:val="00644714"/>
    <w:rsid w:val="0065017A"/>
    <w:rsid w:val="00653DE4"/>
    <w:rsid w:val="00655540"/>
    <w:rsid w:val="00655AB7"/>
    <w:rsid w:val="0066200A"/>
    <w:rsid w:val="006654FE"/>
    <w:rsid w:val="00672BF5"/>
    <w:rsid w:val="0067709C"/>
    <w:rsid w:val="00680DDF"/>
    <w:rsid w:val="006841DF"/>
    <w:rsid w:val="006842F6"/>
    <w:rsid w:val="00685117"/>
    <w:rsid w:val="00686D1E"/>
    <w:rsid w:val="0069577C"/>
    <w:rsid w:val="00696093"/>
    <w:rsid w:val="006A0DBC"/>
    <w:rsid w:val="006A3C05"/>
    <w:rsid w:val="006A5CF3"/>
    <w:rsid w:val="006A641F"/>
    <w:rsid w:val="006B015D"/>
    <w:rsid w:val="006C2215"/>
    <w:rsid w:val="006C6A85"/>
    <w:rsid w:val="006D0AC2"/>
    <w:rsid w:val="006D2CB7"/>
    <w:rsid w:val="006D3F7C"/>
    <w:rsid w:val="006D4534"/>
    <w:rsid w:val="006D765B"/>
    <w:rsid w:val="006E79DD"/>
    <w:rsid w:val="006F0C8F"/>
    <w:rsid w:val="006F186F"/>
    <w:rsid w:val="006F2919"/>
    <w:rsid w:val="006F5EB9"/>
    <w:rsid w:val="00720118"/>
    <w:rsid w:val="007217C5"/>
    <w:rsid w:val="0072270F"/>
    <w:rsid w:val="007250E0"/>
    <w:rsid w:val="0072614D"/>
    <w:rsid w:val="0073224E"/>
    <w:rsid w:val="007338E3"/>
    <w:rsid w:val="00734D10"/>
    <w:rsid w:val="007363A3"/>
    <w:rsid w:val="007407DF"/>
    <w:rsid w:val="00747C02"/>
    <w:rsid w:val="00751385"/>
    <w:rsid w:val="00762D23"/>
    <w:rsid w:val="0076313D"/>
    <w:rsid w:val="00765F3E"/>
    <w:rsid w:val="0076676E"/>
    <w:rsid w:val="0076678A"/>
    <w:rsid w:val="00772EDC"/>
    <w:rsid w:val="00776836"/>
    <w:rsid w:val="00784D77"/>
    <w:rsid w:val="00785838"/>
    <w:rsid w:val="00785EE4"/>
    <w:rsid w:val="007931E4"/>
    <w:rsid w:val="00793AEB"/>
    <w:rsid w:val="007949AD"/>
    <w:rsid w:val="0079610A"/>
    <w:rsid w:val="007A0DBA"/>
    <w:rsid w:val="007A2266"/>
    <w:rsid w:val="007B0A56"/>
    <w:rsid w:val="007B1728"/>
    <w:rsid w:val="007B2D04"/>
    <w:rsid w:val="007B4561"/>
    <w:rsid w:val="007B730E"/>
    <w:rsid w:val="007B7AAC"/>
    <w:rsid w:val="007C3CD8"/>
    <w:rsid w:val="007D55BF"/>
    <w:rsid w:val="007D5A72"/>
    <w:rsid w:val="007D79D6"/>
    <w:rsid w:val="007E2B31"/>
    <w:rsid w:val="007F2189"/>
    <w:rsid w:val="007F3F37"/>
    <w:rsid w:val="007F771E"/>
    <w:rsid w:val="008007DF"/>
    <w:rsid w:val="008014BE"/>
    <w:rsid w:val="00803971"/>
    <w:rsid w:val="00811EE0"/>
    <w:rsid w:val="00821F7F"/>
    <w:rsid w:val="00831759"/>
    <w:rsid w:val="008327F0"/>
    <w:rsid w:val="00832847"/>
    <w:rsid w:val="008366CB"/>
    <w:rsid w:val="0083728D"/>
    <w:rsid w:val="00837391"/>
    <w:rsid w:val="00840691"/>
    <w:rsid w:val="00840BED"/>
    <w:rsid w:val="00843295"/>
    <w:rsid w:val="00844ACF"/>
    <w:rsid w:val="00855916"/>
    <w:rsid w:val="00856B87"/>
    <w:rsid w:val="00856D27"/>
    <w:rsid w:val="0086144B"/>
    <w:rsid w:val="00873685"/>
    <w:rsid w:val="008819CB"/>
    <w:rsid w:val="008863B7"/>
    <w:rsid w:val="00886E5E"/>
    <w:rsid w:val="00890C64"/>
    <w:rsid w:val="00891263"/>
    <w:rsid w:val="00891B28"/>
    <w:rsid w:val="0089291F"/>
    <w:rsid w:val="00896A19"/>
    <w:rsid w:val="008A29DB"/>
    <w:rsid w:val="008B5DE9"/>
    <w:rsid w:val="008B664B"/>
    <w:rsid w:val="008B68FA"/>
    <w:rsid w:val="008C1BB2"/>
    <w:rsid w:val="008C1CFD"/>
    <w:rsid w:val="008C6C60"/>
    <w:rsid w:val="008C76F3"/>
    <w:rsid w:val="008C7E16"/>
    <w:rsid w:val="008D0A05"/>
    <w:rsid w:val="008D5255"/>
    <w:rsid w:val="008D6705"/>
    <w:rsid w:val="008D7A84"/>
    <w:rsid w:val="008E1B86"/>
    <w:rsid w:val="008E4D2F"/>
    <w:rsid w:val="008E4F69"/>
    <w:rsid w:val="008E4F91"/>
    <w:rsid w:val="008E6803"/>
    <w:rsid w:val="008F1A6D"/>
    <w:rsid w:val="008F2F98"/>
    <w:rsid w:val="008F5017"/>
    <w:rsid w:val="008F5083"/>
    <w:rsid w:val="008F7503"/>
    <w:rsid w:val="009002F9"/>
    <w:rsid w:val="00901681"/>
    <w:rsid w:val="00902D68"/>
    <w:rsid w:val="00906191"/>
    <w:rsid w:val="00907EB3"/>
    <w:rsid w:val="00920D9D"/>
    <w:rsid w:val="009211EE"/>
    <w:rsid w:val="0092607A"/>
    <w:rsid w:val="009318B4"/>
    <w:rsid w:val="00932B53"/>
    <w:rsid w:val="00947308"/>
    <w:rsid w:val="009502EA"/>
    <w:rsid w:val="0095070D"/>
    <w:rsid w:val="00951343"/>
    <w:rsid w:val="009548D8"/>
    <w:rsid w:val="00957B7D"/>
    <w:rsid w:val="00961D6F"/>
    <w:rsid w:val="0096241B"/>
    <w:rsid w:val="009631BE"/>
    <w:rsid w:val="0097227A"/>
    <w:rsid w:val="009725BD"/>
    <w:rsid w:val="00974E4E"/>
    <w:rsid w:val="00993B07"/>
    <w:rsid w:val="009946AC"/>
    <w:rsid w:val="009949FD"/>
    <w:rsid w:val="009971B5"/>
    <w:rsid w:val="00997AB7"/>
    <w:rsid w:val="00997AED"/>
    <w:rsid w:val="009A1A46"/>
    <w:rsid w:val="009A4DE8"/>
    <w:rsid w:val="009B3001"/>
    <w:rsid w:val="009B3F83"/>
    <w:rsid w:val="009B5974"/>
    <w:rsid w:val="009B651C"/>
    <w:rsid w:val="009B6BE7"/>
    <w:rsid w:val="009B7861"/>
    <w:rsid w:val="009C0608"/>
    <w:rsid w:val="009C1C57"/>
    <w:rsid w:val="009C65D7"/>
    <w:rsid w:val="009C6DA2"/>
    <w:rsid w:val="009D12BD"/>
    <w:rsid w:val="009E73CE"/>
    <w:rsid w:val="009F143B"/>
    <w:rsid w:val="009F224A"/>
    <w:rsid w:val="009F37B3"/>
    <w:rsid w:val="009F58B1"/>
    <w:rsid w:val="009F5ADB"/>
    <w:rsid w:val="009F7B15"/>
    <w:rsid w:val="009F7E3B"/>
    <w:rsid w:val="00A00092"/>
    <w:rsid w:val="00A011C9"/>
    <w:rsid w:val="00A0469A"/>
    <w:rsid w:val="00A067A6"/>
    <w:rsid w:val="00A129E1"/>
    <w:rsid w:val="00A14A23"/>
    <w:rsid w:val="00A20AAD"/>
    <w:rsid w:val="00A21124"/>
    <w:rsid w:val="00A3238C"/>
    <w:rsid w:val="00A435B3"/>
    <w:rsid w:val="00A44313"/>
    <w:rsid w:val="00A65468"/>
    <w:rsid w:val="00A70494"/>
    <w:rsid w:val="00A70C36"/>
    <w:rsid w:val="00A71193"/>
    <w:rsid w:val="00A74AF2"/>
    <w:rsid w:val="00A75FD9"/>
    <w:rsid w:val="00A84098"/>
    <w:rsid w:val="00A943F7"/>
    <w:rsid w:val="00AB00E0"/>
    <w:rsid w:val="00AB0878"/>
    <w:rsid w:val="00AB7825"/>
    <w:rsid w:val="00AC2678"/>
    <w:rsid w:val="00AC39BC"/>
    <w:rsid w:val="00AC683D"/>
    <w:rsid w:val="00AD467C"/>
    <w:rsid w:val="00AE2D51"/>
    <w:rsid w:val="00AF093A"/>
    <w:rsid w:val="00AF0B82"/>
    <w:rsid w:val="00AF107C"/>
    <w:rsid w:val="00AF167B"/>
    <w:rsid w:val="00AF5895"/>
    <w:rsid w:val="00B03966"/>
    <w:rsid w:val="00B04CB2"/>
    <w:rsid w:val="00B0637C"/>
    <w:rsid w:val="00B26195"/>
    <w:rsid w:val="00B27B8E"/>
    <w:rsid w:val="00B37F42"/>
    <w:rsid w:val="00B41DF3"/>
    <w:rsid w:val="00B4278F"/>
    <w:rsid w:val="00B57FDA"/>
    <w:rsid w:val="00B6328A"/>
    <w:rsid w:val="00B646A4"/>
    <w:rsid w:val="00B65888"/>
    <w:rsid w:val="00B65902"/>
    <w:rsid w:val="00B6689E"/>
    <w:rsid w:val="00B762DF"/>
    <w:rsid w:val="00B76E63"/>
    <w:rsid w:val="00B7718D"/>
    <w:rsid w:val="00B810AE"/>
    <w:rsid w:val="00B8200D"/>
    <w:rsid w:val="00B829D9"/>
    <w:rsid w:val="00B83ECB"/>
    <w:rsid w:val="00B87A45"/>
    <w:rsid w:val="00B92852"/>
    <w:rsid w:val="00B94BF7"/>
    <w:rsid w:val="00B95BFC"/>
    <w:rsid w:val="00BA6281"/>
    <w:rsid w:val="00BB5A0D"/>
    <w:rsid w:val="00BC52F5"/>
    <w:rsid w:val="00BC628D"/>
    <w:rsid w:val="00BC74AC"/>
    <w:rsid w:val="00BD1647"/>
    <w:rsid w:val="00BD6471"/>
    <w:rsid w:val="00BD66C2"/>
    <w:rsid w:val="00BE5802"/>
    <w:rsid w:val="00BE7B20"/>
    <w:rsid w:val="00BF32E0"/>
    <w:rsid w:val="00BF79D2"/>
    <w:rsid w:val="00C07D9C"/>
    <w:rsid w:val="00C112A0"/>
    <w:rsid w:val="00C16477"/>
    <w:rsid w:val="00C260B0"/>
    <w:rsid w:val="00C26F3F"/>
    <w:rsid w:val="00C26F43"/>
    <w:rsid w:val="00C334BA"/>
    <w:rsid w:val="00C34437"/>
    <w:rsid w:val="00C36562"/>
    <w:rsid w:val="00C3794B"/>
    <w:rsid w:val="00C555C6"/>
    <w:rsid w:val="00C60AC0"/>
    <w:rsid w:val="00C61B78"/>
    <w:rsid w:val="00C6255F"/>
    <w:rsid w:val="00C67F2B"/>
    <w:rsid w:val="00C72DB3"/>
    <w:rsid w:val="00C74285"/>
    <w:rsid w:val="00C76211"/>
    <w:rsid w:val="00C77A01"/>
    <w:rsid w:val="00C80E61"/>
    <w:rsid w:val="00C82056"/>
    <w:rsid w:val="00C82357"/>
    <w:rsid w:val="00C91695"/>
    <w:rsid w:val="00C9712B"/>
    <w:rsid w:val="00CA1BC1"/>
    <w:rsid w:val="00CA7E7A"/>
    <w:rsid w:val="00CB0E70"/>
    <w:rsid w:val="00CB21DF"/>
    <w:rsid w:val="00CB2D31"/>
    <w:rsid w:val="00CB5BED"/>
    <w:rsid w:val="00CC2915"/>
    <w:rsid w:val="00CC402D"/>
    <w:rsid w:val="00CC7DF6"/>
    <w:rsid w:val="00CD0EF3"/>
    <w:rsid w:val="00CD3512"/>
    <w:rsid w:val="00CD41BB"/>
    <w:rsid w:val="00CD5DF3"/>
    <w:rsid w:val="00CD6268"/>
    <w:rsid w:val="00CD6520"/>
    <w:rsid w:val="00CD79EE"/>
    <w:rsid w:val="00CE2291"/>
    <w:rsid w:val="00CE6411"/>
    <w:rsid w:val="00CF27B0"/>
    <w:rsid w:val="00CF3757"/>
    <w:rsid w:val="00D01174"/>
    <w:rsid w:val="00D0716B"/>
    <w:rsid w:val="00D101D9"/>
    <w:rsid w:val="00D11F19"/>
    <w:rsid w:val="00D16D31"/>
    <w:rsid w:val="00D17DBB"/>
    <w:rsid w:val="00D23043"/>
    <w:rsid w:val="00D23BFB"/>
    <w:rsid w:val="00D261BD"/>
    <w:rsid w:val="00D32F23"/>
    <w:rsid w:val="00D35B34"/>
    <w:rsid w:val="00D36073"/>
    <w:rsid w:val="00D36238"/>
    <w:rsid w:val="00D4050C"/>
    <w:rsid w:val="00D51050"/>
    <w:rsid w:val="00D5659D"/>
    <w:rsid w:val="00D56A8C"/>
    <w:rsid w:val="00D61166"/>
    <w:rsid w:val="00D61B0A"/>
    <w:rsid w:val="00D66C8B"/>
    <w:rsid w:val="00D6752A"/>
    <w:rsid w:val="00D72F11"/>
    <w:rsid w:val="00D73A8B"/>
    <w:rsid w:val="00D75D1F"/>
    <w:rsid w:val="00D84EC5"/>
    <w:rsid w:val="00D9231E"/>
    <w:rsid w:val="00D9266A"/>
    <w:rsid w:val="00DA0F14"/>
    <w:rsid w:val="00DA1352"/>
    <w:rsid w:val="00DA3674"/>
    <w:rsid w:val="00DA6D0F"/>
    <w:rsid w:val="00DB072A"/>
    <w:rsid w:val="00DB4D22"/>
    <w:rsid w:val="00DB4F9E"/>
    <w:rsid w:val="00DC0C5B"/>
    <w:rsid w:val="00DC1C15"/>
    <w:rsid w:val="00DC5F61"/>
    <w:rsid w:val="00DC6936"/>
    <w:rsid w:val="00DC6BE0"/>
    <w:rsid w:val="00DC7146"/>
    <w:rsid w:val="00DC7C8E"/>
    <w:rsid w:val="00DD3DAD"/>
    <w:rsid w:val="00DD7EDB"/>
    <w:rsid w:val="00DE38B4"/>
    <w:rsid w:val="00DE577D"/>
    <w:rsid w:val="00E02A39"/>
    <w:rsid w:val="00E03BD1"/>
    <w:rsid w:val="00E04DB5"/>
    <w:rsid w:val="00E0515A"/>
    <w:rsid w:val="00E05C07"/>
    <w:rsid w:val="00E06565"/>
    <w:rsid w:val="00E170D6"/>
    <w:rsid w:val="00E20F54"/>
    <w:rsid w:val="00E21C31"/>
    <w:rsid w:val="00E23844"/>
    <w:rsid w:val="00E24D1A"/>
    <w:rsid w:val="00E24E78"/>
    <w:rsid w:val="00E25308"/>
    <w:rsid w:val="00E256DC"/>
    <w:rsid w:val="00E263AB"/>
    <w:rsid w:val="00E4073B"/>
    <w:rsid w:val="00E4272D"/>
    <w:rsid w:val="00E42F9B"/>
    <w:rsid w:val="00E431F5"/>
    <w:rsid w:val="00E43598"/>
    <w:rsid w:val="00E43C9F"/>
    <w:rsid w:val="00E444D8"/>
    <w:rsid w:val="00E45102"/>
    <w:rsid w:val="00E577A9"/>
    <w:rsid w:val="00E66011"/>
    <w:rsid w:val="00E70148"/>
    <w:rsid w:val="00E70DEE"/>
    <w:rsid w:val="00E71555"/>
    <w:rsid w:val="00E728F9"/>
    <w:rsid w:val="00E76DDE"/>
    <w:rsid w:val="00E8078B"/>
    <w:rsid w:val="00E87C5F"/>
    <w:rsid w:val="00EA5E1B"/>
    <w:rsid w:val="00EA78AB"/>
    <w:rsid w:val="00EB0538"/>
    <w:rsid w:val="00EB1144"/>
    <w:rsid w:val="00EB2DD9"/>
    <w:rsid w:val="00EB4F3F"/>
    <w:rsid w:val="00EB675E"/>
    <w:rsid w:val="00EC1979"/>
    <w:rsid w:val="00EC5FDC"/>
    <w:rsid w:val="00EC709A"/>
    <w:rsid w:val="00EC70BB"/>
    <w:rsid w:val="00ED24AE"/>
    <w:rsid w:val="00ED4D3C"/>
    <w:rsid w:val="00ED5C5E"/>
    <w:rsid w:val="00EE1903"/>
    <w:rsid w:val="00EE3E4C"/>
    <w:rsid w:val="00EE4CCF"/>
    <w:rsid w:val="00EF5680"/>
    <w:rsid w:val="00EF6BBE"/>
    <w:rsid w:val="00F00BF4"/>
    <w:rsid w:val="00F02633"/>
    <w:rsid w:val="00F06D50"/>
    <w:rsid w:val="00F078AE"/>
    <w:rsid w:val="00F1099F"/>
    <w:rsid w:val="00F12592"/>
    <w:rsid w:val="00F12E7A"/>
    <w:rsid w:val="00F14650"/>
    <w:rsid w:val="00F15D71"/>
    <w:rsid w:val="00F20A3D"/>
    <w:rsid w:val="00F24510"/>
    <w:rsid w:val="00F26E60"/>
    <w:rsid w:val="00F40F10"/>
    <w:rsid w:val="00F42745"/>
    <w:rsid w:val="00F4588B"/>
    <w:rsid w:val="00F478AB"/>
    <w:rsid w:val="00F50AFC"/>
    <w:rsid w:val="00F5103A"/>
    <w:rsid w:val="00F52F9C"/>
    <w:rsid w:val="00F5311A"/>
    <w:rsid w:val="00F60238"/>
    <w:rsid w:val="00F6026A"/>
    <w:rsid w:val="00F604FB"/>
    <w:rsid w:val="00F624E7"/>
    <w:rsid w:val="00F67FD1"/>
    <w:rsid w:val="00F72335"/>
    <w:rsid w:val="00F752B9"/>
    <w:rsid w:val="00F80D84"/>
    <w:rsid w:val="00F84E2D"/>
    <w:rsid w:val="00F857C7"/>
    <w:rsid w:val="00F85B35"/>
    <w:rsid w:val="00F93697"/>
    <w:rsid w:val="00F95484"/>
    <w:rsid w:val="00F97E09"/>
    <w:rsid w:val="00FA4328"/>
    <w:rsid w:val="00FA75DF"/>
    <w:rsid w:val="00FB0933"/>
    <w:rsid w:val="00FB5CA6"/>
    <w:rsid w:val="00FB6DB8"/>
    <w:rsid w:val="00FC2265"/>
    <w:rsid w:val="00FC6D22"/>
    <w:rsid w:val="00FD361D"/>
    <w:rsid w:val="00FD3F6F"/>
    <w:rsid w:val="00FD5B75"/>
    <w:rsid w:val="00FD7FE1"/>
    <w:rsid w:val="00FE6120"/>
    <w:rsid w:val="00FF3AFF"/>
    <w:rsid w:val="00FF6022"/>
    <w:rsid w:val="00FF7E1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shapelayout>
  </w:shapeDefaults>
  <w:decimalSymbol w:val="."/>
  <w:listSeparator w:val=","/>
  <w14:docId w14:val="40470339"/>
  <w15:docId w15:val="{1DE0C905-4A1D-434A-8A9C-FFEA38C67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35B3"/>
    <w:pPr>
      <w:spacing w:after="0" w:line="360" w:lineRule="auto"/>
      <w:jc w:val="both"/>
    </w:pPr>
    <w:rPr>
      <w:rFonts w:ascii="Times New Roman" w:hAnsi="Times New Roman"/>
      <w:sz w:val="24"/>
      <w:lang w:val="en-US"/>
    </w:rPr>
  </w:style>
  <w:style w:type="paragraph" w:styleId="Heading1">
    <w:name w:val="heading 1"/>
    <w:basedOn w:val="Normal"/>
    <w:next w:val="Normal"/>
    <w:link w:val="Heading1Char"/>
    <w:uiPriority w:val="9"/>
    <w:qFormat/>
    <w:rsid w:val="00594D6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997AB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70DEE"/>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sub-section,kepala,Body of text,List Paragraph1,Body of text+1,Body of text+2,Body of text+3,List Paragraph11,Medium Grid 1 - Accent 21,Colorful List - Accent 11,HEADING 1,List Paragraph-ExecSummary,Light Grid - Accent 31,point-point"/>
    <w:basedOn w:val="Normal"/>
    <w:link w:val="ListParagraphChar"/>
    <w:qFormat/>
    <w:rsid w:val="00A435B3"/>
    <w:pPr>
      <w:ind w:left="720"/>
      <w:contextualSpacing/>
    </w:pPr>
  </w:style>
  <w:style w:type="character" w:customStyle="1" w:styleId="ListParagraphChar">
    <w:name w:val="List Paragraph Char"/>
    <w:aliases w:val="sub-section Char,kepala Char,Body of text Char,List Paragraph1 Char,Body of text+1 Char,Body of text+2 Char,Body of text+3 Char,List Paragraph11 Char,Medium Grid 1 - Accent 21 Char,Colorful List - Accent 11 Char,HEADING 1 Char"/>
    <w:link w:val="ListParagraph"/>
    <w:uiPriority w:val="1"/>
    <w:qFormat/>
    <w:locked/>
    <w:rsid w:val="00A435B3"/>
    <w:rPr>
      <w:rFonts w:ascii="Times New Roman" w:hAnsi="Times New Roman"/>
      <w:sz w:val="24"/>
      <w:lang w:val="en-US"/>
    </w:rPr>
  </w:style>
  <w:style w:type="table" w:styleId="PlainTable1">
    <w:name w:val="Plain Table 1"/>
    <w:basedOn w:val="TableNormal"/>
    <w:uiPriority w:val="41"/>
    <w:rsid w:val="001E751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TDisplayEquation">
    <w:name w:val="MTDisplayEquation"/>
    <w:basedOn w:val="Normal"/>
    <w:next w:val="Normal"/>
    <w:link w:val="MTDisplayEquationChar"/>
    <w:rsid w:val="003F2DF6"/>
    <w:pPr>
      <w:tabs>
        <w:tab w:val="center" w:pos="4720"/>
        <w:tab w:val="right" w:pos="9420"/>
      </w:tabs>
      <w:jc w:val="left"/>
    </w:pPr>
  </w:style>
  <w:style w:type="character" w:customStyle="1" w:styleId="MTDisplayEquationChar">
    <w:name w:val="MTDisplayEquation Char"/>
    <w:basedOn w:val="DefaultParagraphFont"/>
    <w:link w:val="MTDisplayEquation"/>
    <w:rsid w:val="003F2DF6"/>
    <w:rPr>
      <w:rFonts w:ascii="Times New Roman" w:hAnsi="Times New Roman"/>
      <w:sz w:val="24"/>
      <w:lang w:val="en-US"/>
    </w:rPr>
  </w:style>
  <w:style w:type="table" w:styleId="TableGridLight">
    <w:name w:val="Grid Table Light"/>
    <w:basedOn w:val="TableNormal"/>
    <w:uiPriority w:val="40"/>
    <w:rsid w:val="003F39D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qFormat/>
    <w:rsid w:val="00DA0F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94D6B"/>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594D6B"/>
    <w:pPr>
      <w:spacing w:line="259" w:lineRule="auto"/>
      <w:jc w:val="left"/>
      <w:outlineLvl w:val="9"/>
    </w:pPr>
  </w:style>
  <w:style w:type="paragraph" w:styleId="TOC1">
    <w:name w:val="toc 1"/>
    <w:basedOn w:val="Normal"/>
    <w:next w:val="Normal"/>
    <w:autoRedefine/>
    <w:uiPriority w:val="39"/>
    <w:unhideWhenUsed/>
    <w:rsid w:val="00594D6B"/>
    <w:pPr>
      <w:spacing w:after="100"/>
    </w:pPr>
  </w:style>
  <w:style w:type="paragraph" w:styleId="TOC2">
    <w:name w:val="toc 2"/>
    <w:basedOn w:val="Normal"/>
    <w:next w:val="Normal"/>
    <w:autoRedefine/>
    <w:uiPriority w:val="39"/>
    <w:unhideWhenUsed/>
    <w:rsid w:val="00594D6B"/>
    <w:pPr>
      <w:spacing w:after="100"/>
      <w:ind w:left="240"/>
    </w:pPr>
  </w:style>
  <w:style w:type="paragraph" w:styleId="TOC3">
    <w:name w:val="toc 3"/>
    <w:basedOn w:val="Normal"/>
    <w:next w:val="Normal"/>
    <w:autoRedefine/>
    <w:uiPriority w:val="39"/>
    <w:unhideWhenUsed/>
    <w:rsid w:val="00594D6B"/>
    <w:pPr>
      <w:spacing w:after="100"/>
      <w:ind w:left="480"/>
    </w:pPr>
  </w:style>
  <w:style w:type="character" w:styleId="Hyperlink">
    <w:name w:val="Hyperlink"/>
    <w:basedOn w:val="DefaultParagraphFont"/>
    <w:uiPriority w:val="99"/>
    <w:unhideWhenUsed/>
    <w:rsid w:val="00594D6B"/>
    <w:rPr>
      <w:color w:val="0563C1" w:themeColor="hyperlink"/>
      <w:u w:val="single"/>
    </w:rPr>
  </w:style>
  <w:style w:type="character" w:customStyle="1" w:styleId="Heading2Char">
    <w:name w:val="Heading 2 Char"/>
    <w:basedOn w:val="DefaultParagraphFont"/>
    <w:link w:val="Heading2"/>
    <w:uiPriority w:val="9"/>
    <w:semiHidden/>
    <w:rsid w:val="00997AB7"/>
    <w:rPr>
      <w:rFonts w:asciiTheme="majorHAnsi" w:eastAsiaTheme="majorEastAsia" w:hAnsiTheme="majorHAnsi" w:cstheme="majorBidi"/>
      <w:color w:val="2F5496" w:themeColor="accent1" w:themeShade="BF"/>
      <w:sz w:val="26"/>
      <w:szCs w:val="26"/>
      <w:lang w:val="en-US"/>
    </w:rPr>
  </w:style>
  <w:style w:type="paragraph" w:customStyle="1" w:styleId="IEEEParagraph">
    <w:name w:val="IEEE Paragraph"/>
    <w:basedOn w:val="Normal"/>
    <w:link w:val="IEEEParagraphChar"/>
    <w:rsid w:val="000A764A"/>
    <w:pPr>
      <w:adjustRightInd w:val="0"/>
      <w:snapToGrid w:val="0"/>
      <w:spacing w:line="240" w:lineRule="auto"/>
      <w:ind w:firstLine="216"/>
    </w:pPr>
    <w:rPr>
      <w:rFonts w:eastAsia="SimSun" w:cs="Times New Roman"/>
      <w:szCs w:val="24"/>
      <w:lang w:val="en-AU" w:eastAsia="zh-CN"/>
    </w:rPr>
  </w:style>
  <w:style w:type="character" w:customStyle="1" w:styleId="IEEEParagraphChar">
    <w:name w:val="IEEE Paragraph Char"/>
    <w:link w:val="IEEEParagraph"/>
    <w:rsid w:val="000A764A"/>
    <w:rPr>
      <w:rFonts w:ascii="Times New Roman" w:eastAsia="SimSun" w:hAnsi="Times New Roman" w:cs="Times New Roman"/>
      <w:sz w:val="24"/>
      <w:szCs w:val="24"/>
      <w:lang w:val="en-AU" w:eastAsia="zh-CN"/>
    </w:rPr>
  </w:style>
  <w:style w:type="character" w:customStyle="1" w:styleId="longtext">
    <w:name w:val="long_text"/>
    <w:basedOn w:val="DefaultParagraphFont"/>
    <w:rsid w:val="000A764A"/>
  </w:style>
  <w:style w:type="character" w:styleId="PlaceholderText">
    <w:name w:val="Placeholder Text"/>
    <w:basedOn w:val="DefaultParagraphFont"/>
    <w:uiPriority w:val="99"/>
    <w:semiHidden/>
    <w:rsid w:val="00CA1BC1"/>
    <w:rPr>
      <w:color w:val="666666"/>
    </w:rPr>
  </w:style>
  <w:style w:type="paragraph" w:customStyle="1" w:styleId="Lampiran">
    <w:name w:val="Lampiran"/>
    <w:basedOn w:val="Heading1"/>
    <w:link w:val="LampiranChar"/>
    <w:qFormat/>
    <w:rsid w:val="00843295"/>
    <w:pPr>
      <w:keepNext w:val="0"/>
      <w:keepLines w:val="0"/>
      <w:numPr>
        <w:numId w:val="15"/>
      </w:numPr>
      <w:spacing w:before="0"/>
      <w:ind w:left="0" w:firstLine="0"/>
      <w:jc w:val="center"/>
    </w:pPr>
    <w:rPr>
      <w:rFonts w:ascii="Times New Roman" w:hAnsi="Times New Roman" w:cs="Times New Roman"/>
      <w:b/>
      <w:bCs/>
      <w:sz w:val="40"/>
      <w:szCs w:val="40"/>
    </w:rPr>
  </w:style>
  <w:style w:type="character" w:customStyle="1" w:styleId="LampiranChar">
    <w:name w:val="Lampiran Char"/>
    <w:basedOn w:val="Heading1Char"/>
    <w:link w:val="Lampiran"/>
    <w:rsid w:val="00843295"/>
    <w:rPr>
      <w:rFonts w:ascii="Times New Roman" w:eastAsiaTheme="majorEastAsia" w:hAnsi="Times New Roman" w:cs="Times New Roman"/>
      <w:b/>
      <w:bCs/>
      <w:color w:val="2F5496" w:themeColor="accent1" w:themeShade="BF"/>
      <w:sz w:val="40"/>
      <w:szCs w:val="40"/>
      <w:lang w:val="en-US"/>
    </w:rPr>
  </w:style>
  <w:style w:type="character" w:styleId="UnresolvedMention">
    <w:name w:val="Unresolved Mention"/>
    <w:basedOn w:val="DefaultParagraphFont"/>
    <w:uiPriority w:val="99"/>
    <w:semiHidden/>
    <w:unhideWhenUsed/>
    <w:rsid w:val="00B65902"/>
    <w:rPr>
      <w:color w:val="605E5C"/>
      <w:shd w:val="clear" w:color="auto" w:fill="E1DFDD"/>
    </w:rPr>
  </w:style>
  <w:style w:type="character" w:customStyle="1" w:styleId="Heading3Char">
    <w:name w:val="Heading 3 Char"/>
    <w:basedOn w:val="DefaultParagraphFont"/>
    <w:link w:val="Heading3"/>
    <w:uiPriority w:val="9"/>
    <w:semiHidden/>
    <w:rsid w:val="00E70DEE"/>
    <w:rPr>
      <w:rFonts w:asciiTheme="majorHAnsi" w:eastAsiaTheme="majorEastAsia" w:hAnsiTheme="majorHAnsi" w:cstheme="majorBidi"/>
      <w:color w:val="1F3763" w:themeColor="accent1" w:themeShade="7F"/>
      <w:sz w:val="24"/>
      <w:szCs w:val="24"/>
      <w:lang w:val="en-US"/>
    </w:rPr>
  </w:style>
  <w:style w:type="paragraph" w:styleId="Header">
    <w:name w:val="header"/>
    <w:basedOn w:val="Normal"/>
    <w:link w:val="HeaderChar"/>
    <w:uiPriority w:val="99"/>
    <w:unhideWhenUsed/>
    <w:rsid w:val="001557F0"/>
    <w:pPr>
      <w:tabs>
        <w:tab w:val="center" w:pos="4513"/>
        <w:tab w:val="right" w:pos="9026"/>
      </w:tabs>
      <w:spacing w:line="240" w:lineRule="auto"/>
    </w:pPr>
  </w:style>
  <w:style w:type="character" w:customStyle="1" w:styleId="HeaderChar">
    <w:name w:val="Header Char"/>
    <w:basedOn w:val="DefaultParagraphFont"/>
    <w:link w:val="Header"/>
    <w:uiPriority w:val="99"/>
    <w:rsid w:val="001557F0"/>
    <w:rPr>
      <w:rFonts w:ascii="Times New Roman" w:hAnsi="Times New Roman"/>
      <w:sz w:val="24"/>
      <w:lang w:val="en-US"/>
    </w:rPr>
  </w:style>
  <w:style w:type="paragraph" w:styleId="Footer">
    <w:name w:val="footer"/>
    <w:basedOn w:val="Normal"/>
    <w:link w:val="FooterChar"/>
    <w:uiPriority w:val="99"/>
    <w:unhideWhenUsed/>
    <w:rsid w:val="001557F0"/>
    <w:pPr>
      <w:tabs>
        <w:tab w:val="center" w:pos="4513"/>
        <w:tab w:val="right" w:pos="9026"/>
      </w:tabs>
      <w:spacing w:line="240" w:lineRule="auto"/>
    </w:pPr>
  </w:style>
  <w:style w:type="character" w:customStyle="1" w:styleId="FooterChar">
    <w:name w:val="Footer Char"/>
    <w:basedOn w:val="DefaultParagraphFont"/>
    <w:link w:val="Footer"/>
    <w:uiPriority w:val="99"/>
    <w:rsid w:val="001557F0"/>
    <w:rPr>
      <w:rFonts w:ascii="Times New Roman" w:hAnsi="Times New Roman"/>
      <w:sz w:val="24"/>
      <w:lang w:val="en-US"/>
    </w:rPr>
  </w:style>
  <w:style w:type="paragraph" w:styleId="NormalWeb">
    <w:name w:val="Normal (Web)"/>
    <w:basedOn w:val="Normal"/>
    <w:uiPriority w:val="99"/>
    <w:semiHidden/>
    <w:unhideWhenUsed/>
    <w:rsid w:val="00B4278F"/>
    <w:pPr>
      <w:spacing w:before="100" w:beforeAutospacing="1" w:after="100" w:afterAutospacing="1" w:line="240" w:lineRule="auto"/>
      <w:jc w:val="left"/>
    </w:pPr>
    <w:rPr>
      <w:rFonts w:eastAsia="Times New Roman" w:cs="Times New Roman"/>
      <w:szCs w:val="24"/>
      <w:lang w:val="en-ID" w:eastAsia="en-ID"/>
    </w:rPr>
  </w:style>
  <w:style w:type="paragraph" w:customStyle="1" w:styleId="TableParagraph">
    <w:name w:val="Table Paragraph"/>
    <w:basedOn w:val="Normal"/>
    <w:uiPriority w:val="1"/>
    <w:qFormat/>
    <w:rsid w:val="00D32F23"/>
    <w:pPr>
      <w:widowControl w:val="0"/>
      <w:autoSpaceDE w:val="0"/>
      <w:autoSpaceDN w:val="0"/>
      <w:spacing w:line="240" w:lineRule="auto"/>
      <w:ind w:left="105"/>
      <w:jc w:val="left"/>
    </w:pPr>
    <w:rPr>
      <w:rFonts w:eastAsia="Times New Roman"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9129">
      <w:bodyDiv w:val="1"/>
      <w:marLeft w:val="0"/>
      <w:marRight w:val="0"/>
      <w:marTop w:val="0"/>
      <w:marBottom w:val="0"/>
      <w:divBdr>
        <w:top w:val="none" w:sz="0" w:space="0" w:color="auto"/>
        <w:left w:val="none" w:sz="0" w:space="0" w:color="auto"/>
        <w:bottom w:val="none" w:sz="0" w:space="0" w:color="auto"/>
        <w:right w:val="none" w:sz="0" w:space="0" w:color="auto"/>
      </w:divBdr>
      <w:divsChild>
        <w:div w:id="819612964">
          <w:marLeft w:val="0"/>
          <w:marRight w:val="0"/>
          <w:marTop w:val="0"/>
          <w:marBottom w:val="0"/>
          <w:divBdr>
            <w:top w:val="none" w:sz="0" w:space="0" w:color="auto"/>
            <w:left w:val="none" w:sz="0" w:space="0" w:color="auto"/>
            <w:bottom w:val="none" w:sz="0" w:space="0" w:color="auto"/>
            <w:right w:val="none" w:sz="0" w:space="0" w:color="auto"/>
          </w:divBdr>
          <w:divsChild>
            <w:div w:id="1761677571">
              <w:marLeft w:val="0"/>
              <w:marRight w:val="0"/>
              <w:marTop w:val="0"/>
              <w:marBottom w:val="0"/>
              <w:divBdr>
                <w:top w:val="none" w:sz="0" w:space="0" w:color="auto"/>
                <w:left w:val="none" w:sz="0" w:space="0" w:color="auto"/>
                <w:bottom w:val="none" w:sz="0" w:space="0" w:color="auto"/>
                <w:right w:val="none" w:sz="0" w:space="0" w:color="auto"/>
              </w:divBdr>
            </w:div>
          </w:divsChild>
        </w:div>
        <w:div w:id="1466314217">
          <w:marLeft w:val="0"/>
          <w:marRight w:val="0"/>
          <w:marTop w:val="0"/>
          <w:marBottom w:val="0"/>
          <w:divBdr>
            <w:top w:val="none" w:sz="0" w:space="0" w:color="auto"/>
            <w:left w:val="none" w:sz="0" w:space="0" w:color="auto"/>
            <w:bottom w:val="none" w:sz="0" w:space="0" w:color="auto"/>
            <w:right w:val="none" w:sz="0" w:space="0" w:color="auto"/>
          </w:divBdr>
          <w:divsChild>
            <w:div w:id="723792161">
              <w:marLeft w:val="0"/>
              <w:marRight w:val="0"/>
              <w:marTop w:val="0"/>
              <w:marBottom w:val="0"/>
              <w:divBdr>
                <w:top w:val="none" w:sz="0" w:space="0" w:color="auto"/>
                <w:left w:val="none" w:sz="0" w:space="0" w:color="auto"/>
                <w:bottom w:val="none" w:sz="0" w:space="0" w:color="auto"/>
                <w:right w:val="none" w:sz="0" w:space="0" w:color="auto"/>
              </w:divBdr>
            </w:div>
          </w:divsChild>
        </w:div>
        <w:div w:id="1713840748">
          <w:marLeft w:val="0"/>
          <w:marRight w:val="0"/>
          <w:marTop w:val="0"/>
          <w:marBottom w:val="0"/>
          <w:divBdr>
            <w:top w:val="none" w:sz="0" w:space="0" w:color="auto"/>
            <w:left w:val="none" w:sz="0" w:space="0" w:color="auto"/>
            <w:bottom w:val="none" w:sz="0" w:space="0" w:color="auto"/>
            <w:right w:val="none" w:sz="0" w:space="0" w:color="auto"/>
          </w:divBdr>
          <w:divsChild>
            <w:div w:id="201892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6461">
      <w:bodyDiv w:val="1"/>
      <w:marLeft w:val="0"/>
      <w:marRight w:val="0"/>
      <w:marTop w:val="0"/>
      <w:marBottom w:val="0"/>
      <w:divBdr>
        <w:top w:val="none" w:sz="0" w:space="0" w:color="auto"/>
        <w:left w:val="none" w:sz="0" w:space="0" w:color="auto"/>
        <w:bottom w:val="none" w:sz="0" w:space="0" w:color="auto"/>
        <w:right w:val="none" w:sz="0" w:space="0" w:color="auto"/>
      </w:divBdr>
    </w:div>
    <w:div w:id="86966525">
      <w:bodyDiv w:val="1"/>
      <w:marLeft w:val="0"/>
      <w:marRight w:val="0"/>
      <w:marTop w:val="0"/>
      <w:marBottom w:val="0"/>
      <w:divBdr>
        <w:top w:val="none" w:sz="0" w:space="0" w:color="auto"/>
        <w:left w:val="none" w:sz="0" w:space="0" w:color="auto"/>
        <w:bottom w:val="none" w:sz="0" w:space="0" w:color="auto"/>
        <w:right w:val="none" w:sz="0" w:space="0" w:color="auto"/>
      </w:divBdr>
    </w:div>
    <w:div w:id="111560188">
      <w:bodyDiv w:val="1"/>
      <w:marLeft w:val="0"/>
      <w:marRight w:val="0"/>
      <w:marTop w:val="0"/>
      <w:marBottom w:val="0"/>
      <w:divBdr>
        <w:top w:val="none" w:sz="0" w:space="0" w:color="auto"/>
        <w:left w:val="none" w:sz="0" w:space="0" w:color="auto"/>
        <w:bottom w:val="none" w:sz="0" w:space="0" w:color="auto"/>
        <w:right w:val="none" w:sz="0" w:space="0" w:color="auto"/>
      </w:divBdr>
    </w:div>
    <w:div w:id="131142606">
      <w:bodyDiv w:val="1"/>
      <w:marLeft w:val="0"/>
      <w:marRight w:val="0"/>
      <w:marTop w:val="0"/>
      <w:marBottom w:val="0"/>
      <w:divBdr>
        <w:top w:val="none" w:sz="0" w:space="0" w:color="auto"/>
        <w:left w:val="none" w:sz="0" w:space="0" w:color="auto"/>
        <w:bottom w:val="none" w:sz="0" w:space="0" w:color="auto"/>
        <w:right w:val="none" w:sz="0" w:space="0" w:color="auto"/>
      </w:divBdr>
      <w:divsChild>
        <w:div w:id="1899394080">
          <w:marLeft w:val="0"/>
          <w:marRight w:val="0"/>
          <w:marTop w:val="0"/>
          <w:marBottom w:val="0"/>
          <w:divBdr>
            <w:top w:val="none" w:sz="0" w:space="0" w:color="auto"/>
            <w:left w:val="none" w:sz="0" w:space="0" w:color="auto"/>
            <w:bottom w:val="none" w:sz="0" w:space="0" w:color="auto"/>
            <w:right w:val="none" w:sz="0" w:space="0" w:color="auto"/>
          </w:divBdr>
          <w:divsChild>
            <w:div w:id="166455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83020">
      <w:bodyDiv w:val="1"/>
      <w:marLeft w:val="0"/>
      <w:marRight w:val="0"/>
      <w:marTop w:val="0"/>
      <w:marBottom w:val="0"/>
      <w:divBdr>
        <w:top w:val="none" w:sz="0" w:space="0" w:color="auto"/>
        <w:left w:val="none" w:sz="0" w:space="0" w:color="auto"/>
        <w:bottom w:val="none" w:sz="0" w:space="0" w:color="auto"/>
        <w:right w:val="none" w:sz="0" w:space="0" w:color="auto"/>
      </w:divBdr>
    </w:div>
    <w:div w:id="180168411">
      <w:bodyDiv w:val="1"/>
      <w:marLeft w:val="0"/>
      <w:marRight w:val="0"/>
      <w:marTop w:val="0"/>
      <w:marBottom w:val="0"/>
      <w:divBdr>
        <w:top w:val="none" w:sz="0" w:space="0" w:color="auto"/>
        <w:left w:val="none" w:sz="0" w:space="0" w:color="auto"/>
        <w:bottom w:val="none" w:sz="0" w:space="0" w:color="auto"/>
        <w:right w:val="none" w:sz="0" w:space="0" w:color="auto"/>
      </w:divBdr>
    </w:div>
    <w:div w:id="181285577">
      <w:bodyDiv w:val="1"/>
      <w:marLeft w:val="0"/>
      <w:marRight w:val="0"/>
      <w:marTop w:val="0"/>
      <w:marBottom w:val="0"/>
      <w:divBdr>
        <w:top w:val="none" w:sz="0" w:space="0" w:color="auto"/>
        <w:left w:val="none" w:sz="0" w:space="0" w:color="auto"/>
        <w:bottom w:val="none" w:sz="0" w:space="0" w:color="auto"/>
        <w:right w:val="none" w:sz="0" w:space="0" w:color="auto"/>
      </w:divBdr>
    </w:div>
    <w:div w:id="193661050">
      <w:bodyDiv w:val="1"/>
      <w:marLeft w:val="0"/>
      <w:marRight w:val="0"/>
      <w:marTop w:val="0"/>
      <w:marBottom w:val="0"/>
      <w:divBdr>
        <w:top w:val="none" w:sz="0" w:space="0" w:color="auto"/>
        <w:left w:val="none" w:sz="0" w:space="0" w:color="auto"/>
        <w:bottom w:val="none" w:sz="0" w:space="0" w:color="auto"/>
        <w:right w:val="none" w:sz="0" w:space="0" w:color="auto"/>
      </w:divBdr>
    </w:div>
    <w:div w:id="197395551">
      <w:bodyDiv w:val="1"/>
      <w:marLeft w:val="0"/>
      <w:marRight w:val="0"/>
      <w:marTop w:val="0"/>
      <w:marBottom w:val="0"/>
      <w:divBdr>
        <w:top w:val="none" w:sz="0" w:space="0" w:color="auto"/>
        <w:left w:val="none" w:sz="0" w:space="0" w:color="auto"/>
        <w:bottom w:val="none" w:sz="0" w:space="0" w:color="auto"/>
        <w:right w:val="none" w:sz="0" w:space="0" w:color="auto"/>
      </w:divBdr>
    </w:div>
    <w:div w:id="220605386">
      <w:bodyDiv w:val="1"/>
      <w:marLeft w:val="0"/>
      <w:marRight w:val="0"/>
      <w:marTop w:val="0"/>
      <w:marBottom w:val="0"/>
      <w:divBdr>
        <w:top w:val="none" w:sz="0" w:space="0" w:color="auto"/>
        <w:left w:val="none" w:sz="0" w:space="0" w:color="auto"/>
        <w:bottom w:val="none" w:sz="0" w:space="0" w:color="auto"/>
        <w:right w:val="none" w:sz="0" w:space="0" w:color="auto"/>
      </w:divBdr>
    </w:div>
    <w:div w:id="402921821">
      <w:bodyDiv w:val="1"/>
      <w:marLeft w:val="0"/>
      <w:marRight w:val="0"/>
      <w:marTop w:val="0"/>
      <w:marBottom w:val="0"/>
      <w:divBdr>
        <w:top w:val="none" w:sz="0" w:space="0" w:color="auto"/>
        <w:left w:val="none" w:sz="0" w:space="0" w:color="auto"/>
        <w:bottom w:val="none" w:sz="0" w:space="0" w:color="auto"/>
        <w:right w:val="none" w:sz="0" w:space="0" w:color="auto"/>
      </w:divBdr>
    </w:div>
    <w:div w:id="420955442">
      <w:bodyDiv w:val="1"/>
      <w:marLeft w:val="0"/>
      <w:marRight w:val="0"/>
      <w:marTop w:val="0"/>
      <w:marBottom w:val="0"/>
      <w:divBdr>
        <w:top w:val="none" w:sz="0" w:space="0" w:color="auto"/>
        <w:left w:val="none" w:sz="0" w:space="0" w:color="auto"/>
        <w:bottom w:val="none" w:sz="0" w:space="0" w:color="auto"/>
        <w:right w:val="none" w:sz="0" w:space="0" w:color="auto"/>
      </w:divBdr>
    </w:div>
    <w:div w:id="481846322">
      <w:bodyDiv w:val="1"/>
      <w:marLeft w:val="0"/>
      <w:marRight w:val="0"/>
      <w:marTop w:val="0"/>
      <w:marBottom w:val="0"/>
      <w:divBdr>
        <w:top w:val="none" w:sz="0" w:space="0" w:color="auto"/>
        <w:left w:val="none" w:sz="0" w:space="0" w:color="auto"/>
        <w:bottom w:val="none" w:sz="0" w:space="0" w:color="auto"/>
        <w:right w:val="none" w:sz="0" w:space="0" w:color="auto"/>
      </w:divBdr>
    </w:div>
    <w:div w:id="517504783">
      <w:bodyDiv w:val="1"/>
      <w:marLeft w:val="0"/>
      <w:marRight w:val="0"/>
      <w:marTop w:val="0"/>
      <w:marBottom w:val="0"/>
      <w:divBdr>
        <w:top w:val="none" w:sz="0" w:space="0" w:color="auto"/>
        <w:left w:val="none" w:sz="0" w:space="0" w:color="auto"/>
        <w:bottom w:val="none" w:sz="0" w:space="0" w:color="auto"/>
        <w:right w:val="none" w:sz="0" w:space="0" w:color="auto"/>
      </w:divBdr>
      <w:divsChild>
        <w:div w:id="143161080">
          <w:marLeft w:val="0"/>
          <w:marRight w:val="0"/>
          <w:marTop w:val="0"/>
          <w:marBottom w:val="0"/>
          <w:divBdr>
            <w:top w:val="none" w:sz="0" w:space="0" w:color="auto"/>
            <w:left w:val="none" w:sz="0" w:space="0" w:color="auto"/>
            <w:bottom w:val="none" w:sz="0" w:space="0" w:color="auto"/>
            <w:right w:val="none" w:sz="0" w:space="0" w:color="auto"/>
          </w:divBdr>
          <w:divsChild>
            <w:div w:id="126315918">
              <w:marLeft w:val="0"/>
              <w:marRight w:val="0"/>
              <w:marTop w:val="0"/>
              <w:marBottom w:val="0"/>
              <w:divBdr>
                <w:top w:val="none" w:sz="0" w:space="0" w:color="auto"/>
                <w:left w:val="none" w:sz="0" w:space="0" w:color="auto"/>
                <w:bottom w:val="none" w:sz="0" w:space="0" w:color="auto"/>
                <w:right w:val="none" w:sz="0" w:space="0" w:color="auto"/>
              </w:divBdr>
            </w:div>
          </w:divsChild>
        </w:div>
        <w:div w:id="1708020875">
          <w:marLeft w:val="0"/>
          <w:marRight w:val="0"/>
          <w:marTop w:val="0"/>
          <w:marBottom w:val="0"/>
          <w:divBdr>
            <w:top w:val="none" w:sz="0" w:space="0" w:color="auto"/>
            <w:left w:val="none" w:sz="0" w:space="0" w:color="auto"/>
            <w:bottom w:val="none" w:sz="0" w:space="0" w:color="auto"/>
            <w:right w:val="none" w:sz="0" w:space="0" w:color="auto"/>
          </w:divBdr>
          <w:divsChild>
            <w:div w:id="1792942679">
              <w:marLeft w:val="0"/>
              <w:marRight w:val="0"/>
              <w:marTop w:val="0"/>
              <w:marBottom w:val="0"/>
              <w:divBdr>
                <w:top w:val="none" w:sz="0" w:space="0" w:color="auto"/>
                <w:left w:val="none" w:sz="0" w:space="0" w:color="auto"/>
                <w:bottom w:val="none" w:sz="0" w:space="0" w:color="auto"/>
                <w:right w:val="none" w:sz="0" w:space="0" w:color="auto"/>
              </w:divBdr>
            </w:div>
          </w:divsChild>
        </w:div>
        <w:div w:id="2087339647">
          <w:marLeft w:val="0"/>
          <w:marRight w:val="0"/>
          <w:marTop w:val="0"/>
          <w:marBottom w:val="0"/>
          <w:divBdr>
            <w:top w:val="none" w:sz="0" w:space="0" w:color="auto"/>
            <w:left w:val="none" w:sz="0" w:space="0" w:color="auto"/>
            <w:bottom w:val="none" w:sz="0" w:space="0" w:color="auto"/>
            <w:right w:val="none" w:sz="0" w:space="0" w:color="auto"/>
          </w:divBdr>
          <w:divsChild>
            <w:div w:id="1084955029">
              <w:marLeft w:val="0"/>
              <w:marRight w:val="0"/>
              <w:marTop w:val="0"/>
              <w:marBottom w:val="0"/>
              <w:divBdr>
                <w:top w:val="none" w:sz="0" w:space="0" w:color="auto"/>
                <w:left w:val="none" w:sz="0" w:space="0" w:color="auto"/>
                <w:bottom w:val="none" w:sz="0" w:space="0" w:color="auto"/>
                <w:right w:val="none" w:sz="0" w:space="0" w:color="auto"/>
              </w:divBdr>
            </w:div>
          </w:divsChild>
        </w:div>
        <w:div w:id="2112773012">
          <w:marLeft w:val="0"/>
          <w:marRight w:val="0"/>
          <w:marTop w:val="0"/>
          <w:marBottom w:val="0"/>
          <w:divBdr>
            <w:top w:val="none" w:sz="0" w:space="0" w:color="auto"/>
            <w:left w:val="none" w:sz="0" w:space="0" w:color="auto"/>
            <w:bottom w:val="none" w:sz="0" w:space="0" w:color="auto"/>
            <w:right w:val="none" w:sz="0" w:space="0" w:color="auto"/>
          </w:divBdr>
          <w:divsChild>
            <w:div w:id="46524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772154">
      <w:bodyDiv w:val="1"/>
      <w:marLeft w:val="0"/>
      <w:marRight w:val="0"/>
      <w:marTop w:val="0"/>
      <w:marBottom w:val="0"/>
      <w:divBdr>
        <w:top w:val="none" w:sz="0" w:space="0" w:color="auto"/>
        <w:left w:val="none" w:sz="0" w:space="0" w:color="auto"/>
        <w:bottom w:val="none" w:sz="0" w:space="0" w:color="auto"/>
        <w:right w:val="none" w:sz="0" w:space="0" w:color="auto"/>
      </w:divBdr>
    </w:div>
    <w:div w:id="771971128">
      <w:bodyDiv w:val="1"/>
      <w:marLeft w:val="0"/>
      <w:marRight w:val="0"/>
      <w:marTop w:val="0"/>
      <w:marBottom w:val="0"/>
      <w:divBdr>
        <w:top w:val="none" w:sz="0" w:space="0" w:color="auto"/>
        <w:left w:val="none" w:sz="0" w:space="0" w:color="auto"/>
        <w:bottom w:val="none" w:sz="0" w:space="0" w:color="auto"/>
        <w:right w:val="none" w:sz="0" w:space="0" w:color="auto"/>
      </w:divBdr>
    </w:div>
    <w:div w:id="790976726">
      <w:bodyDiv w:val="1"/>
      <w:marLeft w:val="0"/>
      <w:marRight w:val="0"/>
      <w:marTop w:val="0"/>
      <w:marBottom w:val="0"/>
      <w:divBdr>
        <w:top w:val="none" w:sz="0" w:space="0" w:color="auto"/>
        <w:left w:val="none" w:sz="0" w:space="0" w:color="auto"/>
        <w:bottom w:val="none" w:sz="0" w:space="0" w:color="auto"/>
        <w:right w:val="none" w:sz="0" w:space="0" w:color="auto"/>
      </w:divBdr>
    </w:div>
    <w:div w:id="826944611">
      <w:bodyDiv w:val="1"/>
      <w:marLeft w:val="0"/>
      <w:marRight w:val="0"/>
      <w:marTop w:val="0"/>
      <w:marBottom w:val="0"/>
      <w:divBdr>
        <w:top w:val="none" w:sz="0" w:space="0" w:color="auto"/>
        <w:left w:val="none" w:sz="0" w:space="0" w:color="auto"/>
        <w:bottom w:val="none" w:sz="0" w:space="0" w:color="auto"/>
        <w:right w:val="none" w:sz="0" w:space="0" w:color="auto"/>
      </w:divBdr>
    </w:div>
    <w:div w:id="842277074">
      <w:bodyDiv w:val="1"/>
      <w:marLeft w:val="0"/>
      <w:marRight w:val="0"/>
      <w:marTop w:val="0"/>
      <w:marBottom w:val="0"/>
      <w:divBdr>
        <w:top w:val="none" w:sz="0" w:space="0" w:color="auto"/>
        <w:left w:val="none" w:sz="0" w:space="0" w:color="auto"/>
        <w:bottom w:val="none" w:sz="0" w:space="0" w:color="auto"/>
        <w:right w:val="none" w:sz="0" w:space="0" w:color="auto"/>
      </w:divBdr>
    </w:div>
    <w:div w:id="844781417">
      <w:bodyDiv w:val="1"/>
      <w:marLeft w:val="0"/>
      <w:marRight w:val="0"/>
      <w:marTop w:val="0"/>
      <w:marBottom w:val="0"/>
      <w:divBdr>
        <w:top w:val="none" w:sz="0" w:space="0" w:color="auto"/>
        <w:left w:val="none" w:sz="0" w:space="0" w:color="auto"/>
        <w:bottom w:val="none" w:sz="0" w:space="0" w:color="auto"/>
        <w:right w:val="none" w:sz="0" w:space="0" w:color="auto"/>
      </w:divBdr>
    </w:div>
    <w:div w:id="899053639">
      <w:bodyDiv w:val="1"/>
      <w:marLeft w:val="0"/>
      <w:marRight w:val="0"/>
      <w:marTop w:val="0"/>
      <w:marBottom w:val="0"/>
      <w:divBdr>
        <w:top w:val="none" w:sz="0" w:space="0" w:color="auto"/>
        <w:left w:val="none" w:sz="0" w:space="0" w:color="auto"/>
        <w:bottom w:val="none" w:sz="0" w:space="0" w:color="auto"/>
        <w:right w:val="none" w:sz="0" w:space="0" w:color="auto"/>
      </w:divBdr>
    </w:div>
    <w:div w:id="905605354">
      <w:bodyDiv w:val="1"/>
      <w:marLeft w:val="0"/>
      <w:marRight w:val="0"/>
      <w:marTop w:val="0"/>
      <w:marBottom w:val="0"/>
      <w:divBdr>
        <w:top w:val="none" w:sz="0" w:space="0" w:color="auto"/>
        <w:left w:val="none" w:sz="0" w:space="0" w:color="auto"/>
        <w:bottom w:val="none" w:sz="0" w:space="0" w:color="auto"/>
        <w:right w:val="none" w:sz="0" w:space="0" w:color="auto"/>
      </w:divBdr>
    </w:div>
    <w:div w:id="946930157">
      <w:bodyDiv w:val="1"/>
      <w:marLeft w:val="0"/>
      <w:marRight w:val="0"/>
      <w:marTop w:val="0"/>
      <w:marBottom w:val="0"/>
      <w:divBdr>
        <w:top w:val="none" w:sz="0" w:space="0" w:color="auto"/>
        <w:left w:val="none" w:sz="0" w:space="0" w:color="auto"/>
        <w:bottom w:val="none" w:sz="0" w:space="0" w:color="auto"/>
        <w:right w:val="none" w:sz="0" w:space="0" w:color="auto"/>
      </w:divBdr>
    </w:div>
    <w:div w:id="1086920114">
      <w:bodyDiv w:val="1"/>
      <w:marLeft w:val="0"/>
      <w:marRight w:val="0"/>
      <w:marTop w:val="0"/>
      <w:marBottom w:val="0"/>
      <w:divBdr>
        <w:top w:val="none" w:sz="0" w:space="0" w:color="auto"/>
        <w:left w:val="none" w:sz="0" w:space="0" w:color="auto"/>
        <w:bottom w:val="none" w:sz="0" w:space="0" w:color="auto"/>
        <w:right w:val="none" w:sz="0" w:space="0" w:color="auto"/>
      </w:divBdr>
    </w:div>
    <w:div w:id="1215773052">
      <w:bodyDiv w:val="1"/>
      <w:marLeft w:val="0"/>
      <w:marRight w:val="0"/>
      <w:marTop w:val="0"/>
      <w:marBottom w:val="0"/>
      <w:divBdr>
        <w:top w:val="none" w:sz="0" w:space="0" w:color="auto"/>
        <w:left w:val="none" w:sz="0" w:space="0" w:color="auto"/>
        <w:bottom w:val="none" w:sz="0" w:space="0" w:color="auto"/>
        <w:right w:val="none" w:sz="0" w:space="0" w:color="auto"/>
      </w:divBdr>
    </w:div>
    <w:div w:id="1237588138">
      <w:bodyDiv w:val="1"/>
      <w:marLeft w:val="0"/>
      <w:marRight w:val="0"/>
      <w:marTop w:val="0"/>
      <w:marBottom w:val="0"/>
      <w:divBdr>
        <w:top w:val="none" w:sz="0" w:space="0" w:color="auto"/>
        <w:left w:val="none" w:sz="0" w:space="0" w:color="auto"/>
        <w:bottom w:val="none" w:sz="0" w:space="0" w:color="auto"/>
        <w:right w:val="none" w:sz="0" w:space="0" w:color="auto"/>
      </w:divBdr>
    </w:div>
    <w:div w:id="1258515106">
      <w:bodyDiv w:val="1"/>
      <w:marLeft w:val="0"/>
      <w:marRight w:val="0"/>
      <w:marTop w:val="0"/>
      <w:marBottom w:val="0"/>
      <w:divBdr>
        <w:top w:val="none" w:sz="0" w:space="0" w:color="auto"/>
        <w:left w:val="none" w:sz="0" w:space="0" w:color="auto"/>
        <w:bottom w:val="none" w:sz="0" w:space="0" w:color="auto"/>
        <w:right w:val="none" w:sz="0" w:space="0" w:color="auto"/>
      </w:divBdr>
    </w:div>
    <w:div w:id="1320500981">
      <w:bodyDiv w:val="1"/>
      <w:marLeft w:val="0"/>
      <w:marRight w:val="0"/>
      <w:marTop w:val="0"/>
      <w:marBottom w:val="0"/>
      <w:divBdr>
        <w:top w:val="none" w:sz="0" w:space="0" w:color="auto"/>
        <w:left w:val="none" w:sz="0" w:space="0" w:color="auto"/>
        <w:bottom w:val="none" w:sz="0" w:space="0" w:color="auto"/>
        <w:right w:val="none" w:sz="0" w:space="0" w:color="auto"/>
      </w:divBdr>
    </w:div>
    <w:div w:id="1395080893">
      <w:bodyDiv w:val="1"/>
      <w:marLeft w:val="0"/>
      <w:marRight w:val="0"/>
      <w:marTop w:val="0"/>
      <w:marBottom w:val="0"/>
      <w:divBdr>
        <w:top w:val="none" w:sz="0" w:space="0" w:color="auto"/>
        <w:left w:val="none" w:sz="0" w:space="0" w:color="auto"/>
        <w:bottom w:val="none" w:sz="0" w:space="0" w:color="auto"/>
        <w:right w:val="none" w:sz="0" w:space="0" w:color="auto"/>
      </w:divBdr>
    </w:div>
    <w:div w:id="1523472488">
      <w:bodyDiv w:val="1"/>
      <w:marLeft w:val="0"/>
      <w:marRight w:val="0"/>
      <w:marTop w:val="0"/>
      <w:marBottom w:val="0"/>
      <w:divBdr>
        <w:top w:val="none" w:sz="0" w:space="0" w:color="auto"/>
        <w:left w:val="none" w:sz="0" w:space="0" w:color="auto"/>
        <w:bottom w:val="none" w:sz="0" w:space="0" w:color="auto"/>
        <w:right w:val="none" w:sz="0" w:space="0" w:color="auto"/>
      </w:divBdr>
    </w:div>
    <w:div w:id="1536193239">
      <w:bodyDiv w:val="1"/>
      <w:marLeft w:val="0"/>
      <w:marRight w:val="0"/>
      <w:marTop w:val="0"/>
      <w:marBottom w:val="0"/>
      <w:divBdr>
        <w:top w:val="none" w:sz="0" w:space="0" w:color="auto"/>
        <w:left w:val="none" w:sz="0" w:space="0" w:color="auto"/>
        <w:bottom w:val="none" w:sz="0" w:space="0" w:color="auto"/>
        <w:right w:val="none" w:sz="0" w:space="0" w:color="auto"/>
      </w:divBdr>
    </w:div>
    <w:div w:id="1654220280">
      <w:bodyDiv w:val="1"/>
      <w:marLeft w:val="0"/>
      <w:marRight w:val="0"/>
      <w:marTop w:val="0"/>
      <w:marBottom w:val="0"/>
      <w:divBdr>
        <w:top w:val="none" w:sz="0" w:space="0" w:color="auto"/>
        <w:left w:val="none" w:sz="0" w:space="0" w:color="auto"/>
        <w:bottom w:val="none" w:sz="0" w:space="0" w:color="auto"/>
        <w:right w:val="none" w:sz="0" w:space="0" w:color="auto"/>
      </w:divBdr>
    </w:div>
    <w:div w:id="1787655602">
      <w:bodyDiv w:val="1"/>
      <w:marLeft w:val="0"/>
      <w:marRight w:val="0"/>
      <w:marTop w:val="0"/>
      <w:marBottom w:val="0"/>
      <w:divBdr>
        <w:top w:val="none" w:sz="0" w:space="0" w:color="auto"/>
        <w:left w:val="none" w:sz="0" w:space="0" w:color="auto"/>
        <w:bottom w:val="none" w:sz="0" w:space="0" w:color="auto"/>
        <w:right w:val="none" w:sz="0" w:space="0" w:color="auto"/>
      </w:divBdr>
    </w:div>
    <w:div w:id="1794902298">
      <w:bodyDiv w:val="1"/>
      <w:marLeft w:val="0"/>
      <w:marRight w:val="0"/>
      <w:marTop w:val="0"/>
      <w:marBottom w:val="0"/>
      <w:divBdr>
        <w:top w:val="none" w:sz="0" w:space="0" w:color="auto"/>
        <w:left w:val="none" w:sz="0" w:space="0" w:color="auto"/>
        <w:bottom w:val="none" w:sz="0" w:space="0" w:color="auto"/>
        <w:right w:val="none" w:sz="0" w:space="0" w:color="auto"/>
      </w:divBdr>
    </w:div>
    <w:div w:id="1818109115">
      <w:bodyDiv w:val="1"/>
      <w:marLeft w:val="0"/>
      <w:marRight w:val="0"/>
      <w:marTop w:val="0"/>
      <w:marBottom w:val="0"/>
      <w:divBdr>
        <w:top w:val="none" w:sz="0" w:space="0" w:color="auto"/>
        <w:left w:val="none" w:sz="0" w:space="0" w:color="auto"/>
        <w:bottom w:val="none" w:sz="0" w:space="0" w:color="auto"/>
        <w:right w:val="none" w:sz="0" w:space="0" w:color="auto"/>
      </w:divBdr>
    </w:div>
    <w:div w:id="1896623625">
      <w:bodyDiv w:val="1"/>
      <w:marLeft w:val="0"/>
      <w:marRight w:val="0"/>
      <w:marTop w:val="0"/>
      <w:marBottom w:val="0"/>
      <w:divBdr>
        <w:top w:val="none" w:sz="0" w:space="0" w:color="auto"/>
        <w:left w:val="none" w:sz="0" w:space="0" w:color="auto"/>
        <w:bottom w:val="none" w:sz="0" w:space="0" w:color="auto"/>
        <w:right w:val="none" w:sz="0" w:space="0" w:color="auto"/>
      </w:divBdr>
    </w:div>
    <w:div w:id="1943296012">
      <w:bodyDiv w:val="1"/>
      <w:marLeft w:val="0"/>
      <w:marRight w:val="0"/>
      <w:marTop w:val="0"/>
      <w:marBottom w:val="0"/>
      <w:divBdr>
        <w:top w:val="none" w:sz="0" w:space="0" w:color="auto"/>
        <w:left w:val="none" w:sz="0" w:space="0" w:color="auto"/>
        <w:bottom w:val="none" w:sz="0" w:space="0" w:color="auto"/>
        <w:right w:val="none" w:sz="0" w:space="0" w:color="auto"/>
      </w:divBdr>
    </w:div>
    <w:div w:id="2020424454">
      <w:bodyDiv w:val="1"/>
      <w:marLeft w:val="0"/>
      <w:marRight w:val="0"/>
      <w:marTop w:val="0"/>
      <w:marBottom w:val="0"/>
      <w:divBdr>
        <w:top w:val="none" w:sz="0" w:space="0" w:color="auto"/>
        <w:left w:val="none" w:sz="0" w:space="0" w:color="auto"/>
        <w:bottom w:val="none" w:sz="0" w:space="0" w:color="auto"/>
        <w:right w:val="none" w:sz="0" w:space="0" w:color="auto"/>
      </w:divBdr>
      <w:divsChild>
        <w:div w:id="812521864">
          <w:marLeft w:val="0"/>
          <w:marRight w:val="0"/>
          <w:marTop w:val="0"/>
          <w:marBottom w:val="0"/>
          <w:divBdr>
            <w:top w:val="none" w:sz="0" w:space="0" w:color="auto"/>
            <w:left w:val="none" w:sz="0" w:space="0" w:color="auto"/>
            <w:bottom w:val="none" w:sz="0" w:space="0" w:color="auto"/>
            <w:right w:val="none" w:sz="0" w:space="0" w:color="auto"/>
          </w:divBdr>
          <w:divsChild>
            <w:div w:id="1616715516">
              <w:marLeft w:val="0"/>
              <w:marRight w:val="0"/>
              <w:marTop w:val="0"/>
              <w:marBottom w:val="0"/>
              <w:divBdr>
                <w:top w:val="none" w:sz="0" w:space="0" w:color="auto"/>
                <w:left w:val="none" w:sz="0" w:space="0" w:color="auto"/>
                <w:bottom w:val="none" w:sz="0" w:space="0" w:color="auto"/>
                <w:right w:val="none" w:sz="0" w:space="0" w:color="auto"/>
              </w:divBdr>
            </w:div>
          </w:divsChild>
        </w:div>
        <w:div w:id="1213926726">
          <w:marLeft w:val="0"/>
          <w:marRight w:val="0"/>
          <w:marTop w:val="0"/>
          <w:marBottom w:val="0"/>
          <w:divBdr>
            <w:top w:val="none" w:sz="0" w:space="0" w:color="auto"/>
            <w:left w:val="none" w:sz="0" w:space="0" w:color="auto"/>
            <w:bottom w:val="none" w:sz="0" w:space="0" w:color="auto"/>
            <w:right w:val="none" w:sz="0" w:space="0" w:color="auto"/>
          </w:divBdr>
          <w:divsChild>
            <w:div w:id="206919531">
              <w:marLeft w:val="0"/>
              <w:marRight w:val="0"/>
              <w:marTop w:val="0"/>
              <w:marBottom w:val="0"/>
              <w:divBdr>
                <w:top w:val="none" w:sz="0" w:space="0" w:color="auto"/>
                <w:left w:val="none" w:sz="0" w:space="0" w:color="auto"/>
                <w:bottom w:val="none" w:sz="0" w:space="0" w:color="auto"/>
                <w:right w:val="none" w:sz="0" w:space="0" w:color="auto"/>
              </w:divBdr>
            </w:div>
          </w:divsChild>
        </w:div>
        <w:div w:id="1236815041">
          <w:marLeft w:val="0"/>
          <w:marRight w:val="0"/>
          <w:marTop w:val="0"/>
          <w:marBottom w:val="0"/>
          <w:divBdr>
            <w:top w:val="none" w:sz="0" w:space="0" w:color="auto"/>
            <w:left w:val="none" w:sz="0" w:space="0" w:color="auto"/>
            <w:bottom w:val="none" w:sz="0" w:space="0" w:color="auto"/>
            <w:right w:val="none" w:sz="0" w:space="0" w:color="auto"/>
          </w:divBdr>
          <w:divsChild>
            <w:div w:id="1172135854">
              <w:marLeft w:val="0"/>
              <w:marRight w:val="0"/>
              <w:marTop w:val="0"/>
              <w:marBottom w:val="0"/>
              <w:divBdr>
                <w:top w:val="none" w:sz="0" w:space="0" w:color="auto"/>
                <w:left w:val="none" w:sz="0" w:space="0" w:color="auto"/>
                <w:bottom w:val="none" w:sz="0" w:space="0" w:color="auto"/>
                <w:right w:val="none" w:sz="0" w:space="0" w:color="auto"/>
              </w:divBdr>
            </w:div>
          </w:divsChild>
        </w:div>
        <w:div w:id="1321084756">
          <w:marLeft w:val="0"/>
          <w:marRight w:val="0"/>
          <w:marTop w:val="0"/>
          <w:marBottom w:val="0"/>
          <w:divBdr>
            <w:top w:val="none" w:sz="0" w:space="0" w:color="auto"/>
            <w:left w:val="none" w:sz="0" w:space="0" w:color="auto"/>
            <w:bottom w:val="none" w:sz="0" w:space="0" w:color="auto"/>
            <w:right w:val="none" w:sz="0" w:space="0" w:color="auto"/>
          </w:divBdr>
          <w:divsChild>
            <w:div w:id="3439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036528">
      <w:bodyDiv w:val="1"/>
      <w:marLeft w:val="0"/>
      <w:marRight w:val="0"/>
      <w:marTop w:val="0"/>
      <w:marBottom w:val="0"/>
      <w:divBdr>
        <w:top w:val="none" w:sz="0" w:space="0" w:color="auto"/>
        <w:left w:val="none" w:sz="0" w:space="0" w:color="auto"/>
        <w:bottom w:val="none" w:sz="0" w:space="0" w:color="auto"/>
        <w:right w:val="none" w:sz="0" w:space="0" w:color="auto"/>
      </w:divBdr>
    </w:div>
    <w:div w:id="2063090599">
      <w:bodyDiv w:val="1"/>
      <w:marLeft w:val="0"/>
      <w:marRight w:val="0"/>
      <w:marTop w:val="0"/>
      <w:marBottom w:val="0"/>
      <w:divBdr>
        <w:top w:val="none" w:sz="0" w:space="0" w:color="auto"/>
        <w:left w:val="none" w:sz="0" w:space="0" w:color="auto"/>
        <w:bottom w:val="none" w:sz="0" w:space="0" w:color="auto"/>
        <w:right w:val="none" w:sz="0" w:space="0" w:color="auto"/>
      </w:divBdr>
      <w:divsChild>
        <w:div w:id="380593606">
          <w:marLeft w:val="0"/>
          <w:marRight w:val="0"/>
          <w:marTop w:val="0"/>
          <w:marBottom w:val="0"/>
          <w:divBdr>
            <w:top w:val="none" w:sz="0" w:space="0" w:color="auto"/>
            <w:left w:val="none" w:sz="0" w:space="0" w:color="auto"/>
            <w:bottom w:val="none" w:sz="0" w:space="0" w:color="auto"/>
            <w:right w:val="none" w:sz="0" w:space="0" w:color="auto"/>
          </w:divBdr>
          <w:divsChild>
            <w:div w:id="801924030">
              <w:marLeft w:val="0"/>
              <w:marRight w:val="0"/>
              <w:marTop w:val="0"/>
              <w:marBottom w:val="0"/>
              <w:divBdr>
                <w:top w:val="none" w:sz="0" w:space="0" w:color="auto"/>
                <w:left w:val="none" w:sz="0" w:space="0" w:color="auto"/>
                <w:bottom w:val="none" w:sz="0" w:space="0" w:color="auto"/>
                <w:right w:val="none" w:sz="0" w:space="0" w:color="auto"/>
              </w:divBdr>
            </w:div>
          </w:divsChild>
        </w:div>
        <w:div w:id="400100664">
          <w:marLeft w:val="0"/>
          <w:marRight w:val="0"/>
          <w:marTop w:val="0"/>
          <w:marBottom w:val="0"/>
          <w:divBdr>
            <w:top w:val="none" w:sz="0" w:space="0" w:color="auto"/>
            <w:left w:val="none" w:sz="0" w:space="0" w:color="auto"/>
            <w:bottom w:val="none" w:sz="0" w:space="0" w:color="auto"/>
            <w:right w:val="none" w:sz="0" w:space="0" w:color="auto"/>
          </w:divBdr>
          <w:divsChild>
            <w:div w:id="1144935233">
              <w:marLeft w:val="0"/>
              <w:marRight w:val="0"/>
              <w:marTop w:val="0"/>
              <w:marBottom w:val="0"/>
              <w:divBdr>
                <w:top w:val="none" w:sz="0" w:space="0" w:color="auto"/>
                <w:left w:val="none" w:sz="0" w:space="0" w:color="auto"/>
                <w:bottom w:val="none" w:sz="0" w:space="0" w:color="auto"/>
                <w:right w:val="none" w:sz="0" w:space="0" w:color="auto"/>
              </w:divBdr>
            </w:div>
          </w:divsChild>
        </w:div>
        <w:div w:id="815801537">
          <w:marLeft w:val="0"/>
          <w:marRight w:val="0"/>
          <w:marTop w:val="0"/>
          <w:marBottom w:val="0"/>
          <w:divBdr>
            <w:top w:val="none" w:sz="0" w:space="0" w:color="auto"/>
            <w:left w:val="none" w:sz="0" w:space="0" w:color="auto"/>
            <w:bottom w:val="none" w:sz="0" w:space="0" w:color="auto"/>
            <w:right w:val="none" w:sz="0" w:space="0" w:color="auto"/>
          </w:divBdr>
          <w:divsChild>
            <w:div w:id="59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58646">
      <w:bodyDiv w:val="1"/>
      <w:marLeft w:val="0"/>
      <w:marRight w:val="0"/>
      <w:marTop w:val="0"/>
      <w:marBottom w:val="0"/>
      <w:divBdr>
        <w:top w:val="none" w:sz="0" w:space="0" w:color="auto"/>
        <w:left w:val="none" w:sz="0" w:space="0" w:color="auto"/>
        <w:bottom w:val="none" w:sz="0" w:space="0" w:color="auto"/>
        <w:right w:val="none" w:sz="0" w:space="0" w:color="auto"/>
      </w:divBdr>
    </w:div>
    <w:div w:id="2098165165">
      <w:bodyDiv w:val="1"/>
      <w:marLeft w:val="0"/>
      <w:marRight w:val="0"/>
      <w:marTop w:val="0"/>
      <w:marBottom w:val="0"/>
      <w:divBdr>
        <w:top w:val="none" w:sz="0" w:space="0" w:color="auto"/>
        <w:left w:val="none" w:sz="0" w:space="0" w:color="auto"/>
        <w:bottom w:val="none" w:sz="0" w:space="0" w:color="auto"/>
        <w:right w:val="none" w:sz="0" w:space="0" w:color="auto"/>
      </w:divBdr>
    </w:div>
    <w:div w:id="21134321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7.bin"/><Relationship Id="rId42" Type="http://schemas.openxmlformats.org/officeDocument/2006/relationships/image" Target="media/image16.png"/><Relationship Id="rId47" Type="http://schemas.openxmlformats.org/officeDocument/2006/relationships/image" Target="media/image21.png"/><Relationship Id="rId63" Type="http://schemas.openxmlformats.org/officeDocument/2006/relationships/hyperlink" Target="https://doi.org/10.1186/s12887-025-06138-x?utm_source=gemini" TargetMode="External"/><Relationship Id="rId68" Type="http://schemas.openxmlformats.org/officeDocument/2006/relationships/hyperlink" Target="https://doi.org/10.3390/ijerph22030449?utm_source=gemini" TargetMode="External"/><Relationship Id="rId84" Type="http://schemas.openxmlformats.org/officeDocument/2006/relationships/theme" Target="theme/theme1.xml"/><Relationship Id="rId16" Type="http://schemas.openxmlformats.org/officeDocument/2006/relationships/image" Target="media/image5.wmf"/><Relationship Id="rId11" Type="http://schemas.openxmlformats.org/officeDocument/2006/relationships/oleObject" Target="embeddings/oleObject2.bin"/><Relationship Id="rId32" Type="http://schemas.openxmlformats.org/officeDocument/2006/relationships/image" Target="media/image13.wmf"/><Relationship Id="rId37" Type="http://schemas.openxmlformats.org/officeDocument/2006/relationships/diagramLayout" Target="diagrams/layout1.xml"/><Relationship Id="rId53" Type="http://schemas.openxmlformats.org/officeDocument/2006/relationships/image" Target="media/image27.jpg"/><Relationship Id="rId58" Type="http://schemas.openxmlformats.org/officeDocument/2006/relationships/hyperlink" Target="https://doi.org/10.37600/tekinkom.v6i2.927?utm_source=gemini" TargetMode="External"/><Relationship Id="rId74" Type="http://schemas.openxmlformats.org/officeDocument/2006/relationships/hyperlink" Target="https://doi.org/10.52436/1.jutif.2025.6.6.5473?utm_source=gemini" TargetMode="External"/><Relationship Id="rId79" Type="http://schemas.openxmlformats.org/officeDocument/2006/relationships/hyperlink" Target="https://stunting.go.id/stunting-dalam-angka-provinsi-papua/?utm_source=gemini" TargetMode="External"/><Relationship Id="rId5" Type="http://schemas.openxmlformats.org/officeDocument/2006/relationships/webSettings" Target="webSettings.xml"/><Relationship Id="rId61" Type="http://schemas.openxmlformats.org/officeDocument/2006/relationships/hyperlink" Target="https://doi.org/10.1109/ICOICT66265.2025.11193038?utm_source=gemini" TargetMode="External"/><Relationship Id="rId82" Type="http://schemas.openxmlformats.org/officeDocument/2006/relationships/footer" Target="footer1.xml"/><Relationship Id="rId19" Type="http://schemas.openxmlformats.org/officeDocument/2006/relationships/oleObject" Target="embeddings/oleObject6.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10.bin"/><Relationship Id="rId30" Type="http://schemas.openxmlformats.org/officeDocument/2006/relationships/image" Target="media/image12.wmf"/><Relationship Id="rId35" Type="http://schemas.openxmlformats.org/officeDocument/2006/relationships/oleObject" Target="embeddings/oleObject14.bin"/><Relationship Id="rId43" Type="http://schemas.openxmlformats.org/officeDocument/2006/relationships/image" Target="media/image17.jpg"/><Relationship Id="rId48" Type="http://schemas.openxmlformats.org/officeDocument/2006/relationships/image" Target="media/image22.png"/><Relationship Id="rId56" Type="http://schemas.openxmlformats.org/officeDocument/2006/relationships/hyperlink" Target="https://doi.org/10.1007/s11042-026-21839-w?utm_source=gemini" TargetMode="External"/><Relationship Id="rId64" Type="http://schemas.openxmlformats.org/officeDocument/2006/relationships/hyperlink" Target="https://doi.org/10.30865/jaic.v10i1.12035?utm_source=gemini" TargetMode="External"/><Relationship Id="rId69" Type="http://schemas.openxmlformats.org/officeDocument/2006/relationships/hyperlink" Target="https://doi.org/10.5220/0013186500003905?utm_source=gemini" TargetMode="External"/><Relationship Id="rId77" Type="http://schemas.openxmlformats.org/officeDocument/2006/relationships/hyperlink" Target="https://doi.org/10.52436/1.jutif.2026.7.3.5481?utm_source=gemini" TargetMode="External"/><Relationship Id="rId8" Type="http://schemas.openxmlformats.org/officeDocument/2006/relationships/image" Target="media/image1.wmf"/><Relationship Id="rId51" Type="http://schemas.openxmlformats.org/officeDocument/2006/relationships/image" Target="media/image25.png"/><Relationship Id="rId72" Type="http://schemas.openxmlformats.org/officeDocument/2006/relationships/hyperlink" Target="https://doi.org/10.37802/joti.v7i2.1174?utm_source=gemini" TargetMode="External"/><Relationship Id="rId80" Type="http://schemas.openxmlformats.org/officeDocument/2006/relationships/hyperlink" Target="https://doi.org/10.61306/jnastek.v6i2.442?utm_source=gemini" TargetMode="External"/><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diagramQuickStyle" Target="diagrams/quickStyle1.xml"/><Relationship Id="rId46" Type="http://schemas.openxmlformats.org/officeDocument/2006/relationships/image" Target="media/image20.jpg"/><Relationship Id="rId59" Type="http://schemas.openxmlformats.org/officeDocument/2006/relationships/hyperlink" Target="https://doi.org/10.33395/sinkron.v9i4.15349?utm_source=gemini" TargetMode="External"/><Relationship Id="rId67" Type="http://schemas.openxmlformats.org/officeDocument/2006/relationships/hyperlink" Target="https://www.badankebijakan.kemkes.go.id/survei-status-gizi-indonesia-ssgi-2024/?utm_source=gemini" TargetMode="External"/><Relationship Id="rId20" Type="http://schemas.openxmlformats.org/officeDocument/2006/relationships/image" Target="media/image7.wmf"/><Relationship Id="rId41" Type="http://schemas.openxmlformats.org/officeDocument/2006/relationships/image" Target="media/image15.png"/><Relationship Id="rId54" Type="http://schemas.openxmlformats.org/officeDocument/2006/relationships/image" Target="media/image28.jpg"/><Relationship Id="rId62" Type="http://schemas.openxmlformats.org/officeDocument/2006/relationships/hyperlink" Target="https://doi.org/10.1145/2939672.2939785?utm_source=gemini" TargetMode="External"/><Relationship Id="rId70" Type="http://schemas.openxmlformats.org/officeDocument/2006/relationships/hyperlink" Target="https://doi.org/10.18280/isi.310716?utm_source=gemini" TargetMode="External"/><Relationship Id="rId75" Type="http://schemas.openxmlformats.org/officeDocument/2006/relationships/hyperlink" Target="https://doi.org/10.25047/jtit.v12i2.452?utm_source=gemini"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wmf"/><Relationship Id="rId36" Type="http://schemas.openxmlformats.org/officeDocument/2006/relationships/diagramData" Target="diagrams/data1.xml"/><Relationship Id="rId49" Type="http://schemas.openxmlformats.org/officeDocument/2006/relationships/image" Target="media/image23.png"/><Relationship Id="rId57" Type="http://schemas.openxmlformats.org/officeDocument/2006/relationships/hyperlink" Target="https://doi.org/10.33364/algoritma/v.22-1.2289?utm_source=gemini" TargetMode="External"/><Relationship Id="rId10" Type="http://schemas.openxmlformats.org/officeDocument/2006/relationships/image" Target="media/image2.wmf"/><Relationship Id="rId31" Type="http://schemas.openxmlformats.org/officeDocument/2006/relationships/oleObject" Target="embeddings/oleObject12.bin"/><Relationship Id="rId44" Type="http://schemas.openxmlformats.org/officeDocument/2006/relationships/image" Target="media/image18.jpg"/><Relationship Id="rId52" Type="http://schemas.openxmlformats.org/officeDocument/2006/relationships/image" Target="media/image26.jpg"/><Relationship Id="rId60" Type="http://schemas.openxmlformats.org/officeDocument/2006/relationships/hyperlink" Target="https://doi.org/10.21203/rs.3.rs-8237827/v1?utm_source=gemini" TargetMode="External"/><Relationship Id="rId65" Type="http://schemas.openxmlformats.org/officeDocument/2006/relationships/hyperlink" Target="https://doi.org/10.30865/jaic.v9i4.9701?utm_source=gemini" TargetMode="External"/><Relationship Id="rId73" Type="http://schemas.openxmlformats.org/officeDocument/2006/relationships/hyperlink" Target="https://doi.org/10.23969/infomatek.v27i1.24136?utm_source=gemini" TargetMode="External"/><Relationship Id="rId78" Type="http://schemas.openxmlformats.org/officeDocument/2006/relationships/hyperlink" Target="https://doi.org/10.32736/sisfokom.v15i3.2681?utm_source=gemini" TargetMode="External"/><Relationship Id="rId81" Type="http://schemas.openxmlformats.org/officeDocument/2006/relationships/hyperlink" Target="http://sistemasi.ftik.unisi.ac.id?utm_source=gemini" TargetMode="Externa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diagramColors" Target="diagrams/colors1.xml"/><Relationship Id="rId34" Type="http://schemas.openxmlformats.org/officeDocument/2006/relationships/image" Target="media/image14.wmf"/><Relationship Id="rId50" Type="http://schemas.openxmlformats.org/officeDocument/2006/relationships/image" Target="media/image24.jpg"/><Relationship Id="rId55" Type="http://schemas.openxmlformats.org/officeDocument/2006/relationships/hyperlink" Target="https://doi.org/10.1186/s40795-024-00945-2?utm_source=gemini" TargetMode="External"/><Relationship Id="rId76" Type="http://schemas.openxmlformats.org/officeDocument/2006/relationships/hyperlink" Target="https://doi.org/10.30865/jaic.v10i1.12035?utm_source=gemini" TargetMode="External"/><Relationship Id="rId7" Type="http://schemas.openxmlformats.org/officeDocument/2006/relationships/endnotes" Target="endnotes.xml"/><Relationship Id="rId71" Type="http://schemas.openxmlformats.org/officeDocument/2006/relationships/hyperlink" Target="https://doi.org/10.21512/comtech.v17i1.13732?utm_source=gemini" TargetMode="External"/><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image" Target="media/image9.wmf"/><Relationship Id="rId40" Type="http://schemas.microsoft.com/office/2007/relationships/diagramDrawing" Target="diagrams/drawing1.xml"/><Relationship Id="rId45" Type="http://schemas.openxmlformats.org/officeDocument/2006/relationships/image" Target="media/image19.jpg"/><Relationship Id="rId66" Type="http://schemas.openxmlformats.org/officeDocument/2006/relationships/hyperlink" Target="https://doi.org/10.63447/jimik.v6i3.1449?utm_source=gemini" TargetMode="External"/></Relationships>
</file>

<file path=word/diagrams/colors1.xml><?xml version="1.0" encoding="utf-8"?>
<dgm:colorsDef xmlns:dgm="http://schemas.openxmlformats.org/drawingml/2006/diagram" xmlns:a="http://schemas.openxmlformats.org/drawingml/2006/main" uniqueId="urn:microsoft.com/office/officeart/2005/8/colors/accent2_4">
  <dgm:title val=""/>
  <dgm:desc val=""/>
  <dgm:catLst>
    <dgm:cat type="accent2" pri="11400"/>
  </dgm:catLst>
  <dgm:styleLbl name="node0">
    <dgm:fillClrLst meth="cycle">
      <a:schemeClr val="accent2">
        <a:shade val="60000"/>
      </a:schemeClr>
    </dgm:fillClrLst>
    <dgm:linClrLst meth="repeat">
      <a:schemeClr val="lt1"/>
    </dgm:linClrLst>
    <dgm:effectClrLst/>
    <dgm:txLinClrLst/>
    <dgm:txFillClrLst/>
    <dgm:txEffectClrLst/>
  </dgm:styleLbl>
  <dgm:styleLbl name="node1">
    <dgm:fillClrLst meth="cycle">
      <a:schemeClr val="accent2">
        <a:shade val="50000"/>
      </a:schemeClr>
      <a:schemeClr val="accent2">
        <a:tint val="45000"/>
      </a:schemeClr>
    </dgm:fillClrLst>
    <dgm:linClrLst meth="repeat">
      <a:schemeClr val="lt1"/>
    </dgm:linClrLst>
    <dgm:effectClrLst/>
    <dgm:txLinClrLst/>
    <dgm:txFillClrLst/>
    <dgm:txEffectClrLst/>
  </dgm:styleLbl>
  <dgm:styleLbl name="alignNode1">
    <dgm:fillClrLst meth="cycle">
      <a:schemeClr val="accent2">
        <a:shade val="50000"/>
      </a:schemeClr>
      <a:schemeClr val="accent2">
        <a:tint val="45000"/>
      </a:schemeClr>
    </dgm:fillClrLst>
    <dgm:linClrLst meth="cycle">
      <a:schemeClr val="accent2">
        <a:shade val="50000"/>
      </a:schemeClr>
      <a:schemeClr val="accent2">
        <a:tint val="45000"/>
      </a:schemeClr>
    </dgm:linClrLst>
    <dgm:effectClrLst/>
    <dgm:txLinClrLst/>
    <dgm:txFillClrLst/>
    <dgm:txEffectClrLst/>
  </dgm:styleLbl>
  <dgm:styleLbl name="lnNode1">
    <dgm:fillClrLst meth="cycle">
      <a:schemeClr val="accent2">
        <a:shade val="50000"/>
      </a:schemeClr>
      <a:schemeClr val="accent2">
        <a:tint val="45000"/>
      </a:schemeClr>
    </dgm:fillClrLst>
    <dgm:linClrLst meth="repeat">
      <a:schemeClr val="lt1"/>
    </dgm:linClrLst>
    <dgm:effectClrLst/>
    <dgm:txLinClrLst/>
    <dgm:txFillClrLst/>
    <dgm:txEffectClrLst/>
  </dgm:styleLbl>
  <dgm:styleLbl name="vennNode1">
    <dgm:fillClrLst meth="cycle">
      <a:schemeClr val="accent2">
        <a:shade val="80000"/>
        <a:alpha val="50000"/>
      </a:schemeClr>
      <a:schemeClr val="accent2">
        <a:tint val="45000"/>
        <a:alpha val="50000"/>
      </a:schemeClr>
    </dgm:fillClrLst>
    <dgm:linClrLst meth="repeat">
      <a:schemeClr val="lt1"/>
    </dgm:linClrLst>
    <dgm:effectClrLst/>
    <dgm:txLinClrLst/>
    <dgm:txFillClrLst/>
    <dgm:txEffectClrLst/>
  </dgm:styleLbl>
  <dgm:styleLbl name="node2">
    <dgm:fillClrLst>
      <a:schemeClr val="accent2">
        <a:shade val="80000"/>
      </a:schemeClr>
    </dgm:fillClrLst>
    <dgm:linClrLst meth="repeat">
      <a:schemeClr val="lt1"/>
    </dgm:linClrLst>
    <dgm:effectClrLst/>
    <dgm:txLinClrLst/>
    <dgm:txFillClrLst/>
    <dgm:txEffectClrLst/>
  </dgm:styleLbl>
  <dgm:styleLbl name="node3">
    <dgm:fillClrLst>
      <a:schemeClr val="accent2">
        <a:tint val="99000"/>
      </a:schemeClr>
    </dgm:fillClrLst>
    <dgm:linClrLst meth="repeat">
      <a:schemeClr val="lt1"/>
    </dgm:linClrLst>
    <dgm:effectClrLst/>
    <dgm:txLinClrLst/>
    <dgm:txFillClrLst/>
    <dgm:txEffectClrLst/>
  </dgm:styleLbl>
  <dgm:styleLbl name="node4">
    <dgm:fillClrLst>
      <a:schemeClr val="accent2">
        <a:tint val="70000"/>
      </a:schemeClr>
    </dgm:fillClrLst>
    <dgm:linClrLst meth="repeat">
      <a:schemeClr val="lt1"/>
    </dgm:linClrLst>
    <dgm:effectClrLst/>
    <dgm:txLinClrLst/>
    <dgm:txFillClrLst/>
    <dgm:txEffectClrLst/>
  </dgm:styleLbl>
  <dgm:styleLbl name="fgImgPlace1">
    <dgm:fillClrLst>
      <a:schemeClr val="accent2">
        <a:tint val="50000"/>
      </a:schemeClr>
      <a:schemeClr val="accent2">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2">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2">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2">
        <a:shade val="90000"/>
      </a:schemeClr>
      <a:schemeClr val="accent2">
        <a:tint val="50000"/>
      </a:schemeClr>
    </dgm:fillClrLst>
    <dgm:linClrLst meth="cycle">
      <a:schemeClr val="accent2">
        <a:shade val="90000"/>
      </a:schemeClr>
      <a:schemeClr val="accent2">
        <a:tint val="50000"/>
      </a:schemeClr>
    </dgm:linClrLst>
    <dgm:effectClrLst/>
    <dgm:txLinClrLst/>
    <dgm:txFillClrLst/>
    <dgm:txEffectClrLst/>
  </dgm:styleLbl>
  <dgm:styleLbl name="fgSibTrans2D1">
    <dgm:fillClrLst meth="cycle">
      <a:schemeClr val="accent2">
        <a:shade val="90000"/>
      </a:schemeClr>
      <a:schemeClr val="accent2">
        <a:tint val="50000"/>
      </a:schemeClr>
    </dgm:fillClrLst>
    <dgm:linClrLst meth="cycle">
      <a:schemeClr val="accent2">
        <a:shade val="90000"/>
      </a:schemeClr>
      <a:schemeClr val="accent2">
        <a:tint val="50000"/>
      </a:schemeClr>
    </dgm:linClrLst>
    <dgm:effectClrLst/>
    <dgm:txLinClrLst/>
    <dgm:txFillClrLst/>
    <dgm:txEffectClrLst/>
  </dgm:styleLbl>
  <dgm:styleLbl name="bgSibTrans2D1">
    <dgm:fillClrLst meth="cycle">
      <a:schemeClr val="accent2">
        <a:shade val="90000"/>
      </a:schemeClr>
      <a:schemeClr val="accent2">
        <a:tint val="50000"/>
      </a:schemeClr>
    </dgm:fillClrLst>
    <dgm:linClrLst meth="cycle">
      <a:schemeClr val="accent2">
        <a:shade val="90000"/>
      </a:schemeClr>
      <a:schemeClr val="accent2">
        <a:tint val="50000"/>
      </a:schemeClr>
    </dgm:linClrLst>
    <dgm:effectClrLst/>
    <dgm:txLinClrLst/>
    <dgm:txFillClrLst/>
    <dgm:txEffectClrLst/>
  </dgm:styleLbl>
  <dgm:styleLbl name="sibTrans1D1">
    <dgm:fillClrLst meth="cycle">
      <a:schemeClr val="accent2">
        <a:shade val="90000"/>
      </a:schemeClr>
      <a:schemeClr val="accent2">
        <a:tint val="50000"/>
      </a:schemeClr>
    </dgm:fillClrLst>
    <dgm:linClrLst meth="cycle">
      <a:schemeClr val="accent2">
        <a:shade val="90000"/>
      </a:schemeClr>
      <a:schemeClr val="accent2">
        <a:tint val="50000"/>
      </a:schemeClr>
    </dgm:linClrLst>
    <dgm:effectClrLst/>
    <dgm:txLinClrLst/>
    <dgm:txFillClrLst meth="repeat">
      <a:schemeClr val="tx1"/>
    </dgm:txFillClrLst>
    <dgm:txEffectClrLst/>
  </dgm:styleLbl>
  <dgm:styleLbl name="callout">
    <dgm:fillClrLst meth="repeat">
      <a:schemeClr val="accent2"/>
    </dgm:fillClrLst>
    <dgm:linClrLst meth="repeat">
      <a:schemeClr val="accent2"/>
    </dgm:linClrLst>
    <dgm:effectClrLst/>
    <dgm:txLinClrLst/>
    <dgm:txFillClrLst meth="repeat">
      <a:schemeClr val="tx1"/>
    </dgm:txFillClrLst>
    <dgm:txEffectClrLst/>
  </dgm:styleLbl>
  <dgm:styleLbl name="asst0">
    <dgm:fillClrLst meth="repeat">
      <a:schemeClr val="accent2">
        <a:shade val="80000"/>
      </a:schemeClr>
    </dgm:fillClrLst>
    <dgm:linClrLst meth="repeat">
      <a:schemeClr val="lt1"/>
    </dgm:linClrLst>
    <dgm:effectClrLst/>
    <dgm:txLinClrLst/>
    <dgm:txFillClrLst/>
    <dgm:txEffectClrLst/>
  </dgm:styleLbl>
  <dgm:styleLbl name="asst1">
    <dgm:fillClrLst meth="repeat">
      <a:schemeClr val="accent2">
        <a:shade val="80000"/>
      </a:schemeClr>
    </dgm:fillClrLst>
    <dgm:linClrLst meth="repeat">
      <a:schemeClr val="lt1"/>
    </dgm:linClrLst>
    <dgm:effectClrLst/>
    <dgm:txLinClrLst/>
    <dgm:txFillClrLst/>
    <dgm:txEffectClrLst/>
  </dgm:styleLbl>
  <dgm:styleLbl name="asst2">
    <dgm:fillClrLst>
      <a:schemeClr val="accent2">
        <a:tint val="90000"/>
      </a:schemeClr>
    </dgm:fillClrLst>
    <dgm:linClrLst meth="repeat">
      <a:schemeClr val="lt1"/>
    </dgm:linClrLst>
    <dgm:effectClrLst/>
    <dgm:txLinClrLst/>
    <dgm:txFillClrLst/>
    <dgm:txEffectClrLst/>
  </dgm:styleLbl>
  <dgm:styleLbl name="asst3">
    <dgm:fillClrLst>
      <a:schemeClr val="accent2">
        <a:tint val="70000"/>
      </a:schemeClr>
    </dgm:fillClrLst>
    <dgm:linClrLst meth="repeat">
      <a:schemeClr val="lt1"/>
    </dgm:linClrLst>
    <dgm:effectClrLst/>
    <dgm:txLinClrLst/>
    <dgm:txFillClrLst/>
    <dgm:txEffectClrLst/>
  </dgm:styleLbl>
  <dgm:styleLbl name="asst4">
    <dgm:fillClrLst>
      <a:schemeClr val="accent2">
        <a:tint val="50000"/>
      </a:schemeClr>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shade val="80000"/>
      </a:schemeClr>
    </dgm:linClrLst>
    <dgm:effectClrLst/>
    <dgm:txLinClrLst/>
    <dgm:txFillClrLst/>
    <dgm:txEffectClrLst/>
  </dgm:styleLbl>
  <dgm:styleLbl name="parChTrans2D2">
    <dgm:fillClrLst meth="repeat">
      <a:schemeClr val="accent2">
        <a:tint val="90000"/>
      </a:schemeClr>
    </dgm:fillClrLst>
    <dgm:linClrLst meth="repeat">
      <a:schemeClr val="accent2">
        <a:tint val="90000"/>
      </a:schemeClr>
    </dgm:linClrLst>
    <dgm:effectClrLst/>
    <dgm:txLinClrLst/>
    <dgm:txFillClrLst/>
    <dgm:txEffectClrLst/>
  </dgm:styleLbl>
  <dgm:styleLbl name="parChTrans2D3">
    <dgm:fillClrLst meth="repeat">
      <a:schemeClr val="accent2">
        <a:tint val="70000"/>
      </a:schemeClr>
    </dgm:fillClrLst>
    <dgm:linClrLst meth="repeat">
      <a:schemeClr val="accent2">
        <a:tint val="70000"/>
      </a:schemeClr>
    </dgm:linClrLst>
    <dgm:effectClrLst/>
    <dgm:txLinClrLst/>
    <dgm:txFillClrLst/>
    <dgm:txEffectClrLst/>
  </dgm:styleLbl>
  <dgm:styleLbl name="parChTrans2D4">
    <dgm:fillClrLst meth="repeat">
      <a:schemeClr val="accent2">
        <a:tint val="50000"/>
      </a:schemeClr>
    </dgm:fillClrLst>
    <dgm:linClrLst meth="repeat">
      <a:schemeClr val="accent2">
        <a:tint val="50000"/>
      </a:schemeClr>
    </dgm:linClrLst>
    <dgm:effectClrLst/>
    <dgm:txLinClrLst/>
    <dgm:txFillClrLst meth="repeat">
      <a:schemeClr val="dk1"/>
    </dgm:txFillClrLst>
    <dgm:txEffectClrLst/>
  </dgm:styleLbl>
  <dgm:styleLbl name="parChTrans1D1">
    <dgm:fillClrLst meth="repeat">
      <a:schemeClr val="accent2">
        <a:shade val="80000"/>
      </a:schemeClr>
    </dgm:fillClrLst>
    <dgm:linClrLst meth="repeat">
      <a:schemeClr val="accent2">
        <a:shade val="80000"/>
      </a:schemeClr>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2">
        <a:tint val="90000"/>
      </a:schemeClr>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2">
        <a:tint val="70000"/>
      </a:schemeClr>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2">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55000"/>
      </a:schemeClr>
    </dgm:fillClrLst>
    <dgm:linClrLst meth="repeat">
      <a:schemeClr val="accent2">
        <a:alpha val="90000"/>
        <a:tint val="55000"/>
      </a:schemeClr>
    </dgm:linClrLst>
    <dgm:effectClrLst/>
    <dgm:txLinClrLst/>
    <dgm:txFillClrLst meth="repeat">
      <a:schemeClr val="dk1"/>
    </dgm:txFillClrLst>
    <dgm:txEffectClrLst/>
  </dgm:styleLbl>
  <dgm:styleLbl name="alignAccFollowNode1">
    <dgm:fillClrLst meth="repeat">
      <a:schemeClr val="accent2">
        <a:alpha val="90000"/>
        <a:tint val="55000"/>
      </a:schemeClr>
    </dgm:fillClrLst>
    <dgm:linClrLst meth="repeat">
      <a:schemeClr val="accent2">
        <a:alpha val="90000"/>
        <a:tint val="55000"/>
      </a:schemeClr>
    </dgm:linClrLst>
    <dgm:effectClrLst/>
    <dgm:txLinClrLst/>
    <dgm:txFillClrLst meth="repeat">
      <a:schemeClr val="dk1"/>
    </dgm:txFillClrLst>
    <dgm:txEffectClrLst/>
  </dgm:styleLbl>
  <dgm:styleLbl name="bgAccFollowNode1">
    <dgm:fillClrLst meth="repeat">
      <a:schemeClr val="accent2">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a:tint val="50000"/>
      </a:schemeClr>
    </dgm:linClrLst>
    <dgm:effectClrLst/>
    <dgm:txLinClrLst/>
    <dgm:txFillClrLst meth="repeat">
      <a:schemeClr val="dk1"/>
    </dgm:txFillClrLst>
    <dgm:txEffectClrLst/>
  </dgm:styleLbl>
  <dgm:styleLbl name="bgShp">
    <dgm:fillClrLst meth="repeat">
      <a:schemeClr val="accent2">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55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1487587-9FE8-4FC6-A6C4-971051B38BB6}" type="doc">
      <dgm:prSet loTypeId="urn:microsoft.com/office/officeart/2005/8/layout/arrow2" loCatId="process" qsTypeId="urn:microsoft.com/office/officeart/2005/8/quickstyle/simple1" qsCatId="simple" csTypeId="urn:microsoft.com/office/officeart/2005/8/colors/accent2_4" csCatId="accent2" phldr="1"/>
      <dgm:spPr/>
    </dgm:pt>
    <dgm:pt modelId="{56787468-ADB7-4A1A-87F7-95134C5D6CD9}">
      <dgm:prSet phldrT="[Text]" custT="1"/>
      <dgm:spPr/>
      <dgm:t>
        <a:bodyPr/>
        <a:lstStyle/>
        <a:p>
          <a:r>
            <a:rPr lang="en-US" sz="1100" b="1">
              <a:latin typeface="Times New Roman" panose="02020603050405020304" pitchFamily="18" charset="0"/>
              <a:cs typeface="Times New Roman" panose="02020603050405020304" pitchFamily="18" charset="0"/>
            </a:rPr>
            <a:t>2024</a:t>
          </a:r>
          <a:br>
            <a:rPr lang="en-US" sz="1100">
              <a:latin typeface="Times New Roman" panose="02020603050405020304" pitchFamily="18" charset="0"/>
              <a:cs typeface="Times New Roman" panose="02020603050405020304" pitchFamily="18" charset="0"/>
            </a:rPr>
          </a:br>
          <a:r>
            <a:rPr lang="en-ID" sz="1100">
              <a:latin typeface="Times New Roman" panose="02020603050405020304" pitchFamily="18" charset="0"/>
              <a:cs typeface="Times New Roman" panose="02020603050405020304" pitchFamily="18" charset="0"/>
            </a:rPr>
            <a:t>Penerapan Regresi Logistik Dalam Analisis Pengeluaran Rumah Tangga Desa Terpencil di Keerom</a:t>
          </a:r>
        </a:p>
      </dgm:t>
    </dgm:pt>
    <dgm:pt modelId="{C1080D01-030B-46AB-836E-A0408B5A23C4}" type="parTrans" cxnId="{D9D0E2C6-948C-430A-BDE1-9D0691476CFA}">
      <dgm:prSet/>
      <dgm:spPr/>
      <dgm:t>
        <a:bodyPr/>
        <a:lstStyle/>
        <a:p>
          <a:endParaRPr lang="en-ID"/>
        </a:p>
      </dgm:t>
    </dgm:pt>
    <dgm:pt modelId="{225104FE-664C-4825-A416-8AB2E56BADC4}" type="sibTrans" cxnId="{D9D0E2C6-948C-430A-BDE1-9D0691476CFA}">
      <dgm:prSet/>
      <dgm:spPr/>
      <dgm:t>
        <a:bodyPr/>
        <a:lstStyle/>
        <a:p>
          <a:endParaRPr lang="en-ID"/>
        </a:p>
      </dgm:t>
    </dgm:pt>
    <dgm:pt modelId="{2DDBBA85-3D96-4882-BDF4-D74A06750983}">
      <dgm:prSet phldrT="[Text]" custT="1"/>
      <dgm:spPr/>
      <dgm:t>
        <a:bodyPr/>
        <a:lstStyle/>
        <a:p>
          <a:r>
            <a:rPr lang="en-US" sz="1100" b="1">
              <a:latin typeface="Times New Roman" panose="02020603050405020304" pitchFamily="18" charset="0"/>
              <a:cs typeface="Times New Roman" panose="02020603050405020304" pitchFamily="18" charset="0"/>
            </a:rPr>
            <a:t>2025</a:t>
          </a:r>
          <a:br>
            <a:rPr lang="en-US" sz="1100">
              <a:latin typeface="Times New Roman" panose="02020603050405020304" pitchFamily="18" charset="0"/>
              <a:cs typeface="Times New Roman" panose="02020603050405020304" pitchFamily="18" charset="0"/>
            </a:rPr>
          </a:br>
          <a:r>
            <a:rPr lang="en-ID" sz="1100">
              <a:latin typeface="Times New Roman" panose="02020603050405020304" pitchFamily="18" charset="0"/>
              <a:cs typeface="Times New Roman" panose="02020603050405020304" pitchFamily="18" charset="0"/>
            </a:rPr>
            <a:t>Implementasi </a:t>
          </a:r>
          <a:r>
            <a:rPr lang="en-ID" sz="1100" i="1">
              <a:latin typeface="Times New Roman" panose="02020603050405020304" pitchFamily="18" charset="0"/>
              <a:cs typeface="Times New Roman" panose="02020603050405020304" pitchFamily="18" charset="0"/>
            </a:rPr>
            <a:t>Density-Based Spatial Clustering With Noise</a:t>
          </a:r>
          <a:r>
            <a:rPr lang="en-ID" sz="1100">
              <a:latin typeface="Times New Roman" panose="02020603050405020304" pitchFamily="18" charset="0"/>
              <a:cs typeface="Times New Roman" panose="02020603050405020304" pitchFamily="18" charset="0"/>
            </a:rPr>
            <a:t> Dalam Pengelompokan Wilayah Ketahanan Pangan Papua</a:t>
          </a:r>
        </a:p>
      </dgm:t>
    </dgm:pt>
    <dgm:pt modelId="{F976D51D-3585-4428-A269-2318F5D74D92}" type="parTrans" cxnId="{2010DD96-B820-4A2D-9463-D2E02D1B23BC}">
      <dgm:prSet/>
      <dgm:spPr/>
      <dgm:t>
        <a:bodyPr/>
        <a:lstStyle/>
        <a:p>
          <a:endParaRPr lang="en-ID"/>
        </a:p>
      </dgm:t>
    </dgm:pt>
    <dgm:pt modelId="{D6A83D6F-62F2-428D-A98F-A4B168C12EA5}" type="sibTrans" cxnId="{2010DD96-B820-4A2D-9463-D2E02D1B23BC}">
      <dgm:prSet/>
      <dgm:spPr/>
      <dgm:t>
        <a:bodyPr/>
        <a:lstStyle/>
        <a:p>
          <a:endParaRPr lang="en-ID"/>
        </a:p>
      </dgm:t>
    </dgm:pt>
    <dgm:pt modelId="{68DBE8CC-219C-4F8A-9AB5-588417EAFE56}">
      <dgm:prSet phldrT="[Text]" custT="1"/>
      <dgm:spPr/>
      <dgm:t>
        <a:bodyPr/>
        <a:lstStyle/>
        <a:p>
          <a:r>
            <a:rPr lang="en-US" sz="1100" b="1">
              <a:latin typeface="Times New Roman" panose="02020603050405020304" pitchFamily="18" charset="0"/>
              <a:cs typeface="Times New Roman" panose="02020603050405020304" pitchFamily="18" charset="0"/>
            </a:rPr>
            <a:t>2026</a:t>
          </a:r>
          <a:br>
            <a:rPr lang="en-US" sz="1100">
              <a:latin typeface="Times New Roman" panose="02020603050405020304" pitchFamily="18" charset="0"/>
              <a:cs typeface="Times New Roman" panose="02020603050405020304" pitchFamily="18" charset="0"/>
            </a:rPr>
          </a:br>
          <a:r>
            <a:rPr lang="en-US" sz="1100">
              <a:latin typeface="Times New Roman" panose="02020603050405020304" pitchFamily="18" charset="0"/>
              <a:cs typeface="Times New Roman" panose="02020603050405020304" pitchFamily="18" charset="0"/>
            </a:rPr>
            <a:t>Penelitian terkait Stunting mengunakan model XGboost dengan AI Explanation</a:t>
          </a:r>
          <a:endParaRPr lang="en-ID" sz="1100">
            <a:latin typeface="Times New Roman" panose="02020603050405020304" pitchFamily="18" charset="0"/>
            <a:cs typeface="Times New Roman" panose="02020603050405020304" pitchFamily="18" charset="0"/>
          </a:endParaRPr>
        </a:p>
      </dgm:t>
    </dgm:pt>
    <dgm:pt modelId="{35531FE4-03B7-4B55-8F5D-1130E05A90A3}" type="parTrans" cxnId="{BCFFA21A-F7AB-4AFE-840A-9ADFC043D81B}">
      <dgm:prSet/>
      <dgm:spPr/>
      <dgm:t>
        <a:bodyPr/>
        <a:lstStyle/>
        <a:p>
          <a:endParaRPr lang="en-ID"/>
        </a:p>
      </dgm:t>
    </dgm:pt>
    <dgm:pt modelId="{BCBC5949-BE74-46E3-9C70-1BB39A2E6BAA}" type="sibTrans" cxnId="{BCFFA21A-F7AB-4AFE-840A-9ADFC043D81B}">
      <dgm:prSet/>
      <dgm:spPr/>
      <dgm:t>
        <a:bodyPr/>
        <a:lstStyle/>
        <a:p>
          <a:endParaRPr lang="en-ID"/>
        </a:p>
      </dgm:t>
    </dgm:pt>
    <dgm:pt modelId="{1252F148-01C1-4829-8461-A06EAD6FC494}">
      <dgm:prSet phldrT="[Text]" custT="1"/>
      <dgm:spPr/>
      <dgm:t>
        <a:bodyPr/>
        <a:lstStyle/>
        <a:p>
          <a:r>
            <a:rPr lang="en-US" sz="1100" b="1">
              <a:latin typeface="Times New Roman" panose="02020603050405020304" pitchFamily="18" charset="0"/>
              <a:cs typeface="Times New Roman" panose="02020603050405020304" pitchFamily="18" charset="0"/>
            </a:rPr>
            <a:t>2027</a:t>
          </a:r>
          <a:br>
            <a:rPr lang="en-US" sz="1100">
              <a:latin typeface="Times New Roman" panose="02020603050405020304" pitchFamily="18" charset="0"/>
              <a:cs typeface="Times New Roman" panose="02020603050405020304" pitchFamily="18" charset="0"/>
            </a:rPr>
          </a:br>
          <a:r>
            <a:rPr lang="en-ID" sz="1100">
              <a:latin typeface="Times New Roman" panose="02020603050405020304" pitchFamily="18" charset="0"/>
              <a:cs typeface="Times New Roman" panose="02020603050405020304" pitchFamily="18" charset="0"/>
            </a:rPr>
            <a:t>Meneliti stunting lanjutan dengan Tabular Network model berdasarkan deep learning</a:t>
          </a:r>
        </a:p>
      </dgm:t>
    </dgm:pt>
    <dgm:pt modelId="{719F9F2C-FD21-430B-A6D5-5ABE116FE43C}" type="parTrans" cxnId="{7BC14220-EE05-4D26-99CF-20FD6DD4C7B3}">
      <dgm:prSet/>
      <dgm:spPr/>
      <dgm:t>
        <a:bodyPr/>
        <a:lstStyle/>
        <a:p>
          <a:endParaRPr lang="en-ID"/>
        </a:p>
      </dgm:t>
    </dgm:pt>
    <dgm:pt modelId="{719F6A82-E432-44C0-87C9-28843DE75825}" type="sibTrans" cxnId="{7BC14220-EE05-4D26-99CF-20FD6DD4C7B3}">
      <dgm:prSet/>
      <dgm:spPr/>
      <dgm:t>
        <a:bodyPr/>
        <a:lstStyle/>
        <a:p>
          <a:endParaRPr lang="en-ID"/>
        </a:p>
      </dgm:t>
    </dgm:pt>
    <dgm:pt modelId="{72768E6D-4DA1-4398-9A69-16C810005547}" type="pres">
      <dgm:prSet presAssocID="{91487587-9FE8-4FC6-A6C4-971051B38BB6}" presName="arrowDiagram" presStyleCnt="0">
        <dgm:presLayoutVars>
          <dgm:chMax val="5"/>
          <dgm:dir/>
          <dgm:resizeHandles val="exact"/>
        </dgm:presLayoutVars>
      </dgm:prSet>
      <dgm:spPr/>
    </dgm:pt>
    <dgm:pt modelId="{07B01F52-3BB8-49C4-8154-773C8C0B7B96}" type="pres">
      <dgm:prSet presAssocID="{91487587-9FE8-4FC6-A6C4-971051B38BB6}" presName="arrow" presStyleLbl="bgShp" presStyleIdx="0" presStyleCnt="1"/>
      <dgm:spPr/>
    </dgm:pt>
    <dgm:pt modelId="{9C465B8A-6662-43D8-A6C3-8E48969D6D27}" type="pres">
      <dgm:prSet presAssocID="{91487587-9FE8-4FC6-A6C4-971051B38BB6}" presName="arrowDiagram4" presStyleCnt="0"/>
      <dgm:spPr/>
    </dgm:pt>
    <dgm:pt modelId="{28E8CAEC-FB9B-4F05-B4C6-5E838B047832}" type="pres">
      <dgm:prSet presAssocID="{56787468-ADB7-4A1A-87F7-95134C5D6CD9}" presName="bullet4a" presStyleLbl="node1" presStyleIdx="0" presStyleCnt="4"/>
      <dgm:spPr>
        <a:solidFill>
          <a:schemeClr val="accent6">
            <a:lumMod val="75000"/>
          </a:schemeClr>
        </a:solidFill>
      </dgm:spPr>
    </dgm:pt>
    <dgm:pt modelId="{A901DBFF-40F1-445D-8B3E-4B233BA97C59}" type="pres">
      <dgm:prSet presAssocID="{56787468-ADB7-4A1A-87F7-95134C5D6CD9}" presName="textBox4a" presStyleLbl="revTx" presStyleIdx="0" presStyleCnt="4" custScaleX="109095">
        <dgm:presLayoutVars>
          <dgm:bulletEnabled val="1"/>
        </dgm:presLayoutVars>
      </dgm:prSet>
      <dgm:spPr/>
    </dgm:pt>
    <dgm:pt modelId="{5B32FF43-54AF-48AF-9657-E53544449677}" type="pres">
      <dgm:prSet presAssocID="{2DDBBA85-3D96-4882-BDF4-D74A06750983}" presName="bullet4b" presStyleLbl="node1" presStyleIdx="1" presStyleCnt="4"/>
      <dgm:spPr>
        <a:solidFill>
          <a:schemeClr val="accent1"/>
        </a:solidFill>
      </dgm:spPr>
    </dgm:pt>
    <dgm:pt modelId="{488B74A2-50EE-4998-B54D-7DB5E403960D}" type="pres">
      <dgm:prSet presAssocID="{2DDBBA85-3D96-4882-BDF4-D74A06750983}" presName="textBox4b" presStyleLbl="revTx" presStyleIdx="1" presStyleCnt="4" custScaleX="109095">
        <dgm:presLayoutVars>
          <dgm:bulletEnabled val="1"/>
        </dgm:presLayoutVars>
      </dgm:prSet>
      <dgm:spPr/>
    </dgm:pt>
    <dgm:pt modelId="{5B06D10F-DA55-4489-AA05-4D551049199E}" type="pres">
      <dgm:prSet presAssocID="{68DBE8CC-219C-4F8A-9AB5-588417EAFE56}" presName="bullet4c" presStyleLbl="node1" presStyleIdx="2" presStyleCnt="4"/>
      <dgm:spPr>
        <a:solidFill>
          <a:srgbClr val="FF0000"/>
        </a:solidFill>
      </dgm:spPr>
    </dgm:pt>
    <dgm:pt modelId="{DF1C9A1C-7022-48E5-9CD7-236D8BB60316}" type="pres">
      <dgm:prSet presAssocID="{68DBE8CC-219C-4F8A-9AB5-588417EAFE56}" presName="textBox4c" presStyleLbl="revTx" presStyleIdx="2" presStyleCnt="4" custScaleX="109095">
        <dgm:presLayoutVars>
          <dgm:bulletEnabled val="1"/>
        </dgm:presLayoutVars>
      </dgm:prSet>
      <dgm:spPr/>
    </dgm:pt>
    <dgm:pt modelId="{0C0D85B2-F559-4024-930A-E1F1FEAE5EC3}" type="pres">
      <dgm:prSet presAssocID="{1252F148-01C1-4829-8461-A06EAD6FC494}" presName="bullet4d" presStyleLbl="node1" presStyleIdx="3" presStyleCnt="4"/>
      <dgm:spPr>
        <a:solidFill>
          <a:srgbClr val="FFC000"/>
        </a:solidFill>
      </dgm:spPr>
    </dgm:pt>
    <dgm:pt modelId="{AB52CD6B-C7CF-4E15-A0A3-2975773E5469}" type="pres">
      <dgm:prSet presAssocID="{1252F148-01C1-4829-8461-A06EAD6FC494}" presName="textBox4d" presStyleLbl="revTx" presStyleIdx="3" presStyleCnt="4" custScaleX="109095">
        <dgm:presLayoutVars>
          <dgm:bulletEnabled val="1"/>
        </dgm:presLayoutVars>
      </dgm:prSet>
      <dgm:spPr/>
    </dgm:pt>
  </dgm:ptLst>
  <dgm:cxnLst>
    <dgm:cxn modelId="{BCFFA21A-F7AB-4AFE-840A-9ADFC043D81B}" srcId="{91487587-9FE8-4FC6-A6C4-971051B38BB6}" destId="{68DBE8CC-219C-4F8A-9AB5-588417EAFE56}" srcOrd="2" destOrd="0" parTransId="{35531FE4-03B7-4B55-8F5D-1130E05A90A3}" sibTransId="{BCBC5949-BE74-46E3-9C70-1BB39A2E6BAA}"/>
    <dgm:cxn modelId="{7BC14220-EE05-4D26-99CF-20FD6DD4C7B3}" srcId="{91487587-9FE8-4FC6-A6C4-971051B38BB6}" destId="{1252F148-01C1-4829-8461-A06EAD6FC494}" srcOrd="3" destOrd="0" parTransId="{719F9F2C-FD21-430B-A6D5-5ABE116FE43C}" sibTransId="{719F6A82-E432-44C0-87C9-28843DE75825}"/>
    <dgm:cxn modelId="{B24B475F-8578-4E11-A054-B6D9C8765F3E}" type="presOf" srcId="{68DBE8CC-219C-4F8A-9AB5-588417EAFE56}" destId="{DF1C9A1C-7022-48E5-9CD7-236D8BB60316}" srcOrd="0" destOrd="0" presId="urn:microsoft.com/office/officeart/2005/8/layout/arrow2"/>
    <dgm:cxn modelId="{7C28FE80-8F74-47BB-B15C-AF6EA11E71B6}" type="presOf" srcId="{1252F148-01C1-4829-8461-A06EAD6FC494}" destId="{AB52CD6B-C7CF-4E15-A0A3-2975773E5469}" srcOrd="0" destOrd="0" presId="urn:microsoft.com/office/officeart/2005/8/layout/arrow2"/>
    <dgm:cxn modelId="{2010DD96-B820-4A2D-9463-D2E02D1B23BC}" srcId="{91487587-9FE8-4FC6-A6C4-971051B38BB6}" destId="{2DDBBA85-3D96-4882-BDF4-D74A06750983}" srcOrd="1" destOrd="0" parTransId="{F976D51D-3585-4428-A269-2318F5D74D92}" sibTransId="{D6A83D6F-62F2-428D-A98F-A4B168C12EA5}"/>
    <dgm:cxn modelId="{D9D0E2C6-948C-430A-BDE1-9D0691476CFA}" srcId="{91487587-9FE8-4FC6-A6C4-971051B38BB6}" destId="{56787468-ADB7-4A1A-87F7-95134C5D6CD9}" srcOrd="0" destOrd="0" parTransId="{C1080D01-030B-46AB-836E-A0408B5A23C4}" sibTransId="{225104FE-664C-4825-A416-8AB2E56BADC4}"/>
    <dgm:cxn modelId="{BBD0D9CF-8259-4D1F-B11D-4E9F42B0EDDF}" type="presOf" srcId="{91487587-9FE8-4FC6-A6C4-971051B38BB6}" destId="{72768E6D-4DA1-4398-9A69-16C810005547}" srcOrd="0" destOrd="0" presId="urn:microsoft.com/office/officeart/2005/8/layout/arrow2"/>
    <dgm:cxn modelId="{308ADFF6-40FF-4937-9DBC-0D10D1A33264}" type="presOf" srcId="{56787468-ADB7-4A1A-87F7-95134C5D6CD9}" destId="{A901DBFF-40F1-445D-8B3E-4B233BA97C59}" srcOrd="0" destOrd="0" presId="urn:microsoft.com/office/officeart/2005/8/layout/arrow2"/>
    <dgm:cxn modelId="{BB753DFF-69C6-4A0C-A298-D124F3BEC0B7}" type="presOf" srcId="{2DDBBA85-3D96-4882-BDF4-D74A06750983}" destId="{488B74A2-50EE-4998-B54D-7DB5E403960D}" srcOrd="0" destOrd="0" presId="urn:microsoft.com/office/officeart/2005/8/layout/arrow2"/>
    <dgm:cxn modelId="{982D5DEF-C57F-4CA3-B1EC-AE83BD2DCEA4}" type="presParOf" srcId="{72768E6D-4DA1-4398-9A69-16C810005547}" destId="{07B01F52-3BB8-49C4-8154-773C8C0B7B96}" srcOrd="0" destOrd="0" presId="urn:microsoft.com/office/officeart/2005/8/layout/arrow2"/>
    <dgm:cxn modelId="{33247618-2F59-406F-A5ED-88D48CC9338E}" type="presParOf" srcId="{72768E6D-4DA1-4398-9A69-16C810005547}" destId="{9C465B8A-6662-43D8-A6C3-8E48969D6D27}" srcOrd="1" destOrd="0" presId="urn:microsoft.com/office/officeart/2005/8/layout/arrow2"/>
    <dgm:cxn modelId="{51246D13-4DBA-460D-B2FF-C495BD3F26EE}" type="presParOf" srcId="{9C465B8A-6662-43D8-A6C3-8E48969D6D27}" destId="{28E8CAEC-FB9B-4F05-B4C6-5E838B047832}" srcOrd="0" destOrd="0" presId="urn:microsoft.com/office/officeart/2005/8/layout/arrow2"/>
    <dgm:cxn modelId="{2CAAF7BE-F889-4BAD-9EB4-D7A55F31596B}" type="presParOf" srcId="{9C465B8A-6662-43D8-A6C3-8E48969D6D27}" destId="{A901DBFF-40F1-445D-8B3E-4B233BA97C59}" srcOrd="1" destOrd="0" presId="urn:microsoft.com/office/officeart/2005/8/layout/arrow2"/>
    <dgm:cxn modelId="{7B217385-396D-4152-8753-A2AA8CA1614C}" type="presParOf" srcId="{9C465B8A-6662-43D8-A6C3-8E48969D6D27}" destId="{5B32FF43-54AF-48AF-9657-E53544449677}" srcOrd="2" destOrd="0" presId="urn:microsoft.com/office/officeart/2005/8/layout/arrow2"/>
    <dgm:cxn modelId="{89AA4CFA-DE69-41D1-8AF8-E1A0326B5047}" type="presParOf" srcId="{9C465B8A-6662-43D8-A6C3-8E48969D6D27}" destId="{488B74A2-50EE-4998-B54D-7DB5E403960D}" srcOrd="3" destOrd="0" presId="urn:microsoft.com/office/officeart/2005/8/layout/arrow2"/>
    <dgm:cxn modelId="{228D7A8B-DA57-4BE9-9F36-6A7B3F8056BC}" type="presParOf" srcId="{9C465B8A-6662-43D8-A6C3-8E48969D6D27}" destId="{5B06D10F-DA55-4489-AA05-4D551049199E}" srcOrd="4" destOrd="0" presId="urn:microsoft.com/office/officeart/2005/8/layout/arrow2"/>
    <dgm:cxn modelId="{2C5A5C13-E6D0-4EB2-AFF8-634B09581F43}" type="presParOf" srcId="{9C465B8A-6662-43D8-A6C3-8E48969D6D27}" destId="{DF1C9A1C-7022-48E5-9CD7-236D8BB60316}" srcOrd="5" destOrd="0" presId="urn:microsoft.com/office/officeart/2005/8/layout/arrow2"/>
    <dgm:cxn modelId="{FA76D3A4-BECA-4543-9699-7919BF8D3DC2}" type="presParOf" srcId="{9C465B8A-6662-43D8-A6C3-8E48969D6D27}" destId="{0C0D85B2-F559-4024-930A-E1F1FEAE5EC3}" srcOrd="6" destOrd="0" presId="urn:microsoft.com/office/officeart/2005/8/layout/arrow2"/>
    <dgm:cxn modelId="{63F3BCC3-3160-4A0D-ACE5-C81FB25E4459}" type="presParOf" srcId="{9C465B8A-6662-43D8-A6C3-8E48969D6D27}" destId="{AB52CD6B-C7CF-4E15-A0A3-2975773E5469}" srcOrd="7" destOrd="0" presId="urn:microsoft.com/office/officeart/2005/8/layout/arrow2"/>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B01F52-3BB8-49C4-8154-773C8C0B7B96}">
      <dsp:nvSpPr>
        <dsp:cNvPr id="0" name=""/>
        <dsp:cNvSpPr/>
      </dsp:nvSpPr>
      <dsp:spPr>
        <a:xfrm>
          <a:off x="157767" y="0"/>
          <a:ext cx="4417491" cy="2760932"/>
        </a:xfrm>
        <a:prstGeom prst="swooshArrow">
          <a:avLst>
            <a:gd name="adj1" fmla="val 25000"/>
            <a:gd name="adj2" fmla="val 25000"/>
          </a:avLst>
        </a:prstGeom>
        <a:solidFill>
          <a:schemeClr val="accent2">
            <a:tint val="55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28E8CAEC-FB9B-4F05-B4C6-5E838B047832}">
      <dsp:nvSpPr>
        <dsp:cNvPr id="0" name=""/>
        <dsp:cNvSpPr/>
      </dsp:nvSpPr>
      <dsp:spPr>
        <a:xfrm>
          <a:off x="592890" y="2053029"/>
          <a:ext cx="101602" cy="101602"/>
        </a:xfrm>
        <a:prstGeom prst="ellipse">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901DBFF-40F1-445D-8B3E-4B233BA97C59}">
      <dsp:nvSpPr>
        <dsp:cNvPr id="0" name=""/>
        <dsp:cNvSpPr/>
      </dsp:nvSpPr>
      <dsp:spPr>
        <a:xfrm>
          <a:off x="609340" y="2103830"/>
          <a:ext cx="824093" cy="65710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837" tIns="0" rIns="0" bIns="0" numCol="1" spcCol="1270" anchor="t" anchorCtr="0">
          <a:noAutofit/>
        </a:bodyPr>
        <a:lstStyle/>
        <a:p>
          <a:pPr marL="0" lvl="0" indent="0" algn="l" defTabSz="488950">
            <a:lnSpc>
              <a:spcPct val="90000"/>
            </a:lnSpc>
            <a:spcBef>
              <a:spcPct val="0"/>
            </a:spcBef>
            <a:spcAft>
              <a:spcPct val="35000"/>
            </a:spcAft>
            <a:buNone/>
          </a:pPr>
          <a:r>
            <a:rPr lang="en-US" sz="1100" b="1" kern="1200">
              <a:latin typeface="Times New Roman" panose="02020603050405020304" pitchFamily="18" charset="0"/>
              <a:cs typeface="Times New Roman" panose="02020603050405020304" pitchFamily="18" charset="0"/>
            </a:rPr>
            <a:t>2024</a:t>
          </a:r>
          <a:br>
            <a:rPr lang="en-US" sz="1100" kern="1200">
              <a:latin typeface="Times New Roman" panose="02020603050405020304" pitchFamily="18" charset="0"/>
              <a:cs typeface="Times New Roman" panose="02020603050405020304" pitchFamily="18" charset="0"/>
            </a:rPr>
          </a:br>
          <a:r>
            <a:rPr lang="en-ID" sz="1100" kern="1200">
              <a:latin typeface="Times New Roman" panose="02020603050405020304" pitchFamily="18" charset="0"/>
              <a:cs typeface="Times New Roman" panose="02020603050405020304" pitchFamily="18" charset="0"/>
            </a:rPr>
            <a:t>Penerapan Regresi Logistik Dalam Analisis Pengeluaran Rumah Tangga Desa Terpencil di Keerom</a:t>
          </a:r>
        </a:p>
      </dsp:txBody>
      <dsp:txXfrm>
        <a:off x="609340" y="2103830"/>
        <a:ext cx="824093" cy="657101"/>
      </dsp:txXfrm>
    </dsp:sp>
    <dsp:sp modelId="{5B32FF43-54AF-48AF-9657-E53544449677}">
      <dsp:nvSpPr>
        <dsp:cNvPr id="0" name=""/>
        <dsp:cNvSpPr/>
      </dsp:nvSpPr>
      <dsp:spPr>
        <a:xfrm>
          <a:off x="1310733" y="1410836"/>
          <a:ext cx="176699" cy="176699"/>
        </a:xfrm>
        <a:prstGeom prst="ellipse">
          <a:avLst/>
        </a:prstGeom>
        <a:solidFill>
          <a:schemeClr val="accent1"/>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88B74A2-50EE-4998-B54D-7DB5E403960D}">
      <dsp:nvSpPr>
        <dsp:cNvPr id="0" name=""/>
        <dsp:cNvSpPr/>
      </dsp:nvSpPr>
      <dsp:spPr>
        <a:xfrm>
          <a:off x="1356896" y="1499186"/>
          <a:ext cx="1012045" cy="126174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3629" tIns="0" rIns="0" bIns="0" numCol="1" spcCol="1270" anchor="t" anchorCtr="0">
          <a:noAutofit/>
        </a:bodyPr>
        <a:lstStyle/>
        <a:p>
          <a:pPr marL="0" lvl="0" indent="0" algn="l" defTabSz="488950">
            <a:lnSpc>
              <a:spcPct val="90000"/>
            </a:lnSpc>
            <a:spcBef>
              <a:spcPct val="0"/>
            </a:spcBef>
            <a:spcAft>
              <a:spcPct val="35000"/>
            </a:spcAft>
            <a:buNone/>
          </a:pPr>
          <a:r>
            <a:rPr lang="en-US" sz="1100" b="1" kern="1200">
              <a:latin typeface="Times New Roman" panose="02020603050405020304" pitchFamily="18" charset="0"/>
              <a:cs typeface="Times New Roman" panose="02020603050405020304" pitchFamily="18" charset="0"/>
            </a:rPr>
            <a:t>2025</a:t>
          </a:r>
          <a:br>
            <a:rPr lang="en-US" sz="1100" kern="1200">
              <a:latin typeface="Times New Roman" panose="02020603050405020304" pitchFamily="18" charset="0"/>
              <a:cs typeface="Times New Roman" panose="02020603050405020304" pitchFamily="18" charset="0"/>
            </a:rPr>
          </a:br>
          <a:r>
            <a:rPr lang="en-ID" sz="1100" kern="1200">
              <a:latin typeface="Times New Roman" panose="02020603050405020304" pitchFamily="18" charset="0"/>
              <a:cs typeface="Times New Roman" panose="02020603050405020304" pitchFamily="18" charset="0"/>
            </a:rPr>
            <a:t>Implementasi </a:t>
          </a:r>
          <a:r>
            <a:rPr lang="en-ID" sz="1100" i="1" kern="1200">
              <a:latin typeface="Times New Roman" panose="02020603050405020304" pitchFamily="18" charset="0"/>
              <a:cs typeface="Times New Roman" panose="02020603050405020304" pitchFamily="18" charset="0"/>
            </a:rPr>
            <a:t>Density-Based Spatial Clustering With Noise</a:t>
          </a:r>
          <a:r>
            <a:rPr lang="en-ID" sz="1100" kern="1200">
              <a:latin typeface="Times New Roman" panose="02020603050405020304" pitchFamily="18" charset="0"/>
              <a:cs typeface="Times New Roman" panose="02020603050405020304" pitchFamily="18" charset="0"/>
            </a:rPr>
            <a:t> Dalam Pengelompokan Wilayah Ketahanan Pangan Papua</a:t>
          </a:r>
        </a:p>
      </dsp:txBody>
      <dsp:txXfrm>
        <a:off x="1356896" y="1499186"/>
        <a:ext cx="1012045" cy="1261745"/>
      </dsp:txXfrm>
    </dsp:sp>
    <dsp:sp modelId="{5B06D10F-DA55-4489-AA05-4D551049199E}">
      <dsp:nvSpPr>
        <dsp:cNvPr id="0" name=""/>
        <dsp:cNvSpPr/>
      </dsp:nvSpPr>
      <dsp:spPr>
        <a:xfrm>
          <a:off x="2227362" y="937612"/>
          <a:ext cx="234127" cy="234127"/>
        </a:xfrm>
        <a:prstGeom prst="ellipse">
          <a:avLst/>
        </a:prstGeom>
        <a:solidFill>
          <a:srgbClr val="FF00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F1C9A1C-7022-48E5-9CD7-236D8BB60316}">
      <dsp:nvSpPr>
        <dsp:cNvPr id="0" name=""/>
        <dsp:cNvSpPr/>
      </dsp:nvSpPr>
      <dsp:spPr>
        <a:xfrm>
          <a:off x="2302240" y="1054676"/>
          <a:ext cx="1012045" cy="170625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24059" tIns="0" rIns="0" bIns="0" numCol="1" spcCol="1270" anchor="t" anchorCtr="0">
          <a:noAutofit/>
        </a:bodyPr>
        <a:lstStyle/>
        <a:p>
          <a:pPr marL="0" lvl="0" indent="0" algn="l" defTabSz="488950">
            <a:lnSpc>
              <a:spcPct val="90000"/>
            </a:lnSpc>
            <a:spcBef>
              <a:spcPct val="0"/>
            </a:spcBef>
            <a:spcAft>
              <a:spcPct val="35000"/>
            </a:spcAft>
            <a:buNone/>
          </a:pPr>
          <a:r>
            <a:rPr lang="en-US" sz="1100" b="1" kern="1200">
              <a:latin typeface="Times New Roman" panose="02020603050405020304" pitchFamily="18" charset="0"/>
              <a:cs typeface="Times New Roman" panose="02020603050405020304" pitchFamily="18" charset="0"/>
            </a:rPr>
            <a:t>2026</a:t>
          </a:r>
          <a:br>
            <a:rPr lang="en-US" sz="1100" kern="1200">
              <a:latin typeface="Times New Roman" panose="02020603050405020304" pitchFamily="18" charset="0"/>
              <a:cs typeface="Times New Roman" panose="02020603050405020304" pitchFamily="18" charset="0"/>
            </a:rPr>
          </a:br>
          <a:r>
            <a:rPr lang="en-US" sz="1100" kern="1200">
              <a:latin typeface="Times New Roman" panose="02020603050405020304" pitchFamily="18" charset="0"/>
              <a:cs typeface="Times New Roman" panose="02020603050405020304" pitchFamily="18" charset="0"/>
            </a:rPr>
            <a:t>Penelitian terkait Stunting mengunakan model XGboost dengan AI Explanation</a:t>
          </a:r>
          <a:endParaRPr lang="en-ID" sz="1100" kern="1200">
            <a:latin typeface="Times New Roman" panose="02020603050405020304" pitchFamily="18" charset="0"/>
            <a:cs typeface="Times New Roman" panose="02020603050405020304" pitchFamily="18" charset="0"/>
          </a:endParaRPr>
        </a:p>
      </dsp:txBody>
      <dsp:txXfrm>
        <a:off x="2302240" y="1054676"/>
        <a:ext cx="1012045" cy="1706255"/>
      </dsp:txXfrm>
    </dsp:sp>
    <dsp:sp modelId="{0C0D85B2-F559-4024-930A-E1F1FEAE5EC3}">
      <dsp:nvSpPr>
        <dsp:cNvPr id="0" name=""/>
        <dsp:cNvSpPr/>
      </dsp:nvSpPr>
      <dsp:spPr>
        <a:xfrm>
          <a:off x="3225715" y="624522"/>
          <a:ext cx="313641" cy="313641"/>
        </a:xfrm>
        <a:prstGeom prst="ellipse">
          <a:avLst/>
        </a:prstGeom>
        <a:solidFill>
          <a:srgbClr val="FFC0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B52CD6B-C7CF-4E15-A0A3-2975773E5469}">
      <dsp:nvSpPr>
        <dsp:cNvPr id="0" name=""/>
        <dsp:cNvSpPr/>
      </dsp:nvSpPr>
      <dsp:spPr>
        <a:xfrm>
          <a:off x="3340350" y="781343"/>
          <a:ext cx="1012045" cy="197958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6192" tIns="0" rIns="0" bIns="0" numCol="1" spcCol="1270" anchor="t" anchorCtr="0">
          <a:noAutofit/>
        </a:bodyPr>
        <a:lstStyle/>
        <a:p>
          <a:pPr marL="0" lvl="0" indent="0" algn="l" defTabSz="488950">
            <a:lnSpc>
              <a:spcPct val="90000"/>
            </a:lnSpc>
            <a:spcBef>
              <a:spcPct val="0"/>
            </a:spcBef>
            <a:spcAft>
              <a:spcPct val="35000"/>
            </a:spcAft>
            <a:buNone/>
          </a:pPr>
          <a:r>
            <a:rPr lang="en-US" sz="1100" b="1" kern="1200">
              <a:latin typeface="Times New Roman" panose="02020603050405020304" pitchFamily="18" charset="0"/>
              <a:cs typeface="Times New Roman" panose="02020603050405020304" pitchFamily="18" charset="0"/>
            </a:rPr>
            <a:t>2027</a:t>
          </a:r>
          <a:br>
            <a:rPr lang="en-US" sz="1100" kern="1200">
              <a:latin typeface="Times New Roman" panose="02020603050405020304" pitchFamily="18" charset="0"/>
              <a:cs typeface="Times New Roman" panose="02020603050405020304" pitchFamily="18" charset="0"/>
            </a:rPr>
          </a:br>
          <a:r>
            <a:rPr lang="en-ID" sz="1100" kern="1200">
              <a:latin typeface="Times New Roman" panose="02020603050405020304" pitchFamily="18" charset="0"/>
              <a:cs typeface="Times New Roman" panose="02020603050405020304" pitchFamily="18" charset="0"/>
            </a:rPr>
            <a:t>Meneliti stunting lanjutan dengan Tabular Network model berdasarkan deep learning</a:t>
          </a:r>
        </a:p>
      </dsp:txBody>
      <dsp:txXfrm>
        <a:off x="3340350" y="781343"/>
        <a:ext cx="1012045" cy="1979588"/>
      </dsp:txXfrm>
    </dsp:sp>
  </dsp:spTree>
</dsp:drawing>
</file>

<file path=word/diagrams/layout1.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59A3CB-F9D1-4B4E-BB95-72A0807F5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848</TotalTime>
  <Pages>50</Pages>
  <Words>13891</Words>
  <Characters>79182</Characters>
  <Application>Microsoft Office Word</Application>
  <DocSecurity>0</DocSecurity>
  <Lines>659</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 anto</dc:creator>
  <cp:keywords/>
  <dc:description/>
  <cp:lastModifiedBy>ary anto</cp:lastModifiedBy>
  <cp:revision>236</cp:revision>
  <cp:lastPrinted>2026-02-19T12:37:00Z</cp:lastPrinted>
  <dcterms:created xsi:type="dcterms:W3CDTF">2026-02-19T11:18:00Z</dcterms:created>
  <dcterms:modified xsi:type="dcterms:W3CDTF">2026-09-21T02:42:00Z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