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rFonts w:ascii="Aptos Display" w:hAnsi="Aptos Display"/>
          <w:b/>
          <w:sz w:val="54"/>
        </w:rPr>
        <w:t>THE SABBATH AND THE NEW BIRTH</w:t>
      </w:r>
    </w:p>
    <w:p>
      <w:pPr>
        <w:spacing w:line="259" w:lineRule="auto"/>
        <w:jc w:val="center"/>
      </w:pPr>
      <w:r>
        <w:rPr>
          <w:i/>
          <w:sz w:val="24"/>
        </w:rPr>
        <w:t>Sunday School teaching and preaching notes — End Time Message study</w:t>
      </w:r>
    </w:p>
    <w:p>
      <w:pPr>
        <w:spacing w:after="200" w:line="259" w:lineRule="auto"/>
        <w:jc w:val="center"/>
      </w:pPr>
      <w:r>
        <w:rPr>
          <w:i w:val="0"/>
        </w:rPr>
        <w:t>Main theme: The New Birth is not merely a profession, church membership, an outward sensation, or a religious experience. It is the Life of Christ coming into the believer, changing the nature, producing the fruit of the Spirit, bringing the soul into rest, and making the Word live through the person.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ptos" w:hAnsi="Aptos"/>
                <w:b/>
                <w:sz w:val="19"/>
              </w:rPr>
              <w:t>Key Text</w:t>
            </w:r>
          </w:p>
        </w:tc>
        <w:tc>
          <w:tcPr>
            <w:tcW w:type="dxa" w:w="5040"/>
            <w:vAlign w:val="center"/>
          </w:tcPr>
          <w:p>
            <w:r>
              <w:rPr>
                <w:rFonts w:ascii="Aptos" w:hAnsi="Aptos"/>
                <w:sz w:val="19"/>
              </w:rPr>
              <w:t>John 3:3–5</w:t>
            </w:r>
          </w:p>
        </w:tc>
      </w:tr>
      <w:tr>
        <w:tc>
          <w:tcPr>
            <w:tcW w:type="dxa" w:w="5040"/>
            <w:vAlign w:val="center"/>
          </w:tcPr>
          <w:p>
            <w:r>
              <w:rPr>
                <w:rFonts w:ascii="Aptos" w:hAnsi="Aptos"/>
                <w:b/>
                <w:sz w:val="19"/>
              </w:rPr>
              <w:t>Supporting Texts</w:t>
            </w:r>
          </w:p>
        </w:tc>
        <w:tc>
          <w:tcPr>
            <w:tcW w:type="dxa" w:w="5040"/>
            <w:vAlign w:val="center"/>
          </w:tcPr>
          <w:p>
            <w:r>
              <w:rPr>
                <w:rFonts w:ascii="Aptos" w:hAnsi="Aptos"/>
                <w:sz w:val="19"/>
              </w:rPr>
              <w:t>Acts 2:38; Galatians 5:22–23; Matthew 11:28; Matthew 7:21–23</w:t>
            </w:r>
          </w:p>
        </w:tc>
      </w:tr>
      <w:tr>
        <w:tc>
          <w:tcPr>
            <w:tcW w:type="dxa" w:w="5040"/>
            <w:vAlign w:val="center"/>
          </w:tcPr>
          <w:p>
            <w:r>
              <w:rPr>
                <w:rFonts w:ascii="Aptos" w:hAnsi="Aptos"/>
                <w:b/>
                <w:sz w:val="19"/>
              </w:rPr>
              <w:t>Central Question</w:t>
            </w:r>
          </w:p>
        </w:tc>
        <w:tc>
          <w:tcPr>
            <w:tcW w:type="dxa" w:w="5040"/>
            <w:vAlign w:val="center"/>
          </w:tcPr>
          <w:p>
            <w:r>
              <w:rPr>
                <w:rFonts w:ascii="Aptos" w:hAnsi="Aptos"/>
                <w:sz w:val="19"/>
              </w:rPr>
              <w:t>Have I only had a religious experience, or has the Life of Christ actually changed me?</w:t>
            </w:r>
          </w:p>
        </w:tc>
      </w:tr>
      <w:tr>
        <w:tc>
          <w:tcPr>
            <w:tcW w:type="dxa" w:w="5040"/>
            <w:vAlign w:val="center"/>
          </w:tcPr>
          <w:p>
            <w:r>
              <w:rPr>
                <w:rFonts w:ascii="Aptos" w:hAnsi="Aptos"/>
                <w:b/>
                <w:sz w:val="19"/>
              </w:rPr>
              <w:t>Central Message</w:t>
            </w:r>
          </w:p>
        </w:tc>
        <w:tc>
          <w:tcPr>
            <w:tcW w:type="dxa" w:w="5040"/>
            <w:vAlign w:val="center"/>
          </w:tcPr>
          <w:p>
            <w:r>
              <w:rPr>
                <w:rFonts w:ascii="Aptos" w:hAnsi="Aptos"/>
                <w:sz w:val="19"/>
              </w:rPr>
              <w:t>When the New Birth comes, the life itself becomes the evidence.</w:t>
            </w:r>
          </w:p>
        </w:tc>
      </w:tr>
    </w:tbl>
    <w:p>
      <w:pPr>
        <w:pStyle w:val="Heading1"/>
        <w:spacing w:line="259" w:lineRule="auto"/>
      </w:pPr>
      <w:r>
        <w:t>1. Opening: What Is the New Birth?</w:t>
      </w:r>
    </w:p>
    <w:p>
      <w:pPr>
        <w:spacing w:after="60" w:line="259" w:lineRule="auto"/>
      </w:pPr>
      <w:r>
        <w:rPr>
          <w:b/>
        </w:rPr>
        <w:t>John 3:3</w:t>
      </w:r>
      <w:r>
        <w:t xml:space="preserve"> — Jesus said that except a man be born again, he cannot see the Kingdom of God.</w:t>
      </w:r>
    </w:p>
    <w:p>
      <w:pPr>
        <w:spacing w:after="60" w:line="259" w:lineRule="auto"/>
      </w:pPr>
      <w:r>
        <w:rPr>
          <w:b/>
        </w:rPr>
        <w:t>John 3:5</w:t>
      </w:r>
      <w:r>
        <w:t xml:space="preserve"> — Except a man be born of water and of the Spirit, he cannot enter into the Kingdom of God.</w:t>
      </w:r>
    </w:p>
    <w:p>
      <w:pPr>
        <w:pStyle w:val="MessageQuote"/>
        <w:spacing w:line="259" w:lineRule="auto"/>
      </w:pPr>
      <w:r>
        <w:t>“When the new birth is come, you are changed. You don’t have to do anything to prove it; your life proves it.”</w:t>
      </w:r>
      <w:r>
        <w:rPr>
          <w:b/>
          <w:i w:val="0"/>
        </w:rPr>
        <w:br/>
        <w:t>— William Branham, 57-0908M, Hebrews Chapter Five and Six #1</w:t>
      </w:r>
    </w:p>
    <w:p>
      <w:pPr>
        <w:spacing w:after="100" w:line="259" w:lineRule="auto"/>
      </w:pPr>
      <w:r>
        <w:rPr>
          <w:b/>
        </w:rPr>
        <w:t xml:space="preserve">TEACHING POINT: </w:t>
      </w:r>
      <w:r>
        <w:t>Begin with the evidence of the New Birth. Brother Branham’s emphasis is that the transformed life is the proof. The believer does not have to manufacture Christianity; the inward Life produces outward fruit.</w:t>
      </w:r>
    </w:p>
    <w:p>
      <w:pPr>
        <w:spacing w:after="100" w:line="259" w:lineRule="auto"/>
        <w:ind w:left="288"/>
      </w:pPr>
      <w:r>
        <w:rPr>
          <w:b/>
        </w:rPr>
        <w:t xml:space="preserve">YOU CAN SAY: </w:t>
      </w:r>
      <w:r>
        <w:t>Today I want to speak about two things that are really one experience: the New Birth, and the Sabbath or rest that comes to the soul when Christ truly takes His place in us. The question is not only, “What church do I attend?” but “What Life is living in me?”</w:t>
      </w:r>
    </w:p>
    <w:p>
      <w:pPr>
        <w:pStyle w:val="Heading1"/>
        <w:spacing w:line="259" w:lineRule="auto"/>
      </w:pPr>
      <w:r>
        <w:t>2. Man’s Original Condition, the Fall, and Why We Need Redemption</w:t>
      </w:r>
    </w:p>
    <w:p>
      <w:pPr>
        <w:spacing w:after="60" w:line="259" w:lineRule="auto"/>
      </w:pPr>
      <w:r>
        <w:rPr>
          <w:b/>
        </w:rPr>
        <w:t>Genesis 1:26–27</w:t>
      </w:r>
      <w:r>
        <w:t xml:space="preserve"> — Man was made in the image and likeness of God.</w:t>
      </w:r>
    </w:p>
    <w:p>
      <w:pPr>
        <w:spacing w:after="60" w:line="259" w:lineRule="auto"/>
      </w:pPr>
      <w:r>
        <w:rPr>
          <w:b/>
        </w:rPr>
        <w:t>Genesis 2:7</w:t>
      </w:r>
      <w:r>
        <w:t xml:space="preserve"> — God formed man of the dust of the ground and breathed into him the breath of life.</w:t>
      </w:r>
    </w:p>
    <w:p>
      <w:pPr>
        <w:spacing w:after="60" w:line="259" w:lineRule="auto"/>
      </w:pPr>
      <w:r>
        <w:rPr>
          <w:b/>
        </w:rPr>
        <w:t>Romans 3:23</w:t>
      </w:r>
      <w:r>
        <w:t xml:space="preserve"> — All have sinned and come short of the glory of God.</w:t>
      </w:r>
    </w:p>
    <w:p>
      <w:pPr>
        <w:spacing w:after="60" w:line="259" w:lineRule="auto"/>
      </w:pPr>
      <w:r>
        <w:rPr>
          <w:b/>
        </w:rPr>
        <w:t>Job 14:1</w:t>
      </w:r>
      <w:r>
        <w:t xml:space="preserve"> — Man that is born of a woman is of few days, and full of trouble.</w:t>
      </w:r>
    </w:p>
    <w:p>
      <w:pPr>
        <w:spacing w:after="100" w:line="259" w:lineRule="auto"/>
      </w:pPr>
      <w:r>
        <w:rPr>
          <w:i w:val="0"/>
        </w:rPr>
        <w:t>In the Message teaching presented in this lesson, man’s history is understood as a movement from his original God-given condition into a fallen natural condition, and therefore into the need for redemption and restoration. The natural birth brings us into a world under sin and death; the New Birth brings the believer back into fellowship with God and into the Life of Christ.</w:t>
      </w:r>
    </w:p>
    <w:p>
      <w:pPr>
        <w:pStyle w:val="ListBullet"/>
        <w:spacing w:after="40" w:line="259" w:lineRule="auto"/>
      </w:pPr>
      <w:r>
        <w:t>Original condition: man comes from God and was created for fellowship with God.</w:t>
      </w:r>
    </w:p>
    <w:p>
      <w:pPr>
        <w:pStyle w:val="ListBullet"/>
        <w:spacing w:after="40" w:line="259" w:lineRule="auto"/>
      </w:pPr>
      <w:r>
        <w:t>The Fall: disobedience brought sin, separation, sickness, sorrow and death into human experience.</w:t>
      </w:r>
    </w:p>
    <w:p>
      <w:pPr>
        <w:pStyle w:val="ListBullet"/>
        <w:spacing w:after="40" w:line="259" w:lineRule="auto"/>
      </w:pPr>
      <w:r>
        <w:t>The need: because the natural birth cannot produce the nature of God, there must be another birth — a birth from above.</w:t>
      </w:r>
    </w:p>
    <w:p>
      <w:pPr>
        <w:pStyle w:val="ListBullet"/>
        <w:spacing w:after="40" w:line="259" w:lineRule="auto"/>
      </w:pPr>
      <w:r>
        <w:t>The goal: not merely improved behaviour, but a restored nature and relationship with God.</w:t>
      </w:r>
    </w:p>
    <w:p>
      <w:pPr>
        <w:spacing w:after="100" w:line="259" w:lineRule="auto"/>
      </w:pPr>
      <w:r>
        <w:rPr>
          <w:b/>
        </w:rPr>
        <w:t xml:space="preserve">TEACHING POINT: </w:t>
      </w:r>
      <w:r>
        <w:t>Keep the main emphasis on restoration. The New Birth is God restoring His own Life and nature in the believer, not man polishing the old nature.</w:t>
      </w:r>
    </w:p>
    <w:p>
      <w:pPr>
        <w:pStyle w:val="Heading1"/>
        <w:spacing w:line="259" w:lineRule="auto"/>
      </w:pPr>
      <w:r>
        <w:t>3. Christ the Kinsman Redeemer</w:t>
      </w:r>
    </w:p>
    <w:p>
      <w:pPr>
        <w:spacing w:after="60" w:line="259" w:lineRule="auto"/>
      </w:pPr>
      <w:r>
        <w:rPr>
          <w:b/>
        </w:rPr>
        <w:t>Colossians 1:21–22</w:t>
      </w:r>
      <w:r>
        <w:t xml:space="preserve"> — Through Christ’s death we are reconciled, to be presented holy and unblameable before God.</w:t>
      </w:r>
    </w:p>
    <w:p>
      <w:pPr>
        <w:spacing w:after="60" w:line="259" w:lineRule="auto"/>
      </w:pPr>
      <w:r>
        <w:rPr>
          <w:b/>
        </w:rPr>
        <w:t>1 Peter 1:18–19</w:t>
      </w:r>
      <w:r>
        <w:t xml:space="preserve"> — We are redeemed by the precious blood of Christ.</w:t>
      </w:r>
    </w:p>
    <w:p>
      <w:pPr>
        <w:spacing w:after="60" w:line="259" w:lineRule="auto"/>
      </w:pPr>
      <w:r>
        <w:rPr>
          <w:b/>
        </w:rPr>
        <w:t>Hebrews 9:22</w:t>
      </w:r>
      <w:r>
        <w:t xml:space="preserve"> — Without shedding of blood there is no remission.</w:t>
      </w:r>
    </w:p>
    <w:p>
      <w:pPr>
        <w:spacing w:after="100" w:line="259" w:lineRule="auto"/>
      </w:pPr>
      <w:r>
        <w:rPr>
          <w:i w:val="0"/>
        </w:rPr>
        <w:t>The lesson presents Jesus Christ as the perfect Redeemer who came outside the fallen order of ordinary human conception, gave His sinless Life, shed His Blood, and reconciled the believer back to God. The New Birth therefore begins with what Christ has done — not with human effort.</w:t>
      </w:r>
    </w:p>
    <w:p>
      <w:pPr>
        <w:spacing w:after="100" w:line="259" w:lineRule="auto"/>
      </w:pPr>
      <w:r>
        <w:rPr>
          <w:b/>
        </w:rPr>
        <w:t xml:space="preserve">TEACHING POINT: </w:t>
      </w:r>
      <w:r>
        <w:t>Before teaching the three stages, establish the foundation: salvation is not self-improvement. The Cross makes redemption possible; the believer receives what Christ has purchased.</w:t>
      </w:r>
    </w:p>
    <w:p>
      <w:pPr>
        <w:pStyle w:val="Heading1"/>
        <w:spacing w:line="259" w:lineRule="auto"/>
      </w:pPr>
      <w:r>
        <w:t>4. The Pattern of the New Birth: Water, Blood, and Spirit</w:t>
      </w:r>
    </w:p>
    <w:p>
      <w:pPr>
        <w:spacing w:after="100" w:line="259" w:lineRule="auto"/>
      </w:pPr>
      <w:r>
        <w:rPr>
          <w:i w:val="0"/>
        </w:rPr>
        <w:t>The lesson uses the pattern of a natural birth — water, blood, and life — as a type of the three works of grace in the believer:</w:t>
      </w:r>
    </w:p>
    <w:p>
      <w:pPr>
        <w:pStyle w:val="ListBullet"/>
        <w:spacing w:after="40" w:line="259" w:lineRule="auto"/>
      </w:pPr>
      <w:r>
        <w:t>Justification — the sinner repents, believes the Word, and is declared righteous through Christ.</w:t>
      </w:r>
    </w:p>
    <w:p>
      <w:pPr>
        <w:pStyle w:val="ListBullet"/>
        <w:spacing w:after="40" w:line="259" w:lineRule="auto"/>
      </w:pPr>
      <w:r>
        <w:t>Sanctification — the life is cleansed and set apart for God’s service.</w:t>
      </w:r>
    </w:p>
    <w:p>
      <w:pPr>
        <w:pStyle w:val="ListBullet"/>
        <w:spacing w:after="40" w:line="259" w:lineRule="auto"/>
      </w:pPr>
      <w:r>
        <w:t>Baptism of the Holy Ghost — the Life and power of God comes into the believer, sealing and governing the life from within.</w:t>
      </w:r>
    </w:p>
    <w:p>
      <w:pPr>
        <w:spacing w:after="60" w:line="259" w:lineRule="auto"/>
      </w:pPr>
      <w:r>
        <w:rPr>
          <w:b/>
        </w:rPr>
        <w:t>1 John 5:6–8</w:t>
      </w:r>
      <w:r>
        <w:t xml:space="preserve"> — The lesson draws on the witness of water, blood, and Spirit as a spiritual pattern.</w:t>
      </w:r>
    </w:p>
    <w:p>
      <w:pPr>
        <w:spacing w:after="100" w:line="259" w:lineRule="auto"/>
      </w:pPr>
      <w:r>
        <w:rPr>
          <w:b/>
        </w:rPr>
        <w:t xml:space="preserve">TEACHING POINT: </w:t>
      </w:r>
      <w:r>
        <w:t>Present these stages as a movement deeper into God: forgiven, cleansed, then filled. Do not let the class reduce the New Birth to one outward act without the inward Life that follows.</w:t>
      </w:r>
    </w:p>
    <w:p>
      <w:pPr>
        <w:pStyle w:val="Heading1"/>
        <w:spacing w:line="259" w:lineRule="auto"/>
      </w:pPr>
      <w:r>
        <w:t>5. First Stage — Justification</w:t>
      </w:r>
    </w:p>
    <w:p>
      <w:pPr>
        <w:spacing w:after="60" w:line="259" w:lineRule="auto"/>
      </w:pPr>
      <w:r>
        <w:rPr>
          <w:b/>
        </w:rPr>
        <w:t>Romans 3:24</w:t>
      </w:r>
      <w:r>
        <w:t xml:space="preserve"> — Being justified freely by His grace through the redemption that is in Christ Jesus.</w:t>
      </w:r>
    </w:p>
    <w:p>
      <w:pPr>
        <w:spacing w:after="60" w:line="259" w:lineRule="auto"/>
      </w:pPr>
      <w:r>
        <w:rPr>
          <w:b/>
        </w:rPr>
        <w:t>Romans 10:17</w:t>
      </w:r>
      <w:r>
        <w:t xml:space="preserve"> — Faith comes by hearing, and hearing by the Word of God.</w:t>
      </w:r>
    </w:p>
    <w:p>
      <w:pPr>
        <w:spacing w:after="60" w:line="259" w:lineRule="auto"/>
      </w:pPr>
      <w:r>
        <w:rPr>
          <w:b/>
        </w:rPr>
        <w:t>1 Peter 1:22</w:t>
      </w:r>
      <w:r>
        <w:t xml:space="preserve"> — The soul is purified in obeying the truth.</w:t>
      </w:r>
    </w:p>
    <w:p>
      <w:pPr>
        <w:spacing w:after="60" w:line="259" w:lineRule="auto"/>
      </w:pPr>
      <w:r>
        <w:rPr>
          <w:b/>
        </w:rPr>
        <w:t>Acts 2:38</w:t>
      </w:r>
      <w:r>
        <w:t xml:space="preserve"> — Repent and be baptized in the Name of Jesus Christ for the remission of sins, and you shall receive the gift of the Holy Ghost.</w:t>
      </w:r>
    </w:p>
    <w:p>
      <w:pPr>
        <w:spacing w:after="100" w:line="259" w:lineRule="auto"/>
      </w:pPr>
      <w:r>
        <w:rPr>
          <w:i w:val="0"/>
        </w:rPr>
        <w:t>Justification is the first work of grace. God calls the sinner through the preaching of the Word. The person recognizes sin, turns to Christ, receives forgiveness, and is counted righteous on the basis of Christ’s redemption.</w:t>
      </w:r>
    </w:p>
    <w:p>
      <w:pPr>
        <w:pStyle w:val="Heading2"/>
        <w:spacing w:line="259" w:lineRule="auto"/>
      </w:pPr>
      <w:r>
        <w:t>Three elements of genuine repentance</w:t>
      </w:r>
    </w:p>
    <w:p>
      <w:pPr>
        <w:pStyle w:val="ListBullet"/>
        <w:spacing w:after="40" w:line="259" w:lineRule="auto"/>
      </w:pPr>
      <w:r>
        <w:t>Conviction — God causes us to see that our way is wrong and His Word is right.</w:t>
      </w:r>
    </w:p>
    <w:p>
      <w:pPr>
        <w:spacing w:after="60" w:line="259" w:lineRule="auto"/>
      </w:pPr>
      <w:r>
        <w:rPr>
          <w:b/>
        </w:rPr>
        <w:t>1 John 1:8–10</w:t>
      </w:r>
      <w:r>
        <w:t xml:space="preserve"> — If we confess our sins, He is faithful and just to forgive us and cleanse us from all unrighteousness.</w:t>
      </w:r>
    </w:p>
    <w:p>
      <w:pPr>
        <w:pStyle w:val="ListBullet"/>
        <w:spacing w:after="40" w:line="259" w:lineRule="auto"/>
      </w:pPr>
      <w:r>
        <w:t>Contrition — sincere godly sorrow and brokenness over sin.</w:t>
      </w:r>
    </w:p>
    <w:p>
      <w:pPr>
        <w:spacing w:after="60" w:line="259" w:lineRule="auto"/>
      </w:pPr>
      <w:r>
        <w:rPr>
          <w:b/>
        </w:rPr>
        <w:t>Psalm 34:18</w:t>
      </w:r>
      <w:r>
        <w:t xml:space="preserve"> — The Lord is near to the brokenhearted and saves the contrite in spirit.</w:t>
      </w:r>
    </w:p>
    <w:p>
      <w:pPr>
        <w:spacing w:after="60" w:line="259" w:lineRule="auto"/>
      </w:pPr>
      <w:r>
        <w:rPr>
          <w:b/>
        </w:rPr>
        <w:t>Luke 18:13</w:t>
      </w:r>
      <w:r>
        <w:t xml:space="preserve"> — God be merciful to me a sinner.</w:t>
      </w:r>
    </w:p>
    <w:p>
      <w:pPr>
        <w:pStyle w:val="ListBullet"/>
        <w:spacing w:after="40" w:line="259" w:lineRule="auto"/>
      </w:pPr>
      <w:r>
        <w:t>Desire to be changed — not only regret, but a willingness for God to change our mind, motives, attitude and direction.</w:t>
      </w:r>
    </w:p>
    <w:p>
      <w:pPr>
        <w:spacing w:after="60" w:line="259" w:lineRule="auto"/>
      </w:pPr>
      <w:r>
        <w:rPr>
          <w:b/>
        </w:rPr>
        <w:t>2 Corinthians 7:10</w:t>
      </w:r>
      <w:r>
        <w:t xml:space="preserve"> — Godly sorrow works repentance to salvation.</w:t>
      </w:r>
    </w:p>
    <w:p>
      <w:pPr>
        <w:pStyle w:val="MessageQuote"/>
        <w:spacing w:line="259" w:lineRule="auto"/>
      </w:pPr>
      <w:r>
        <w:t>“A birth means we have been changed from our thinking, changed from our attitudes, changed by something that took place inside.”</w:t>
      </w:r>
      <w:r>
        <w:rPr>
          <w:b/>
          <w:i w:val="0"/>
        </w:rPr>
        <w:br/>
        <w:t>— William Branham, 58-1221M, Where Is He, King of the Jews?</w:t>
      </w:r>
    </w:p>
    <w:p>
      <w:pPr>
        <w:pStyle w:val="MessageQuote"/>
        <w:spacing w:line="259" w:lineRule="auto"/>
      </w:pPr>
      <w:r>
        <w:t>“You got to get up from there a different person… gentle, quiet, and meek, humble, God’s Spirit dwelling with you.”</w:t>
      </w:r>
      <w:r>
        <w:rPr>
          <w:b/>
          <w:i w:val="0"/>
        </w:rPr>
        <w:br/>
        <w:t>— William Branham, 56-0805, Church and Its Condition</w:t>
      </w:r>
    </w:p>
    <w:p>
      <w:pPr>
        <w:spacing w:after="100" w:line="259" w:lineRule="auto"/>
      </w:pPr>
      <w:r>
        <w:rPr>
          <w:b/>
        </w:rPr>
        <w:t xml:space="preserve">TEACHING POINT: </w:t>
      </w:r>
      <w:r>
        <w:t>Repentance is not merely feeling bad. Genuine repentance contains a turn. If the direction never changes, the lesson asks us to question whether repentance has gone deep enough.</w:t>
      </w:r>
    </w:p>
    <w:p>
      <w:pPr>
        <w:pStyle w:val="Heading1"/>
        <w:spacing w:line="259" w:lineRule="auto"/>
      </w:pPr>
      <w:r>
        <w:t>6. Second Stage — Sanctification</w:t>
      </w:r>
    </w:p>
    <w:p>
      <w:pPr>
        <w:spacing w:after="60" w:line="259" w:lineRule="auto"/>
      </w:pPr>
      <w:r>
        <w:rPr>
          <w:b/>
        </w:rPr>
        <w:t>1 Thessalonians 4:3–4</w:t>
      </w:r>
      <w:r>
        <w:t xml:space="preserve"> — This is the will of God, even your sanctification.</w:t>
      </w:r>
    </w:p>
    <w:p>
      <w:pPr>
        <w:spacing w:after="60" w:line="259" w:lineRule="auto"/>
      </w:pPr>
      <w:r>
        <w:rPr>
          <w:b/>
        </w:rPr>
        <w:t>2 Thessalonians 2:13</w:t>
      </w:r>
      <w:r>
        <w:t xml:space="preserve"> — Salvation through sanctification of the Spirit and belief of the truth.</w:t>
      </w:r>
    </w:p>
    <w:p>
      <w:pPr>
        <w:spacing w:after="100" w:line="259" w:lineRule="auto"/>
      </w:pPr>
      <w:r>
        <w:rPr>
          <w:i w:val="0"/>
        </w:rPr>
        <w:t>Sanctification is the second work of grace: the vessel is cleansed and set apart for service. The mind and desires begin turning away from the old life and toward holiness, obedience, and usefulness to God.</w:t>
      </w:r>
    </w:p>
    <w:p>
      <w:pPr>
        <w:pStyle w:val="ListBullet"/>
        <w:spacing w:after="40" w:line="259" w:lineRule="auto"/>
      </w:pPr>
      <w:r>
        <w:t>Justification deals with guilt and our standing before God.</w:t>
      </w:r>
    </w:p>
    <w:p>
      <w:pPr>
        <w:pStyle w:val="ListBullet"/>
        <w:spacing w:after="40" w:line="259" w:lineRule="auto"/>
      </w:pPr>
      <w:r>
        <w:t>Sanctification deals with cleansing, separation, habits, desires, and preparation of the vessel.</w:t>
      </w:r>
    </w:p>
    <w:p>
      <w:pPr>
        <w:pStyle w:val="ListBullet"/>
        <w:spacing w:after="40" w:line="259" w:lineRule="auto"/>
      </w:pPr>
      <w:r>
        <w:t>The believer begins to love holiness because God is changing what the heart wants.</w:t>
      </w:r>
    </w:p>
    <w:p>
      <w:pPr>
        <w:spacing w:after="100" w:line="259" w:lineRule="auto"/>
      </w:pPr>
      <w:r>
        <w:rPr>
          <w:b/>
        </w:rPr>
        <w:t xml:space="preserve">TEACHING POINT: </w:t>
      </w:r>
      <w:r>
        <w:t>Sanctification is more than avoiding a list of wrong things. It is being set apart to God. Something is being removed, but something is also being prepared for God’s use.</w:t>
      </w:r>
    </w:p>
    <w:p>
      <w:pPr>
        <w:pStyle w:val="Heading1"/>
        <w:spacing w:line="259" w:lineRule="auto"/>
      </w:pPr>
      <w:r>
        <w:t>7. Third Stage — The Baptism of the Holy Ghost</w:t>
      </w:r>
    </w:p>
    <w:p>
      <w:pPr>
        <w:spacing w:after="60" w:line="259" w:lineRule="auto"/>
      </w:pPr>
      <w:r>
        <w:rPr>
          <w:b/>
        </w:rPr>
        <w:t>Acts 1:8</w:t>
      </w:r>
      <w:r>
        <w:t xml:space="preserve"> — You shall receive power after the Holy Ghost is come upon you, and you shall be witnesses unto Me.</w:t>
      </w:r>
    </w:p>
    <w:p>
      <w:pPr>
        <w:spacing w:after="60" w:line="259" w:lineRule="auto"/>
      </w:pPr>
      <w:r>
        <w:rPr>
          <w:b/>
        </w:rPr>
        <w:t>John 16:13</w:t>
      </w:r>
      <w:r>
        <w:t xml:space="preserve"> — The Spirit of truth guides into all truth.</w:t>
      </w:r>
    </w:p>
    <w:p>
      <w:pPr>
        <w:spacing w:after="60" w:line="259" w:lineRule="auto"/>
      </w:pPr>
      <w:r>
        <w:rPr>
          <w:b/>
        </w:rPr>
        <w:t>1 Corinthians 12:13</w:t>
      </w:r>
      <w:r>
        <w:t xml:space="preserve"> — By one Spirit are we all baptized into one Body.</w:t>
      </w:r>
    </w:p>
    <w:p>
      <w:pPr>
        <w:spacing w:after="60" w:line="259" w:lineRule="auto"/>
      </w:pPr>
      <w:r>
        <w:rPr>
          <w:b/>
        </w:rPr>
        <w:t>1 Corinthians 6:19</w:t>
      </w:r>
      <w:r>
        <w:t xml:space="preserve"> — Your body is the temple of the Holy Ghost.</w:t>
      </w:r>
    </w:p>
    <w:p>
      <w:pPr>
        <w:spacing w:after="60" w:line="259" w:lineRule="auto"/>
      </w:pPr>
      <w:r>
        <w:rPr>
          <w:b/>
        </w:rPr>
        <w:t>Romans 8:2</w:t>
      </w:r>
      <w:r>
        <w:t xml:space="preserve"> — The law of the Spirit of life in Christ Jesus makes us free from the law of sin and death.</w:t>
      </w:r>
    </w:p>
    <w:p>
      <w:pPr>
        <w:spacing w:after="100" w:line="259" w:lineRule="auto"/>
      </w:pPr>
      <w:r>
        <w:rPr>
          <w:i w:val="0"/>
        </w:rPr>
        <w:t>The Holy Ghost Baptism is presented as God Himself taking His place in the believer. The Spirit gives power to witness, opens the Word, continues the sanctifying work, and governs the life from the inside.</w:t>
      </w:r>
    </w:p>
    <w:p>
      <w:pPr>
        <w:pStyle w:val="Heading2"/>
        <w:spacing w:line="259" w:lineRule="auto"/>
      </w:pPr>
      <w:r>
        <w:t>The evidence is the Life</w:t>
      </w:r>
    </w:p>
    <w:p>
      <w:pPr>
        <w:spacing w:after="60" w:line="259" w:lineRule="auto"/>
      </w:pPr>
      <w:r>
        <w:rPr>
          <w:b/>
        </w:rPr>
        <w:t>Galatians 5:22–23</w:t>
      </w:r>
      <w:r>
        <w:t xml:space="preserve"> — The fruit of the Spirit is love, joy, peace, longsuffering, gentleness, goodness, faith, meekness and temperance.</w:t>
      </w:r>
    </w:p>
    <w:p>
      <w:pPr>
        <w:pStyle w:val="MessageQuote"/>
        <w:spacing w:line="259" w:lineRule="auto"/>
      </w:pPr>
      <w:r>
        <w:t>“As you walk, your love, peace, long-suffering, gentleness, meekness, patience, that’s what you are.”</w:t>
      </w:r>
      <w:r>
        <w:rPr>
          <w:b/>
          <w:i w:val="0"/>
        </w:rPr>
        <w:br/>
        <w:t>— William Branham, 57-0908M, Hebrews Chapter Five and Six #1</w:t>
      </w:r>
    </w:p>
    <w:p>
      <w:pPr>
        <w:pStyle w:val="MessageQuote"/>
        <w:spacing w:line="259" w:lineRule="auto"/>
      </w:pPr>
      <w:r>
        <w:t>“What is the new birth then? … It is the revelation of Jesus Christ personally to you.”</w:t>
      </w:r>
      <w:r>
        <w:rPr>
          <w:b/>
          <w:i w:val="0"/>
        </w:rPr>
        <w:br/>
        <w:t>— William Branham, 63-0728, Christ Is the Mystery of God Revealed</w:t>
      </w:r>
    </w:p>
    <w:p>
      <w:pPr>
        <w:spacing w:after="100" w:line="259" w:lineRule="auto"/>
      </w:pPr>
      <w:r>
        <w:rPr>
          <w:i w:val="0"/>
        </w:rPr>
        <w:t>A person may shout, speak in tongues, rejoice, preach, or display gifts; but the lesson repeatedly insists that manifestations by themselves are not the final evidence. The question is whether the nature and Life of Christ is actually present and whether the Word is living through the believer.</w:t>
      </w:r>
    </w:p>
    <w:p>
      <w:pPr>
        <w:spacing w:after="100" w:line="259" w:lineRule="auto"/>
      </w:pPr>
      <w:r>
        <w:rPr>
          <w:b/>
        </w:rPr>
        <w:t xml:space="preserve">TEACHING POINT: </w:t>
      </w:r>
      <w:r>
        <w:t>Do not attack genuine gifts. The point is order: gifts and manifestations may accompany the Spirit, but they cannot replace the character and Life of Christ.</w:t>
      </w:r>
    </w:p>
    <w:p>
      <w:pPr>
        <w:pStyle w:val="Heading1"/>
        <w:spacing w:line="259" w:lineRule="auto"/>
      </w:pPr>
      <w:r>
        <w:t>8. The New Birth Means Sabbath to the Soul</w:t>
      </w:r>
    </w:p>
    <w:p>
      <w:pPr>
        <w:spacing w:after="60" w:line="259" w:lineRule="auto"/>
      </w:pPr>
      <w:r>
        <w:rPr>
          <w:b/>
        </w:rPr>
        <w:t>Matthew 11:28</w:t>
      </w:r>
      <w:r>
        <w:t xml:space="preserve"> — Come unto Me, all you that labour and are heavy laden, and I will give you rest.</w:t>
      </w:r>
    </w:p>
    <w:p>
      <w:pPr>
        <w:spacing w:after="60" w:line="259" w:lineRule="auto"/>
      </w:pPr>
      <w:r>
        <w:rPr>
          <w:b/>
        </w:rPr>
        <w:t>Hebrews 4:9–11</w:t>
      </w:r>
      <w:r>
        <w:t xml:space="preserve"> — There remains a rest to the people of God; the believer enters into God’s rest.</w:t>
      </w:r>
    </w:p>
    <w:p>
      <w:pPr>
        <w:spacing w:after="60" w:line="259" w:lineRule="auto"/>
      </w:pPr>
      <w:r>
        <w:rPr>
          <w:b/>
        </w:rPr>
        <w:t>Hebrews 12:1–2</w:t>
      </w:r>
      <w:r>
        <w:t xml:space="preserve"> — Run with patience, looking unto Jesus, the Author and Finisher of our faith.</w:t>
      </w:r>
    </w:p>
    <w:p>
      <w:pPr>
        <w:spacing w:after="100" w:line="259" w:lineRule="auto"/>
      </w:pPr>
      <w:r>
        <w:rPr>
          <w:i w:val="0"/>
        </w:rPr>
        <w:t>In this teaching, the true Sabbath for the Christian is not merely a day observed outwardly; it points to a spiritual rest entered by faith. The born-again believer rests in the finished work of Christ. Trials may still come, but the soul is no longer trying to save itself, prove itself, or live by fear.</w:t>
      </w:r>
    </w:p>
    <w:p>
      <w:pPr>
        <w:pStyle w:val="ListBullet"/>
        <w:spacing w:after="40" w:line="259" w:lineRule="auto"/>
      </w:pPr>
      <w:r>
        <w:t>Rest from trying to earn salvation.</w:t>
      </w:r>
    </w:p>
    <w:p>
      <w:pPr>
        <w:pStyle w:val="ListBullet"/>
        <w:spacing w:after="40" w:line="259" w:lineRule="auto"/>
      </w:pPr>
      <w:r>
        <w:t>Rest from condemnation through faith in Christ’s finished work.</w:t>
      </w:r>
    </w:p>
    <w:p>
      <w:pPr>
        <w:pStyle w:val="ListBullet"/>
        <w:spacing w:after="40" w:line="259" w:lineRule="auto"/>
      </w:pPr>
      <w:r>
        <w:t>Rest in God’s promises even when circumstances are difficult.</w:t>
      </w:r>
    </w:p>
    <w:p>
      <w:pPr>
        <w:pStyle w:val="ListBullet"/>
        <w:spacing w:after="40" w:line="259" w:lineRule="auto"/>
      </w:pPr>
      <w:r>
        <w:t>Rest does not mean inactivity; it means obedience without panic, fear, or self-righteous striving.</w:t>
      </w:r>
    </w:p>
    <w:p>
      <w:pPr>
        <w:spacing w:after="100" w:line="259" w:lineRule="auto"/>
        <w:ind w:left="288"/>
      </w:pPr>
      <w:r>
        <w:rPr>
          <w:b/>
        </w:rPr>
        <w:t xml:space="preserve">YOU CAN SAY: </w:t>
      </w:r>
      <w:r>
        <w:t>This is where the Sabbath and the New Birth meet. The same Christ who changes the nature also becomes the believer’s Rest. The storm may still be outside, but there is an anchor inside.</w:t>
      </w:r>
    </w:p>
    <w:p>
      <w:pPr>
        <w:pStyle w:val="Heading1"/>
        <w:spacing w:line="259" w:lineRule="auto"/>
      </w:pPr>
      <w:r>
        <w:t>9. The New Birth and the Word for the Age</w:t>
      </w:r>
    </w:p>
    <w:p>
      <w:pPr>
        <w:spacing w:after="60" w:line="259" w:lineRule="auto"/>
      </w:pPr>
      <w:r>
        <w:rPr>
          <w:b/>
        </w:rPr>
        <w:t>John 16:13</w:t>
      </w:r>
      <w:r>
        <w:t xml:space="preserve"> — The Spirit of truth guides into all truth and shows things to come.</w:t>
      </w:r>
    </w:p>
    <w:p>
      <w:pPr>
        <w:spacing w:after="100" w:line="259" w:lineRule="auto"/>
      </w:pPr>
      <w:r>
        <w:rPr>
          <w:i w:val="0"/>
        </w:rPr>
        <w:t>The Message teaching emphasizes that the Holy Ghost does not lead a believer away from the Word, but into the Word. A truly born-again believer develops a hunger for revealed truth and desires to walk in the light God has made known for the day in which he lives.</w:t>
      </w:r>
    </w:p>
    <w:p>
      <w:pPr>
        <w:pStyle w:val="MessageQuote"/>
        <w:spacing w:line="259" w:lineRule="auto"/>
      </w:pPr>
      <w:r>
        <w:t>“Christ, the Bible… He is the Word that was revealed to you.”</w:t>
      </w:r>
      <w:r>
        <w:rPr>
          <w:b/>
          <w:i w:val="0"/>
        </w:rPr>
        <w:br/>
        <w:t>— William Branham, 63-0728, Christ Is the Mystery of God Revealed</w:t>
      </w:r>
    </w:p>
    <w:p>
      <w:pPr>
        <w:spacing w:after="100" w:line="259" w:lineRule="auto"/>
      </w:pPr>
      <w:r>
        <w:rPr>
          <w:b/>
        </w:rPr>
        <w:t xml:space="preserve">TEACHING POINT: </w:t>
      </w:r>
      <w:r>
        <w:t>For an End Time Message believer, the practical test is not merely whether one claims the Message, but whether the revealed Word produces the Life of Christ. Revelation and character must stay together.</w:t>
      </w:r>
    </w:p>
    <w:p>
      <w:pPr>
        <w:pStyle w:val="Heading1"/>
        <w:spacing w:line="259" w:lineRule="auto"/>
      </w:pPr>
      <w:r>
        <w:t>10. Beware of Holy Ghost Baptism Impersonation</w:t>
      </w:r>
    </w:p>
    <w:p>
      <w:pPr>
        <w:spacing w:after="60" w:line="259" w:lineRule="auto"/>
      </w:pPr>
      <w:r>
        <w:rPr>
          <w:b/>
        </w:rPr>
        <w:t>Matthew 24:24</w:t>
      </w:r>
      <w:r>
        <w:t xml:space="preserve"> — False christs and false prophets would show great signs and wonders, if possible to deceive the very elect.</w:t>
      </w:r>
    </w:p>
    <w:p>
      <w:pPr>
        <w:spacing w:after="60" w:line="259" w:lineRule="auto"/>
      </w:pPr>
      <w:r>
        <w:rPr>
          <w:b/>
        </w:rPr>
        <w:t>2 Timothy 3:8</w:t>
      </w:r>
      <w:r>
        <w:t xml:space="preserve"> — As Jannes and Jambres withstood Moses, so men of corrupt minds resist the truth.</w:t>
      </w:r>
    </w:p>
    <w:p>
      <w:pPr>
        <w:spacing w:after="100" w:line="259" w:lineRule="auto"/>
      </w:pPr>
      <w:r>
        <w:rPr>
          <w:i w:val="0"/>
        </w:rPr>
        <w:t>Brother Branham repeatedly warned that supernatural manifestations are not, by themselves, proof of the New Birth. In the biblical examples used in the lesson, people could prophesy, perform signs, or operate under an anointing and still fail the deeper test of the soul and the Word.</w:t>
      </w:r>
    </w:p>
    <w:p>
      <w:pPr>
        <w:pStyle w:val="MessageQuote"/>
        <w:spacing w:line="259" w:lineRule="auto"/>
      </w:pPr>
      <w:r>
        <w:t>“Impersonations, all kinds of things to upset people.”</w:t>
      </w:r>
      <w:r>
        <w:rPr>
          <w:b/>
          <w:i w:val="0"/>
        </w:rPr>
        <w:br/>
        <w:t>— William Branham, 65-1204, The Rapture</w:t>
      </w:r>
    </w:p>
    <w:p>
      <w:pPr>
        <w:pStyle w:val="MessageQuote"/>
        <w:spacing w:line="259" w:lineRule="auto"/>
      </w:pPr>
      <w:r>
        <w:t>“It’s got to be a life: by their fruit you shall know them.”</w:t>
      </w:r>
      <w:r>
        <w:rPr>
          <w:b/>
          <w:i w:val="0"/>
        </w:rPr>
        <w:br/>
        <w:t>— William Branham, 61-1231M, You Must Be Born Again</w:t>
      </w:r>
    </w:p>
    <w:p>
      <w:pPr>
        <w:pStyle w:val="Heading2"/>
        <w:spacing w:line="259" w:lineRule="auto"/>
      </w:pPr>
      <w:r>
        <w:t>Believer, make-believer, unbeliever</w:t>
      </w:r>
    </w:p>
    <w:p>
      <w:pPr>
        <w:spacing w:after="100" w:line="259" w:lineRule="auto"/>
      </w:pPr>
      <w:r>
        <w:rPr>
          <w:i w:val="0"/>
        </w:rPr>
        <w:t>The lesson uses Brother Branham’s three-class pattern: believer, make-believer, and unbeliever. The most dangerous condition is not always open unbelief; it can be religious imitation that looks close to the real thing without the inward seed and Life.</w:t>
      </w:r>
    </w:p>
    <w:p>
      <w:pPr>
        <w:spacing w:after="100" w:line="259" w:lineRule="auto"/>
      </w:pPr>
      <w:r>
        <w:rPr>
          <w:b/>
        </w:rPr>
        <w:t xml:space="preserve">TEACHING POINT: </w:t>
      </w:r>
      <w:r>
        <w:t>This section should produce humility, not suspicion of everybody else. The first question must be personal: “Lord, is the Life really in me?”</w:t>
      </w:r>
    </w:p>
    <w:p>
      <w:pPr>
        <w:pStyle w:val="Heading1"/>
        <w:spacing w:line="259" w:lineRule="auto"/>
      </w:pPr>
      <w:r>
        <w:t>11. The Wheat and the Tares — The Same Rain, Different Nature</w:t>
      </w:r>
    </w:p>
    <w:p>
      <w:pPr>
        <w:spacing w:after="60" w:line="259" w:lineRule="auto"/>
      </w:pPr>
      <w:r>
        <w:rPr>
          <w:b/>
        </w:rPr>
        <w:t>Matthew 13:24–30</w:t>
      </w:r>
      <w:r>
        <w:t xml:space="preserve"> — Jesus’ parable of the wheat and tares growing together until harvest.</w:t>
      </w:r>
    </w:p>
    <w:p>
      <w:pPr>
        <w:spacing w:after="60" w:line="259" w:lineRule="auto"/>
      </w:pPr>
      <w:r>
        <w:rPr>
          <w:b/>
        </w:rPr>
        <w:t>Matthew 5:45</w:t>
      </w:r>
      <w:r>
        <w:t xml:space="preserve"> — God sends rain on the just and on the unjust.</w:t>
      </w:r>
    </w:p>
    <w:p>
      <w:pPr>
        <w:spacing w:after="100" w:line="259" w:lineRule="auto"/>
      </w:pPr>
      <w:r>
        <w:rPr>
          <w:i w:val="0"/>
        </w:rPr>
        <w:t>The teaching uses wheat and weeds to explain why outward anointing and outward response can appear similar. The same rain can fall on both, but rain does not change the original nature of the seed. Therefore, the decisive issue is not merely what falls upon a person outwardly, but what Life is in the soul.</w:t>
      </w:r>
    </w:p>
    <w:p>
      <w:pPr>
        <w:pStyle w:val="MessageQuote"/>
        <w:spacing w:line="259" w:lineRule="auto"/>
      </w:pPr>
      <w:r>
        <w:t>“The weed receives the same power that falls on the wheat to make it grow… But if the life isn’t there to back it up…”</w:t>
      </w:r>
      <w:r>
        <w:rPr>
          <w:b/>
          <w:i w:val="0"/>
        </w:rPr>
        <w:br/>
        <w:t>— William Branham, 61-1231M, You Must Be Born Again</w:t>
      </w:r>
    </w:p>
    <w:p>
      <w:pPr>
        <w:spacing w:after="60" w:line="259" w:lineRule="auto"/>
      </w:pPr>
      <w:r>
        <w:rPr>
          <w:b/>
        </w:rPr>
        <w:t>1 Corinthians 13:1–3</w:t>
      </w:r>
      <w:r>
        <w:t xml:space="preserve"> — Gifts, sacrifice and even mountain-moving faith without divine love leave a person as nothing.</w:t>
      </w:r>
    </w:p>
    <w:p>
      <w:pPr>
        <w:spacing w:after="100" w:line="259" w:lineRule="auto"/>
      </w:pPr>
      <w:r>
        <w:rPr>
          <w:b/>
        </w:rPr>
        <w:t xml:space="preserve">TEACHING POINT: </w:t>
      </w:r>
      <w:r>
        <w:t>A manifestation can be impressive; fruit takes time. That is why the New Birth is proven over the trail of a life — motives, decisions, humility, love, obedience and faithfulness.</w:t>
      </w:r>
    </w:p>
    <w:p>
      <w:pPr>
        <w:pStyle w:val="Heading1"/>
        <w:spacing w:line="259" w:lineRule="auto"/>
      </w:pPr>
      <w:r>
        <w:t>12. “Not Everyone That Saith, Lord, Lord”</w:t>
      </w:r>
    </w:p>
    <w:p>
      <w:pPr>
        <w:spacing w:after="60" w:line="259" w:lineRule="auto"/>
      </w:pPr>
      <w:r>
        <w:rPr>
          <w:b/>
        </w:rPr>
        <w:t>Matthew 7:21–23</w:t>
      </w:r>
      <w:r>
        <w:t xml:space="preserve"> — Not everyone who says, Lord, Lord, enters the Kingdom; Jesus speaks of people who prophesied, cast out devils and did wonderful works, yet were rejected.</w:t>
      </w:r>
    </w:p>
    <w:p>
      <w:pPr>
        <w:pStyle w:val="MessageQuote"/>
        <w:spacing w:line="259" w:lineRule="auto"/>
      </w:pPr>
      <w:r>
        <w:t>“Where the disappointed is going to be, is those who thought they were right.”</w:t>
      </w:r>
      <w:r>
        <w:rPr>
          <w:b/>
          <w:i w:val="0"/>
        </w:rPr>
        <w:br/>
        <w:t>— William Branham, 62-0607, Putting On the Whole Armor of God</w:t>
      </w:r>
    </w:p>
    <w:p>
      <w:pPr>
        <w:spacing w:after="100" w:line="259" w:lineRule="auto"/>
      </w:pPr>
      <w:r>
        <w:rPr>
          <w:i w:val="0"/>
        </w:rPr>
        <w:t>This is the solemn warning of the lesson: religious activity is not the same thing as being known by Christ. Ministry, gifts, office, church attendance, baptism, emotion, and reputation can never substitute for the inward Life of God.</w:t>
      </w:r>
    </w:p>
    <w:p>
      <w:pPr>
        <w:spacing w:after="100" w:line="259" w:lineRule="auto"/>
      </w:pPr>
      <w:r>
        <w:rPr>
          <w:b/>
        </w:rPr>
        <w:t xml:space="preserve">TEACHING POINT: </w:t>
      </w:r>
      <w:r>
        <w:t>Do not use this passage only against other churches or other people. Bring it home: it calls every believer to examine whether religion is outside us, or Christ is inside us.</w:t>
      </w:r>
    </w:p>
    <w:p>
      <w:pPr>
        <w:pStyle w:val="Heading1"/>
        <w:spacing w:line="259" w:lineRule="auto"/>
      </w:pPr>
      <w:r>
        <w:t>13. How Do I Examine Myself?</w:t>
      </w:r>
    </w:p>
    <w:p>
      <w:pPr>
        <w:spacing w:after="60" w:line="259" w:lineRule="auto"/>
      </w:pPr>
      <w:r>
        <w:rPr>
          <w:b/>
        </w:rPr>
        <w:t>2 Corinthians 13:5</w:t>
      </w:r>
      <w:r>
        <w:t xml:space="preserve"> — Examine yourselves, whether you be in the faith.</w:t>
      </w:r>
    </w:p>
    <w:p>
      <w:pPr>
        <w:spacing w:after="100" w:line="259" w:lineRule="auto"/>
      </w:pPr>
      <w:r>
        <w:rPr>
          <w:i w:val="0"/>
        </w:rPr>
        <w:t>Ask these questions slowly. They can also be used for class discussion:</w:t>
      </w:r>
    </w:p>
    <w:p>
      <w:pPr>
        <w:pStyle w:val="ListBullet"/>
        <w:spacing w:after="40" w:line="259" w:lineRule="auto"/>
      </w:pPr>
      <w:r>
        <w:t>Has the Word produced genuine conviction and repentance in me?</w:t>
      </w:r>
    </w:p>
    <w:p>
      <w:pPr>
        <w:pStyle w:val="ListBullet"/>
        <w:spacing w:after="40" w:line="259" w:lineRule="auto"/>
      </w:pPr>
      <w:r>
        <w:t>Is there a real change in my desires, motives, attitude, speech and conduct?</w:t>
      </w:r>
    </w:p>
    <w:p>
      <w:pPr>
        <w:pStyle w:val="ListBullet"/>
        <w:spacing w:after="40" w:line="259" w:lineRule="auto"/>
      </w:pPr>
      <w:r>
        <w:t>Am I becoming more humble, gentle, patient, loving and truthful?</w:t>
      </w:r>
    </w:p>
    <w:p>
      <w:pPr>
        <w:pStyle w:val="ListBullet"/>
        <w:spacing w:after="40" w:line="259" w:lineRule="auto"/>
      </w:pPr>
      <w:r>
        <w:t>Do I hunger for the Word, or only for religious excitement?</w:t>
      </w:r>
    </w:p>
    <w:p>
      <w:pPr>
        <w:pStyle w:val="ListBullet"/>
        <w:spacing w:after="40" w:line="259" w:lineRule="auto"/>
      </w:pPr>
      <w:r>
        <w:t>When the Word corrects me, do I surrender or defend myself?</w:t>
      </w:r>
    </w:p>
    <w:p>
      <w:pPr>
        <w:pStyle w:val="ListBullet"/>
        <w:spacing w:after="40" w:line="259" w:lineRule="auto"/>
      </w:pPr>
      <w:r>
        <w:t>Is Christ becoming more visible in the way I treat people?</w:t>
      </w:r>
    </w:p>
    <w:p>
      <w:pPr>
        <w:pStyle w:val="ListBullet"/>
        <w:spacing w:after="40" w:line="259" w:lineRule="auto"/>
      </w:pPr>
      <w:r>
        <w:t>Do I have inward rest in Christ, or am I always trying to prove myself before God and people?</w:t>
      </w:r>
    </w:p>
    <w:p>
      <w:pPr>
        <w:pStyle w:val="ListBullet"/>
        <w:spacing w:after="40" w:line="259" w:lineRule="auto"/>
      </w:pPr>
      <w:r>
        <w:t>Are the gifts or experiences I speak about backed up by a consistent life?</w:t>
      </w:r>
    </w:p>
    <w:p>
      <w:pPr>
        <w:pStyle w:val="ListBullet"/>
        <w:spacing w:after="40" w:line="259" w:lineRule="auto"/>
      </w:pPr>
      <w:r>
        <w:t>Can I look back over the trail and see spiritual growth?</w:t>
      </w:r>
    </w:p>
    <w:p>
      <w:pPr>
        <w:pStyle w:val="MessageQuote"/>
        <w:spacing w:line="259" w:lineRule="auto"/>
      </w:pPr>
      <w:r>
        <w:t>“Next year, look back down the trail and see how far you’ve come… That’s the Holy Spirit.”</w:t>
      </w:r>
      <w:r>
        <w:rPr>
          <w:b/>
          <w:i w:val="0"/>
        </w:rPr>
        <w:br/>
        <w:t>— William Branham, 56-0805, Church and Its Condition</w:t>
      </w:r>
    </w:p>
    <w:p>
      <w:pPr>
        <w:pStyle w:val="Heading1"/>
        <w:spacing w:line="259" w:lineRule="auto"/>
      </w:pPr>
      <w:r>
        <w:t>14. Bringing the Whole Lesson Together</w:t>
      </w:r>
    </w:p>
    <w:p>
      <w:pPr>
        <w:spacing w:after="100" w:line="259" w:lineRule="auto"/>
      </w:pPr>
      <w:r>
        <w:rPr>
          <w:i w:val="0"/>
        </w:rPr>
        <w:t>The flow of the lesson can be remembered like this:</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ptos" w:hAnsi="Aptos"/>
                <w:b/>
                <w:sz w:val="19"/>
              </w:rPr>
              <w:t>1. Original purpose</w:t>
            </w:r>
          </w:p>
        </w:tc>
        <w:tc>
          <w:tcPr>
            <w:tcW w:type="dxa" w:w="5040"/>
          </w:tcPr>
          <w:p>
            <w:r>
              <w:rPr>
                <w:rFonts w:ascii="Aptos" w:hAnsi="Aptos"/>
                <w:sz w:val="19"/>
              </w:rPr>
              <w:t>Man was made for fellowship with God.</w:t>
            </w:r>
          </w:p>
        </w:tc>
      </w:tr>
      <w:tr>
        <w:tc>
          <w:tcPr>
            <w:tcW w:type="dxa" w:w="5040"/>
          </w:tcPr>
          <w:p>
            <w:r>
              <w:rPr>
                <w:rFonts w:ascii="Aptos" w:hAnsi="Aptos"/>
                <w:b/>
                <w:sz w:val="19"/>
              </w:rPr>
              <w:t>2. Fall</w:t>
            </w:r>
          </w:p>
        </w:tc>
        <w:tc>
          <w:tcPr>
            <w:tcW w:type="dxa" w:w="5040"/>
          </w:tcPr>
          <w:p>
            <w:r>
              <w:rPr>
                <w:rFonts w:ascii="Aptos" w:hAnsi="Aptos"/>
                <w:sz w:val="19"/>
              </w:rPr>
              <w:t>Sin brought separation and death.</w:t>
            </w:r>
          </w:p>
        </w:tc>
      </w:tr>
      <w:tr>
        <w:tc>
          <w:tcPr>
            <w:tcW w:type="dxa" w:w="5040"/>
          </w:tcPr>
          <w:p>
            <w:r>
              <w:rPr>
                <w:rFonts w:ascii="Aptos" w:hAnsi="Aptos"/>
                <w:b/>
                <w:sz w:val="19"/>
              </w:rPr>
              <w:t>3. Redemption</w:t>
            </w:r>
          </w:p>
        </w:tc>
        <w:tc>
          <w:tcPr>
            <w:tcW w:type="dxa" w:w="5040"/>
          </w:tcPr>
          <w:p>
            <w:r>
              <w:rPr>
                <w:rFonts w:ascii="Aptos" w:hAnsi="Aptos"/>
                <w:sz w:val="19"/>
              </w:rPr>
              <w:t>Christ shed His Blood to reconcile us to God.</w:t>
            </w:r>
          </w:p>
        </w:tc>
      </w:tr>
      <w:tr>
        <w:tc>
          <w:tcPr>
            <w:tcW w:type="dxa" w:w="5040"/>
          </w:tcPr>
          <w:p>
            <w:r>
              <w:rPr>
                <w:rFonts w:ascii="Aptos" w:hAnsi="Aptos"/>
                <w:b/>
                <w:sz w:val="19"/>
              </w:rPr>
              <w:t>4. Justification</w:t>
            </w:r>
          </w:p>
        </w:tc>
        <w:tc>
          <w:tcPr>
            <w:tcW w:type="dxa" w:w="5040"/>
          </w:tcPr>
          <w:p>
            <w:r>
              <w:rPr>
                <w:rFonts w:ascii="Aptos" w:hAnsi="Aptos"/>
                <w:sz w:val="19"/>
              </w:rPr>
              <w:t>Repent, believe, receive forgiveness, and obey the Word.</w:t>
            </w:r>
          </w:p>
        </w:tc>
      </w:tr>
      <w:tr>
        <w:tc>
          <w:tcPr>
            <w:tcW w:type="dxa" w:w="5040"/>
          </w:tcPr>
          <w:p>
            <w:r>
              <w:rPr>
                <w:rFonts w:ascii="Aptos" w:hAnsi="Aptos"/>
                <w:b/>
                <w:sz w:val="19"/>
              </w:rPr>
              <w:t>5. Sanctification</w:t>
            </w:r>
          </w:p>
        </w:tc>
        <w:tc>
          <w:tcPr>
            <w:tcW w:type="dxa" w:w="5040"/>
          </w:tcPr>
          <w:p>
            <w:r>
              <w:rPr>
                <w:rFonts w:ascii="Aptos" w:hAnsi="Aptos"/>
                <w:sz w:val="19"/>
              </w:rPr>
              <w:t>The vessel is cleansed and set apart.</w:t>
            </w:r>
          </w:p>
        </w:tc>
      </w:tr>
      <w:tr>
        <w:tc>
          <w:tcPr>
            <w:tcW w:type="dxa" w:w="5040"/>
          </w:tcPr>
          <w:p>
            <w:r>
              <w:rPr>
                <w:rFonts w:ascii="Aptos" w:hAnsi="Aptos"/>
                <w:b/>
                <w:sz w:val="19"/>
              </w:rPr>
              <w:t>6. Holy Ghost Baptism</w:t>
            </w:r>
          </w:p>
        </w:tc>
        <w:tc>
          <w:tcPr>
            <w:tcW w:type="dxa" w:w="5040"/>
          </w:tcPr>
          <w:p>
            <w:r>
              <w:rPr>
                <w:rFonts w:ascii="Aptos" w:hAnsi="Aptos"/>
                <w:sz w:val="19"/>
              </w:rPr>
              <w:t>God’s Life takes control from within.</w:t>
            </w:r>
          </w:p>
        </w:tc>
      </w:tr>
      <w:tr>
        <w:tc>
          <w:tcPr>
            <w:tcW w:type="dxa" w:w="5040"/>
          </w:tcPr>
          <w:p>
            <w:r>
              <w:rPr>
                <w:rFonts w:ascii="Aptos" w:hAnsi="Aptos"/>
                <w:b/>
                <w:sz w:val="19"/>
              </w:rPr>
              <w:t>7. Evidence</w:t>
            </w:r>
          </w:p>
        </w:tc>
        <w:tc>
          <w:tcPr>
            <w:tcW w:type="dxa" w:w="5040"/>
          </w:tcPr>
          <w:p>
            <w:r>
              <w:rPr>
                <w:rFonts w:ascii="Aptos" w:hAnsi="Aptos"/>
                <w:sz w:val="19"/>
              </w:rPr>
              <w:t>The fruit, nature and Word-life of Christ become visible.</w:t>
            </w:r>
          </w:p>
        </w:tc>
      </w:tr>
      <w:tr>
        <w:tc>
          <w:tcPr>
            <w:tcW w:type="dxa" w:w="5040"/>
          </w:tcPr>
          <w:p>
            <w:r>
              <w:rPr>
                <w:rFonts w:ascii="Aptos" w:hAnsi="Aptos"/>
                <w:b/>
                <w:sz w:val="19"/>
              </w:rPr>
              <w:t>8. Sabbath</w:t>
            </w:r>
          </w:p>
        </w:tc>
        <w:tc>
          <w:tcPr>
            <w:tcW w:type="dxa" w:w="5040"/>
          </w:tcPr>
          <w:p>
            <w:r>
              <w:rPr>
                <w:rFonts w:ascii="Aptos" w:hAnsi="Aptos"/>
                <w:sz w:val="19"/>
              </w:rPr>
              <w:t>The soul rests in Christ and His finished work.</w:t>
            </w:r>
          </w:p>
        </w:tc>
      </w:tr>
    </w:tbl>
    <w:p>
      <w:pPr>
        <w:pStyle w:val="Heading1"/>
        <w:spacing w:line="259" w:lineRule="auto"/>
      </w:pPr>
      <w:r>
        <w:t>15. Suggested Closing</w:t>
      </w:r>
    </w:p>
    <w:p>
      <w:pPr>
        <w:spacing w:after="100" w:line="259" w:lineRule="auto"/>
        <w:ind w:left="288"/>
      </w:pPr>
      <w:r>
        <w:rPr>
          <w:b/>
        </w:rPr>
        <w:t xml:space="preserve">YOU CAN SAY: </w:t>
      </w:r>
      <w:r>
        <w:t>The greatest question today is not whether we can explain the New Birth. It is whether we have been born again. We may know the Message, quote sermons, know the Scriptures, and understand doctrines — but has that Word become Life in us?</w:t>
      </w:r>
    </w:p>
    <w:p>
      <w:pPr>
        <w:spacing w:after="100" w:line="259" w:lineRule="auto"/>
        <w:ind w:left="288"/>
      </w:pPr>
      <w:r>
        <w:rPr>
          <w:b/>
        </w:rPr>
        <w:t xml:space="preserve">YOU CAN SAY: </w:t>
      </w:r>
      <w:r>
        <w:t>The New Birth changes the person. The Holy Ghost does not merely give us something to talk about; He gives us a different nature to live by. Love begins to replace hatred. Peace begins to replace fear. Meekness replaces pride. Patience begins to appear where anger once ruled. And the Word becomes more precious than our own opinion.</w:t>
      </w:r>
    </w:p>
    <w:p>
      <w:pPr>
        <w:spacing w:after="100" w:line="259" w:lineRule="auto"/>
        <w:ind w:left="288"/>
      </w:pPr>
      <w:r>
        <w:rPr>
          <w:b/>
        </w:rPr>
        <w:t xml:space="preserve">YOU CAN SAY: </w:t>
      </w:r>
      <w:r>
        <w:t>And when that Life comes in, it brings Sabbath to the soul. We stop trying to manufacture salvation. We rest in Christ. We still fight the good fight of faith, but we fight from a place of confidence in what He has done and what He is doing in us.</w:t>
      </w:r>
    </w:p>
    <w:p>
      <w:pPr>
        <w:spacing w:after="100" w:line="259" w:lineRule="auto"/>
        <w:ind w:left="288"/>
      </w:pPr>
      <w:r>
        <w:rPr>
          <w:b/>
        </w:rPr>
        <w:t xml:space="preserve">YOU CAN SAY: </w:t>
      </w:r>
      <w:r>
        <w:t>So let every one of us ask God sincerely: Lord, do not let me only have the form. Do not let me only have an anointing on the outside. Let Your Life be in my soul. Let Your Word live through me. Let my life prove that Jesus Christ is alive in me.</w:t>
      </w:r>
    </w:p>
    <w:p>
      <w:pPr>
        <w:spacing w:after="60" w:line="259" w:lineRule="auto"/>
      </w:pPr>
      <w:r>
        <w:rPr>
          <w:b/>
        </w:rPr>
        <w:t>Psalm 139:23–24</w:t>
      </w:r>
      <w:r>
        <w:t xml:space="preserve"> — Search me, O God, and know my heart; try me, and lead me in the everlasting way.</w:t>
      </w:r>
    </w:p>
    <w:p>
      <w:pPr>
        <w:spacing w:after="60" w:line="259" w:lineRule="auto"/>
      </w:pPr>
      <w:r>
        <w:rPr>
          <w:b/>
        </w:rPr>
        <w:t>Galatians 2:20</w:t>
      </w:r>
      <w:r>
        <w:t xml:space="preserve"> — I am crucified with Christ: nevertheless I live; yet not I, but Christ liveth in me.</w:t>
      </w:r>
    </w:p>
    <w:p>
      <w:pPr>
        <w:spacing w:after="60" w:line="259" w:lineRule="auto"/>
      </w:pPr>
      <w:r>
        <w:rPr>
          <w:b/>
        </w:rPr>
        <w:t>Matthew 11:28</w:t>
      </w:r>
      <w:r>
        <w:t xml:space="preserve"> — Come unto Me… and I will give you rest.</w:t>
      </w:r>
    </w:p>
    <w:p>
      <w:pPr>
        <w:spacing w:after="100" w:line="259" w:lineRule="auto"/>
      </w:pPr>
      <w:r>
        <w:rPr>
          <w:i/>
        </w:rPr>
        <w:t>Closing prayer direction: Thank God for redemption through Jesus Christ. Ask for true repentance, cleansing, the baptism and leadership of the Holy Ghost, a life that bears the fruit of the Spirit, discernment against impersonation, and complete rest in Christ.</w:t>
      </w:r>
    </w:p>
    <w:p>
      <w:pPr>
        <w:spacing w:line="259" w:lineRule="auto"/>
      </w:pPr>
      <w:r>
        <w:br w:type="page"/>
      </w:r>
    </w:p>
    <w:p>
      <w:pPr>
        <w:pStyle w:val="Heading1"/>
        <w:spacing w:line="259" w:lineRule="auto"/>
      </w:pPr>
      <w:r>
        <w:t>ONE-PAGE PULPIT / CLASS OUTLINE</w:t>
      </w:r>
    </w:p>
    <w:p>
      <w:pPr>
        <w:spacing w:after="100" w:line="259" w:lineRule="auto"/>
      </w:pPr>
      <w:r>
        <w:rPr>
          <w:b/>
        </w:rPr>
        <w:t>Theme:</w:t>
      </w:r>
      <w:r>
        <w:t xml:space="preserve"> The New Birth produces the Life of Christ, and that Life brings Sabbath-rest to the soul.</w:t>
      </w:r>
    </w:p>
    <w:p>
      <w:pPr>
        <w:spacing w:after="100" w:line="259" w:lineRule="auto"/>
      </w:pPr>
      <w:r>
        <w:rPr>
          <w:b/>
        </w:rPr>
        <w:t>Main text:</w:t>
      </w:r>
      <w:r>
        <w:t xml:space="preserve"> John 3:3–5</w:t>
      </w:r>
    </w:p>
    <w:p>
      <w:pPr>
        <w:pStyle w:val="Heading2"/>
        <w:spacing w:line="259" w:lineRule="auto"/>
      </w:pPr>
      <w:r>
        <w:t>Opening</w:t>
      </w:r>
    </w:p>
    <w:p>
      <w:pPr>
        <w:pStyle w:val="ListBullet"/>
        <w:spacing w:after="40" w:line="259" w:lineRule="auto"/>
      </w:pPr>
      <w:r>
        <w:t>“When the new birth is come, you are changed… your life proves it.” — 57-0908M</w:t>
      </w:r>
    </w:p>
    <w:p>
      <w:pPr>
        <w:pStyle w:val="ListBullet"/>
        <w:spacing w:after="40" w:line="259" w:lineRule="auto"/>
      </w:pPr>
      <w:r>
        <w:t>Question: Is Christianity only around me, or is Christ living in me?</w:t>
      </w:r>
    </w:p>
    <w:p>
      <w:pPr>
        <w:pStyle w:val="Heading2"/>
        <w:spacing w:line="259" w:lineRule="auto"/>
      </w:pPr>
      <w:r>
        <w:t>Flow</w:t>
      </w:r>
    </w:p>
    <w:p>
      <w:pPr>
        <w:pStyle w:val="ListBullet"/>
        <w:spacing w:after="40" w:line="259" w:lineRule="auto"/>
      </w:pPr>
      <w:r>
        <w:t>Man was made for God — Genesis 1:26–27.</w:t>
      </w:r>
    </w:p>
    <w:p>
      <w:pPr>
        <w:pStyle w:val="ListBullet"/>
        <w:spacing w:after="40" w:line="259" w:lineRule="auto"/>
      </w:pPr>
      <w:r>
        <w:t>The Fall created the need for redemption — Romans 3:23.</w:t>
      </w:r>
    </w:p>
    <w:p>
      <w:pPr>
        <w:pStyle w:val="ListBullet"/>
        <w:spacing w:after="40" w:line="259" w:lineRule="auto"/>
      </w:pPr>
      <w:r>
        <w:t>Christ is the Redeemer — Colossians 1:21–22.</w:t>
      </w:r>
    </w:p>
    <w:p>
      <w:pPr>
        <w:pStyle w:val="ListBullet"/>
        <w:spacing w:after="40" w:line="259" w:lineRule="auto"/>
      </w:pPr>
      <w:r>
        <w:t>Justification — Romans 3:24; Acts 2:38. Conviction, contrition, desire to change.</w:t>
      </w:r>
    </w:p>
    <w:p>
      <w:pPr>
        <w:pStyle w:val="ListBullet"/>
        <w:spacing w:after="40" w:line="259" w:lineRule="auto"/>
      </w:pPr>
      <w:r>
        <w:t>Sanctification — 1 Thessalonians 4:3–4. Cleansed and set apart.</w:t>
      </w:r>
    </w:p>
    <w:p>
      <w:pPr>
        <w:pStyle w:val="ListBullet"/>
        <w:spacing w:after="40" w:line="259" w:lineRule="auto"/>
      </w:pPr>
      <w:r>
        <w:t>Holy Ghost Baptism — Acts 1:8; 1 Corinthians 12:13. God’s Life taking control.</w:t>
      </w:r>
    </w:p>
    <w:p>
      <w:pPr>
        <w:pStyle w:val="ListBullet"/>
        <w:spacing w:after="40" w:line="259" w:lineRule="auto"/>
      </w:pPr>
      <w:r>
        <w:t>Evidence — Galatians 5:22–23. Fruit and a changed life, not sensation alone.</w:t>
      </w:r>
    </w:p>
    <w:p>
      <w:pPr>
        <w:pStyle w:val="ListBullet"/>
        <w:spacing w:after="40" w:line="259" w:lineRule="auto"/>
      </w:pPr>
      <w:r>
        <w:t>Sabbath — Matthew 11:28; Hebrews 4:9–11. The soul rests in Christ.</w:t>
      </w:r>
    </w:p>
    <w:p>
      <w:pPr>
        <w:pStyle w:val="ListBullet"/>
        <w:spacing w:after="40" w:line="259" w:lineRule="auto"/>
      </w:pPr>
      <w:r>
        <w:t>Warning — Matthew 24:24. Anointing and signs can be impersonated.</w:t>
      </w:r>
    </w:p>
    <w:p>
      <w:pPr>
        <w:pStyle w:val="ListBullet"/>
        <w:spacing w:after="40" w:line="259" w:lineRule="auto"/>
      </w:pPr>
      <w:r>
        <w:t>Wheat and tares — Matthew 13. Same rain; different nature.</w:t>
      </w:r>
    </w:p>
    <w:p>
      <w:pPr>
        <w:pStyle w:val="ListBullet"/>
        <w:spacing w:after="40" w:line="259" w:lineRule="auto"/>
      </w:pPr>
      <w:r>
        <w:t>Lord, Lord — Matthew 7:21–23. Works are not a substitute for being known by Christ.</w:t>
      </w:r>
    </w:p>
    <w:p>
      <w:pPr>
        <w:pStyle w:val="ListBullet"/>
        <w:spacing w:after="40" w:line="259" w:lineRule="auto"/>
      </w:pPr>
      <w:r>
        <w:t>Examine yourself — 2 Corinthians 13:5. Is the Life there?</w:t>
      </w:r>
    </w:p>
    <w:p>
      <w:pPr>
        <w:pStyle w:val="Heading2"/>
        <w:spacing w:line="259" w:lineRule="auto"/>
      </w:pPr>
      <w:r>
        <w:t>Three Branham lines to emphasize</w:t>
      </w:r>
    </w:p>
    <w:p>
      <w:pPr>
        <w:pStyle w:val="ListBullet"/>
        <w:spacing w:after="40" w:line="259" w:lineRule="auto"/>
      </w:pPr>
      <w:r>
        <w:t>“Your life proves it.” — 57-0908M</w:t>
      </w:r>
    </w:p>
    <w:p>
      <w:pPr>
        <w:pStyle w:val="ListBullet"/>
        <w:spacing w:after="40" w:line="259" w:lineRule="auto"/>
      </w:pPr>
      <w:r>
        <w:t>“It is the revelation of Jesus Christ personally to you.” — 63-0728</w:t>
      </w:r>
    </w:p>
    <w:p>
      <w:pPr>
        <w:pStyle w:val="ListBullet"/>
        <w:spacing w:after="40" w:line="259" w:lineRule="auto"/>
      </w:pPr>
      <w:r>
        <w:t>“It’s got to be a life: by their fruit you shall know them.” — 61-1231M</w:t>
      </w:r>
    </w:p>
    <w:p>
      <w:pPr>
        <w:pStyle w:val="Heading2"/>
        <w:spacing w:line="259" w:lineRule="auto"/>
      </w:pPr>
      <w:r>
        <w:t>Closing sentence</w:t>
      </w:r>
    </w:p>
    <w:p>
      <w:pPr>
        <w:spacing w:after="100" w:line="259" w:lineRule="auto"/>
      </w:pPr>
      <w:r>
        <w:rPr>
          <w:i w:val="0"/>
        </w:rPr>
        <w:t>The purpose of the New Birth is not to make us better religious people; it is for Jesus Christ to live His own Life through us — until our life becomes the evidence and our soul has entered His rest.</w:t>
      </w:r>
    </w:p>
    <w:p>
      <w:pPr>
        <w:pStyle w:val="Heading1"/>
        <w:spacing w:line="259" w:lineRule="auto"/>
      </w:pPr>
      <w:r>
        <w:t>Message References Used in This Lesson</w:t>
      </w:r>
    </w:p>
    <w:p>
      <w:pPr>
        <w:pStyle w:val="ListBullet"/>
        <w:spacing w:after="40" w:line="259" w:lineRule="auto"/>
      </w:pPr>
      <w:r>
        <w:t>57-0908M — Hebrews, Chapter Five and Six #1</w:t>
      </w:r>
    </w:p>
    <w:p>
      <w:pPr>
        <w:pStyle w:val="ListBullet"/>
        <w:spacing w:after="40" w:line="259" w:lineRule="auto"/>
      </w:pPr>
      <w:r>
        <w:t>58-1221M — Where Is He, King of the Jews?</w:t>
      </w:r>
    </w:p>
    <w:p>
      <w:pPr>
        <w:pStyle w:val="ListBullet"/>
        <w:spacing w:after="40" w:line="259" w:lineRule="auto"/>
      </w:pPr>
      <w:r>
        <w:t>56-0805 — Church and Its Condition</w:t>
      </w:r>
    </w:p>
    <w:p>
      <w:pPr>
        <w:pStyle w:val="ListBullet"/>
        <w:spacing w:after="40" w:line="259" w:lineRule="auto"/>
      </w:pPr>
      <w:r>
        <w:t>60-1126 — Why?</w:t>
      </w:r>
    </w:p>
    <w:p>
      <w:pPr>
        <w:pStyle w:val="ListBullet"/>
        <w:spacing w:after="40" w:line="259" w:lineRule="auto"/>
      </w:pPr>
      <w:r>
        <w:t>63-0728 — Christ Is the Mystery of God Revealed</w:t>
      </w:r>
    </w:p>
    <w:p>
      <w:pPr>
        <w:pStyle w:val="ListBullet"/>
        <w:spacing w:after="40" w:line="259" w:lineRule="auto"/>
      </w:pPr>
      <w:r>
        <w:t>61-1231M — You Must Be Born Again</w:t>
      </w:r>
    </w:p>
    <w:p>
      <w:pPr>
        <w:pStyle w:val="ListBullet"/>
        <w:spacing w:after="40" w:line="259" w:lineRule="auto"/>
      </w:pPr>
      <w:r>
        <w:t>65-1204 — The Rapture</w:t>
      </w:r>
    </w:p>
    <w:p>
      <w:pPr>
        <w:pStyle w:val="ListBullet"/>
        <w:spacing w:after="40" w:line="259" w:lineRule="auto"/>
      </w:pPr>
      <w:r>
        <w:t>62-0607 — Putting On the Whole Armor of God</w:t>
      </w:r>
    </w:p>
    <w:p>
      <w:pPr>
        <w:pStyle w:val="ListBullet"/>
        <w:spacing w:after="40" w:line="259" w:lineRule="auto"/>
      </w:pPr>
      <w:r>
        <w:t>65-0919 — Thirst</w:t>
      </w:r>
    </w:p>
    <w:p>
      <w:pPr>
        <w:pStyle w:val="ListBullet"/>
        <w:spacing w:after="40" w:line="259" w:lineRule="auto"/>
      </w:pPr>
      <w:r>
        <w:t>The Laodicean Church Age (Church Age Book, Chapter 9)</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THE SABBATH &amp; THE NEW BIRTH  |  Sunday School Teaching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ssageQuote">
    <w:name w:val="Message Quote"/>
    <w:pPr>
      <w:spacing w:before="100" w:after="100"/>
      <w:ind w:left="432" w:right="216"/>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