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050C" w14:textId="27FDA559" w:rsidR="00977D3C" w:rsidRDefault="0034036F">
      <w:r>
        <w:rPr>
          <w:noProof/>
        </w:rPr>
        <w:drawing>
          <wp:inline distT="0" distB="0" distL="0" distR="0" wp14:anchorId="48BD02E6" wp14:editId="0F56648A">
            <wp:extent cx="5400040" cy="3037840"/>
            <wp:effectExtent l="0" t="0" r="0" b="0"/>
            <wp:docPr id="1668018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18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D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36F"/>
    <w:rsid w:val="0034036F"/>
    <w:rsid w:val="004D2A50"/>
    <w:rsid w:val="00977D3C"/>
    <w:rsid w:val="00BE4E67"/>
    <w:rsid w:val="00C9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F450E"/>
  <w15:chartTrackingRefBased/>
  <w15:docId w15:val="{29C38B58-D5F4-467E-982B-EDF78B3E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0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0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0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0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0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03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036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03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03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03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03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0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03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03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03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0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036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0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2025-04-15T17:43:00Z</dcterms:created>
  <dcterms:modified xsi:type="dcterms:W3CDTF">2025-04-15T17:43:00Z</dcterms:modified>
</cp:coreProperties>
</file>