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71C" w:rsidRPr="000D3CCA" w:rsidRDefault="006E371C" w:rsidP="006E371C">
      <w:pPr>
        <w:jc w:val="center"/>
        <w:rPr>
          <w:b/>
          <w:sz w:val="32"/>
          <w:szCs w:val="32"/>
          <w:lang w:val="pt-PT"/>
        </w:rPr>
      </w:pPr>
      <w:r>
        <w:rPr>
          <w:b/>
          <w:noProof/>
          <w:sz w:val="32"/>
          <w:szCs w:val="32"/>
        </w:rPr>
        <w:drawing>
          <wp:anchor distT="0" distB="0" distL="114300" distR="114300" simplePos="0" relativeHeight="251659264" behindDoc="1" locked="0" layoutInCell="1" allowOverlap="1">
            <wp:simplePos x="0" y="0"/>
            <wp:positionH relativeFrom="column">
              <wp:posOffset>-508994</wp:posOffset>
            </wp:positionH>
            <wp:positionV relativeFrom="paragraph">
              <wp:posOffset>-459848</wp:posOffset>
            </wp:positionV>
            <wp:extent cx="1292165" cy="1259457"/>
            <wp:effectExtent l="19050" t="0" r="0" b="0"/>
            <wp:wrapNone/>
            <wp:docPr id="1" name="Picture 1" descr="LOGO%20ISEL-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ISEL-Trans"/>
                    <pic:cNvPicPr>
                      <a:picLocks noChangeAspect="1" noChangeArrowheads="1"/>
                    </pic:cNvPicPr>
                  </pic:nvPicPr>
                  <pic:blipFill>
                    <a:blip r:embed="rId8" cstate="print"/>
                    <a:srcRect/>
                    <a:stretch>
                      <a:fillRect/>
                    </a:stretch>
                  </pic:blipFill>
                  <pic:spPr bwMode="auto">
                    <a:xfrm>
                      <a:off x="0" y="0"/>
                      <a:ext cx="1292165" cy="1259457"/>
                    </a:xfrm>
                    <a:prstGeom prst="rect">
                      <a:avLst/>
                    </a:prstGeom>
                    <a:noFill/>
                    <a:ln w="9525">
                      <a:noFill/>
                      <a:miter lim="800000"/>
                      <a:headEnd/>
                      <a:tailEnd/>
                    </a:ln>
                  </pic:spPr>
                </pic:pic>
              </a:graphicData>
            </a:graphic>
          </wp:anchor>
        </w:drawing>
      </w:r>
      <w:r w:rsidRPr="000D3CCA">
        <w:rPr>
          <w:b/>
          <w:sz w:val="32"/>
          <w:szCs w:val="32"/>
          <w:lang w:val="pt-PT"/>
        </w:rPr>
        <w:t>Instituto Superior de Engenharia de Lisboa</w:t>
      </w:r>
    </w:p>
    <w:p w:rsidR="006E371C" w:rsidRPr="000D3CCA" w:rsidRDefault="006E371C" w:rsidP="006E371C">
      <w:pPr>
        <w:jc w:val="center"/>
        <w:rPr>
          <w:b/>
          <w:sz w:val="24"/>
          <w:szCs w:val="24"/>
          <w:lang w:val="pt-PT"/>
        </w:rPr>
      </w:pPr>
      <w:r w:rsidRPr="000D3CCA">
        <w:rPr>
          <w:b/>
          <w:sz w:val="24"/>
          <w:szCs w:val="24"/>
          <w:lang w:val="pt-PT"/>
        </w:rPr>
        <w:t>Ano Lectivo 2010/2011 – Semestre Inverno</w:t>
      </w:r>
    </w:p>
    <w:p w:rsidR="006E371C" w:rsidRPr="000D3CCA" w:rsidRDefault="006E371C" w:rsidP="006E371C">
      <w:pPr>
        <w:rPr>
          <w:b/>
          <w:sz w:val="24"/>
          <w:szCs w:val="24"/>
          <w:lang w:val="pt-PT"/>
        </w:rPr>
      </w:pPr>
    </w:p>
    <w:p w:rsidR="006E371C" w:rsidRPr="000D3CCA" w:rsidRDefault="006E371C" w:rsidP="006E371C">
      <w:pPr>
        <w:rPr>
          <w:b/>
          <w:sz w:val="24"/>
          <w:szCs w:val="24"/>
          <w:lang w:val="pt-PT"/>
        </w:rPr>
      </w:pPr>
    </w:p>
    <w:p w:rsidR="006E371C" w:rsidRDefault="006E371C" w:rsidP="006E371C">
      <w:pPr>
        <w:rPr>
          <w:b/>
          <w:sz w:val="24"/>
          <w:szCs w:val="24"/>
          <w:lang w:val="pt-PT"/>
        </w:rPr>
      </w:pPr>
    </w:p>
    <w:p w:rsidR="006E371C" w:rsidRPr="000D3CCA" w:rsidRDefault="006E371C" w:rsidP="006E371C">
      <w:pPr>
        <w:rPr>
          <w:b/>
          <w:sz w:val="24"/>
          <w:szCs w:val="24"/>
          <w:lang w:val="pt-PT"/>
        </w:rPr>
      </w:pPr>
    </w:p>
    <w:p w:rsidR="006E371C" w:rsidRPr="000D3CCA" w:rsidRDefault="006E371C" w:rsidP="006E371C">
      <w:pPr>
        <w:rPr>
          <w:b/>
          <w:sz w:val="24"/>
          <w:szCs w:val="24"/>
          <w:lang w:val="pt-PT"/>
        </w:rPr>
      </w:pPr>
    </w:p>
    <w:p w:rsidR="006E371C" w:rsidRPr="000D3CCA" w:rsidRDefault="006E371C" w:rsidP="006E371C">
      <w:pPr>
        <w:jc w:val="center"/>
        <w:rPr>
          <w:b/>
          <w:color w:val="0F243E" w:themeColor="text2" w:themeShade="80"/>
          <w:sz w:val="80"/>
          <w:szCs w:val="80"/>
          <w:lang w:val="pt-PT"/>
        </w:rPr>
      </w:pPr>
      <w:r w:rsidRPr="000D3CCA">
        <w:rPr>
          <w:b/>
          <w:color w:val="0F243E" w:themeColor="text2" w:themeShade="80"/>
          <w:sz w:val="80"/>
          <w:szCs w:val="80"/>
          <w:lang w:val="pt-PT"/>
        </w:rPr>
        <w:t>S</w:t>
      </w:r>
      <w:r>
        <w:rPr>
          <w:b/>
          <w:color w:val="0F243E" w:themeColor="text2" w:themeShade="80"/>
          <w:sz w:val="80"/>
          <w:szCs w:val="80"/>
          <w:lang w:val="pt-PT"/>
        </w:rPr>
        <w:t>istemas Operativos</w:t>
      </w:r>
    </w:p>
    <w:p w:rsidR="006E371C" w:rsidRPr="000D3CCA" w:rsidRDefault="006E371C" w:rsidP="006E371C">
      <w:pPr>
        <w:jc w:val="center"/>
        <w:rPr>
          <w:b/>
          <w:color w:val="0F243E" w:themeColor="text2" w:themeShade="80"/>
          <w:sz w:val="90"/>
          <w:szCs w:val="90"/>
          <w:lang w:val="pt-PT"/>
        </w:rPr>
      </w:pPr>
    </w:p>
    <w:p w:rsidR="006E371C" w:rsidRPr="000D3CCA" w:rsidRDefault="006E371C" w:rsidP="006E371C">
      <w:pPr>
        <w:jc w:val="center"/>
        <w:rPr>
          <w:b/>
          <w:color w:val="0F243E" w:themeColor="text2" w:themeShade="80"/>
          <w:sz w:val="90"/>
          <w:szCs w:val="90"/>
          <w:lang w:val="pt-PT"/>
        </w:rPr>
      </w:pPr>
      <w:r>
        <w:rPr>
          <w:b/>
          <w:color w:val="0F243E" w:themeColor="text2" w:themeShade="80"/>
          <w:sz w:val="90"/>
          <w:szCs w:val="90"/>
          <w:lang w:val="pt-PT"/>
        </w:rPr>
        <w:t>2º Trabalho</w:t>
      </w:r>
    </w:p>
    <w:p w:rsidR="006E371C" w:rsidRPr="000D3CCA" w:rsidRDefault="006E371C" w:rsidP="006E371C">
      <w:pPr>
        <w:rPr>
          <w:b/>
          <w:sz w:val="24"/>
          <w:szCs w:val="24"/>
          <w:lang w:val="pt-PT"/>
        </w:rPr>
      </w:pPr>
    </w:p>
    <w:p w:rsidR="006E371C" w:rsidRDefault="006E371C" w:rsidP="006E371C">
      <w:pPr>
        <w:rPr>
          <w:b/>
          <w:sz w:val="24"/>
          <w:szCs w:val="24"/>
          <w:lang w:val="pt-PT"/>
        </w:rPr>
      </w:pPr>
    </w:p>
    <w:p w:rsidR="006E371C" w:rsidRDefault="006E371C" w:rsidP="006E371C">
      <w:pPr>
        <w:rPr>
          <w:b/>
          <w:sz w:val="24"/>
          <w:szCs w:val="24"/>
          <w:lang w:val="pt-PT"/>
        </w:rPr>
      </w:pPr>
    </w:p>
    <w:p w:rsidR="006E371C" w:rsidRPr="000D3CCA" w:rsidRDefault="006E371C" w:rsidP="006E371C">
      <w:pPr>
        <w:rPr>
          <w:b/>
          <w:sz w:val="24"/>
          <w:szCs w:val="24"/>
          <w:lang w:val="pt-PT"/>
        </w:rPr>
      </w:pPr>
    </w:p>
    <w:p w:rsidR="006E371C" w:rsidRPr="000D3CCA" w:rsidRDefault="006E371C" w:rsidP="006E371C">
      <w:pPr>
        <w:rPr>
          <w:sz w:val="24"/>
          <w:szCs w:val="24"/>
          <w:lang w:val="pt-PT"/>
        </w:rPr>
      </w:pPr>
      <w:r w:rsidRPr="000D3CCA">
        <w:rPr>
          <w:b/>
          <w:sz w:val="24"/>
          <w:szCs w:val="24"/>
          <w:lang w:val="pt-PT"/>
        </w:rPr>
        <w:t xml:space="preserve">Professor: </w:t>
      </w:r>
      <w:r>
        <w:rPr>
          <w:sz w:val="24"/>
          <w:szCs w:val="24"/>
          <w:lang w:val="pt-PT"/>
        </w:rPr>
        <w:t>Nuno Oliveira</w:t>
      </w:r>
    </w:p>
    <w:p w:rsidR="006E371C" w:rsidRPr="000D3CCA" w:rsidRDefault="006E371C" w:rsidP="006E371C">
      <w:pPr>
        <w:rPr>
          <w:b/>
          <w:sz w:val="24"/>
          <w:szCs w:val="24"/>
          <w:lang w:val="pt-PT"/>
        </w:rPr>
      </w:pPr>
      <w:r w:rsidRPr="000D3CCA">
        <w:rPr>
          <w:b/>
          <w:sz w:val="24"/>
          <w:szCs w:val="24"/>
          <w:lang w:val="pt-PT"/>
        </w:rPr>
        <w:t xml:space="preserve">Data: </w:t>
      </w:r>
      <w:r>
        <w:rPr>
          <w:sz w:val="24"/>
          <w:szCs w:val="24"/>
          <w:lang w:val="pt-PT"/>
        </w:rPr>
        <w:t>6 de Dezembro de</w:t>
      </w:r>
      <w:r w:rsidRPr="000D3CCA">
        <w:rPr>
          <w:sz w:val="24"/>
          <w:szCs w:val="24"/>
          <w:lang w:val="pt-PT"/>
        </w:rPr>
        <w:t xml:space="preserve"> 2010</w:t>
      </w:r>
    </w:p>
    <w:p w:rsidR="006E371C" w:rsidRPr="000D3CCA" w:rsidRDefault="006E371C" w:rsidP="006E371C">
      <w:pPr>
        <w:jc w:val="right"/>
        <w:rPr>
          <w:sz w:val="24"/>
          <w:szCs w:val="24"/>
          <w:lang w:val="pt-PT"/>
        </w:rPr>
      </w:pPr>
      <w:r w:rsidRPr="000D3CCA">
        <w:rPr>
          <w:b/>
          <w:sz w:val="24"/>
          <w:szCs w:val="24"/>
          <w:lang w:val="pt-PT"/>
        </w:rPr>
        <w:t>Autores</w:t>
      </w:r>
      <w:r w:rsidRPr="000D3CCA">
        <w:rPr>
          <w:sz w:val="24"/>
          <w:szCs w:val="24"/>
          <w:lang w:val="pt-PT"/>
        </w:rPr>
        <w:t>:</w:t>
      </w:r>
    </w:p>
    <w:p w:rsidR="006E371C" w:rsidRDefault="006E371C" w:rsidP="006E371C">
      <w:pPr>
        <w:jc w:val="right"/>
        <w:rPr>
          <w:sz w:val="24"/>
          <w:szCs w:val="24"/>
          <w:lang w:val="pt-PT"/>
        </w:rPr>
      </w:pPr>
      <w:r>
        <w:rPr>
          <w:sz w:val="24"/>
          <w:szCs w:val="24"/>
          <w:lang w:val="pt-PT"/>
        </w:rPr>
        <w:t>Nuno Cancelo nº 31401</w:t>
      </w:r>
    </w:p>
    <w:p w:rsidR="006E371C" w:rsidRDefault="006E371C" w:rsidP="006E371C">
      <w:pPr>
        <w:jc w:val="right"/>
        <w:rPr>
          <w:sz w:val="24"/>
          <w:szCs w:val="24"/>
          <w:lang w:val="pt-PT"/>
        </w:rPr>
      </w:pPr>
      <w:r>
        <w:rPr>
          <w:sz w:val="24"/>
          <w:szCs w:val="24"/>
          <w:lang w:val="pt-PT"/>
        </w:rPr>
        <w:t>João Sousa nº 31529</w:t>
      </w:r>
    </w:p>
    <w:p w:rsidR="006E371C" w:rsidRPr="000D3CCA" w:rsidRDefault="006E371C" w:rsidP="006E371C">
      <w:pPr>
        <w:jc w:val="right"/>
        <w:rPr>
          <w:sz w:val="24"/>
          <w:szCs w:val="24"/>
          <w:lang w:val="pt-PT"/>
        </w:rPr>
      </w:pPr>
      <w:r w:rsidRPr="000D3CCA">
        <w:rPr>
          <w:sz w:val="24"/>
          <w:szCs w:val="24"/>
          <w:lang w:val="pt-PT"/>
        </w:rPr>
        <w:t>Cláudia Crisóstomo nº 32142</w:t>
      </w:r>
    </w:p>
    <w:p w:rsidR="006E371C" w:rsidRPr="006E371C" w:rsidRDefault="006E371C" w:rsidP="006E371C">
      <w:pPr>
        <w:jc w:val="right"/>
        <w:rPr>
          <w:sz w:val="24"/>
          <w:szCs w:val="24"/>
          <w:lang w:val="pt-PT"/>
        </w:rPr>
        <w:sectPr w:rsidR="006E371C" w:rsidRPr="006E371C" w:rsidSect="00A75B51">
          <w:headerReference w:type="default" r:id="rId9"/>
          <w:footerReference w:type="default" r:id="rId10"/>
          <w:pgSz w:w="11906" w:h="16838"/>
          <w:pgMar w:top="1417" w:right="1701" w:bottom="1417" w:left="1701" w:header="708" w:footer="708" w:gutter="0"/>
          <w:cols w:space="708"/>
          <w:titlePg/>
          <w:docGrid w:linePitch="360"/>
        </w:sectPr>
      </w:pPr>
      <w:r>
        <w:rPr>
          <w:sz w:val="24"/>
          <w:szCs w:val="24"/>
          <w:lang w:val="pt-PT"/>
        </w:rPr>
        <w:t>Nuno Sousa nº 33595</w:t>
      </w:r>
    </w:p>
    <w:p w:rsidR="000268C7" w:rsidRDefault="000268C7">
      <w:pPr>
        <w:pStyle w:val="ndice1"/>
        <w:tabs>
          <w:tab w:val="right" w:leader="dot" w:pos="9350"/>
        </w:tabs>
        <w:rPr>
          <w:rFonts w:asciiTheme="majorHAnsi" w:eastAsiaTheme="majorEastAsia" w:hAnsiTheme="majorHAnsi" w:cstheme="majorBidi"/>
          <w:b/>
          <w:bCs/>
          <w:color w:val="365F91" w:themeColor="accent1" w:themeShade="BF"/>
          <w:sz w:val="28"/>
          <w:szCs w:val="28"/>
          <w:lang w:val="pt-PT"/>
        </w:rPr>
      </w:pPr>
      <w:r>
        <w:rPr>
          <w:rFonts w:asciiTheme="majorHAnsi" w:eastAsiaTheme="majorEastAsia" w:hAnsiTheme="majorHAnsi" w:cstheme="majorBidi"/>
          <w:b/>
          <w:bCs/>
          <w:color w:val="365F91" w:themeColor="accent1" w:themeShade="BF"/>
          <w:sz w:val="28"/>
          <w:szCs w:val="28"/>
          <w:lang w:val="pt-PT"/>
        </w:rPr>
        <w:lastRenderedPageBreak/>
        <w:t>Índice</w:t>
      </w:r>
    </w:p>
    <w:p w:rsidR="00CF5BE1" w:rsidRDefault="000268C7">
      <w:pPr>
        <w:pStyle w:val="ndice1"/>
        <w:tabs>
          <w:tab w:val="right" w:leader="dot" w:pos="9350"/>
        </w:tabs>
        <w:rPr>
          <w:noProof/>
        </w:rPr>
      </w:pPr>
      <w:r>
        <w:rPr>
          <w:rFonts w:asciiTheme="majorHAnsi" w:eastAsiaTheme="majorEastAsia" w:hAnsiTheme="majorHAnsi" w:cstheme="majorBidi"/>
          <w:b/>
          <w:bCs/>
          <w:color w:val="365F91" w:themeColor="accent1" w:themeShade="BF"/>
          <w:sz w:val="28"/>
          <w:szCs w:val="28"/>
          <w:lang w:val="pt-PT"/>
        </w:rPr>
        <w:fldChar w:fldCharType="begin"/>
      </w:r>
      <w:r>
        <w:rPr>
          <w:rFonts w:asciiTheme="majorHAnsi" w:eastAsiaTheme="majorEastAsia" w:hAnsiTheme="majorHAnsi" w:cstheme="majorBidi"/>
          <w:b/>
          <w:bCs/>
          <w:color w:val="365F91" w:themeColor="accent1" w:themeShade="BF"/>
          <w:sz w:val="28"/>
          <w:szCs w:val="28"/>
          <w:lang w:val="pt-PT"/>
        </w:rPr>
        <w:instrText xml:space="preserve"> TOC \o "1-3" \h \z \u </w:instrText>
      </w:r>
      <w:r>
        <w:rPr>
          <w:rFonts w:asciiTheme="majorHAnsi" w:eastAsiaTheme="majorEastAsia" w:hAnsiTheme="majorHAnsi" w:cstheme="majorBidi"/>
          <w:b/>
          <w:bCs/>
          <w:color w:val="365F91" w:themeColor="accent1" w:themeShade="BF"/>
          <w:sz w:val="28"/>
          <w:szCs w:val="28"/>
          <w:lang w:val="pt-PT"/>
        </w:rPr>
        <w:fldChar w:fldCharType="separate"/>
      </w:r>
      <w:hyperlink w:anchor="_Toc279336346" w:history="1">
        <w:r w:rsidR="00CF5BE1" w:rsidRPr="0043323C">
          <w:rPr>
            <w:rStyle w:val="Hiperligao"/>
            <w:noProof/>
            <w:lang w:val="pt-PT"/>
          </w:rPr>
          <w:t>1ª Parte – GUI/Sincronismo</w:t>
        </w:r>
        <w:r w:rsidR="00CF5BE1">
          <w:rPr>
            <w:noProof/>
            <w:webHidden/>
          </w:rPr>
          <w:tab/>
        </w:r>
        <w:r w:rsidR="00CF5BE1">
          <w:rPr>
            <w:noProof/>
            <w:webHidden/>
          </w:rPr>
          <w:fldChar w:fldCharType="begin"/>
        </w:r>
        <w:r w:rsidR="00CF5BE1">
          <w:rPr>
            <w:noProof/>
            <w:webHidden/>
          </w:rPr>
          <w:instrText xml:space="preserve"> PAGEREF _Toc279336346 \h </w:instrText>
        </w:r>
        <w:r w:rsidR="00CF5BE1">
          <w:rPr>
            <w:noProof/>
            <w:webHidden/>
          </w:rPr>
        </w:r>
        <w:r w:rsidR="00CF5BE1">
          <w:rPr>
            <w:noProof/>
            <w:webHidden/>
          </w:rPr>
          <w:fldChar w:fldCharType="separate"/>
        </w:r>
        <w:r w:rsidR="00CF5BE1">
          <w:rPr>
            <w:noProof/>
            <w:webHidden/>
          </w:rPr>
          <w:t>3</w:t>
        </w:r>
        <w:r w:rsidR="00CF5BE1">
          <w:rPr>
            <w:noProof/>
            <w:webHidden/>
          </w:rPr>
          <w:fldChar w:fldCharType="end"/>
        </w:r>
      </w:hyperlink>
    </w:p>
    <w:p w:rsidR="00CF5BE1" w:rsidRDefault="00CF5BE1">
      <w:pPr>
        <w:pStyle w:val="ndice1"/>
        <w:tabs>
          <w:tab w:val="right" w:leader="dot" w:pos="9350"/>
        </w:tabs>
        <w:rPr>
          <w:noProof/>
        </w:rPr>
      </w:pPr>
      <w:hyperlink w:anchor="_Toc279336347" w:history="1">
        <w:r w:rsidRPr="0043323C">
          <w:rPr>
            <w:rStyle w:val="Hiperligao"/>
            <w:noProof/>
            <w:lang w:val="pt-PT"/>
          </w:rPr>
          <w:t>2ª Parte – Exercícios Teóricos</w:t>
        </w:r>
        <w:r>
          <w:rPr>
            <w:noProof/>
            <w:webHidden/>
          </w:rPr>
          <w:tab/>
        </w:r>
        <w:r>
          <w:rPr>
            <w:noProof/>
            <w:webHidden/>
          </w:rPr>
          <w:fldChar w:fldCharType="begin"/>
        </w:r>
        <w:r>
          <w:rPr>
            <w:noProof/>
            <w:webHidden/>
          </w:rPr>
          <w:instrText xml:space="preserve"> PAGEREF _Toc279336347 \h </w:instrText>
        </w:r>
        <w:r>
          <w:rPr>
            <w:noProof/>
            <w:webHidden/>
          </w:rPr>
        </w:r>
        <w:r>
          <w:rPr>
            <w:noProof/>
            <w:webHidden/>
          </w:rPr>
          <w:fldChar w:fldCharType="separate"/>
        </w:r>
        <w:r>
          <w:rPr>
            <w:noProof/>
            <w:webHidden/>
          </w:rPr>
          <w:t>5</w:t>
        </w:r>
        <w:r>
          <w:rPr>
            <w:noProof/>
            <w:webHidden/>
          </w:rPr>
          <w:fldChar w:fldCharType="end"/>
        </w:r>
      </w:hyperlink>
    </w:p>
    <w:p w:rsidR="00CF5BE1" w:rsidRDefault="00CF5BE1">
      <w:pPr>
        <w:pStyle w:val="ndice2"/>
        <w:tabs>
          <w:tab w:val="right" w:leader="dot" w:pos="9350"/>
        </w:tabs>
        <w:rPr>
          <w:noProof/>
        </w:rPr>
      </w:pPr>
      <w:hyperlink w:anchor="_Toc279336348" w:history="1">
        <w:r w:rsidRPr="0043323C">
          <w:rPr>
            <w:rStyle w:val="Hiperligao"/>
            <w:noProof/>
            <w:lang w:val="pt-PT"/>
          </w:rPr>
          <w:t>Exercício 1</w:t>
        </w:r>
        <w:r>
          <w:rPr>
            <w:noProof/>
            <w:webHidden/>
          </w:rPr>
          <w:tab/>
        </w:r>
        <w:r>
          <w:rPr>
            <w:noProof/>
            <w:webHidden/>
          </w:rPr>
          <w:fldChar w:fldCharType="begin"/>
        </w:r>
        <w:r>
          <w:rPr>
            <w:noProof/>
            <w:webHidden/>
          </w:rPr>
          <w:instrText xml:space="preserve"> PAGEREF _Toc279336348 \h </w:instrText>
        </w:r>
        <w:r>
          <w:rPr>
            <w:noProof/>
            <w:webHidden/>
          </w:rPr>
        </w:r>
        <w:r>
          <w:rPr>
            <w:noProof/>
            <w:webHidden/>
          </w:rPr>
          <w:fldChar w:fldCharType="separate"/>
        </w:r>
        <w:r>
          <w:rPr>
            <w:noProof/>
            <w:webHidden/>
          </w:rPr>
          <w:t>5</w:t>
        </w:r>
        <w:r>
          <w:rPr>
            <w:noProof/>
            <w:webHidden/>
          </w:rPr>
          <w:fldChar w:fldCharType="end"/>
        </w:r>
      </w:hyperlink>
    </w:p>
    <w:p w:rsidR="00CF5BE1" w:rsidRDefault="00CF5BE1">
      <w:pPr>
        <w:pStyle w:val="ndice2"/>
        <w:tabs>
          <w:tab w:val="right" w:leader="dot" w:pos="9350"/>
        </w:tabs>
        <w:rPr>
          <w:noProof/>
        </w:rPr>
      </w:pPr>
      <w:hyperlink w:anchor="_Toc279336349" w:history="1">
        <w:r w:rsidRPr="0043323C">
          <w:rPr>
            <w:rStyle w:val="Hiperligao"/>
            <w:noProof/>
            <w:lang w:val="pt-PT"/>
          </w:rPr>
          <w:t>Exercício 2</w:t>
        </w:r>
        <w:r>
          <w:rPr>
            <w:noProof/>
            <w:webHidden/>
          </w:rPr>
          <w:tab/>
        </w:r>
        <w:r>
          <w:rPr>
            <w:noProof/>
            <w:webHidden/>
          </w:rPr>
          <w:fldChar w:fldCharType="begin"/>
        </w:r>
        <w:r>
          <w:rPr>
            <w:noProof/>
            <w:webHidden/>
          </w:rPr>
          <w:instrText xml:space="preserve"> PAGEREF _Toc279336349 \h </w:instrText>
        </w:r>
        <w:r>
          <w:rPr>
            <w:noProof/>
            <w:webHidden/>
          </w:rPr>
        </w:r>
        <w:r>
          <w:rPr>
            <w:noProof/>
            <w:webHidden/>
          </w:rPr>
          <w:fldChar w:fldCharType="separate"/>
        </w:r>
        <w:r>
          <w:rPr>
            <w:noProof/>
            <w:webHidden/>
          </w:rPr>
          <w:t>5</w:t>
        </w:r>
        <w:r>
          <w:rPr>
            <w:noProof/>
            <w:webHidden/>
          </w:rPr>
          <w:fldChar w:fldCharType="end"/>
        </w:r>
      </w:hyperlink>
    </w:p>
    <w:p w:rsidR="00CF5BE1" w:rsidRDefault="00CF5BE1">
      <w:pPr>
        <w:pStyle w:val="ndice2"/>
        <w:tabs>
          <w:tab w:val="right" w:leader="dot" w:pos="9350"/>
        </w:tabs>
        <w:rPr>
          <w:noProof/>
        </w:rPr>
      </w:pPr>
      <w:hyperlink w:anchor="_Toc279336350" w:history="1">
        <w:r w:rsidRPr="0043323C">
          <w:rPr>
            <w:rStyle w:val="Hiperligao"/>
            <w:noProof/>
            <w:lang w:val="pt-PT"/>
          </w:rPr>
          <w:t>Exercício 3</w:t>
        </w:r>
        <w:r>
          <w:rPr>
            <w:noProof/>
            <w:webHidden/>
          </w:rPr>
          <w:tab/>
        </w:r>
        <w:r>
          <w:rPr>
            <w:noProof/>
            <w:webHidden/>
          </w:rPr>
          <w:fldChar w:fldCharType="begin"/>
        </w:r>
        <w:r>
          <w:rPr>
            <w:noProof/>
            <w:webHidden/>
          </w:rPr>
          <w:instrText xml:space="preserve"> PAGEREF _Toc279336350 \h </w:instrText>
        </w:r>
        <w:r>
          <w:rPr>
            <w:noProof/>
            <w:webHidden/>
          </w:rPr>
        </w:r>
        <w:r>
          <w:rPr>
            <w:noProof/>
            <w:webHidden/>
          </w:rPr>
          <w:fldChar w:fldCharType="separate"/>
        </w:r>
        <w:r>
          <w:rPr>
            <w:noProof/>
            <w:webHidden/>
          </w:rPr>
          <w:t>7</w:t>
        </w:r>
        <w:r>
          <w:rPr>
            <w:noProof/>
            <w:webHidden/>
          </w:rPr>
          <w:fldChar w:fldCharType="end"/>
        </w:r>
      </w:hyperlink>
    </w:p>
    <w:p w:rsidR="00CF5BE1" w:rsidRDefault="00CF5BE1">
      <w:pPr>
        <w:pStyle w:val="ndice2"/>
        <w:tabs>
          <w:tab w:val="right" w:leader="dot" w:pos="9350"/>
        </w:tabs>
        <w:rPr>
          <w:noProof/>
        </w:rPr>
      </w:pPr>
      <w:hyperlink w:anchor="_Toc279336351" w:history="1">
        <w:r w:rsidRPr="0043323C">
          <w:rPr>
            <w:rStyle w:val="Hiperligao"/>
            <w:noProof/>
            <w:lang w:val="pt-PT"/>
          </w:rPr>
          <w:t>Exercício 4</w:t>
        </w:r>
        <w:r>
          <w:rPr>
            <w:noProof/>
            <w:webHidden/>
          </w:rPr>
          <w:tab/>
        </w:r>
        <w:r>
          <w:rPr>
            <w:noProof/>
            <w:webHidden/>
          </w:rPr>
          <w:fldChar w:fldCharType="begin"/>
        </w:r>
        <w:r>
          <w:rPr>
            <w:noProof/>
            <w:webHidden/>
          </w:rPr>
          <w:instrText xml:space="preserve"> PAGEREF _Toc279336351 \h </w:instrText>
        </w:r>
        <w:r>
          <w:rPr>
            <w:noProof/>
            <w:webHidden/>
          </w:rPr>
        </w:r>
        <w:r>
          <w:rPr>
            <w:noProof/>
            <w:webHidden/>
          </w:rPr>
          <w:fldChar w:fldCharType="separate"/>
        </w:r>
        <w:r>
          <w:rPr>
            <w:noProof/>
            <w:webHidden/>
          </w:rPr>
          <w:t>8</w:t>
        </w:r>
        <w:r>
          <w:rPr>
            <w:noProof/>
            <w:webHidden/>
          </w:rPr>
          <w:fldChar w:fldCharType="end"/>
        </w:r>
      </w:hyperlink>
    </w:p>
    <w:p w:rsidR="00CF5BE1" w:rsidRDefault="00CF5BE1">
      <w:pPr>
        <w:pStyle w:val="ndice1"/>
        <w:tabs>
          <w:tab w:val="right" w:leader="dot" w:pos="9350"/>
        </w:tabs>
        <w:rPr>
          <w:noProof/>
        </w:rPr>
      </w:pPr>
      <w:hyperlink w:anchor="_Toc279336352" w:history="1">
        <w:r w:rsidRPr="0043323C">
          <w:rPr>
            <w:rStyle w:val="Hiperligao"/>
            <w:noProof/>
            <w:lang w:val="pt-PT"/>
          </w:rPr>
          <w:t>Bibliografia</w:t>
        </w:r>
        <w:r>
          <w:rPr>
            <w:noProof/>
            <w:webHidden/>
          </w:rPr>
          <w:tab/>
        </w:r>
        <w:r>
          <w:rPr>
            <w:noProof/>
            <w:webHidden/>
          </w:rPr>
          <w:fldChar w:fldCharType="begin"/>
        </w:r>
        <w:r>
          <w:rPr>
            <w:noProof/>
            <w:webHidden/>
          </w:rPr>
          <w:instrText xml:space="preserve"> PAGEREF _Toc279336352 \h </w:instrText>
        </w:r>
        <w:r>
          <w:rPr>
            <w:noProof/>
            <w:webHidden/>
          </w:rPr>
        </w:r>
        <w:r>
          <w:rPr>
            <w:noProof/>
            <w:webHidden/>
          </w:rPr>
          <w:fldChar w:fldCharType="separate"/>
        </w:r>
        <w:r>
          <w:rPr>
            <w:noProof/>
            <w:webHidden/>
          </w:rPr>
          <w:t>9</w:t>
        </w:r>
        <w:r>
          <w:rPr>
            <w:noProof/>
            <w:webHidden/>
          </w:rPr>
          <w:fldChar w:fldCharType="end"/>
        </w:r>
      </w:hyperlink>
    </w:p>
    <w:p w:rsidR="00656F8A" w:rsidRDefault="000268C7">
      <w:pPr>
        <w:rPr>
          <w:lang w:val="pt-PT"/>
        </w:rPr>
      </w:pPr>
      <w:r>
        <w:rPr>
          <w:rFonts w:asciiTheme="majorHAnsi" w:eastAsiaTheme="majorEastAsia" w:hAnsiTheme="majorHAnsi" w:cstheme="majorBidi"/>
          <w:b/>
          <w:bCs/>
          <w:color w:val="365F91" w:themeColor="accent1" w:themeShade="BF"/>
          <w:sz w:val="28"/>
          <w:szCs w:val="28"/>
          <w:lang w:val="pt-PT"/>
        </w:rPr>
        <w:fldChar w:fldCharType="end"/>
      </w:r>
      <w:r w:rsidR="00656F8A">
        <w:rPr>
          <w:lang w:val="pt-PT"/>
        </w:rPr>
        <w:br w:type="page"/>
      </w:r>
    </w:p>
    <w:p w:rsidR="00656F8A" w:rsidRDefault="00656F8A" w:rsidP="00656F8A">
      <w:pPr>
        <w:pStyle w:val="Ttulo1"/>
        <w:rPr>
          <w:lang w:val="pt-PT"/>
        </w:rPr>
      </w:pPr>
      <w:bookmarkStart w:id="0" w:name="_Toc279335837"/>
      <w:bookmarkStart w:id="1" w:name="_Toc279336346"/>
      <w:r>
        <w:rPr>
          <w:lang w:val="pt-PT"/>
        </w:rPr>
        <w:lastRenderedPageBreak/>
        <w:t>1ª Parte – GUI/Sincronismo</w:t>
      </w:r>
      <w:bookmarkEnd w:id="0"/>
      <w:bookmarkEnd w:id="1"/>
    </w:p>
    <w:p w:rsidR="00656F8A" w:rsidRPr="00656F8A" w:rsidRDefault="00656F8A" w:rsidP="00656F8A">
      <w:pPr>
        <w:rPr>
          <w:lang w:val="pt-PT"/>
        </w:rPr>
      </w:pPr>
    </w:p>
    <w:p w:rsidR="00656F8A" w:rsidRDefault="00656F8A" w:rsidP="00391343">
      <w:pPr>
        <w:ind w:firstLine="720"/>
        <w:jc w:val="both"/>
        <w:rPr>
          <w:lang w:val="pt-PT"/>
        </w:rPr>
      </w:pPr>
      <w:r>
        <w:rPr>
          <w:lang w:val="pt-PT"/>
        </w:rPr>
        <w:t>No desenvolvimento da aplicação verificámos que existem duas formas de sincronização de threads, representar cada thread como um avião e separar o conceito de avião da thread.</w:t>
      </w:r>
    </w:p>
    <w:p w:rsidR="00656F8A" w:rsidRPr="00391343" w:rsidRDefault="00656F8A" w:rsidP="00391343">
      <w:pPr>
        <w:ind w:firstLine="720"/>
        <w:jc w:val="both"/>
        <w:rPr>
          <w:lang w:val="pt-PT"/>
        </w:rPr>
      </w:pPr>
      <w:r>
        <w:rPr>
          <w:lang w:val="pt-PT"/>
        </w:rPr>
        <w:t xml:space="preserve">Começámos por implementar a segunda </w:t>
      </w:r>
      <w:r w:rsidR="00391343">
        <w:rPr>
          <w:lang w:val="pt-PT"/>
        </w:rPr>
        <w:t xml:space="preserve">opção, assim, criámos duas listas cuja funcionalidade é guardar os aviões que pretendem, respectivamente, aterrar e descolar. As tarefas são criadas pelo Trab2.cpp, mas neste caso não é a ordem </w:t>
      </w:r>
      <w:r w:rsidR="00391343" w:rsidRPr="00391343">
        <w:rPr>
          <w:lang w:val="pt-PT"/>
        </w:rPr>
        <w:t>das threads que importa, mas sim a ordem pela qual os aviões são inseridos nas listas.</w:t>
      </w:r>
      <w:r w:rsidR="00391343">
        <w:rPr>
          <w:lang w:val="pt-PT"/>
        </w:rPr>
        <w:t xml:space="preserve"> A classe </w:t>
      </w:r>
      <w:r w:rsidR="00391343" w:rsidRPr="00391343">
        <w:rPr>
          <w:b/>
          <w:i/>
          <w:lang w:val="pt-PT"/>
        </w:rPr>
        <w:t>GestorDePistas</w:t>
      </w:r>
      <w:r w:rsidR="00391343">
        <w:rPr>
          <w:lang w:val="pt-PT"/>
        </w:rPr>
        <w:t xml:space="preserve"> faz a gestão do sincronismo entre as threads e quando uma destas obtém pista um dos aviões (primeiro da lista de aterragem ou descolagem) ficará associado à thread e </w:t>
      </w:r>
      <w:r w:rsidR="00120EB8">
        <w:rPr>
          <w:lang w:val="pt-PT"/>
        </w:rPr>
        <w:t xml:space="preserve">poderá, por fim, usufruir da pista. </w:t>
      </w:r>
      <w:r w:rsidR="00391343">
        <w:rPr>
          <w:lang w:val="pt-PT"/>
        </w:rPr>
        <w:t>O código em seguida explicita que um avião tem claramente uma thread associada.</w:t>
      </w:r>
    </w:p>
    <w:p w:rsidR="00391343" w:rsidRPr="00391343" w:rsidRDefault="00391343" w:rsidP="00391343">
      <w:pPr>
        <w:autoSpaceDE w:val="0"/>
        <w:autoSpaceDN w:val="0"/>
        <w:adjustRightInd w:val="0"/>
        <w:spacing w:after="0" w:line="240" w:lineRule="auto"/>
        <w:rPr>
          <w:rFonts w:ascii="Consolas" w:hAnsi="Consolas" w:cs="Consolas"/>
          <w:b/>
          <w:sz w:val="16"/>
          <w:szCs w:val="16"/>
          <w:lang w:val="pt-PT"/>
        </w:rPr>
      </w:pPr>
      <w:r w:rsidRPr="00391343">
        <w:rPr>
          <w:rFonts w:ascii="Consolas" w:hAnsi="Consolas" w:cs="Consolas"/>
          <w:b/>
          <w:color w:val="0000FF"/>
          <w:sz w:val="16"/>
          <w:szCs w:val="16"/>
          <w:lang w:val="pt-PT"/>
        </w:rPr>
        <w:t>#ifndef</w:t>
      </w:r>
      <w:r w:rsidRPr="00391343">
        <w:rPr>
          <w:rFonts w:ascii="Consolas" w:hAnsi="Consolas" w:cs="Consolas"/>
          <w:b/>
          <w:sz w:val="16"/>
          <w:szCs w:val="16"/>
          <w:lang w:val="pt-PT"/>
        </w:rPr>
        <w:t xml:space="preserve"> PLANE_HEADER</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color w:val="0000FF"/>
          <w:sz w:val="16"/>
          <w:szCs w:val="16"/>
        </w:rPr>
        <w:t>#define</w:t>
      </w:r>
      <w:r w:rsidRPr="00391343">
        <w:rPr>
          <w:rFonts w:ascii="Consolas" w:hAnsi="Consolas" w:cs="Consolas"/>
          <w:b/>
          <w:sz w:val="16"/>
          <w:szCs w:val="16"/>
        </w:rPr>
        <w:t xml:space="preserve"> PLANE_HEADER</w:t>
      </w:r>
    </w:p>
    <w:p w:rsidR="00391343" w:rsidRPr="00391343" w:rsidRDefault="00391343" w:rsidP="00391343">
      <w:pPr>
        <w:autoSpaceDE w:val="0"/>
        <w:autoSpaceDN w:val="0"/>
        <w:adjustRightInd w:val="0"/>
        <w:spacing w:after="0" w:line="240" w:lineRule="auto"/>
        <w:rPr>
          <w:rFonts w:ascii="Consolas" w:hAnsi="Consolas" w:cs="Consolas"/>
          <w:b/>
          <w:sz w:val="16"/>
          <w:szCs w:val="16"/>
        </w:rPr>
      </w:pP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color w:val="0000FF"/>
          <w:sz w:val="16"/>
          <w:szCs w:val="16"/>
        </w:rPr>
        <w:t>class</w:t>
      </w:r>
      <w:r w:rsidRPr="00391343">
        <w:rPr>
          <w:rFonts w:ascii="Consolas" w:hAnsi="Consolas" w:cs="Consolas"/>
          <w:b/>
          <w:sz w:val="16"/>
          <w:szCs w:val="16"/>
        </w:rPr>
        <w:t xml:space="preserve"> Plane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color w:val="0000FF"/>
          <w:sz w:val="16"/>
          <w:szCs w:val="16"/>
        </w:rPr>
        <w:t>static</w:t>
      </w:r>
      <w:r w:rsidRPr="00391343">
        <w:rPr>
          <w:rFonts w:ascii="Consolas" w:hAnsi="Consolas" w:cs="Consolas"/>
          <w:b/>
          <w:sz w:val="16"/>
          <w:szCs w:val="16"/>
        </w:rPr>
        <w:t xml:space="preserve"> </w:t>
      </w:r>
      <w:r w:rsidRPr="00391343">
        <w:rPr>
          <w:rFonts w:ascii="Consolas" w:hAnsi="Consolas" w:cs="Consolas"/>
          <w:b/>
          <w:color w:val="0000FF"/>
          <w:sz w:val="16"/>
          <w:szCs w:val="16"/>
        </w:rPr>
        <w:t>const</w:t>
      </w:r>
      <w:r w:rsidRPr="00391343">
        <w:rPr>
          <w:rFonts w:ascii="Consolas" w:hAnsi="Consolas" w:cs="Consolas"/>
          <w:b/>
          <w:sz w:val="16"/>
          <w:szCs w:val="16"/>
        </w:rPr>
        <w:t xml:space="preserve"> _TCHAR SIZE = 20;</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_TCHAR * name;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color w:val="0000FF"/>
          <w:sz w:val="16"/>
          <w:szCs w:val="16"/>
        </w:rPr>
        <w:t>void</w:t>
      </w:r>
      <w:r w:rsidRPr="00391343">
        <w:rPr>
          <w:rFonts w:ascii="Consolas" w:hAnsi="Consolas" w:cs="Consolas"/>
          <w:b/>
          <w:sz w:val="16"/>
          <w:szCs w:val="16"/>
        </w:rPr>
        <w:t xml:space="preserve"> Initialize()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_terminateQuickly=FALSE;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_finishedWork=TRUE;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 xml:space="preserve">name = </w:t>
      </w:r>
      <w:r w:rsidRPr="00391343">
        <w:rPr>
          <w:rFonts w:ascii="Consolas" w:hAnsi="Consolas" w:cs="Consolas"/>
          <w:b/>
          <w:color w:val="0000FF"/>
          <w:sz w:val="16"/>
          <w:szCs w:val="16"/>
        </w:rPr>
        <w:t>new</w:t>
      </w:r>
      <w:r w:rsidRPr="00391343">
        <w:rPr>
          <w:rFonts w:ascii="Consolas" w:hAnsi="Consolas" w:cs="Consolas"/>
          <w:b/>
          <w:sz w:val="16"/>
          <w:szCs w:val="16"/>
        </w:rPr>
        <w:t xml:space="preserve"> _TCHAR[SIZE];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(*name)=0;</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color w:val="0000FF"/>
          <w:sz w:val="16"/>
          <w:szCs w:val="16"/>
        </w:rPr>
        <w:t>public</w:t>
      </w:r>
      <w:r w:rsidRPr="00391343">
        <w:rPr>
          <w:rFonts w:ascii="Consolas" w:hAnsi="Consolas" w:cs="Consolas"/>
          <w:b/>
          <w:sz w:val="16"/>
          <w:szCs w:val="16"/>
        </w:rPr>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color w:val="0000FF"/>
          <w:sz w:val="16"/>
          <w:szCs w:val="16"/>
        </w:rPr>
        <w:t>static</w:t>
      </w:r>
      <w:r w:rsidRPr="00391343">
        <w:rPr>
          <w:rFonts w:ascii="Consolas" w:hAnsi="Consolas" w:cs="Consolas"/>
          <w:b/>
          <w:sz w:val="16"/>
          <w:szCs w:val="16"/>
        </w:rPr>
        <w:t xml:space="preserve"> </w:t>
      </w:r>
      <w:r w:rsidRPr="00391343">
        <w:rPr>
          <w:rFonts w:ascii="Consolas" w:hAnsi="Consolas" w:cs="Consolas"/>
          <w:b/>
          <w:color w:val="0000FF"/>
          <w:sz w:val="16"/>
          <w:szCs w:val="16"/>
        </w:rPr>
        <w:t>enum</w:t>
      </w:r>
      <w:r w:rsidRPr="00391343">
        <w:rPr>
          <w:rFonts w:ascii="Consolas" w:hAnsi="Consolas" w:cs="Consolas"/>
          <w:b/>
          <w:sz w:val="16"/>
          <w:szCs w:val="16"/>
        </w:rPr>
        <w:t xml:space="preserve"> PlaneDirection { LAND,LIFTOFF,LAND_CLOSED,LIFT_CLOSED };</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INT _idPlane;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INT _idLane;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PlaneDirection _pd;</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BOOL _finishedWork;</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 * next;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 * prev;</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BOOL _terminateQuickly;</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w:t>
      </w:r>
      <w:r>
        <w:rPr>
          <w:rFonts w:ascii="Consolas" w:hAnsi="Consolas" w:cs="Consolas"/>
          <w:b/>
          <w:sz w:val="16"/>
          <w:szCs w:val="16"/>
        </w:rPr>
        <w:t xml:space="preserve"> </w:t>
      </w:r>
      <w:r w:rsidRPr="00391343">
        <w:rPr>
          <w:rFonts w:ascii="Consolas" w:hAnsi="Consolas" w:cs="Consolas"/>
          <w:b/>
          <w:sz w:val="16"/>
          <w:szCs w:val="16"/>
        </w:rPr>
        <w:t>Initialize();</w:t>
      </w:r>
      <w:r>
        <w:rPr>
          <w:rFonts w:ascii="Consolas" w:hAnsi="Consolas" w:cs="Consolas"/>
          <w:b/>
          <w:sz w:val="16"/>
          <w:szCs w:val="16"/>
        </w:rPr>
        <w:t xml:space="preserve"> </w:t>
      </w:r>
      <w:r w:rsidRPr="00391343">
        <w:rPr>
          <w:rFonts w:ascii="Consolas" w:hAnsi="Consolas" w:cs="Consolas"/>
          <w:b/>
          <w:sz w:val="16"/>
          <w:szCs w:val="16"/>
        </w:rPr>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Plane(PlaneDirection pd)</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_pd = pd;</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Initialize();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Plane(PlaneDirection pd,INT idPlane)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_idPlane=idPlane;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_pd = pd;</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Initialize();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w:t>
      </w:r>
      <w:r w:rsidRPr="00391343">
        <w:rPr>
          <w:rFonts w:ascii="Consolas" w:hAnsi="Consolas" w:cs="Consolas"/>
          <w:b/>
          <w:color w:val="0000FF"/>
          <w:sz w:val="16"/>
          <w:szCs w:val="16"/>
        </w:rPr>
        <w:t>delete</w:t>
      </w:r>
      <w:r w:rsidRPr="00391343">
        <w:rPr>
          <w:rFonts w:ascii="Consolas" w:hAnsi="Consolas" w:cs="Consolas"/>
          <w:b/>
          <w:sz w:val="16"/>
          <w:szCs w:val="16"/>
        </w:rPr>
        <w:t xml:space="preserve"> name;</w:t>
      </w:r>
      <w:r>
        <w:rPr>
          <w:rFonts w:ascii="Consolas" w:hAnsi="Consolas" w:cs="Consolas"/>
          <w:b/>
          <w:sz w:val="16"/>
          <w:szCs w:val="16"/>
        </w:rPr>
        <w:t xml:space="preserve"> </w:t>
      </w:r>
      <w:r w:rsidRPr="00391343">
        <w:rPr>
          <w:rFonts w:ascii="Consolas" w:hAnsi="Consolas" w:cs="Consolas"/>
          <w:b/>
          <w:sz w:val="16"/>
          <w:szCs w:val="16"/>
        </w:rPr>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PlaneDirection GetDirection()</w:t>
      </w:r>
      <w:r>
        <w:rPr>
          <w:rFonts w:ascii="Consolas" w:hAnsi="Consolas" w:cs="Consolas"/>
          <w:b/>
          <w:sz w:val="16"/>
          <w:szCs w:val="16"/>
        </w:rPr>
        <w:t xml:space="preserve"> </w:t>
      </w:r>
      <w:r w:rsidRPr="00391343">
        <w:rPr>
          <w:rFonts w:ascii="Consolas" w:hAnsi="Consolas" w:cs="Consolas"/>
          <w:b/>
          <w:sz w:val="16"/>
          <w:szCs w:val="16"/>
        </w:rPr>
        <w:t>{</w:t>
      </w:r>
      <w:r>
        <w:rPr>
          <w:rFonts w:ascii="Consolas" w:hAnsi="Consolas" w:cs="Consolas"/>
          <w:b/>
          <w:sz w:val="16"/>
          <w:szCs w:val="16"/>
        </w:rPr>
        <w:t xml:space="preserve"> </w:t>
      </w:r>
      <w:r w:rsidRPr="00391343">
        <w:rPr>
          <w:rFonts w:ascii="Consolas" w:hAnsi="Consolas" w:cs="Consolas"/>
          <w:b/>
          <w:color w:val="0000FF"/>
          <w:sz w:val="16"/>
          <w:szCs w:val="16"/>
        </w:rPr>
        <w:t>return</w:t>
      </w:r>
      <w:r w:rsidRPr="00391343">
        <w:rPr>
          <w:rFonts w:ascii="Consolas" w:hAnsi="Consolas" w:cs="Consolas"/>
          <w:b/>
          <w:sz w:val="16"/>
          <w:szCs w:val="16"/>
        </w:rPr>
        <w:t xml:space="preserve"> _pd;</w:t>
      </w:r>
      <w:r>
        <w:rPr>
          <w:rFonts w:ascii="Consolas" w:hAnsi="Consolas" w:cs="Consolas"/>
          <w:b/>
          <w:sz w:val="16"/>
          <w:szCs w:val="16"/>
        </w:rPr>
        <w:t xml:space="preserve"> </w:t>
      </w:r>
      <w:r w:rsidRPr="00391343">
        <w:rPr>
          <w:rFonts w:ascii="Consolas" w:hAnsi="Consolas" w:cs="Consolas"/>
          <w:b/>
          <w:sz w:val="16"/>
          <w:szCs w:val="16"/>
        </w:rPr>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_TCHAR* GetName()</w:t>
      </w:r>
      <w:r>
        <w:rPr>
          <w:rFonts w:ascii="Consolas" w:hAnsi="Consolas" w:cs="Consolas"/>
          <w:b/>
          <w:sz w:val="16"/>
          <w:szCs w:val="16"/>
        </w:rPr>
        <w:t xml:space="preserve"> </w:t>
      </w:r>
      <w:r w:rsidRPr="00391343">
        <w:rPr>
          <w:rFonts w:ascii="Consolas" w:hAnsi="Consolas" w:cs="Consolas"/>
          <w:b/>
          <w:sz w:val="16"/>
          <w:szCs w:val="16"/>
        </w:rPr>
        <w:t>{</w:t>
      </w:r>
      <w:r>
        <w:rPr>
          <w:rFonts w:ascii="Consolas" w:hAnsi="Consolas" w:cs="Consolas"/>
          <w:b/>
          <w:sz w:val="16"/>
          <w:szCs w:val="16"/>
        </w:rPr>
        <w:t xml:space="preserve"> </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r>
      <w:r w:rsidRPr="00391343">
        <w:rPr>
          <w:rFonts w:ascii="Consolas" w:hAnsi="Consolas" w:cs="Consolas"/>
          <w:b/>
          <w:color w:val="0000FF"/>
          <w:sz w:val="16"/>
          <w:szCs w:val="16"/>
        </w:rPr>
        <w:t>if</w:t>
      </w:r>
      <w:r w:rsidRPr="00391343">
        <w:rPr>
          <w:rFonts w:ascii="Consolas" w:hAnsi="Consolas" w:cs="Consolas"/>
          <w:b/>
          <w:sz w:val="16"/>
          <w:szCs w:val="16"/>
        </w:rPr>
        <w:t xml:space="preserve">((*name)==0) </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r>
      <w:r w:rsidRPr="00391343">
        <w:rPr>
          <w:rFonts w:ascii="Consolas" w:hAnsi="Consolas" w:cs="Consolas"/>
          <w:b/>
          <w:sz w:val="16"/>
          <w:szCs w:val="16"/>
        </w:rPr>
        <w:tab/>
        <w:t>_stprintf(name,_T(</w:t>
      </w:r>
      <w:r w:rsidRPr="00391343">
        <w:rPr>
          <w:rFonts w:ascii="Consolas" w:hAnsi="Consolas" w:cs="Consolas"/>
          <w:b/>
          <w:color w:val="A31515"/>
          <w:sz w:val="16"/>
          <w:szCs w:val="16"/>
        </w:rPr>
        <w:t>"A%d"</w:t>
      </w:r>
      <w:r w:rsidRPr="00391343">
        <w:rPr>
          <w:rFonts w:ascii="Consolas" w:hAnsi="Consolas" w:cs="Consolas"/>
          <w:b/>
          <w:sz w:val="16"/>
          <w:szCs w:val="16"/>
        </w:rPr>
        <w:t>),_idPlane);</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r>
      <w:r w:rsidRPr="00391343">
        <w:rPr>
          <w:rFonts w:ascii="Consolas" w:hAnsi="Consolas" w:cs="Consolas"/>
          <w:b/>
          <w:sz w:val="16"/>
          <w:szCs w:val="16"/>
        </w:rPr>
        <w:tab/>
      </w:r>
      <w:r w:rsidRPr="00391343">
        <w:rPr>
          <w:rFonts w:ascii="Consolas" w:hAnsi="Consolas" w:cs="Consolas"/>
          <w:b/>
          <w:color w:val="0000FF"/>
          <w:sz w:val="16"/>
          <w:szCs w:val="16"/>
        </w:rPr>
        <w:t>return</w:t>
      </w:r>
      <w:r w:rsidRPr="00391343">
        <w:rPr>
          <w:rFonts w:ascii="Consolas" w:hAnsi="Consolas" w:cs="Consolas"/>
          <w:b/>
          <w:sz w:val="16"/>
          <w:szCs w:val="16"/>
        </w:rPr>
        <w:t xml:space="preserve"> name; </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ab/>
        <w:t>BOOL terminateQuickly()</w:t>
      </w:r>
      <w:r w:rsidR="00120EB8">
        <w:rPr>
          <w:rFonts w:ascii="Consolas" w:hAnsi="Consolas" w:cs="Consolas"/>
          <w:b/>
          <w:sz w:val="16"/>
          <w:szCs w:val="16"/>
        </w:rPr>
        <w:t xml:space="preserve"> </w:t>
      </w:r>
      <w:r w:rsidRPr="00391343">
        <w:rPr>
          <w:rFonts w:ascii="Consolas" w:hAnsi="Consolas" w:cs="Consolas"/>
          <w:b/>
          <w:sz w:val="16"/>
          <w:szCs w:val="16"/>
        </w:rPr>
        <w:t>{</w:t>
      </w:r>
      <w:r w:rsidR="00120EB8">
        <w:rPr>
          <w:rFonts w:ascii="Consolas" w:hAnsi="Consolas" w:cs="Consolas"/>
          <w:b/>
          <w:sz w:val="16"/>
          <w:szCs w:val="16"/>
        </w:rPr>
        <w:t xml:space="preserve"> </w:t>
      </w:r>
      <w:r w:rsidRPr="00391343">
        <w:rPr>
          <w:rFonts w:ascii="Consolas" w:hAnsi="Consolas" w:cs="Consolas"/>
          <w:b/>
          <w:color w:val="0000FF"/>
          <w:sz w:val="16"/>
          <w:szCs w:val="16"/>
        </w:rPr>
        <w:t>return</w:t>
      </w:r>
      <w:r w:rsidRPr="00391343">
        <w:rPr>
          <w:rFonts w:ascii="Consolas" w:hAnsi="Consolas" w:cs="Consolas"/>
          <w:b/>
          <w:sz w:val="16"/>
          <w:szCs w:val="16"/>
        </w:rPr>
        <w:t xml:space="preserve"> _terminateQuickly;</w:t>
      </w:r>
      <w:r w:rsidR="00120EB8">
        <w:rPr>
          <w:rFonts w:ascii="Consolas" w:hAnsi="Consolas" w:cs="Consolas"/>
          <w:b/>
          <w:sz w:val="16"/>
          <w:szCs w:val="16"/>
        </w:rPr>
        <w:t xml:space="preserve"> </w:t>
      </w:r>
      <w:r w:rsidRPr="00391343">
        <w:rPr>
          <w:rFonts w:ascii="Consolas" w:hAnsi="Consolas" w:cs="Consolas"/>
          <w:b/>
          <w:sz w:val="16"/>
          <w:szCs w:val="16"/>
        </w:rPr>
        <w:t>}</w:t>
      </w:r>
    </w:p>
    <w:p w:rsidR="00391343" w:rsidRPr="00391343" w:rsidRDefault="00391343" w:rsidP="00391343">
      <w:pPr>
        <w:autoSpaceDE w:val="0"/>
        <w:autoSpaceDN w:val="0"/>
        <w:adjustRightInd w:val="0"/>
        <w:spacing w:after="0" w:line="240" w:lineRule="auto"/>
        <w:rPr>
          <w:rFonts w:ascii="Consolas" w:hAnsi="Consolas" w:cs="Consolas"/>
          <w:b/>
          <w:sz w:val="16"/>
          <w:szCs w:val="16"/>
        </w:rPr>
      </w:pPr>
      <w:r w:rsidRPr="00391343">
        <w:rPr>
          <w:rFonts w:ascii="Consolas" w:hAnsi="Consolas" w:cs="Consolas"/>
          <w:b/>
          <w:sz w:val="16"/>
          <w:szCs w:val="16"/>
        </w:rPr>
        <w:t>};</w:t>
      </w:r>
      <w:r w:rsidR="00120EB8">
        <w:rPr>
          <w:rFonts w:ascii="Consolas" w:hAnsi="Consolas" w:cs="Consolas"/>
          <w:b/>
          <w:sz w:val="16"/>
          <w:szCs w:val="16"/>
        </w:rPr>
        <w:t xml:space="preserve"> </w:t>
      </w:r>
      <w:r w:rsidRPr="00391343">
        <w:rPr>
          <w:rFonts w:ascii="Consolas" w:hAnsi="Consolas" w:cs="Consolas"/>
          <w:b/>
          <w:color w:val="0000FF"/>
          <w:sz w:val="16"/>
          <w:szCs w:val="16"/>
        </w:rPr>
        <w:t>#endif</w:t>
      </w:r>
      <w:r w:rsidRPr="00391343">
        <w:rPr>
          <w:rFonts w:ascii="Consolas" w:hAnsi="Consolas" w:cs="Consolas"/>
          <w:b/>
          <w:sz w:val="16"/>
          <w:szCs w:val="16"/>
        </w:rPr>
        <w:t xml:space="preserve"> PLANE_HEADER</w:t>
      </w:r>
    </w:p>
    <w:p w:rsidR="00391343" w:rsidRDefault="00391343" w:rsidP="00391343">
      <w:pPr>
        <w:autoSpaceDE w:val="0"/>
        <w:autoSpaceDN w:val="0"/>
        <w:adjustRightInd w:val="0"/>
        <w:spacing w:after="0" w:line="240" w:lineRule="auto"/>
        <w:rPr>
          <w:rFonts w:ascii="Consolas" w:hAnsi="Consolas" w:cs="Consolas"/>
          <w:sz w:val="19"/>
          <w:szCs w:val="19"/>
        </w:rPr>
      </w:pPr>
    </w:p>
    <w:p w:rsidR="00C0204D" w:rsidRDefault="00A75B51" w:rsidP="00B92C1B">
      <w:pPr>
        <w:ind w:firstLine="720"/>
        <w:jc w:val="both"/>
        <w:rPr>
          <w:lang w:val="pt-PT"/>
        </w:rPr>
      </w:pPr>
      <w:r w:rsidRPr="00A75B51">
        <w:rPr>
          <w:lang w:val="pt-PT"/>
        </w:rPr>
        <w:t xml:space="preserve">No entanto, optámos </w:t>
      </w:r>
      <w:r w:rsidR="00B92C1B">
        <w:rPr>
          <w:lang w:val="pt-PT"/>
        </w:rPr>
        <w:t xml:space="preserve">também </w:t>
      </w:r>
      <w:r w:rsidRPr="00A75B51">
        <w:rPr>
          <w:lang w:val="pt-PT"/>
        </w:rPr>
        <w:t xml:space="preserve">por </w:t>
      </w:r>
      <w:r>
        <w:rPr>
          <w:lang w:val="pt-PT"/>
        </w:rPr>
        <w:t xml:space="preserve">desenvolver a primeira opção que acaba por ser mais lógica e mais simples de implementar. Deste modo, cada thread tem um avião associado antes de pedir pista </w:t>
      </w:r>
      <w:r w:rsidR="00B92C1B">
        <w:rPr>
          <w:lang w:val="pt-PT"/>
        </w:rPr>
        <w:t xml:space="preserve">ao </w:t>
      </w:r>
      <w:r w:rsidR="00B92C1B" w:rsidRPr="00B92C1B">
        <w:rPr>
          <w:b/>
          <w:i/>
          <w:lang w:val="pt-PT"/>
        </w:rPr>
        <w:t>GestorDePistas</w:t>
      </w:r>
      <w:r w:rsidR="00B92C1B">
        <w:rPr>
          <w:lang w:val="pt-PT"/>
        </w:rPr>
        <w:t xml:space="preserve">. A classe </w:t>
      </w:r>
      <w:r w:rsidR="00B92C1B" w:rsidRPr="00C0204D">
        <w:rPr>
          <w:b/>
          <w:i/>
          <w:lang w:val="pt-PT"/>
        </w:rPr>
        <w:t>Plane</w:t>
      </w:r>
      <w:r w:rsidR="00B92C1B">
        <w:rPr>
          <w:lang w:val="pt-PT"/>
        </w:rPr>
        <w:t xml:space="preserve"> permite verificar esta solução. A grande diferença entre estas duas soluções está presente na sincronização de threads, pois neste caso é necessário deixar a pista reservada para um determinado avião para que novas threads respeitem a ordem que está presente em cada lista (aterrar e descolar)</w:t>
      </w:r>
      <w:r w:rsidR="00C0204D">
        <w:rPr>
          <w:lang w:val="pt-PT"/>
        </w:rPr>
        <w:t>, senão uma nova thread que ganhasse CPU passava facilmente à frente de todos os aviões que estavam em espera</w:t>
      </w:r>
      <w:r w:rsidR="00B92C1B">
        <w:rPr>
          <w:lang w:val="pt-PT"/>
        </w:rPr>
        <w:t>.</w:t>
      </w:r>
      <w:r w:rsidR="00C0204D">
        <w:rPr>
          <w:lang w:val="pt-PT"/>
        </w:rPr>
        <w:t xml:space="preserve"> Esta garantia foi efectuada através do ID de cada thread. Sendo que as threads não dispõem de ID’s de 0 e -1, decidimos por reservar estes dois estados para:</w:t>
      </w:r>
    </w:p>
    <w:p w:rsidR="00C0204D" w:rsidRDefault="00C0204D" w:rsidP="00C0204D">
      <w:pPr>
        <w:pStyle w:val="PargrafodaLista"/>
        <w:numPr>
          <w:ilvl w:val="0"/>
          <w:numId w:val="1"/>
        </w:numPr>
        <w:jc w:val="both"/>
        <w:rPr>
          <w:lang w:val="pt-PT"/>
        </w:rPr>
      </w:pPr>
      <w:r w:rsidRPr="002A0300">
        <w:rPr>
          <w:b/>
          <w:i/>
          <w:lang w:val="pt-PT"/>
        </w:rPr>
        <w:t>0</w:t>
      </w:r>
      <w:r w:rsidR="002A0300">
        <w:rPr>
          <w:b/>
          <w:i/>
          <w:lang w:val="pt-PT"/>
        </w:rPr>
        <w:t xml:space="preserve"> </w:t>
      </w:r>
      <w:r>
        <w:rPr>
          <w:lang w:val="pt-PT"/>
        </w:rPr>
        <w:t>: pista está fechada.</w:t>
      </w:r>
    </w:p>
    <w:p w:rsidR="00C0204D" w:rsidRDefault="00C0204D" w:rsidP="00C0204D">
      <w:pPr>
        <w:pStyle w:val="PargrafodaLista"/>
        <w:numPr>
          <w:ilvl w:val="0"/>
          <w:numId w:val="1"/>
        </w:numPr>
        <w:jc w:val="both"/>
        <w:rPr>
          <w:lang w:val="pt-PT"/>
        </w:rPr>
      </w:pPr>
      <w:r w:rsidRPr="002A0300">
        <w:rPr>
          <w:b/>
          <w:i/>
          <w:lang w:val="pt-PT"/>
        </w:rPr>
        <w:t>1</w:t>
      </w:r>
      <w:r w:rsidR="002A0300">
        <w:rPr>
          <w:lang w:val="pt-PT"/>
        </w:rPr>
        <w:t xml:space="preserve"> </w:t>
      </w:r>
      <w:r>
        <w:rPr>
          <w:lang w:val="pt-PT"/>
        </w:rPr>
        <w:t>: pista está livre.</w:t>
      </w:r>
    </w:p>
    <w:p w:rsidR="00A75B51" w:rsidRDefault="00B92C1B" w:rsidP="00B92C1B">
      <w:pPr>
        <w:ind w:firstLine="720"/>
        <w:jc w:val="both"/>
        <w:rPr>
          <w:lang w:val="pt-PT"/>
        </w:rPr>
      </w:pPr>
      <w:r>
        <w:rPr>
          <w:lang w:val="pt-PT"/>
        </w:rPr>
        <w:t xml:space="preserve">Em seguida é exposto </w:t>
      </w:r>
      <w:r w:rsidR="00C0204D">
        <w:rPr>
          <w:lang w:val="pt-PT"/>
        </w:rPr>
        <w:t xml:space="preserve">o código da classe </w:t>
      </w:r>
      <w:r w:rsidR="00C0204D" w:rsidRPr="00C0204D">
        <w:rPr>
          <w:b/>
          <w:i/>
          <w:lang w:val="pt-PT"/>
        </w:rPr>
        <w:t>Plane</w:t>
      </w:r>
      <w:r w:rsidR="00C0204D">
        <w:rPr>
          <w:lang w:val="pt-PT"/>
        </w:rPr>
        <w:t xml:space="preserve"> para uma simples comparação com a classe anteriormente indicada:</w:t>
      </w:r>
    </w:p>
    <w:p w:rsidR="00A75B51" w:rsidRPr="00B92C1B" w:rsidRDefault="00A75B51" w:rsidP="00A75B51">
      <w:pPr>
        <w:autoSpaceDE w:val="0"/>
        <w:autoSpaceDN w:val="0"/>
        <w:adjustRightInd w:val="0"/>
        <w:spacing w:after="0" w:line="240" w:lineRule="auto"/>
        <w:rPr>
          <w:rFonts w:ascii="Consolas" w:hAnsi="Consolas" w:cs="Consolas"/>
          <w:b/>
          <w:sz w:val="16"/>
          <w:szCs w:val="16"/>
          <w:lang w:val="pt-PT"/>
        </w:rPr>
      </w:pPr>
      <w:r w:rsidRPr="00B92C1B">
        <w:rPr>
          <w:rFonts w:ascii="Consolas" w:hAnsi="Consolas" w:cs="Consolas"/>
          <w:b/>
          <w:color w:val="0000FF"/>
          <w:sz w:val="16"/>
          <w:szCs w:val="16"/>
          <w:lang w:val="pt-PT"/>
        </w:rPr>
        <w:t>#include</w:t>
      </w:r>
      <w:r w:rsidRPr="00B92C1B">
        <w:rPr>
          <w:rFonts w:ascii="Consolas" w:hAnsi="Consolas" w:cs="Consolas"/>
          <w:b/>
          <w:sz w:val="16"/>
          <w:szCs w:val="16"/>
          <w:lang w:val="pt-PT"/>
        </w:rPr>
        <w:t xml:space="preserve"> </w:t>
      </w:r>
      <w:r w:rsidRPr="00B92C1B">
        <w:rPr>
          <w:rFonts w:ascii="Consolas" w:hAnsi="Consolas" w:cs="Consolas"/>
          <w:b/>
          <w:color w:val="A31515"/>
          <w:sz w:val="16"/>
          <w:szCs w:val="16"/>
          <w:lang w:val="pt-PT"/>
        </w:rPr>
        <w:t>"headers\Semaforo.h"</w:t>
      </w:r>
    </w:p>
    <w:p w:rsidR="00A75B51" w:rsidRPr="00B92C1B" w:rsidRDefault="00A75B51" w:rsidP="00A75B51">
      <w:pPr>
        <w:autoSpaceDE w:val="0"/>
        <w:autoSpaceDN w:val="0"/>
        <w:adjustRightInd w:val="0"/>
        <w:spacing w:after="0" w:line="240" w:lineRule="auto"/>
        <w:rPr>
          <w:rFonts w:ascii="Consolas" w:hAnsi="Consolas" w:cs="Consolas"/>
          <w:b/>
          <w:sz w:val="16"/>
          <w:szCs w:val="16"/>
          <w:lang w:val="pt-PT"/>
        </w:rPr>
      </w:pPr>
      <w:r w:rsidRPr="00B92C1B">
        <w:rPr>
          <w:rFonts w:ascii="Consolas" w:hAnsi="Consolas" w:cs="Consolas"/>
          <w:b/>
          <w:color w:val="0000FF"/>
          <w:sz w:val="16"/>
          <w:szCs w:val="16"/>
          <w:lang w:val="pt-PT"/>
        </w:rPr>
        <w:t>#ifndef</w:t>
      </w:r>
      <w:r w:rsidRPr="00B92C1B">
        <w:rPr>
          <w:rFonts w:ascii="Consolas" w:hAnsi="Consolas" w:cs="Consolas"/>
          <w:b/>
          <w:sz w:val="16"/>
          <w:szCs w:val="16"/>
          <w:lang w:val="pt-PT"/>
        </w:rPr>
        <w:t xml:space="preserve"> PLANE</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color w:val="0000FF"/>
          <w:sz w:val="16"/>
          <w:szCs w:val="16"/>
        </w:rPr>
        <w:t>#define</w:t>
      </w:r>
      <w:r w:rsidRPr="00A75B51">
        <w:rPr>
          <w:rFonts w:ascii="Consolas" w:hAnsi="Consolas" w:cs="Consolas"/>
          <w:b/>
          <w:sz w:val="16"/>
          <w:szCs w:val="16"/>
        </w:rPr>
        <w:t xml:space="preserve"> PLANE</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color w:val="0000FF"/>
          <w:sz w:val="16"/>
          <w:szCs w:val="16"/>
        </w:rPr>
        <w:t>class</w:t>
      </w:r>
      <w:r w:rsidRPr="00A75B51">
        <w:rPr>
          <w:rFonts w:ascii="Consolas" w:hAnsi="Consolas" w:cs="Consolas"/>
          <w:b/>
          <w:sz w:val="16"/>
          <w:szCs w:val="16"/>
        </w:rPr>
        <w:t xml:space="preserve"> Plane{</w:t>
      </w:r>
    </w:p>
    <w:p w:rsid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DWORD id;</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HANDLE hSemaforo;</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color w:val="0000FF"/>
          <w:sz w:val="16"/>
          <w:szCs w:val="16"/>
        </w:rPr>
        <w:t>int</w:t>
      </w:r>
      <w:r w:rsidRPr="00A75B51">
        <w:rPr>
          <w:rFonts w:ascii="Consolas" w:hAnsi="Consolas" w:cs="Consolas"/>
          <w:b/>
          <w:sz w:val="16"/>
          <w:szCs w:val="16"/>
        </w:rPr>
        <w:t xml:space="preserve"> numberPlane;</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_TCHAR* name;</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color w:val="0000FF"/>
          <w:sz w:val="16"/>
          <w:szCs w:val="16"/>
        </w:rPr>
        <w:t>public</w:t>
      </w:r>
      <w:r w:rsidRPr="00A75B51">
        <w:rPr>
          <w:rFonts w:ascii="Consolas" w:hAnsi="Consolas" w:cs="Consolas"/>
          <w:b/>
          <w:sz w:val="16"/>
          <w:szCs w:val="16"/>
        </w:rPr>
        <w:t>:</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Plane(</w:t>
      </w:r>
      <w:r w:rsidRPr="00A75B51">
        <w:rPr>
          <w:rFonts w:ascii="Consolas" w:hAnsi="Consolas" w:cs="Consolas"/>
          <w:b/>
          <w:color w:val="0000FF"/>
          <w:sz w:val="16"/>
          <w:szCs w:val="16"/>
        </w:rPr>
        <w:t>int</w:t>
      </w:r>
      <w:r w:rsidRPr="00A75B51">
        <w:rPr>
          <w:rFonts w:ascii="Consolas" w:hAnsi="Consolas" w:cs="Consolas"/>
          <w:b/>
          <w:sz w:val="16"/>
          <w:szCs w:val="16"/>
        </w:rPr>
        <w:t xml:space="preserve"> number){</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t>id = GetCurrentThreadId();</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t>hSemaforo = CreateSemaphore(NULL, 0, 1, NULL);</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t>numberPlane = number;</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t xml:space="preserve">name = </w:t>
      </w:r>
      <w:r w:rsidRPr="00A75B51">
        <w:rPr>
          <w:rFonts w:ascii="Consolas" w:hAnsi="Consolas" w:cs="Consolas"/>
          <w:b/>
          <w:color w:val="0000FF"/>
          <w:sz w:val="16"/>
          <w:szCs w:val="16"/>
        </w:rPr>
        <w:t>new</w:t>
      </w:r>
      <w:r w:rsidRPr="00A75B51">
        <w:rPr>
          <w:rFonts w:ascii="Consolas" w:hAnsi="Consolas" w:cs="Consolas"/>
          <w:b/>
          <w:sz w:val="16"/>
          <w:szCs w:val="16"/>
        </w:rPr>
        <w:t xml:space="preserve"> _TCHAR();</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t>(*name)=0;</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DWORD GetIDThread(){</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color w:val="0000FF"/>
          <w:sz w:val="16"/>
          <w:szCs w:val="16"/>
        </w:rPr>
        <w:t>return</w:t>
      </w:r>
      <w:r w:rsidRPr="00A75B51">
        <w:rPr>
          <w:rFonts w:ascii="Consolas" w:hAnsi="Consolas" w:cs="Consolas"/>
          <w:b/>
          <w:sz w:val="16"/>
          <w:szCs w:val="16"/>
        </w:rPr>
        <w:t xml:space="preserve"> id;</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color w:val="0000FF"/>
          <w:sz w:val="16"/>
          <w:szCs w:val="16"/>
        </w:rPr>
        <w:t>void</w:t>
      </w:r>
      <w:r w:rsidRPr="00A75B51">
        <w:rPr>
          <w:rFonts w:ascii="Consolas" w:hAnsi="Consolas" w:cs="Consolas"/>
          <w:b/>
          <w:sz w:val="16"/>
          <w:szCs w:val="16"/>
        </w:rPr>
        <w:t xml:space="preserve"> EsperarPista(){</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color w:val="0000FF"/>
          <w:sz w:val="16"/>
          <w:szCs w:val="16"/>
        </w:rPr>
        <w:t>if</w:t>
      </w:r>
      <w:r w:rsidRPr="00A75B51">
        <w:rPr>
          <w:rFonts w:ascii="Consolas" w:hAnsi="Consolas" w:cs="Consolas"/>
          <w:b/>
          <w:sz w:val="16"/>
          <w:szCs w:val="16"/>
        </w:rPr>
        <w:t xml:space="preserve"> ( WaitForSingleObject(hSemaforo, INFINITE) == WAIT_FAILED )</w:t>
      </w:r>
    </w:p>
    <w:p w:rsidR="00A75B51" w:rsidRPr="00A75B51" w:rsidRDefault="00A75B51" w:rsidP="00A75B51">
      <w:pPr>
        <w:autoSpaceDE w:val="0"/>
        <w:autoSpaceDN w:val="0"/>
        <w:adjustRightInd w:val="0"/>
        <w:spacing w:after="0" w:line="240" w:lineRule="auto"/>
        <w:rPr>
          <w:rFonts w:ascii="Consolas" w:hAnsi="Consolas" w:cs="Consolas"/>
          <w:b/>
          <w:sz w:val="16"/>
          <w:szCs w:val="16"/>
          <w:lang w:val="pt-PT"/>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sz w:val="16"/>
          <w:szCs w:val="16"/>
          <w:lang w:val="pt-PT"/>
        </w:rPr>
        <w:t>FatalErrorSystem( TEXT(</w:t>
      </w:r>
      <w:r w:rsidRPr="00A75B51">
        <w:rPr>
          <w:rFonts w:ascii="Consolas" w:hAnsi="Consolas" w:cs="Consolas"/>
          <w:b/>
          <w:color w:val="A31515"/>
          <w:sz w:val="16"/>
          <w:szCs w:val="16"/>
          <w:lang w:val="pt-PT"/>
        </w:rPr>
        <w:t>"Erro na operação de Wait do semáforo"</w:t>
      </w:r>
      <w:r w:rsidRPr="00A75B51">
        <w:rPr>
          <w:rFonts w:ascii="Consolas" w:hAnsi="Consolas" w:cs="Consolas"/>
          <w:b/>
          <w:sz w:val="16"/>
          <w:szCs w:val="16"/>
          <w:lang w:val="pt-PT"/>
        </w:rPr>
        <w:t>) );</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lang w:val="pt-PT"/>
        </w:rPr>
        <w:tab/>
      </w:r>
      <w:r w:rsidRPr="00A75B51">
        <w:rPr>
          <w:rFonts w:ascii="Consolas" w:hAnsi="Consolas" w:cs="Consolas"/>
          <w:b/>
          <w:sz w:val="16"/>
          <w:szCs w:val="16"/>
        </w:rPr>
        <w:t>}</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color w:val="0000FF"/>
          <w:sz w:val="16"/>
          <w:szCs w:val="16"/>
        </w:rPr>
        <w:t>void</w:t>
      </w:r>
      <w:r w:rsidRPr="00A75B51">
        <w:rPr>
          <w:rFonts w:ascii="Consolas" w:hAnsi="Consolas" w:cs="Consolas"/>
          <w:b/>
          <w:sz w:val="16"/>
          <w:szCs w:val="16"/>
        </w:rPr>
        <w:t xml:space="preserve"> TerPista(){</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color w:val="0000FF"/>
          <w:sz w:val="16"/>
          <w:szCs w:val="16"/>
        </w:rPr>
        <w:t>if</w:t>
      </w:r>
      <w:r w:rsidRPr="00A75B51">
        <w:rPr>
          <w:rFonts w:ascii="Consolas" w:hAnsi="Consolas" w:cs="Consolas"/>
          <w:b/>
          <w:sz w:val="16"/>
          <w:szCs w:val="16"/>
        </w:rPr>
        <w:t xml:space="preserve"> ( ReleaseSemaphore(hSemaforo, 1, NULL) == 0 )</w:t>
      </w:r>
    </w:p>
    <w:p w:rsidR="00A75B51" w:rsidRPr="00A75B51" w:rsidRDefault="00A75B51" w:rsidP="00A75B51">
      <w:pPr>
        <w:autoSpaceDE w:val="0"/>
        <w:autoSpaceDN w:val="0"/>
        <w:adjustRightInd w:val="0"/>
        <w:spacing w:after="0" w:line="240" w:lineRule="auto"/>
        <w:rPr>
          <w:rFonts w:ascii="Consolas" w:hAnsi="Consolas" w:cs="Consolas"/>
          <w:b/>
          <w:sz w:val="16"/>
          <w:szCs w:val="16"/>
          <w:lang w:val="pt-PT"/>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sz w:val="16"/>
          <w:szCs w:val="16"/>
          <w:lang w:val="pt-PT"/>
        </w:rPr>
        <w:t>FatalErrorSystem( TEXT(</w:t>
      </w:r>
      <w:r w:rsidRPr="00A75B51">
        <w:rPr>
          <w:rFonts w:ascii="Consolas" w:hAnsi="Consolas" w:cs="Consolas"/>
          <w:b/>
          <w:color w:val="A31515"/>
          <w:sz w:val="16"/>
          <w:szCs w:val="16"/>
          <w:lang w:val="pt-PT"/>
        </w:rPr>
        <w:t>"Erro na operação de Signal do semáforo"</w:t>
      </w:r>
      <w:r w:rsidRPr="00A75B51">
        <w:rPr>
          <w:rFonts w:ascii="Consolas" w:hAnsi="Consolas" w:cs="Consolas"/>
          <w:b/>
          <w:sz w:val="16"/>
          <w:szCs w:val="16"/>
          <w:lang w:val="pt-PT"/>
        </w:rPr>
        <w:t>) );</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lang w:val="pt-PT"/>
        </w:rPr>
        <w:tab/>
      </w:r>
      <w:r w:rsidRPr="00A75B51">
        <w:rPr>
          <w:rFonts w:ascii="Consolas" w:hAnsi="Consolas" w:cs="Consolas"/>
          <w:b/>
          <w:sz w:val="16"/>
          <w:szCs w:val="16"/>
        </w:rPr>
        <w:t>}</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_TCHAR* GetName()</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w:t>
      </w:r>
      <w:r w:rsidRPr="00A75B51">
        <w:rPr>
          <w:rFonts w:ascii="Consolas" w:hAnsi="Consolas" w:cs="Consolas"/>
          <w:b/>
          <w:sz w:val="16"/>
          <w:szCs w:val="16"/>
        </w:rPr>
        <w:tab/>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color w:val="0000FF"/>
          <w:sz w:val="16"/>
          <w:szCs w:val="16"/>
        </w:rPr>
        <w:t>if</w:t>
      </w:r>
      <w:r w:rsidRPr="00A75B51">
        <w:rPr>
          <w:rFonts w:ascii="Consolas" w:hAnsi="Consolas" w:cs="Consolas"/>
          <w:b/>
          <w:sz w:val="16"/>
          <w:szCs w:val="16"/>
        </w:rPr>
        <w:t>((*name)==0){ _stprintf(name,_T(</w:t>
      </w:r>
      <w:r w:rsidRPr="00A75B51">
        <w:rPr>
          <w:rFonts w:ascii="Consolas" w:hAnsi="Consolas" w:cs="Consolas"/>
          <w:b/>
          <w:color w:val="A31515"/>
          <w:sz w:val="16"/>
          <w:szCs w:val="16"/>
        </w:rPr>
        <w:t>"A%d"</w:t>
      </w:r>
      <w:r w:rsidRPr="00A75B51">
        <w:rPr>
          <w:rFonts w:ascii="Consolas" w:hAnsi="Consolas" w:cs="Consolas"/>
          <w:b/>
          <w:sz w:val="16"/>
          <w:szCs w:val="16"/>
        </w:rPr>
        <w:t>),numberPlane); }</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color w:val="0000FF"/>
          <w:sz w:val="16"/>
          <w:szCs w:val="16"/>
        </w:rPr>
        <w:t>return</w:t>
      </w:r>
      <w:r w:rsidRPr="00A75B51">
        <w:rPr>
          <w:rFonts w:ascii="Consolas" w:hAnsi="Consolas" w:cs="Consolas"/>
          <w:b/>
          <w:sz w:val="16"/>
          <w:szCs w:val="16"/>
        </w:rPr>
        <w:t xml:space="preserve"> name;</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w:t>
      </w:r>
    </w:p>
    <w:p w:rsidR="00A75B51" w:rsidRPr="00A75B51" w:rsidRDefault="00A75B51" w:rsidP="00A75B51">
      <w:pPr>
        <w:autoSpaceDE w:val="0"/>
        <w:autoSpaceDN w:val="0"/>
        <w:adjustRightInd w:val="0"/>
        <w:spacing w:after="0" w:line="240" w:lineRule="auto"/>
        <w:rPr>
          <w:rFonts w:ascii="Consolas" w:hAnsi="Consolas" w:cs="Consolas"/>
          <w:b/>
          <w:sz w:val="16"/>
          <w:szCs w:val="16"/>
        </w:rPr>
      </w:pPr>
      <w:r w:rsidRPr="00A75B51">
        <w:rPr>
          <w:rFonts w:ascii="Consolas" w:hAnsi="Consolas" w:cs="Consolas"/>
          <w:b/>
          <w:sz w:val="16"/>
          <w:szCs w:val="16"/>
        </w:rPr>
        <w:tab/>
        <w:t>~Plane(){</w:t>
      </w:r>
    </w:p>
    <w:p w:rsidR="00A75B51" w:rsidRPr="00A75B51" w:rsidRDefault="00A75B51" w:rsidP="00A75B51">
      <w:pPr>
        <w:autoSpaceDE w:val="0"/>
        <w:autoSpaceDN w:val="0"/>
        <w:adjustRightInd w:val="0"/>
        <w:spacing w:after="0" w:line="240" w:lineRule="auto"/>
        <w:rPr>
          <w:rFonts w:ascii="Consolas" w:hAnsi="Consolas" w:cs="Consolas"/>
          <w:b/>
          <w:sz w:val="16"/>
          <w:szCs w:val="16"/>
          <w:lang w:val="pt-PT"/>
        </w:rPr>
      </w:pPr>
      <w:r w:rsidRPr="00A75B51">
        <w:rPr>
          <w:rFonts w:ascii="Consolas" w:hAnsi="Consolas" w:cs="Consolas"/>
          <w:b/>
          <w:sz w:val="16"/>
          <w:szCs w:val="16"/>
        </w:rPr>
        <w:tab/>
      </w:r>
      <w:r w:rsidRPr="00A75B51">
        <w:rPr>
          <w:rFonts w:ascii="Consolas" w:hAnsi="Consolas" w:cs="Consolas"/>
          <w:b/>
          <w:sz w:val="16"/>
          <w:szCs w:val="16"/>
        </w:rPr>
        <w:tab/>
      </w:r>
      <w:r w:rsidRPr="00A75B51">
        <w:rPr>
          <w:rFonts w:ascii="Consolas" w:hAnsi="Consolas" w:cs="Consolas"/>
          <w:b/>
          <w:color w:val="0000FF"/>
          <w:sz w:val="16"/>
          <w:szCs w:val="16"/>
          <w:lang w:val="pt-PT"/>
        </w:rPr>
        <w:t>if</w:t>
      </w:r>
      <w:r w:rsidRPr="00A75B51">
        <w:rPr>
          <w:rFonts w:ascii="Consolas" w:hAnsi="Consolas" w:cs="Consolas"/>
          <w:b/>
          <w:sz w:val="16"/>
          <w:szCs w:val="16"/>
          <w:lang w:val="pt-PT"/>
        </w:rPr>
        <w:t xml:space="preserve"> (CloseHandle(hSemaforo)==0)</w:t>
      </w:r>
    </w:p>
    <w:p w:rsidR="00A75B51" w:rsidRPr="00A75B51" w:rsidRDefault="00A75B51" w:rsidP="00A75B51">
      <w:pPr>
        <w:autoSpaceDE w:val="0"/>
        <w:autoSpaceDN w:val="0"/>
        <w:adjustRightInd w:val="0"/>
        <w:spacing w:after="0" w:line="240" w:lineRule="auto"/>
        <w:rPr>
          <w:rFonts w:ascii="Consolas" w:hAnsi="Consolas" w:cs="Consolas"/>
          <w:b/>
          <w:sz w:val="16"/>
          <w:szCs w:val="16"/>
          <w:lang w:val="pt-PT"/>
        </w:rPr>
      </w:pPr>
      <w:r w:rsidRPr="00A75B51">
        <w:rPr>
          <w:rFonts w:ascii="Consolas" w:hAnsi="Consolas" w:cs="Consolas"/>
          <w:b/>
          <w:sz w:val="16"/>
          <w:szCs w:val="16"/>
          <w:lang w:val="pt-PT"/>
        </w:rPr>
        <w:tab/>
        <w:t xml:space="preserve">    </w:t>
      </w:r>
      <w:r w:rsidRPr="00A75B51">
        <w:rPr>
          <w:rFonts w:ascii="Consolas" w:hAnsi="Consolas" w:cs="Consolas"/>
          <w:b/>
          <w:sz w:val="16"/>
          <w:szCs w:val="16"/>
          <w:lang w:val="pt-PT"/>
        </w:rPr>
        <w:tab/>
        <w:t>FatalErrorSystem( TEXT(</w:t>
      </w:r>
      <w:r w:rsidRPr="00A75B51">
        <w:rPr>
          <w:rFonts w:ascii="Consolas" w:hAnsi="Consolas" w:cs="Consolas"/>
          <w:b/>
          <w:color w:val="A31515"/>
          <w:sz w:val="16"/>
          <w:szCs w:val="16"/>
          <w:lang w:val="pt-PT"/>
        </w:rPr>
        <w:t>"Erro ao fechar o semaforo"</w:t>
      </w:r>
      <w:r w:rsidRPr="00A75B51">
        <w:rPr>
          <w:rFonts w:ascii="Consolas" w:hAnsi="Consolas" w:cs="Consolas"/>
          <w:b/>
          <w:sz w:val="16"/>
          <w:szCs w:val="16"/>
          <w:lang w:val="pt-PT"/>
        </w:rPr>
        <w:t>) );</w:t>
      </w:r>
    </w:p>
    <w:p w:rsidR="00A75B51" w:rsidRPr="00C12407" w:rsidRDefault="00A75B51" w:rsidP="00A75B51">
      <w:pPr>
        <w:autoSpaceDE w:val="0"/>
        <w:autoSpaceDN w:val="0"/>
        <w:adjustRightInd w:val="0"/>
        <w:spacing w:after="0" w:line="240" w:lineRule="auto"/>
        <w:rPr>
          <w:rFonts w:ascii="Consolas" w:hAnsi="Consolas" w:cs="Consolas"/>
          <w:b/>
          <w:sz w:val="16"/>
          <w:szCs w:val="16"/>
          <w:lang w:val="pt-PT"/>
        </w:rPr>
      </w:pPr>
      <w:r w:rsidRPr="00A75B51">
        <w:rPr>
          <w:rFonts w:ascii="Consolas" w:hAnsi="Consolas" w:cs="Consolas"/>
          <w:b/>
          <w:sz w:val="16"/>
          <w:szCs w:val="16"/>
          <w:lang w:val="pt-PT"/>
        </w:rPr>
        <w:tab/>
      </w:r>
      <w:r w:rsidRPr="00C12407">
        <w:rPr>
          <w:rFonts w:ascii="Consolas" w:hAnsi="Consolas" w:cs="Consolas"/>
          <w:b/>
          <w:sz w:val="16"/>
          <w:szCs w:val="16"/>
          <w:lang w:val="pt-PT"/>
        </w:rPr>
        <w:t>}</w:t>
      </w:r>
    </w:p>
    <w:p w:rsidR="00A75B51" w:rsidRPr="00C12407" w:rsidRDefault="00A75B51" w:rsidP="00A75B51">
      <w:pPr>
        <w:autoSpaceDE w:val="0"/>
        <w:autoSpaceDN w:val="0"/>
        <w:adjustRightInd w:val="0"/>
        <w:spacing w:after="0" w:line="240" w:lineRule="auto"/>
        <w:rPr>
          <w:rFonts w:ascii="Consolas" w:hAnsi="Consolas" w:cs="Consolas"/>
          <w:b/>
          <w:sz w:val="16"/>
          <w:szCs w:val="16"/>
          <w:lang w:val="pt-PT"/>
        </w:rPr>
      </w:pPr>
      <w:r w:rsidRPr="00C12407">
        <w:rPr>
          <w:rFonts w:ascii="Consolas" w:hAnsi="Consolas" w:cs="Consolas"/>
          <w:b/>
          <w:sz w:val="16"/>
          <w:szCs w:val="16"/>
          <w:lang w:val="pt-PT"/>
        </w:rPr>
        <w:t>};</w:t>
      </w:r>
    </w:p>
    <w:p w:rsidR="00A75B51" w:rsidRPr="00C12407" w:rsidRDefault="00A75B51" w:rsidP="00A75B51">
      <w:pPr>
        <w:autoSpaceDE w:val="0"/>
        <w:autoSpaceDN w:val="0"/>
        <w:adjustRightInd w:val="0"/>
        <w:spacing w:after="0" w:line="240" w:lineRule="auto"/>
        <w:rPr>
          <w:rFonts w:ascii="Consolas" w:hAnsi="Consolas" w:cs="Consolas"/>
          <w:b/>
          <w:sz w:val="16"/>
          <w:szCs w:val="16"/>
          <w:lang w:val="pt-PT"/>
        </w:rPr>
      </w:pPr>
      <w:r w:rsidRPr="00C12407">
        <w:rPr>
          <w:rFonts w:ascii="Consolas" w:hAnsi="Consolas" w:cs="Consolas"/>
          <w:b/>
          <w:color w:val="0000FF"/>
          <w:sz w:val="16"/>
          <w:szCs w:val="16"/>
          <w:lang w:val="pt-PT"/>
        </w:rPr>
        <w:t>#endif</w:t>
      </w:r>
      <w:r w:rsidRPr="00C12407">
        <w:rPr>
          <w:rFonts w:ascii="Consolas" w:hAnsi="Consolas" w:cs="Consolas"/>
          <w:b/>
          <w:sz w:val="16"/>
          <w:szCs w:val="16"/>
          <w:lang w:val="pt-PT"/>
        </w:rPr>
        <w:t xml:space="preserve"> PLANE</w:t>
      </w:r>
    </w:p>
    <w:p w:rsidR="00656F8A" w:rsidRDefault="00C0204D" w:rsidP="00C12407">
      <w:pPr>
        <w:pStyle w:val="SemEspaamento"/>
        <w:rPr>
          <w:lang w:val="pt-PT"/>
        </w:rPr>
      </w:pPr>
      <w:r>
        <w:rPr>
          <w:lang w:val="pt-PT"/>
        </w:rPr>
        <w:br/>
      </w:r>
      <w:r w:rsidR="00C12407">
        <w:rPr>
          <w:lang w:val="pt-PT"/>
        </w:rPr>
        <w:t>Relativamente à interface gráfica verificámos que cada item contém um ID que permitiu absorver a acção de clique e efectuar uma determinada funcionalidade.</w:t>
      </w:r>
    </w:p>
    <w:p w:rsidR="00C0204D" w:rsidRPr="00A75B51" w:rsidRDefault="00456C33" w:rsidP="00C0204D">
      <w:pPr>
        <w:spacing w:after="0"/>
        <w:rPr>
          <w:lang w:val="pt-PT"/>
        </w:rPr>
      </w:pPr>
      <w:r>
        <w:rPr>
          <w:lang w:val="pt-PT"/>
        </w:rPr>
        <w:lastRenderedPageBreak/>
        <w:t xml:space="preserve">Ambas as soluções têm GUI diferentes e formas de lidar com cada comando diferentes, por isso, </w:t>
      </w:r>
      <w:r w:rsidR="009A3F56">
        <w:rPr>
          <w:lang w:val="pt-PT"/>
        </w:rPr>
        <w:t>iremos enviar em anexo as duas versões desenvolvidas.</w:t>
      </w:r>
    </w:p>
    <w:p w:rsidR="00656F8A" w:rsidRDefault="002A0300" w:rsidP="002A0300">
      <w:pPr>
        <w:pStyle w:val="Ttulo1"/>
        <w:rPr>
          <w:lang w:val="pt-PT"/>
        </w:rPr>
      </w:pPr>
      <w:bookmarkStart w:id="2" w:name="_Toc279335838"/>
      <w:bookmarkStart w:id="3" w:name="_Toc279336347"/>
      <w:r>
        <w:rPr>
          <w:lang w:val="pt-PT"/>
        </w:rPr>
        <w:t>2ª Parte – Exercícios Teóricos</w:t>
      </w:r>
      <w:bookmarkEnd w:id="2"/>
      <w:bookmarkEnd w:id="3"/>
    </w:p>
    <w:p w:rsidR="002A0300" w:rsidRDefault="002A0300" w:rsidP="002A0300">
      <w:pPr>
        <w:pStyle w:val="Ttulo2"/>
        <w:rPr>
          <w:lang w:val="pt-PT"/>
        </w:rPr>
      </w:pPr>
      <w:bookmarkStart w:id="4" w:name="_Toc279335839"/>
      <w:bookmarkStart w:id="5" w:name="_Toc279336348"/>
      <w:r>
        <w:rPr>
          <w:lang w:val="pt-PT"/>
        </w:rPr>
        <w:t>Exercício 1</w:t>
      </w:r>
      <w:bookmarkEnd w:id="4"/>
      <w:bookmarkEnd w:id="5"/>
    </w:p>
    <w:p w:rsidR="00501C73" w:rsidRPr="00501C73" w:rsidRDefault="00501C73" w:rsidP="00501C73">
      <w:pPr>
        <w:jc w:val="both"/>
        <w:rPr>
          <w:b/>
          <w:lang w:val="pt-PT"/>
        </w:rPr>
      </w:pPr>
      <w:r w:rsidRPr="00501C73">
        <w:rPr>
          <w:b/>
          <w:lang w:val="pt-PT"/>
        </w:rPr>
        <w:t>Considere uma região crítica protegida por um semáforo de exclusão mútua e uma tarefa em execução dentro da zona de exclusão. Indique, para um SO multiutilizador, se pode existir preempção da tarefa enquanto esta se encontra dentro da região.</w:t>
      </w:r>
    </w:p>
    <w:p w:rsidR="002A0300" w:rsidRDefault="002A0300" w:rsidP="002A0300">
      <w:pPr>
        <w:rPr>
          <w:lang w:val="pt-PT"/>
        </w:rPr>
      </w:pPr>
      <w:r>
        <w:rPr>
          <w:lang w:val="pt-PT"/>
        </w:rPr>
        <w:t>Morto:</w:t>
      </w:r>
    </w:p>
    <w:p w:rsidR="002A0300" w:rsidRDefault="002A0300" w:rsidP="002A0300">
      <w:pPr>
        <w:jc w:val="both"/>
        <w:rPr>
          <w:lang w:val="pt-PT"/>
        </w:rPr>
      </w:pPr>
      <w:r w:rsidRPr="002A0300">
        <w:rPr>
          <w:lang w:val="pt-PT"/>
        </w:rPr>
        <w:t>Pode existir preempção dependendo da politica de schedule utilizada pelo SO. Seria preferivel que não existisse preempção enquanto a tarefa se encontrar dentro da zona de exclusão, pois nenhuma tarefa conseguirá entrar enquanto a tarefa não a libertar.</w:t>
      </w:r>
    </w:p>
    <w:p w:rsidR="002A0300" w:rsidRDefault="002A0300" w:rsidP="002A0300">
      <w:pPr>
        <w:rPr>
          <w:lang w:val="pt-PT"/>
        </w:rPr>
      </w:pPr>
      <w:r>
        <w:rPr>
          <w:lang w:val="pt-PT"/>
        </w:rPr>
        <w:t>Claudia:</w:t>
      </w:r>
    </w:p>
    <w:p w:rsidR="002A0300" w:rsidRPr="002A0300" w:rsidRDefault="002A0300" w:rsidP="002A0300">
      <w:pPr>
        <w:jc w:val="both"/>
        <w:rPr>
          <w:lang w:val="pt-PT"/>
        </w:rPr>
      </w:pPr>
      <w:r w:rsidRPr="002A0300">
        <w:rPr>
          <w:lang w:val="pt-PT"/>
        </w:rPr>
        <w:t>Num sistema operativo multi-utilizador pode existir preempção da tarefa dentro da região crítica protegida por um semáforo de exclusão mútua porque o Sheduler divide o time-slice por cada utilizador. Sendo o time-slice menor, mais é a probabilidade de existeir preempção.</w:t>
      </w:r>
    </w:p>
    <w:p w:rsidR="00656F8A" w:rsidRPr="00A75B51" w:rsidRDefault="002A0300" w:rsidP="002A0300">
      <w:pPr>
        <w:pStyle w:val="Ttulo2"/>
        <w:rPr>
          <w:lang w:val="pt-PT"/>
        </w:rPr>
      </w:pPr>
      <w:bookmarkStart w:id="6" w:name="_Toc279335840"/>
      <w:bookmarkStart w:id="7" w:name="_Toc279336349"/>
      <w:r>
        <w:rPr>
          <w:lang w:val="pt-PT"/>
        </w:rPr>
        <w:t>Exercício 2</w:t>
      </w:r>
      <w:bookmarkEnd w:id="6"/>
      <w:bookmarkEnd w:id="7"/>
    </w:p>
    <w:p w:rsidR="00501C73" w:rsidRDefault="00501C73" w:rsidP="00B67A82">
      <w:pPr>
        <w:spacing w:after="0"/>
        <w:jc w:val="both"/>
        <w:rPr>
          <w:b/>
          <w:lang w:val="pt-PT"/>
        </w:rPr>
      </w:pPr>
      <w:r w:rsidRPr="00501C73">
        <w:rPr>
          <w:b/>
          <w:lang w:val="pt-PT"/>
        </w:rPr>
        <w:t>Pretende-se simular a visita ao interior das grutas de Santo António existentes na reserva natural serra de Aires/Candeeiros. Por razões de segurança e capacidade de ventilação o número de visitantes é limitado a um máximo de 30 pessoas. Por outro lado, o acesso à galeria principal é feito por uma passagem muito estreita onde só cabem 3 pessoas de cada vez (tanto para entrar como para sair). Pretende-se uma estratégia que discipline o acesso à gruta fazendo com que os visitantes em excesso esperem pela sua vez à entrada. Na resolução da questão considere que os visitantes são simulados por tarefas. Implemente o código do mecanismo de sincronismo que respeite a interface IGestorAcessoGrutas, assim como o código da tarefa visitante.</w:t>
      </w:r>
    </w:p>
    <w:p w:rsidR="00501C73" w:rsidRDefault="00501C73" w:rsidP="00501C73">
      <w:pPr>
        <w:spacing w:after="0"/>
        <w:ind w:firstLine="720"/>
        <w:jc w:val="both"/>
        <w:rPr>
          <w:b/>
          <w:lang w:val="pt-PT"/>
        </w:rPr>
      </w:pPr>
      <w:r>
        <w:rPr>
          <w:b/>
          <w:noProof/>
        </w:rPr>
        <w:drawing>
          <wp:anchor distT="0" distB="0" distL="114300" distR="114300" simplePos="0" relativeHeight="251660288" behindDoc="1" locked="0" layoutInCell="1" allowOverlap="1">
            <wp:simplePos x="0" y="0"/>
            <wp:positionH relativeFrom="column">
              <wp:posOffset>1057275</wp:posOffset>
            </wp:positionH>
            <wp:positionV relativeFrom="paragraph">
              <wp:posOffset>95250</wp:posOffset>
            </wp:positionV>
            <wp:extent cx="3838575" cy="1295400"/>
            <wp:effectExtent l="19050" t="0" r="9525"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38575" cy="1295400"/>
                    </a:xfrm>
                    <a:prstGeom prst="rect">
                      <a:avLst/>
                    </a:prstGeom>
                    <a:noFill/>
                    <a:ln w="9525">
                      <a:noFill/>
                      <a:miter lim="800000"/>
                      <a:headEnd/>
                      <a:tailEnd/>
                    </a:ln>
                  </pic:spPr>
                </pic:pic>
              </a:graphicData>
            </a:graphic>
          </wp:anchor>
        </w:drawing>
      </w:r>
    </w:p>
    <w:p w:rsidR="00501C73" w:rsidRDefault="00501C73" w:rsidP="00501C73">
      <w:pPr>
        <w:spacing w:after="0"/>
        <w:ind w:firstLine="720"/>
        <w:jc w:val="both"/>
        <w:rPr>
          <w:b/>
          <w:lang w:val="pt-PT"/>
        </w:rPr>
      </w:pPr>
    </w:p>
    <w:p w:rsidR="00501C73" w:rsidRDefault="00501C73" w:rsidP="00501C73">
      <w:pPr>
        <w:spacing w:after="0"/>
        <w:ind w:firstLine="720"/>
        <w:jc w:val="both"/>
        <w:rPr>
          <w:b/>
          <w:lang w:val="pt-PT"/>
        </w:rPr>
      </w:pPr>
    </w:p>
    <w:p w:rsidR="00501C73" w:rsidRDefault="00501C73" w:rsidP="00501C73">
      <w:pPr>
        <w:spacing w:after="0"/>
        <w:ind w:firstLine="720"/>
        <w:jc w:val="both"/>
        <w:rPr>
          <w:b/>
          <w:lang w:val="pt-PT"/>
        </w:rPr>
      </w:pPr>
    </w:p>
    <w:p w:rsidR="00501C73" w:rsidRDefault="00501C73" w:rsidP="00501C73">
      <w:pPr>
        <w:spacing w:after="0"/>
        <w:ind w:firstLine="720"/>
        <w:jc w:val="both"/>
        <w:rPr>
          <w:b/>
          <w:lang w:val="pt-PT"/>
        </w:rPr>
      </w:pPr>
    </w:p>
    <w:p w:rsidR="00501C73" w:rsidRDefault="00501C73" w:rsidP="00501C73">
      <w:pPr>
        <w:spacing w:after="0"/>
        <w:ind w:firstLine="720"/>
        <w:jc w:val="both"/>
        <w:rPr>
          <w:b/>
          <w:lang w:val="pt-PT"/>
        </w:rPr>
      </w:pPr>
    </w:p>
    <w:p w:rsidR="00501C73" w:rsidRPr="00501C73" w:rsidRDefault="00501C73" w:rsidP="00501C73">
      <w:pPr>
        <w:spacing w:after="0"/>
        <w:ind w:firstLine="720"/>
        <w:jc w:val="both"/>
        <w:rPr>
          <w:b/>
          <w:lang w:val="pt-PT"/>
        </w:rPr>
      </w:pPr>
    </w:p>
    <w:p w:rsidR="00501C73" w:rsidRDefault="00501C73" w:rsidP="00501C73">
      <w:pPr>
        <w:spacing w:after="0"/>
        <w:ind w:firstLine="720"/>
        <w:jc w:val="both"/>
        <w:rPr>
          <w:lang w:val="pt-PT"/>
        </w:rPr>
      </w:pPr>
    </w:p>
    <w:p w:rsidR="002A0300" w:rsidRPr="002A0300" w:rsidRDefault="002A0300" w:rsidP="00501C73">
      <w:pPr>
        <w:spacing w:after="0"/>
        <w:ind w:firstLine="720"/>
        <w:jc w:val="both"/>
      </w:pPr>
      <w:r w:rsidRPr="002A0300">
        <w:rPr>
          <w:lang w:val="pt-PT"/>
        </w:rPr>
        <w:t xml:space="preserve">Para que o gestor que se encontra abaixo funcione, terá de ser utilizado do modo sugerido na função functionToInvoke, para que fique protegido para a eventualidade de existirem mais de 30 pessoas a querer visitar a galeria. </w:t>
      </w:r>
      <w:r w:rsidRPr="002A0300">
        <w:t xml:space="preserve">Como está desenhado somente 30 pessoas conseguiram entrar, </w:t>
      </w:r>
      <w:r w:rsidRPr="002A0300">
        <w:lastRenderedPageBreak/>
        <w:t>também é garantido que a passagem é utilizada, em simultaneo e no máximo, por 3 pessoas. Se a galeria estiver cheia de visitantes não haverá ninguém a impedir a saída de qualquer visitante que esteja no interior.</w:t>
      </w:r>
    </w:p>
    <w:p w:rsidR="002A0300" w:rsidRPr="002A0300" w:rsidRDefault="002A0300" w:rsidP="002A0300">
      <w:pPr>
        <w:autoSpaceDE w:val="0"/>
        <w:autoSpaceDN w:val="0"/>
        <w:adjustRightInd w:val="0"/>
        <w:spacing w:after="0" w:line="240" w:lineRule="auto"/>
        <w:rPr>
          <w:rFonts w:ascii="Consolas" w:hAnsi="Consolas" w:cs="Consolas"/>
          <w:sz w:val="19"/>
          <w:szCs w:val="19"/>
          <w:lang w:val="pt-PT"/>
        </w:rPr>
      </w:pP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color w:val="0000FF"/>
          <w:sz w:val="16"/>
          <w:szCs w:val="16"/>
          <w:lang w:val="pt-PT"/>
        </w:rPr>
        <w:t>class</w:t>
      </w:r>
      <w:r w:rsidRPr="002A0300">
        <w:rPr>
          <w:rFonts w:ascii="Consolas" w:hAnsi="Consolas" w:cs="Consolas"/>
          <w:b/>
          <w:sz w:val="16"/>
          <w:szCs w:val="16"/>
          <w:lang w:val="pt-PT"/>
        </w:rPr>
        <w:t xml:space="preserve"> GestorAcessoGrutas : IGestorAcessoGrutas</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HANDLE sGaleria;</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HANDLE sPassagem;</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color w:val="0000FF"/>
          <w:sz w:val="16"/>
          <w:szCs w:val="16"/>
          <w:lang w:val="pt-PT"/>
        </w:rPr>
        <w:t>public</w:t>
      </w:r>
      <w:r w:rsidRPr="002A0300">
        <w:rPr>
          <w:rFonts w:ascii="Consolas" w:hAnsi="Consolas" w:cs="Consolas"/>
          <w:b/>
          <w:sz w:val="16"/>
          <w:szCs w:val="16"/>
          <w:lang w:val="pt-PT"/>
        </w:rPr>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GestorAcessoGrutas()</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sGaleria = CreateSemaphore(NULL,30,30,NULL);</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sPassagem = CreateSemaphore(NULL,3,3,NULL);</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~GestorAcessoGrutas()</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CloseHandle(sGaleria);</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CloseHandle(sPassagem);</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color w:val="0000FF"/>
          <w:sz w:val="16"/>
          <w:szCs w:val="16"/>
          <w:lang w:val="pt-PT"/>
        </w:rPr>
        <w:t>virtual</w:t>
      </w:r>
      <w:r w:rsidRPr="002A0300">
        <w:rPr>
          <w:rFonts w:ascii="Consolas" w:hAnsi="Consolas" w:cs="Consolas"/>
          <w:b/>
          <w:sz w:val="16"/>
          <w:szCs w:val="16"/>
          <w:lang w:val="pt-PT"/>
        </w:rPr>
        <w:t xml:space="preserve"> </w:t>
      </w:r>
      <w:r w:rsidRPr="002A0300">
        <w:rPr>
          <w:rFonts w:ascii="Consolas" w:hAnsi="Consolas" w:cs="Consolas"/>
          <w:b/>
          <w:color w:val="0000FF"/>
          <w:sz w:val="16"/>
          <w:szCs w:val="16"/>
          <w:lang w:val="pt-PT"/>
        </w:rPr>
        <w:t>void</w:t>
      </w:r>
      <w:r w:rsidRPr="002A0300">
        <w:rPr>
          <w:rFonts w:ascii="Consolas" w:hAnsi="Consolas" w:cs="Consolas"/>
          <w:b/>
          <w:sz w:val="16"/>
          <w:szCs w:val="16"/>
          <w:lang w:val="pt-PT"/>
        </w:rPr>
        <w:t xml:space="preserve"> esperarAcederGaleria ()</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WaitForSingleObject(sGaleria,INFINITE);</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color w:val="0000FF"/>
          <w:sz w:val="16"/>
          <w:szCs w:val="16"/>
          <w:lang w:val="pt-PT"/>
        </w:rPr>
        <w:t>virtual</w:t>
      </w:r>
      <w:r w:rsidRPr="002A0300">
        <w:rPr>
          <w:rFonts w:ascii="Consolas" w:hAnsi="Consolas" w:cs="Consolas"/>
          <w:b/>
          <w:sz w:val="16"/>
          <w:szCs w:val="16"/>
          <w:lang w:val="pt-PT"/>
        </w:rPr>
        <w:t xml:space="preserve"> </w:t>
      </w:r>
      <w:r w:rsidRPr="002A0300">
        <w:rPr>
          <w:rFonts w:ascii="Consolas" w:hAnsi="Consolas" w:cs="Consolas"/>
          <w:b/>
          <w:color w:val="0000FF"/>
          <w:sz w:val="16"/>
          <w:szCs w:val="16"/>
          <w:lang w:val="pt-PT"/>
        </w:rPr>
        <w:t>void</w:t>
      </w:r>
      <w:r w:rsidRPr="002A0300">
        <w:rPr>
          <w:rFonts w:ascii="Consolas" w:hAnsi="Consolas" w:cs="Consolas"/>
          <w:b/>
          <w:sz w:val="16"/>
          <w:szCs w:val="16"/>
          <w:lang w:val="pt-PT"/>
        </w:rPr>
        <w:t xml:space="preserve"> sairGaleria ()</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ReleaseSemaphore(sGaleria,1,NULL);</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color w:val="0000FF"/>
          <w:sz w:val="16"/>
          <w:szCs w:val="16"/>
          <w:lang w:val="pt-PT"/>
        </w:rPr>
        <w:t>virtual</w:t>
      </w:r>
      <w:r w:rsidRPr="002A0300">
        <w:rPr>
          <w:rFonts w:ascii="Consolas" w:hAnsi="Consolas" w:cs="Consolas"/>
          <w:b/>
          <w:sz w:val="16"/>
          <w:szCs w:val="16"/>
          <w:lang w:val="pt-PT"/>
        </w:rPr>
        <w:t xml:space="preserve"> </w:t>
      </w:r>
      <w:r w:rsidRPr="002A0300">
        <w:rPr>
          <w:rFonts w:ascii="Consolas" w:hAnsi="Consolas" w:cs="Consolas"/>
          <w:b/>
          <w:color w:val="0000FF"/>
          <w:sz w:val="16"/>
          <w:szCs w:val="16"/>
          <w:lang w:val="pt-PT"/>
        </w:rPr>
        <w:t>void</w:t>
      </w:r>
      <w:r w:rsidRPr="002A0300">
        <w:rPr>
          <w:rFonts w:ascii="Consolas" w:hAnsi="Consolas" w:cs="Consolas"/>
          <w:b/>
          <w:sz w:val="16"/>
          <w:szCs w:val="16"/>
          <w:lang w:val="pt-PT"/>
        </w:rPr>
        <w:t xml:space="preserve"> esperarAcessoPassagem ()</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sz w:val="16"/>
          <w:szCs w:val="16"/>
          <w:lang w:val="pt-PT"/>
        </w:rPr>
        <w:tab/>
        <w:t>WaitForSingleObject(sPassagem,INFINETE);</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lang w:val="pt-PT"/>
        </w:rPr>
        <w:tab/>
      </w:r>
      <w:r w:rsidRPr="002A0300">
        <w:rPr>
          <w:rFonts w:ascii="Consolas" w:hAnsi="Consolas" w:cs="Consolas"/>
          <w:b/>
          <w:color w:val="0000FF"/>
          <w:sz w:val="16"/>
          <w:szCs w:val="16"/>
        </w:rPr>
        <w:t>virtual</w:t>
      </w:r>
      <w:r w:rsidRPr="002A0300">
        <w:rPr>
          <w:rFonts w:ascii="Consolas" w:hAnsi="Consolas" w:cs="Consolas"/>
          <w:b/>
          <w:sz w:val="16"/>
          <w:szCs w:val="16"/>
        </w:rPr>
        <w:t xml:space="preserve"> </w:t>
      </w:r>
      <w:r w:rsidRPr="002A0300">
        <w:rPr>
          <w:rFonts w:ascii="Consolas" w:hAnsi="Consolas" w:cs="Consolas"/>
          <w:b/>
          <w:color w:val="0000FF"/>
          <w:sz w:val="16"/>
          <w:szCs w:val="16"/>
        </w:rPr>
        <w:t>void</w:t>
      </w:r>
      <w:r w:rsidRPr="002A0300">
        <w:rPr>
          <w:rFonts w:ascii="Consolas" w:hAnsi="Consolas" w:cs="Consolas"/>
          <w:b/>
          <w:sz w:val="16"/>
          <w:szCs w:val="16"/>
        </w:rPr>
        <w:t xml:space="preserve"> sairPassagem ()</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rPr>
        <w:tab/>
      </w:r>
      <w:r w:rsidRPr="002A0300">
        <w:rPr>
          <w:rFonts w:ascii="Consolas" w:hAnsi="Consolas" w:cs="Consolas"/>
          <w:b/>
          <w:sz w:val="16"/>
          <w:szCs w:val="16"/>
        </w:rPr>
        <w:tab/>
        <w:t>ReleaseSemaphore(sPassagem,1,NULL);</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rPr>
        <w:tab/>
        <w:t>}</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rPr>
        <w:t>};</w:t>
      </w:r>
    </w:p>
    <w:p w:rsidR="002A0300" w:rsidRPr="002A0300" w:rsidRDefault="002A0300" w:rsidP="002A0300">
      <w:pPr>
        <w:autoSpaceDE w:val="0"/>
        <w:autoSpaceDN w:val="0"/>
        <w:adjustRightInd w:val="0"/>
        <w:spacing w:after="0" w:line="240" w:lineRule="auto"/>
        <w:rPr>
          <w:rFonts w:ascii="Consolas" w:hAnsi="Consolas" w:cs="Consolas"/>
          <w:b/>
          <w:sz w:val="16"/>
          <w:szCs w:val="16"/>
        </w:rPr>
      </w:pP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color w:val="0000FF"/>
          <w:sz w:val="16"/>
          <w:szCs w:val="16"/>
        </w:rPr>
        <w:t>void</w:t>
      </w:r>
      <w:r w:rsidRPr="002A0300">
        <w:rPr>
          <w:rFonts w:ascii="Consolas" w:hAnsi="Consolas" w:cs="Consolas"/>
          <w:b/>
          <w:sz w:val="16"/>
          <w:szCs w:val="16"/>
        </w:rPr>
        <w:t xml:space="preserve"> functionToInvoke()</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esperarAcederGaleria();</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esperarAcessoPassagem();</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color w:val="008000"/>
          <w:sz w:val="16"/>
          <w:szCs w:val="16"/>
          <w:lang w:val="pt-PT"/>
        </w:rPr>
        <w:t>//a utilizar a passagem para entrar</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sairPassagem();</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color w:val="008000"/>
          <w:sz w:val="16"/>
          <w:szCs w:val="16"/>
          <w:lang w:val="pt-PT"/>
        </w:rPr>
        <w:t>//dentro da galeria</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t>esperarAcessoPassagem();</w:t>
      </w:r>
    </w:p>
    <w:p w:rsidR="002A0300" w:rsidRPr="002A0300" w:rsidRDefault="002A0300" w:rsidP="002A0300">
      <w:pPr>
        <w:autoSpaceDE w:val="0"/>
        <w:autoSpaceDN w:val="0"/>
        <w:adjustRightInd w:val="0"/>
        <w:spacing w:after="0" w:line="240" w:lineRule="auto"/>
        <w:rPr>
          <w:rFonts w:ascii="Consolas" w:hAnsi="Consolas" w:cs="Consolas"/>
          <w:b/>
          <w:sz w:val="16"/>
          <w:szCs w:val="16"/>
          <w:lang w:val="pt-PT"/>
        </w:rPr>
      </w:pPr>
      <w:r w:rsidRPr="002A0300">
        <w:rPr>
          <w:rFonts w:ascii="Consolas" w:hAnsi="Consolas" w:cs="Consolas"/>
          <w:b/>
          <w:sz w:val="16"/>
          <w:szCs w:val="16"/>
          <w:lang w:val="pt-PT"/>
        </w:rPr>
        <w:tab/>
      </w:r>
      <w:r w:rsidRPr="002A0300">
        <w:rPr>
          <w:rFonts w:ascii="Consolas" w:hAnsi="Consolas" w:cs="Consolas"/>
          <w:b/>
          <w:color w:val="008000"/>
          <w:sz w:val="16"/>
          <w:szCs w:val="16"/>
          <w:lang w:val="pt-PT"/>
        </w:rPr>
        <w:t>//a utilizar a passagem para sair</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lang w:val="pt-PT"/>
        </w:rPr>
        <w:tab/>
      </w:r>
      <w:r w:rsidRPr="002A0300">
        <w:rPr>
          <w:rFonts w:ascii="Consolas" w:hAnsi="Consolas" w:cs="Consolas"/>
          <w:b/>
          <w:sz w:val="16"/>
          <w:szCs w:val="16"/>
        </w:rPr>
        <w:t>sairPassagem();</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rPr>
        <w:tab/>
        <w:t>sairGaleria();</w:t>
      </w:r>
    </w:p>
    <w:p w:rsidR="002A0300" w:rsidRPr="002A0300" w:rsidRDefault="002A0300" w:rsidP="002A0300">
      <w:pPr>
        <w:autoSpaceDE w:val="0"/>
        <w:autoSpaceDN w:val="0"/>
        <w:adjustRightInd w:val="0"/>
        <w:spacing w:after="0" w:line="240" w:lineRule="auto"/>
        <w:rPr>
          <w:rFonts w:ascii="Consolas" w:hAnsi="Consolas" w:cs="Consolas"/>
          <w:b/>
          <w:sz w:val="16"/>
          <w:szCs w:val="16"/>
        </w:rPr>
      </w:pPr>
      <w:r w:rsidRPr="002A0300">
        <w:rPr>
          <w:rFonts w:ascii="Consolas" w:hAnsi="Consolas" w:cs="Consolas"/>
          <w:b/>
          <w:sz w:val="16"/>
          <w:szCs w:val="16"/>
        </w:rPr>
        <w:t>}</w:t>
      </w:r>
    </w:p>
    <w:p w:rsidR="00656F8A" w:rsidRDefault="00656F8A" w:rsidP="00C0204D">
      <w:pPr>
        <w:spacing w:after="0"/>
        <w:rPr>
          <w:lang w:val="pt-PT"/>
        </w:rPr>
      </w:pPr>
    </w:p>
    <w:p w:rsidR="00BB6696" w:rsidRDefault="00BB6696">
      <w:pPr>
        <w:rPr>
          <w:rFonts w:asciiTheme="majorHAnsi" w:eastAsiaTheme="majorEastAsia" w:hAnsiTheme="majorHAnsi" w:cstheme="majorBidi"/>
          <w:b/>
          <w:bCs/>
          <w:color w:val="4F81BD" w:themeColor="accent1"/>
          <w:sz w:val="26"/>
          <w:szCs w:val="26"/>
          <w:lang w:val="pt-PT"/>
        </w:rPr>
      </w:pPr>
      <w:r>
        <w:rPr>
          <w:lang w:val="pt-PT"/>
        </w:rPr>
        <w:br w:type="page"/>
      </w:r>
    </w:p>
    <w:p w:rsidR="002A0300" w:rsidRDefault="002A0300" w:rsidP="002A0300">
      <w:pPr>
        <w:pStyle w:val="Ttulo2"/>
        <w:rPr>
          <w:lang w:val="pt-PT"/>
        </w:rPr>
      </w:pPr>
      <w:bookmarkStart w:id="8" w:name="_Toc279335841"/>
      <w:bookmarkStart w:id="9" w:name="_Toc279336350"/>
      <w:r>
        <w:rPr>
          <w:lang w:val="pt-PT"/>
        </w:rPr>
        <w:lastRenderedPageBreak/>
        <w:t>Exercício 3</w:t>
      </w:r>
      <w:bookmarkEnd w:id="8"/>
      <w:bookmarkEnd w:id="9"/>
    </w:p>
    <w:p w:rsidR="00BB6696" w:rsidRPr="00BB6696" w:rsidRDefault="00BB6696" w:rsidP="00B67A82">
      <w:pPr>
        <w:jc w:val="both"/>
        <w:rPr>
          <w:lang w:val="pt-PT"/>
        </w:rPr>
      </w:pPr>
      <w:r w:rsidRPr="00BB6696">
        <w:rPr>
          <w:b/>
          <w:lang w:val="pt-PT"/>
        </w:rPr>
        <w:t>Na Win32 existe a função InitializeCriticalSection e a função InitializeCriticalSectionAndSpinCount para iniciar o mecanismo de sincronismo CriticalSection. Compare o comportamento do mecanismo de sincronismo CriticalSection em arquitecturas monoprocessador e em arquitecturas multiprocessador e qual a razão da existência das duas funções de iniciação</w:t>
      </w:r>
      <w:r w:rsidRPr="00BB6696">
        <w:rPr>
          <w:lang w:val="pt-PT"/>
        </w:rPr>
        <w:t>.</w:t>
      </w:r>
    </w:p>
    <w:p w:rsidR="002A0300" w:rsidRDefault="002A0300" w:rsidP="002A0300">
      <w:pPr>
        <w:rPr>
          <w:lang w:val="pt-PT"/>
        </w:rPr>
      </w:pPr>
      <w:r>
        <w:rPr>
          <w:lang w:val="pt-PT"/>
        </w:rPr>
        <w:t>Morto:</w:t>
      </w:r>
    </w:p>
    <w:p w:rsidR="002A0300" w:rsidRPr="002A0300" w:rsidRDefault="002A0300" w:rsidP="002A0300">
      <w:pPr>
        <w:jc w:val="both"/>
        <w:rPr>
          <w:lang w:val="pt-PT"/>
        </w:rPr>
      </w:pPr>
      <w:r w:rsidRPr="002A0300">
        <w:rPr>
          <w:lang w:val="pt-PT"/>
        </w:rPr>
        <w:tab/>
        <w:t>O mecanismo de sincronização critical section é para evitar que existam outras threads a executar o código que se encontre dentro da zona delimitada pelo bloco de secção crítica, mesmo em monoprocessador é possível que a thread que está a ser executada perca o processador e haja outra a tentar executar esse código.</w:t>
      </w:r>
    </w:p>
    <w:p w:rsidR="002A0300" w:rsidRPr="002A0300" w:rsidRDefault="002A0300" w:rsidP="002A0300">
      <w:pPr>
        <w:jc w:val="both"/>
        <w:rPr>
          <w:lang w:val="pt-PT"/>
        </w:rPr>
      </w:pPr>
      <w:r w:rsidRPr="002A0300">
        <w:rPr>
          <w:lang w:val="pt-PT"/>
        </w:rPr>
        <w:tab/>
        <w:t>Uma secção crítica sem SpinCount funciona do mesmo modo quer seja em monoprocessador ou em multiprocessador, uma thread que tente entrar dentro da secção quando outra ainda não libertou, ficará bloqueada em um objecto kernel até que a thread que se encontrava dentro da secção critica saia.</w:t>
      </w:r>
    </w:p>
    <w:p w:rsidR="002A0300" w:rsidRDefault="002A0300" w:rsidP="002A0300">
      <w:pPr>
        <w:jc w:val="both"/>
        <w:rPr>
          <w:lang w:val="pt-PT"/>
        </w:rPr>
      </w:pPr>
      <w:r w:rsidRPr="002A0300">
        <w:rPr>
          <w:lang w:val="pt-PT"/>
        </w:rPr>
        <w:tab/>
        <w:t>Se a secção crítica possuir SpinCount o funcionamento é análogo, a distinção reside no facto de a thread que tente entrar em uma secção crítica que esteja ocupada por outra thread, ficará num ciclo a tentar aquirir a secção crítica (espera activa) tantas vezes quantas o valor de SpinCount que foi passado como argumento. Quando o valor for igual a zero, a thread ficará bloqueada em um objecto kernel até que a thread que se encontrava dentro da secção crítica saia.</w:t>
      </w:r>
    </w:p>
    <w:p w:rsidR="002A0300" w:rsidRDefault="002A0300" w:rsidP="002A0300">
      <w:pPr>
        <w:rPr>
          <w:lang w:val="pt-PT"/>
        </w:rPr>
      </w:pPr>
      <w:r>
        <w:rPr>
          <w:lang w:val="pt-PT"/>
        </w:rPr>
        <w:t>Cláudia:</w:t>
      </w:r>
    </w:p>
    <w:p w:rsidR="002A0300" w:rsidRPr="002A0300" w:rsidRDefault="002A0300" w:rsidP="002A0300">
      <w:pPr>
        <w:jc w:val="both"/>
        <w:rPr>
          <w:lang w:val="pt-PT"/>
        </w:rPr>
      </w:pPr>
      <w:r w:rsidRPr="002A0300">
        <w:rPr>
          <w:lang w:val="pt-PT"/>
        </w:rPr>
        <w:t>O objecto critical section permite que apenas uma tarefa de cada vez aceda a uma região crítica, podendo este objecto ser utilizado em aplicações com processos simples, tal como os mutexs, events e semaphores, mas o objecto critical section disponibiliza um mecanismo mais rápido e eficiente no sincronismo da exclusão mútua. Estas funcionalidades mantêm-se em arquitecturas monoprocessador e multiprocessador, a grande diferença está presente no spin count. O spin count é o periodo que uma tarefa está bloqueada para adquirir a critical section, este´período é adquirido através de um ciclo de espera activa, valor do spin count. Esta caracterista não é verificável em arquitecturas monoprocessador porque não existem duas tarefas a competir pela região de exclusão mútua e por isso o spin count ser ignorado neste tipo de arquitecturas e o valor do sipn count é nulo. A criação de duas funções de inicialização da critical section tem o intuito de distingir estas duas noções. Por isso, a função InitializaCriticalSection é utilizada em arquitecturas monoprocessador e a função InitializeCriticalSectionAndSpinCount para multi-processador.</w:t>
      </w:r>
    </w:p>
    <w:p w:rsidR="00BB6696" w:rsidRDefault="00BB6696">
      <w:pPr>
        <w:rPr>
          <w:rFonts w:asciiTheme="majorHAnsi" w:eastAsiaTheme="majorEastAsia" w:hAnsiTheme="majorHAnsi" w:cstheme="majorBidi"/>
          <w:b/>
          <w:bCs/>
          <w:color w:val="4F81BD" w:themeColor="accent1"/>
          <w:sz w:val="26"/>
          <w:szCs w:val="26"/>
          <w:lang w:val="pt-PT"/>
        </w:rPr>
      </w:pPr>
      <w:r>
        <w:rPr>
          <w:lang w:val="pt-PT"/>
        </w:rPr>
        <w:br w:type="page"/>
      </w:r>
    </w:p>
    <w:p w:rsidR="00656F8A" w:rsidRDefault="002A0300" w:rsidP="002A0300">
      <w:pPr>
        <w:pStyle w:val="Ttulo2"/>
        <w:rPr>
          <w:lang w:val="pt-PT"/>
        </w:rPr>
      </w:pPr>
      <w:bookmarkStart w:id="10" w:name="_Toc279335842"/>
      <w:bookmarkStart w:id="11" w:name="_Toc279336351"/>
      <w:r>
        <w:rPr>
          <w:lang w:val="pt-PT"/>
        </w:rPr>
        <w:lastRenderedPageBreak/>
        <w:t>Exercício 4</w:t>
      </w:r>
      <w:bookmarkEnd w:id="10"/>
      <w:bookmarkEnd w:id="11"/>
    </w:p>
    <w:p w:rsidR="00BB6696" w:rsidRPr="00BB6696" w:rsidRDefault="00BB6696" w:rsidP="00BB6696">
      <w:pPr>
        <w:jc w:val="both"/>
        <w:rPr>
          <w:b/>
          <w:lang w:val="pt-PT"/>
        </w:rPr>
      </w:pPr>
      <w:r w:rsidRPr="00BB6696">
        <w:rPr>
          <w:b/>
          <w:lang w:val="pt-PT"/>
        </w:rPr>
        <w:t>Na versão do Sistema Operativos superior à 6 suporta o conceito de variável de condição (WakeConditionVariable, SleepConditionVariableCS). Compare este mecanismo face à utilização do mecanismo de sincronismo semáforo.</w:t>
      </w:r>
    </w:p>
    <w:p w:rsidR="002A0300" w:rsidRDefault="002A0300" w:rsidP="002A0300">
      <w:pPr>
        <w:rPr>
          <w:lang w:val="pt-PT"/>
        </w:rPr>
      </w:pPr>
      <w:r>
        <w:rPr>
          <w:lang w:val="pt-PT"/>
        </w:rPr>
        <w:t>Morto:</w:t>
      </w:r>
    </w:p>
    <w:p w:rsidR="002A0300" w:rsidRDefault="002A0300" w:rsidP="002A0300">
      <w:pPr>
        <w:ind w:firstLine="720"/>
        <w:jc w:val="both"/>
        <w:rPr>
          <w:lang w:val="pt-PT"/>
        </w:rPr>
      </w:pPr>
      <w:r w:rsidRPr="002A0300">
        <w:rPr>
          <w:lang w:val="pt-PT"/>
        </w:rPr>
        <w:t>A primeira grande distinção reside em uma variável de condição ser um objecto de user-mode enquanto que um objecto Semaphore é de kernel-mode.</w:t>
      </w:r>
      <w:r>
        <w:rPr>
          <w:lang w:val="pt-PT"/>
        </w:rPr>
        <w:t xml:space="preserve"> </w:t>
      </w:r>
    </w:p>
    <w:p w:rsidR="002A0300" w:rsidRPr="002A0300" w:rsidRDefault="002A0300" w:rsidP="002A0300">
      <w:pPr>
        <w:ind w:firstLine="720"/>
        <w:jc w:val="both"/>
        <w:rPr>
          <w:lang w:val="pt-PT"/>
        </w:rPr>
      </w:pPr>
      <w:r w:rsidRPr="002A0300">
        <w:rPr>
          <w:lang w:val="pt-PT"/>
        </w:rPr>
        <w:t>Uma variável de condição tem de ser utilizada em conjunto com uma Secção Crítica ou com um Slim Reader/Writer, sendo que estas duas últimas fazem o controlo da sincronização que seja necessária implementar e a condição de variável é responsável por libertar o objecto que esteja a ser utilizado e numa operação atómica coloca a thread no modo de sleep, voltando a adquirir a posse do objecto quando acordar. Para acordar uma thread utiliza-se a função WakeConditionVariable ou se quisermos acordar todas as threads utiliza-se a função WakeAllConditionVariables.</w:t>
      </w:r>
    </w:p>
    <w:p w:rsidR="002A0300" w:rsidRDefault="002A0300" w:rsidP="002A0300">
      <w:pPr>
        <w:jc w:val="both"/>
        <w:rPr>
          <w:lang w:val="pt-PT"/>
        </w:rPr>
      </w:pPr>
      <w:r w:rsidRPr="002A0300">
        <w:rPr>
          <w:lang w:val="pt-PT"/>
        </w:rPr>
        <w:tab/>
        <w:t>Um semáforo não depende de mais nenhum objecto de sincronização para concretizar o mesmo que uma variável de condição em conjunto com uma secção crítica e à semelhança do objecto SRW (quando adquirido para leitura), permite que um conjunto de threads ultrapasse a barreira imposta pela aquisição do semáforo. O semáforo permite acordar N threads numa única operação, o que dependendo da situação poderá ser uma vantagem ou desvantagem, pois se quisermos acordar todas as threads teremos que possuir um contador.</w:t>
      </w:r>
    </w:p>
    <w:p w:rsidR="002A0300" w:rsidRDefault="002A0300" w:rsidP="002A0300">
      <w:pPr>
        <w:rPr>
          <w:lang w:val="pt-PT"/>
        </w:rPr>
      </w:pPr>
    </w:p>
    <w:p w:rsidR="002A0300" w:rsidRDefault="002A0300" w:rsidP="002A0300">
      <w:pPr>
        <w:rPr>
          <w:lang w:val="pt-PT"/>
        </w:rPr>
      </w:pPr>
      <w:r>
        <w:rPr>
          <w:lang w:val="pt-PT"/>
        </w:rPr>
        <w:t>Cláudia:.</w:t>
      </w:r>
    </w:p>
    <w:p w:rsidR="00A06D17" w:rsidRDefault="002A0300" w:rsidP="002A0300">
      <w:pPr>
        <w:ind w:firstLine="720"/>
        <w:jc w:val="both"/>
        <w:rPr>
          <w:lang w:val="pt-PT"/>
        </w:rPr>
      </w:pPr>
      <w:r w:rsidRPr="002A0300">
        <w:rPr>
          <w:lang w:val="pt-PT"/>
        </w:rPr>
        <w:t>O mecanismo de semaforos não garante ordem das tarefas quando vão entrar numa região de exclusão mutua, enquanto que as variáveis de condição permitem acordar uma determinada tarefa através da variável "PCONDITION_VARIABLE ConditionVariable" recebido por parâmetro na função: WakeConditionVariable.</w:t>
      </w:r>
    </w:p>
    <w:p w:rsidR="00A06D17" w:rsidRDefault="00A06D17">
      <w:pPr>
        <w:rPr>
          <w:lang w:val="pt-PT"/>
        </w:rPr>
      </w:pPr>
      <w:r>
        <w:rPr>
          <w:lang w:val="pt-PT"/>
        </w:rPr>
        <w:br w:type="page"/>
      </w:r>
    </w:p>
    <w:p w:rsidR="002A0300" w:rsidRDefault="00A06D17" w:rsidP="00A06D17">
      <w:pPr>
        <w:pStyle w:val="Ttulo1"/>
        <w:rPr>
          <w:lang w:val="pt-PT"/>
        </w:rPr>
      </w:pPr>
      <w:bookmarkStart w:id="12" w:name="_Toc279335843"/>
      <w:bookmarkStart w:id="13" w:name="_Toc279336352"/>
      <w:r>
        <w:rPr>
          <w:lang w:val="pt-PT"/>
        </w:rPr>
        <w:lastRenderedPageBreak/>
        <w:t>Bibliografia</w:t>
      </w:r>
      <w:bookmarkEnd w:id="12"/>
      <w:bookmarkEnd w:id="13"/>
    </w:p>
    <w:p w:rsidR="00A06D17" w:rsidRDefault="00A06D17" w:rsidP="00A06D17">
      <w:pPr>
        <w:rPr>
          <w:lang w:val="pt-PT"/>
        </w:rPr>
      </w:pPr>
    </w:p>
    <w:p w:rsidR="00A06D17" w:rsidRDefault="00A06D17" w:rsidP="00A06D17">
      <w:pPr>
        <w:rPr>
          <w:lang w:val="pt-PT"/>
        </w:rPr>
      </w:pPr>
      <w:r>
        <w:rPr>
          <w:lang w:val="pt-PT"/>
        </w:rPr>
        <w:t>Acetatos de Apoio à cadeira:</w:t>
      </w:r>
    </w:p>
    <w:p w:rsidR="00A06D17" w:rsidRDefault="00A06D17" w:rsidP="00A06D17">
      <w:pPr>
        <w:pStyle w:val="PargrafodaLista"/>
        <w:numPr>
          <w:ilvl w:val="0"/>
          <w:numId w:val="2"/>
        </w:numPr>
        <w:rPr>
          <w:lang w:val="pt-PT"/>
        </w:rPr>
      </w:pPr>
      <w:r>
        <w:rPr>
          <w:lang w:val="pt-PT"/>
        </w:rPr>
        <w:t>7 – Introdução ao sincronismo;</w:t>
      </w:r>
    </w:p>
    <w:p w:rsidR="00A06D17" w:rsidRDefault="00A06D17" w:rsidP="00A06D17">
      <w:pPr>
        <w:pStyle w:val="PargrafodaLista"/>
        <w:numPr>
          <w:ilvl w:val="0"/>
          <w:numId w:val="2"/>
        </w:numPr>
        <w:rPr>
          <w:lang w:val="pt-PT"/>
        </w:rPr>
      </w:pPr>
      <w:r>
        <w:rPr>
          <w:lang w:val="pt-PT"/>
        </w:rPr>
        <w:t>8 – Sincronismo com semáforos;</w:t>
      </w:r>
    </w:p>
    <w:p w:rsidR="00A06D17" w:rsidRDefault="00A06D17" w:rsidP="00A06D17">
      <w:pPr>
        <w:pStyle w:val="PargrafodaLista"/>
        <w:numPr>
          <w:ilvl w:val="0"/>
          <w:numId w:val="2"/>
        </w:numPr>
        <w:rPr>
          <w:lang w:val="pt-PT"/>
        </w:rPr>
      </w:pPr>
      <w:r>
        <w:rPr>
          <w:lang w:val="pt-PT"/>
        </w:rPr>
        <w:t>9 – Sincronismo na Win32</w:t>
      </w:r>
    </w:p>
    <w:p w:rsidR="00A06D17" w:rsidRDefault="00A06D17" w:rsidP="00A06D17">
      <w:pPr>
        <w:pStyle w:val="PargrafodaLista"/>
        <w:numPr>
          <w:ilvl w:val="0"/>
          <w:numId w:val="2"/>
        </w:numPr>
        <w:rPr>
          <w:lang w:val="pt-PT"/>
        </w:rPr>
      </w:pPr>
      <w:r>
        <w:rPr>
          <w:lang w:val="pt-PT"/>
        </w:rPr>
        <w:t>10- Programas em modo GUI na Win32.</w:t>
      </w:r>
    </w:p>
    <w:p w:rsidR="00A06D17" w:rsidRDefault="00A06D17" w:rsidP="00A06D17">
      <w:pPr>
        <w:rPr>
          <w:lang w:val="pt-PT"/>
        </w:rPr>
      </w:pPr>
      <w:r>
        <w:rPr>
          <w:lang w:val="pt-PT"/>
        </w:rPr>
        <w:t>Web:</w:t>
      </w:r>
    </w:p>
    <w:p w:rsidR="00A06D17" w:rsidRPr="00A06D17" w:rsidRDefault="00A06D17" w:rsidP="00A06D17">
      <w:pPr>
        <w:pStyle w:val="PargrafodaLista"/>
        <w:numPr>
          <w:ilvl w:val="0"/>
          <w:numId w:val="3"/>
        </w:numPr>
      </w:pPr>
      <w:hyperlink r:id="rId12" w:history="1">
        <w:r w:rsidRPr="00A06D17">
          <w:rPr>
            <w:rStyle w:val="Hiperligao"/>
          </w:rPr>
          <w:t>http://msdn.microsoft.com/en-us/library/ms686360(v=VS.85).aspx</w:t>
        </w:r>
      </w:hyperlink>
      <w:r w:rsidRPr="00A06D17">
        <w:t xml:space="preserve"> (Syn</w:t>
      </w:r>
      <w:r>
        <w:t>chronization Functions</w:t>
      </w:r>
      <w:r w:rsidRPr="00A06D17">
        <w:t>)</w:t>
      </w:r>
    </w:p>
    <w:p w:rsidR="00A06D17" w:rsidRDefault="00A06D17" w:rsidP="00A06D17">
      <w:pPr>
        <w:pStyle w:val="PargrafodaLista"/>
        <w:numPr>
          <w:ilvl w:val="0"/>
          <w:numId w:val="3"/>
        </w:numPr>
      </w:pPr>
      <w:hyperlink r:id="rId13" w:history="1">
        <w:r w:rsidRPr="00A06D17">
          <w:rPr>
            <w:rStyle w:val="Hiperligao"/>
          </w:rPr>
          <w:t>http://msdn.microsoft.com/en-us/library/ms687012(v=VS.85).aspx</w:t>
        </w:r>
      </w:hyperlink>
      <w:r>
        <w:t xml:space="preserve"> (Waitable Timer Objects)</w:t>
      </w:r>
    </w:p>
    <w:p w:rsidR="00A06D17" w:rsidRPr="00A06D17" w:rsidRDefault="00A06D17" w:rsidP="00A06D17">
      <w:pPr>
        <w:pStyle w:val="PargrafodaLista"/>
        <w:numPr>
          <w:ilvl w:val="0"/>
          <w:numId w:val="3"/>
        </w:numPr>
      </w:pPr>
      <w:hyperlink r:id="rId14" w:history="1">
        <w:r w:rsidRPr="00A06D17">
          <w:rPr>
            <w:rStyle w:val="Hiperligao"/>
          </w:rPr>
          <w:t>http://msdn.microsoft.com/en-us/library/ms683472(VS.85).aspx</w:t>
        </w:r>
      </w:hyperlink>
      <w:r w:rsidRPr="00A06D17">
        <w:t xml:space="preserve"> (Initialize</w:t>
      </w:r>
      <w:r>
        <w:t>CriticalSection</w:t>
      </w:r>
      <w:r w:rsidRPr="00A06D17">
        <w:t>)</w:t>
      </w:r>
    </w:p>
    <w:p w:rsidR="00A06D17" w:rsidRDefault="00A06D17" w:rsidP="00A06D17">
      <w:pPr>
        <w:pStyle w:val="PargrafodaLista"/>
        <w:numPr>
          <w:ilvl w:val="0"/>
          <w:numId w:val="3"/>
        </w:numPr>
      </w:pPr>
      <w:hyperlink r:id="rId15" w:history="1">
        <w:r>
          <w:rPr>
            <w:rStyle w:val="Hiperligao"/>
          </w:rPr>
          <w:t>http://msdn.microsoft.com/en-us/library/ms683476(VS.85).aspx</w:t>
        </w:r>
      </w:hyperlink>
      <w:r>
        <w:t xml:space="preserve"> (</w:t>
      </w:r>
      <w:r w:rsidRPr="00A06D17">
        <w:t>Initialize</w:t>
      </w:r>
      <w:r>
        <w:t>CriticalSection</w:t>
      </w:r>
      <w:r w:rsidR="00BB1374">
        <w:t>AndSpinCount</w:t>
      </w:r>
      <w:r>
        <w:t>)</w:t>
      </w:r>
    </w:p>
    <w:p w:rsidR="00BB1374" w:rsidRPr="00A06D17" w:rsidRDefault="00BB1374" w:rsidP="00A06D17">
      <w:pPr>
        <w:pStyle w:val="PargrafodaLista"/>
        <w:numPr>
          <w:ilvl w:val="0"/>
          <w:numId w:val="3"/>
        </w:numPr>
      </w:pPr>
      <w:hyperlink r:id="rId16" w:history="1">
        <w:r>
          <w:rPr>
            <w:rStyle w:val="Hiperligao"/>
          </w:rPr>
          <w:t>http://msdn.microsoft.com/en-us/library/ms686908(VS.85).aspx</w:t>
        </w:r>
      </w:hyperlink>
      <w:r>
        <w:t xml:space="preserve"> (Using </w:t>
      </w:r>
      <w:r w:rsidR="00830615">
        <w:t>C</w:t>
      </w:r>
      <w:r>
        <w:t>ritical Section Objects)</w:t>
      </w:r>
    </w:p>
    <w:sectPr w:rsidR="00BB1374" w:rsidRPr="00A06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798" w:rsidRDefault="00394798" w:rsidP="00656F8A">
      <w:pPr>
        <w:spacing w:after="0" w:line="240" w:lineRule="auto"/>
      </w:pPr>
      <w:r>
        <w:separator/>
      </w:r>
    </w:p>
  </w:endnote>
  <w:endnote w:type="continuationSeparator" w:id="1">
    <w:p w:rsidR="00394798" w:rsidRDefault="00394798" w:rsidP="00656F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89521"/>
      <w:docPartObj>
        <w:docPartGallery w:val="Page Numbers (Bottom of Page)"/>
        <w:docPartUnique/>
      </w:docPartObj>
    </w:sdtPr>
    <w:sdtContent>
      <w:p w:rsidR="00A06D17" w:rsidRDefault="00A06D17">
        <w:pPr>
          <w:pStyle w:val="Rodap"/>
          <w:jc w:val="right"/>
        </w:pPr>
        <w:fldSimple w:instr=" PAGE   \* MERGEFORMAT ">
          <w:r w:rsidR="00CF5BE1">
            <w:rPr>
              <w:noProof/>
            </w:rPr>
            <w:t>2</w:t>
          </w:r>
        </w:fldSimple>
      </w:p>
    </w:sdtContent>
  </w:sdt>
  <w:p w:rsidR="00A06D17" w:rsidRDefault="00A06D17" w:rsidP="00A75B51">
    <w:pPr>
      <w:pStyle w:val="Rodap"/>
      <w:jc w:val="center"/>
    </w:pPr>
    <w:r>
      <w:t>Ano Lectivo 2010/2011 – Semestre Inverno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798" w:rsidRDefault="00394798" w:rsidP="00656F8A">
      <w:pPr>
        <w:spacing w:after="0" w:line="240" w:lineRule="auto"/>
      </w:pPr>
      <w:r>
        <w:separator/>
      </w:r>
    </w:p>
  </w:footnote>
  <w:footnote w:type="continuationSeparator" w:id="1">
    <w:p w:rsidR="00394798" w:rsidRDefault="00394798" w:rsidP="00656F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D17" w:rsidRPr="000D3CCA" w:rsidRDefault="00A06D17" w:rsidP="00A75B51">
    <w:pPr>
      <w:pStyle w:val="Cabealho"/>
      <w:jc w:val="center"/>
      <w:rPr>
        <w:b/>
        <w:i/>
        <w:lang w:val="pt-PT"/>
      </w:rPr>
    </w:pPr>
    <w:r w:rsidRPr="00247888">
      <w:rPr>
        <w:b/>
        <w:i/>
        <w:noProof/>
      </w:rPr>
      <w:drawing>
        <wp:anchor distT="0" distB="0" distL="114300" distR="114300" simplePos="0" relativeHeight="251659264" behindDoc="0" locked="0" layoutInCell="1" allowOverlap="1">
          <wp:simplePos x="0" y="0"/>
          <wp:positionH relativeFrom="column">
            <wp:posOffset>-370972</wp:posOffset>
          </wp:positionH>
          <wp:positionV relativeFrom="paragraph">
            <wp:posOffset>-121776</wp:posOffset>
          </wp:positionV>
          <wp:extent cx="1145516" cy="457200"/>
          <wp:effectExtent l="19050" t="0" r="0" b="0"/>
          <wp:wrapNone/>
          <wp:docPr id="5" name="Picture 5" descr="Instituto Superior de Engenharia de Lisbo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o Superior de Engenharia de Lisboa">
                    <a:hlinkClick r:id="rId1"/>
                  </pic:cNvPr>
                  <pic:cNvPicPr>
                    <a:picLocks noChangeAspect="1" noChangeArrowheads="1"/>
                  </pic:cNvPicPr>
                </pic:nvPicPr>
                <pic:blipFill>
                  <a:blip r:embed="rId2"/>
                  <a:srcRect/>
                  <a:stretch>
                    <a:fillRect/>
                  </a:stretch>
                </pic:blipFill>
                <pic:spPr bwMode="auto">
                  <a:xfrm>
                    <a:off x="0" y="0"/>
                    <a:ext cx="1145516" cy="457200"/>
                  </a:xfrm>
                  <a:prstGeom prst="rect">
                    <a:avLst/>
                  </a:prstGeom>
                  <a:noFill/>
                  <a:ln w="9525">
                    <a:noFill/>
                    <a:miter lim="800000"/>
                    <a:headEnd/>
                    <a:tailEnd/>
                  </a:ln>
                </pic:spPr>
              </pic:pic>
            </a:graphicData>
          </a:graphic>
        </wp:anchor>
      </w:drawing>
    </w:r>
    <w:r>
      <w:rPr>
        <w:b/>
        <w:i/>
        <w:lang w:val="pt-PT"/>
      </w:rPr>
      <w:t xml:space="preserve">Licenciatura em </w:t>
    </w:r>
    <w:r w:rsidRPr="000D3CCA">
      <w:rPr>
        <w:b/>
        <w:i/>
        <w:lang w:val="pt-PT"/>
      </w:rPr>
      <w:t>Engenharia Informática e Computadores</w:t>
    </w:r>
  </w:p>
  <w:p w:rsidR="00A06D17" w:rsidRPr="000D3CCA" w:rsidRDefault="00A06D17" w:rsidP="00A75B51">
    <w:pPr>
      <w:pStyle w:val="Cabealho"/>
      <w:jc w:val="center"/>
      <w:rPr>
        <w:i/>
        <w:lang w:val="pt-PT"/>
      </w:rPr>
    </w:pPr>
    <w:r>
      <w:rPr>
        <w:i/>
        <w:lang w:val="pt-PT"/>
      </w:rPr>
      <w:t>Sistemas Operativos</w:t>
    </w:r>
  </w:p>
  <w:p w:rsidR="00A06D17" w:rsidRPr="000D3CCA" w:rsidRDefault="00A06D17">
    <w:pPr>
      <w:pStyle w:val="Cabealho"/>
      <w:rPr>
        <w:lang w:val="pt-P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37AEC"/>
    <w:multiLevelType w:val="hybridMultilevel"/>
    <w:tmpl w:val="13F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86C55"/>
    <w:multiLevelType w:val="hybridMultilevel"/>
    <w:tmpl w:val="7646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02A53"/>
    <w:multiLevelType w:val="hybridMultilevel"/>
    <w:tmpl w:val="C0EA7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E371C"/>
    <w:rsid w:val="000268C7"/>
    <w:rsid w:val="00120EB8"/>
    <w:rsid w:val="002A0300"/>
    <w:rsid w:val="00391343"/>
    <w:rsid w:val="00394798"/>
    <w:rsid w:val="00456C33"/>
    <w:rsid w:val="00501C73"/>
    <w:rsid w:val="00656F8A"/>
    <w:rsid w:val="006E371C"/>
    <w:rsid w:val="00830615"/>
    <w:rsid w:val="009A3F56"/>
    <w:rsid w:val="009B21B3"/>
    <w:rsid w:val="00A06D17"/>
    <w:rsid w:val="00A75B51"/>
    <w:rsid w:val="00B67A82"/>
    <w:rsid w:val="00B92C1B"/>
    <w:rsid w:val="00BB1374"/>
    <w:rsid w:val="00BB6696"/>
    <w:rsid w:val="00C0204D"/>
    <w:rsid w:val="00C12407"/>
    <w:rsid w:val="00CF5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cter"/>
    <w:uiPriority w:val="9"/>
    <w:qFormat/>
    <w:rsid w:val="0065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2A03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cter"/>
    <w:uiPriority w:val="99"/>
    <w:unhideWhenUsed/>
    <w:rsid w:val="006E371C"/>
    <w:pPr>
      <w:tabs>
        <w:tab w:val="center" w:pos="4252"/>
        <w:tab w:val="right" w:pos="8504"/>
      </w:tabs>
      <w:spacing w:before="120" w:after="0" w:line="240" w:lineRule="auto"/>
      <w:jc w:val="both"/>
    </w:pPr>
    <w:rPr>
      <w:rFonts w:eastAsiaTheme="minorHAnsi"/>
      <w:lang w:val="pt-PT"/>
    </w:rPr>
  </w:style>
  <w:style w:type="character" w:customStyle="1" w:styleId="RodapCarcter">
    <w:name w:val="Rodapé Carácter"/>
    <w:basedOn w:val="Tipodeletrapredefinidodopargrafo"/>
    <w:link w:val="Rodap"/>
    <w:uiPriority w:val="99"/>
    <w:rsid w:val="006E371C"/>
    <w:rPr>
      <w:rFonts w:eastAsiaTheme="minorHAnsi"/>
      <w:lang w:val="pt-PT"/>
    </w:rPr>
  </w:style>
  <w:style w:type="paragraph" w:styleId="Cabealho">
    <w:name w:val="header"/>
    <w:basedOn w:val="Normal"/>
    <w:link w:val="CabealhoCarcter"/>
    <w:uiPriority w:val="99"/>
    <w:unhideWhenUsed/>
    <w:rsid w:val="006E371C"/>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6E371C"/>
  </w:style>
  <w:style w:type="character" w:customStyle="1" w:styleId="Ttulo1Carcter">
    <w:name w:val="Título 1 Carácter"/>
    <w:basedOn w:val="Tipodeletrapredefinidodopargrafo"/>
    <w:link w:val="Ttulo1"/>
    <w:uiPriority w:val="9"/>
    <w:rsid w:val="00656F8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C0204D"/>
    <w:pPr>
      <w:ind w:left="720"/>
      <w:contextualSpacing/>
    </w:pPr>
  </w:style>
  <w:style w:type="character" w:customStyle="1" w:styleId="Ttulo2Carcter">
    <w:name w:val="Título 2 Carácter"/>
    <w:basedOn w:val="Tipodeletrapredefinidodopargrafo"/>
    <w:link w:val="Ttulo2"/>
    <w:uiPriority w:val="9"/>
    <w:rsid w:val="002A0300"/>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2A0300"/>
    <w:pPr>
      <w:spacing w:after="0" w:line="240" w:lineRule="auto"/>
    </w:pPr>
  </w:style>
  <w:style w:type="paragraph" w:styleId="Textodebalo">
    <w:name w:val="Balloon Text"/>
    <w:basedOn w:val="Normal"/>
    <w:link w:val="TextodebaloCarcter"/>
    <w:uiPriority w:val="99"/>
    <w:semiHidden/>
    <w:unhideWhenUsed/>
    <w:rsid w:val="00501C7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01C73"/>
    <w:rPr>
      <w:rFonts w:ascii="Tahoma" w:hAnsi="Tahoma" w:cs="Tahoma"/>
      <w:sz w:val="16"/>
      <w:szCs w:val="16"/>
    </w:rPr>
  </w:style>
  <w:style w:type="character" w:styleId="Hiperligao">
    <w:name w:val="Hyperlink"/>
    <w:basedOn w:val="Tipodeletrapredefinidodopargrafo"/>
    <w:uiPriority w:val="99"/>
    <w:unhideWhenUsed/>
    <w:rsid w:val="00A06D17"/>
    <w:rPr>
      <w:color w:val="0000FF"/>
      <w:u w:val="single"/>
    </w:rPr>
  </w:style>
  <w:style w:type="paragraph" w:styleId="ndice1">
    <w:name w:val="toc 1"/>
    <w:basedOn w:val="Normal"/>
    <w:next w:val="Normal"/>
    <w:autoRedefine/>
    <w:uiPriority w:val="39"/>
    <w:unhideWhenUsed/>
    <w:rsid w:val="000268C7"/>
    <w:pPr>
      <w:spacing w:after="100"/>
    </w:pPr>
  </w:style>
  <w:style w:type="paragraph" w:styleId="ndice2">
    <w:name w:val="toc 2"/>
    <w:basedOn w:val="Normal"/>
    <w:next w:val="Normal"/>
    <w:autoRedefine/>
    <w:uiPriority w:val="39"/>
    <w:unhideWhenUsed/>
    <w:rsid w:val="000268C7"/>
    <w:pPr>
      <w:spacing w:after="100"/>
      <w:ind w:left="220"/>
    </w:pPr>
  </w:style>
  <w:style w:type="paragraph" w:styleId="Textodenotaderodap">
    <w:name w:val="footnote text"/>
    <w:basedOn w:val="Normal"/>
    <w:link w:val="TextodenotaderodapCarcter"/>
    <w:uiPriority w:val="99"/>
    <w:semiHidden/>
    <w:unhideWhenUsed/>
    <w:rsid w:val="000268C7"/>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0268C7"/>
    <w:rPr>
      <w:sz w:val="20"/>
      <w:szCs w:val="20"/>
    </w:rPr>
  </w:style>
  <w:style w:type="character" w:styleId="Refdenotaderodap">
    <w:name w:val="footnote reference"/>
    <w:basedOn w:val="Tipodeletrapredefinidodopargrafo"/>
    <w:uiPriority w:val="99"/>
    <w:semiHidden/>
    <w:unhideWhenUsed/>
    <w:rsid w:val="000268C7"/>
    <w:rPr>
      <w:vertAlign w:val="superscript"/>
    </w:rPr>
  </w:style>
</w:styles>
</file>

<file path=word/webSettings.xml><?xml version="1.0" encoding="utf-8"?>
<w:webSettings xmlns:r="http://schemas.openxmlformats.org/officeDocument/2006/relationships" xmlns:w="http://schemas.openxmlformats.org/wordprocessingml/2006/main">
  <w:divs>
    <w:div w:id="7116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687012(v=VS.85).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ms686360(v=VS.85).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ms686908(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ms683476(VS.85).asp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sdn.microsoft.com/en-us/library/ms683472(VS.85).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isel.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4B56-A074-4822-AFF2-A099C138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1947</Words>
  <Characters>11102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ElvisP</dc:creator>
  <cp:keywords/>
  <dc:description/>
  <cp:lastModifiedBy>ElvisP</cp:lastModifiedBy>
  <cp:revision>26</cp:revision>
  <dcterms:created xsi:type="dcterms:W3CDTF">2010-12-05T16:54:00Z</dcterms:created>
  <dcterms:modified xsi:type="dcterms:W3CDTF">2010-12-05T18:17:00Z</dcterms:modified>
</cp:coreProperties>
</file>