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tbl>
      <w:tblPr>
        <w:tblStyle w:val="27"/>
        <w:tblW w:w="5565" w:type="dxa"/>
        <w:tblInd w:w="2628" w:type="dxa"/>
        <w:shd w:val="clear" w:color="auto" w:fill="00000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5"/>
      </w:tblGrid>
      <w:tr>
        <w:tblPrEx>
          <w:shd w:val="clear" w:color="auto" w:fill="000000"/>
        </w:tblPrEx>
        <w:tc>
          <w:tcPr>
            <w:tcW w:w="5565" w:type="dxa"/>
            <w:shd w:val="clear" w:color="auto" w:fill="000000"/>
          </w:tcPr>
          <w:p>
            <w:pPr>
              <w:overflowPunct w:val="0"/>
              <w:autoSpaceDE w:val="0"/>
              <w:autoSpaceDN w:val="0"/>
              <w:adjustRightInd w:val="0"/>
              <w:spacing w:before="120" w:after="120"/>
              <w:ind w:left="2520"/>
              <w:textAlignment w:val="baseline"/>
              <w:rPr>
                <w:rFonts w:ascii="宋体" w:hAnsi="宋体"/>
                <w:b/>
                <w:sz w:val="24"/>
              </w:rPr>
            </w:pPr>
          </w:p>
        </w:tc>
      </w:tr>
    </w:tbl>
    <w:p>
      <w:pPr>
        <w:ind w:firstLine="4910" w:firstLineChars="1364"/>
        <w:rPr>
          <w:sz w:val="36"/>
          <w:szCs w:val="36"/>
        </w:rPr>
      </w:pPr>
      <w:r>
        <w:rPr>
          <w:sz w:val="36"/>
          <w:szCs w:val="36"/>
        </w:rPr>
        <w:t>Oracle Expert Review</w:t>
      </w:r>
    </w:p>
    <w:p/>
    <w:p>
      <w:pPr>
        <w:ind w:left="2640" w:firstLine="420"/>
        <w:rPr>
          <w:b/>
          <w:sz w:val="44"/>
          <w:szCs w:val="44"/>
        </w:rPr>
      </w:pPr>
      <w:r>
        <w:rPr>
          <w:b/>
          <w:sz w:val="44"/>
          <w:szCs w:val="44"/>
        </w:rPr>
        <w:t>{{ company_name }}</w:t>
      </w:r>
    </w:p>
    <w:p>
      <w:pPr>
        <w:ind w:left="2640" w:firstLine="420"/>
        <w:rPr>
          <w:b/>
          <w:sz w:val="44"/>
          <w:szCs w:val="44"/>
        </w:rPr>
      </w:pPr>
      <w:r>
        <w:rPr>
          <w:b/>
          <w:sz w:val="44"/>
          <w:szCs w:val="44"/>
        </w:rPr>
        <w:t>{{ business_name }}</w:t>
      </w:r>
    </w:p>
    <w:p>
      <w:pPr>
        <w:ind w:left="3780" w:leftChars="0" w:firstLine="420" w:firstLineChars="0"/>
        <w:rPr>
          <w:rFonts w:ascii="宋体" w:hAnsi="宋体"/>
          <w:b/>
          <w:color w:val="000000"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巡检报告</w:t>
      </w:r>
    </w:p>
    <w:p>
      <w:pPr>
        <w:ind w:right="-533" w:rightChars="-254"/>
      </w:pPr>
    </w:p>
    <w:p>
      <w:pPr>
        <w:pStyle w:val="13"/>
        <w:ind w:left="0" w:firstLine="1401" w:firstLineChars="50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hint="eastAsia" w:ascii="Times New Roman" w:hAnsi="Times New Roman"/>
          <w:b/>
          <w:color w:val="000000"/>
          <w:sz w:val="28"/>
          <w:szCs w:val="28"/>
        </w:rPr>
        <w:t>（仅限</w:t>
      </w:r>
      <w:r>
        <w:rPr>
          <w:rFonts w:hint="default" w:ascii="Times New Roman" w:hAnsi="Times New Roman"/>
          <w:b/>
          <w:color w:val="000000"/>
          <w:sz w:val="28"/>
          <w:szCs w:val="28"/>
        </w:rPr>
        <w:t>{{ company_name }}</w:t>
      </w:r>
      <w:r>
        <w:rPr>
          <w:rFonts w:hint="eastAsia" w:ascii="Times New Roman" w:hAnsi="Times New Roman"/>
          <w:b/>
          <w:color w:val="000000"/>
          <w:sz w:val="28"/>
          <w:szCs w:val="28"/>
        </w:rPr>
        <w:t>内部人员浏览,不得外传）</w:t>
      </w: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ind w:left="0"/>
        <w:rPr>
          <w:rFonts w:ascii="宋体" w:hAnsi="宋体"/>
          <w:sz w:val="21"/>
        </w:rPr>
      </w:pPr>
    </w:p>
    <w:p/>
    <w:p/>
    <w:p/>
    <w:p/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工程师：</w:t>
      </w:r>
      <w:r>
        <w:rPr>
          <w:rFonts w:hint="default"/>
          <w:b/>
          <w:sz w:val="24"/>
          <w:szCs w:val="24"/>
        </w:rPr>
        <w:t xml:space="preserve">{{ </w:t>
      </w:r>
      <w:r>
        <w:rPr>
          <w:rFonts w:hint="eastAsia"/>
          <w:b/>
          <w:sz w:val="24"/>
          <w:szCs w:val="24"/>
          <w:lang w:val="en-US" w:eastAsia="zh-Hans"/>
        </w:rPr>
        <w:t>engineer</w:t>
      </w:r>
      <w:r>
        <w:rPr>
          <w:rFonts w:hint="default"/>
          <w:b/>
          <w:sz w:val="24"/>
          <w:szCs w:val="24"/>
        </w:rPr>
        <w:t>_name }}</w:t>
      </w:r>
    </w:p>
    <w:p>
      <w:pPr>
        <w:pStyle w:val="13"/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创建日期：</w:t>
      </w:r>
      <w:r>
        <w:rPr>
          <w:rFonts w:hint="default"/>
          <w:b/>
          <w:sz w:val="24"/>
          <w:szCs w:val="24"/>
        </w:rPr>
        <w:t>{{ check_time }}</w:t>
      </w:r>
    </w:p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最后修改：</w:t>
      </w:r>
      <w:r>
        <w:rPr>
          <w:rFonts w:hint="default"/>
          <w:b/>
          <w:sz w:val="24"/>
          <w:szCs w:val="24"/>
        </w:rPr>
        <w:t>{{ check_time }}</w:t>
      </w:r>
    </w:p>
    <w:p>
      <w:pPr>
        <w:spacing w:line="480" w:lineRule="auto"/>
        <w:ind w:firstLine="2604" w:firstLineChars="1084"/>
        <w:rPr>
          <w:b/>
          <w:sz w:val="24"/>
        </w:rPr>
      </w:pPr>
      <w:r>
        <w:rPr>
          <w:rFonts w:hint="eastAsia"/>
          <w:b/>
          <w:sz w:val="24"/>
        </w:rPr>
        <w:t>服务商：杭州美创科技有限公司</w:t>
      </w:r>
    </w:p>
    <w:p>
      <w:pPr>
        <w:spacing w:line="480" w:lineRule="auto"/>
        <w:ind w:firstLine="1883" w:firstLineChars="784"/>
        <w:rPr>
          <w:b/>
          <w:sz w:val="24"/>
        </w:rPr>
      </w:pPr>
    </w:p>
    <w:p>
      <w:pPr>
        <w:pStyle w:val="3"/>
      </w:pPr>
      <w:bookmarkStart w:id="0" w:name="_Toc223506173"/>
      <w:bookmarkStart w:id="1" w:name="_Toc558545024"/>
      <w:r>
        <w:rPr>
          <w:rFonts w:hint="eastAsia"/>
        </w:rPr>
        <w:t>文档控制</w:t>
      </w:r>
      <w:bookmarkEnd w:id="0"/>
      <w:bookmarkEnd w:id="1"/>
    </w:p>
    <w:p>
      <w:pPr>
        <w:pStyle w:val="4"/>
      </w:pPr>
      <w:bookmarkStart w:id="2" w:name="_Toc223506174"/>
      <w:bookmarkStart w:id="3" w:name="_Toc815197331"/>
      <w:r>
        <w:rPr>
          <w:rFonts w:hint="eastAsia"/>
        </w:rPr>
        <w:t>修改记录</w:t>
      </w:r>
      <w:bookmarkEnd w:id="2"/>
      <w:bookmarkEnd w:id="3"/>
    </w:p>
    <w:p/>
    <w:tbl>
      <w:tblPr>
        <w:tblStyle w:val="27"/>
        <w:tblW w:w="10817" w:type="dxa"/>
        <w:jc w:val="center"/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2061"/>
        <w:gridCol w:w="2736"/>
        <w:gridCol w:w="1134"/>
        <w:gridCol w:w="4886"/>
      </w:tblGrid>
      <w:tr>
        <w:trPr>
          <w:cantSplit/>
          <w:jc w:val="center"/>
        </w:trPr>
        <w:tc>
          <w:tcPr>
            <w:tcW w:w="2061" w:type="dxa"/>
            <w:tcBorders>
              <w:top w:val="single" w:color="auto" w:sz="12" w:space="0"/>
              <w:lef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日期</w:t>
            </w:r>
          </w:p>
        </w:tc>
        <w:tc>
          <w:tcPr>
            <w:tcW w:w="2736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作者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版本</w:t>
            </w:r>
          </w:p>
        </w:tc>
        <w:tc>
          <w:tcPr>
            <w:tcW w:w="4886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修改记录</w:t>
            </w:r>
          </w:p>
        </w:tc>
      </w:tr>
      <w:tr>
        <w:trPr>
          <w:cantSplit/>
          <w:trHeight w:val="60" w:hRule="exact"/>
          <w:jc w:val="center"/>
        </w:trPr>
        <w:tc>
          <w:tcPr>
            <w:tcW w:w="2061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273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488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</w:tr>
      <w:tr>
        <w:trPr>
          <w:cantSplit/>
          <w:jc w:val="center"/>
        </w:trPr>
        <w:tc>
          <w:tcPr>
            <w:tcW w:w="2061" w:type="dxa"/>
            <w:tcBorders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check_time }}</w:t>
            </w:r>
          </w:p>
        </w:tc>
        <w:tc>
          <w:tcPr>
            <w:tcW w:w="2736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engineer_name }}</w:t>
            </w:r>
          </w:p>
        </w:tc>
        <w:tc>
          <w:tcPr>
            <w:tcW w:w="1134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4886" w:type="dxa"/>
            <w:tcBorders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第一版</w:t>
            </w:r>
          </w:p>
        </w:tc>
      </w:tr>
      <w:tr>
        <w:trPr>
          <w:cantSplit/>
          <w:jc w:val="center"/>
        </w:trPr>
        <w:tc>
          <w:tcPr>
            <w:tcW w:w="2061" w:type="dxa"/>
            <w:tcBorders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2736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4886" w:type="dxa"/>
            <w:tcBorders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</w:p>
        </w:tc>
      </w:tr>
    </w:tbl>
    <w:p/>
    <w:p>
      <w:pPr>
        <w:pStyle w:val="4"/>
      </w:pPr>
      <w:bookmarkStart w:id="4" w:name="_Toc223506175"/>
      <w:bookmarkStart w:id="5" w:name="_Toc75874257"/>
      <w:r>
        <w:rPr>
          <w:rFonts w:hint="eastAsia"/>
        </w:rPr>
        <w:t>审阅</w:t>
      </w:r>
      <w:bookmarkEnd w:id="4"/>
      <w:bookmarkEnd w:id="5"/>
    </w:p>
    <w:p>
      <w:r>
        <w:tab/>
      </w:r>
    </w:p>
    <w:tbl>
      <w:tblPr>
        <w:tblStyle w:val="27"/>
        <w:tblW w:w="1113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5"/>
        <w:gridCol w:w="6644"/>
      </w:tblGrid>
      <w:tr>
        <w:trPr>
          <w:cantSplit/>
          <w:trHeight w:val="376" w:hRule="atLeast"/>
          <w:jc w:val="center"/>
        </w:trPr>
        <w:tc>
          <w:tcPr>
            <w:tcW w:w="4495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ind w:left="-1661" w:leftChars="-791" w:firstLine="1656" w:firstLineChars="788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6644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职位</w:t>
            </w:r>
          </w:p>
        </w:tc>
      </w:tr>
      <w:tr>
        <w:trPr>
          <w:cantSplit/>
          <w:trHeight w:val="97" w:hRule="exact"/>
          <w:jc w:val="center"/>
        </w:trPr>
        <w:tc>
          <w:tcPr>
            <w:tcW w:w="4495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6644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trHeight w:val="346" w:hRule="atLeast"/>
          <w:jc w:val="center"/>
        </w:trPr>
        <w:tc>
          <w:tcPr>
            <w:tcW w:w="449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应以峰</w:t>
            </w:r>
          </w:p>
        </w:tc>
        <w:tc>
          <w:tcPr>
            <w:tcW w:w="664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技术服务部总监</w:t>
            </w:r>
          </w:p>
        </w:tc>
      </w:tr>
      <w:tr>
        <w:trPr>
          <w:cantSplit/>
          <w:trHeight w:val="436" w:hRule="atLeast"/>
          <w:jc w:val="center"/>
        </w:trPr>
        <w:tc>
          <w:tcPr>
            <w:tcW w:w="449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徐浩</w:t>
            </w:r>
          </w:p>
        </w:tc>
        <w:tc>
          <w:tcPr>
            <w:tcW w:w="664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资深</w:t>
            </w: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BA</w:t>
            </w:r>
          </w:p>
        </w:tc>
      </w:tr>
    </w:tbl>
    <w:p/>
    <w:p>
      <w:pPr>
        <w:pStyle w:val="4"/>
      </w:pPr>
      <w:bookmarkStart w:id="6" w:name="_Toc223506176"/>
      <w:bookmarkStart w:id="7" w:name="_Toc1760834728"/>
      <w:r>
        <w:rPr>
          <w:rFonts w:hint="eastAsia"/>
        </w:rPr>
        <w:t>分发</w:t>
      </w:r>
      <w:bookmarkEnd w:id="6"/>
      <w:bookmarkEnd w:id="7"/>
    </w:p>
    <w:p>
      <w:r>
        <w:rPr>
          <w:rFonts w:hint="eastAsia"/>
        </w:rPr>
        <w:tab/>
      </w:r>
    </w:p>
    <w:tbl>
      <w:tblPr>
        <w:tblStyle w:val="27"/>
        <w:tblW w:w="12918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2930"/>
        <w:gridCol w:w="8335"/>
      </w:tblGrid>
      <w:tr>
        <w:trPr>
          <w:cantSplit/>
          <w:trHeight w:val="424" w:hRule="atLeast"/>
          <w:jc w:val="center"/>
        </w:trPr>
        <w:tc>
          <w:tcPr>
            <w:tcW w:w="1653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ascii="Times New Roman" w:hAnsi="Times New Roman"/>
                <w:color w:val="000000"/>
                <w:sz w:val="21"/>
              </w:rPr>
              <w:t>No.</w:t>
            </w:r>
          </w:p>
        </w:tc>
        <w:tc>
          <w:tcPr>
            <w:tcW w:w="2930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8335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单位</w:t>
            </w:r>
          </w:p>
        </w:tc>
      </w:tr>
      <w:tr>
        <w:trPr>
          <w:cantSplit/>
          <w:trHeight w:val="92" w:hRule="exact"/>
          <w:jc w:val="center"/>
        </w:trPr>
        <w:tc>
          <w:tcPr>
            <w:tcW w:w="1653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2930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8335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trHeight w:val="391" w:hRule="atLeast"/>
          <w:jc w:val="center"/>
        </w:trPr>
        <w:tc>
          <w:tcPr>
            <w:tcW w:w="1653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．</w:t>
            </w:r>
          </w:p>
        </w:tc>
        <w:tc>
          <w:tcPr>
            <w:tcW w:w="2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 }}</w:t>
            </w:r>
          </w:p>
        </w:tc>
        <w:tc>
          <w:tcPr>
            <w:tcW w:w="8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  <w:tr>
        <w:trPr>
          <w:cantSplit/>
          <w:trHeight w:val="424" w:hRule="atLeast"/>
          <w:jc w:val="center"/>
        </w:trPr>
        <w:tc>
          <w:tcPr>
            <w:tcW w:w="1653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</w:p>
        </w:tc>
        <w:tc>
          <w:tcPr>
            <w:tcW w:w="2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c_name2 }}</w:t>
            </w:r>
          </w:p>
        </w:tc>
        <w:tc>
          <w:tcPr>
            <w:tcW w:w="8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</w:tbl>
    <w:p/>
    <w:p>
      <w:pPr>
        <w:pStyle w:val="4"/>
      </w:pPr>
      <w:bookmarkStart w:id="8" w:name="_Toc223506179"/>
      <w:bookmarkStart w:id="9" w:name="_Toc2024617836"/>
      <w:r>
        <w:rPr>
          <w:rFonts w:hint="eastAsia"/>
        </w:rPr>
        <w:t>读者</w:t>
      </w:r>
      <w:bookmarkEnd w:id="8"/>
      <w:bookmarkEnd w:id="9"/>
    </w:p>
    <w:p>
      <w:pPr>
        <w:spacing w:line="360" w:lineRule="auto"/>
        <w:ind w:firstLine="420"/>
      </w:pPr>
      <w:r>
        <w:rPr>
          <w:rFonts w:hint="eastAsia"/>
        </w:rPr>
        <w:t>此系统检查报告供下列读者使用：</w:t>
      </w:r>
    </w:p>
    <w:p>
      <w:pPr>
        <w:spacing w:line="360" w:lineRule="auto"/>
        <w:rPr>
          <w:szCs w:val="21"/>
        </w:rPr>
      </w:pPr>
      <w:r>
        <w:tab/>
      </w:r>
      <w:r>
        <w:t>{{ company_name }}</w:t>
      </w:r>
      <w:r>
        <w:rPr>
          <w:rFonts w:hint="eastAsia"/>
          <w:szCs w:val="21"/>
        </w:rPr>
        <w:t>内部员工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美创科技公司内部员工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pStyle w:val="3"/>
        <w:rPr>
          <w:sz w:val="21"/>
          <w:szCs w:val="21"/>
        </w:rPr>
      </w:pPr>
      <w:bookmarkStart w:id="10" w:name="_Toc873582937"/>
      <w:r>
        <w:rPr>
          <w:rFonts w:hint="eastAsia"/>
          <w:sz w:val="21"/>
          <w:szCs w:val="21"/>
        </w:rPr>
        <w:t>目录</w:t>
      </w:r>
      <w:bookmarkEnd w:id="10"/>
    </w:p>
    <w:p>
      <w:pPr>
        <w:pStyle w:val="19"/>
        <w:tabs>
          <w:tab w:val="right" w:leader="dot" w:pos="13187"/>
        </w:tabs>
      </w:pPr>
      <w:bookmarkStart w:id="127" w:name="_GoBack"/>
      <w:bookmarkEnd w:id="127"/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HYPERLINK \l _Toc558545024 </w:instrText>
      </w:r>
      <w:r>
        <w:rPr>
          <w:szCs w:val="21"/>
        </w:rPr>
        <w:fldChar w:fldCharType="separate"/>
      </w:r>
      <w:r>
        <w:rPr>
          <w:rFonts w:hint="eastAsia"/>
        </w:rPr>
        <w:t>文档控制</w:t>
      </w:r>
      <w:r>
        <w:tab/>
      </w:r>
      <w:r>
        <w:fldChar w:fldCharType="begin"/>
      </w:r>
      <w:r>
        <w:instrText xml:space="preserve"> PAGEREF _Toc558545024 </w:instrText>
      </w:r>
      <w:r>
        <w:fldChar w:fldCharType="separate"/>
      </w:r>
      <w:r>
        <w:t>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_Toc815197331 </w:instrText>
      </w:r>
      <w:r>
        <w:rPr>
          <w:szCs w:val="21"/>
        </w:rPr>
        <w:fldChar w:fldCharType="separate"/>
      </w:r>
      <w:r>
        <w:rPr>
          <w:rFonts w:hint="eastAsia"/>
        </w:rPr>
        <w:t>修改记录</w:t>
      </w:r>
      <w:r>
        <w:tab/>
      </w:r>
      <w:r>
        <w:fldChar w:fldCharType="begin"/>
      </w:r>
      <w:r>
        <w:instrText xml:space="preserve"> PAGEREF _Toc815197331 </w:instrText>
      </w:r>
      <w:r>
        <w:fldChar w:fldCharType="separate"/>
      </w:r>
      <w:r>
        <w:t>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_Toc75874257 </w:instrText>
      </w:r>
      <w:r>
        <w:rPr>
          <w:szCs w:val="21"/>
        </w:rPr>
        <w:fldChar w:fldCharType="separate"/>
      </w:r>
      <w:r>
        <w:rPr>
          <w:rFonts w:hint="eastAsia"/>
        </w:rPr>
        <w:t>审阅</w:t>
      </w:r>
      <w:r>
        <w:tab/>
      </w:r>
      <w:r>
        <w:fldChar w:fldCharType="begin"/>
      </w:r>
      <w:r>
        <w:instrText xml:space="preserve"> PAGEREF _Toc75874257 </w:instrText>
      </w:r>
      <w:r>
        <w:fldChar w:fldCharType="separate"/>
      </w:r>
      <w:r>
        <w:t>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_Toc1760834728 </w:instrText>
      </w:r>
      <w:r>
        <w:rPr>
          <w:szCs w:val="21"/>
        </w:rPr>
        <w:fldChar w:fldCharType="separate"/>
      </w:r>
      <w:r>
        <w:rPr>
          <w:rFonts w:hint="eastAsia"/>
        </w:rPr>
        <w:t>分发</w:t>
      </w:r>
      <w:r>
        <w:tab/>
      </w:r>
      <w:r>
        <w:fldChar w:fldCharType="begin"/>
      </w:r>
      <w:r>
        <w:instrText xml:space="preserve"> PAGEREF _Toc1760834728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_Toc2024617836 </w:instrText>
      </w:r>
      <w:r>
        <w:rPr>
          <w:szCs w:val="21"/>
        </w:rPr>
        <w:fldChar w:fldCharType="separate"/>
      </w:r>
      <w:r>
        <w:rPr>
          <w:rFonts w:hint="eastAsia"/>
        </w:rPr>
        <w:t>读者</w:t>
      </w:r>
      <w:r>
        <w:tab/>
      </w:r>
      <w:r>
        <w:fldChar w:fldCharType="begin"/>
      </w:r>
      <w:r>
        <w:instrText xml:space="preserve"> PAGEREF _Toc2024617836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_Toc873582937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目录</w:t>
      </w:r>
      <w:r>
        <w:tab/>
      </w:r>
      <w:r>
        <w:fldChar w:fldCharType="begin"/>
      </w:r>
      <w:r>
        <w:instrText xml:space="preserve"> PAGEREF _Toc873582937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_Toc2110211267 </w:instrText>
      </w:r>
      <w:r>
        <w:rPr>
          <w:szCs w:val="21"/>
        </w:rPr>
        <w:fldChar w:fldCharType="separate"/>
      </w:r>
      <w:r>
        <w:t>总体概况</w:t>
      </w:r>
      <w:r>
        <w:tab/>
      </w:r>
      <w:r>
        <w:fldChar w:fldCharType="begin"/>
      </w:r>
      <w:r>
        <w:instrText xml:space="preserve"> PAGEREF _Toc2110211267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_Toc628334264 </w:instrText>
      </w:r>
      <w:r>
        <w:rPr>
          <w:szCs w:val="21"/>
        </w:rPr>
        <w:fldChar w:fldCharType="separate"/>
      </w:r>
      <w:r>
        <w:t>数据库现状与建议</w:t>
      </w:r>
      <w:r>
        <w:tab/>
      </w:r>
      <w:r>
        <w:fldChar w:fldCharType="begin"/>
      </w:r>
      <w:r>
        <w:instrText xml:space="preserve"> PAGEREF _Toc628334264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_Toc1236882749 </w:instrText>
      </w:r>
      <w:r>
        <w:rPr>
          <w:szCs w:val="21"/>
        </w:rPr>
        <w:fldChar w:fldCharType="separate"/>
      </w:r>
      <w:r>
        <w:t>一、 基本配置</w:t>
      </w:r>
      <w:r>
        <w:tab/>
      </w:r>
      <w:r>
        <w:fldChar w:fldCharType="begin"/>
      </w:r>
      <w:r>
        <w:instrText xml:space="preserve"> PAGEREF _Toc1236882749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_Toc646659483 </w:instrText>
      </w:r>
      <w:r>
        <w:rPr>
          <w:szCs w:val="21"/>
        </w:rPr>
        <w:fldChar w:fldCharType="separate"/>
      </w:r>
      <w:r>
        <w:t>1.1）</w:t>
      </w:r>
      <w:r>
        <w:rPr>
          <w:rFonts w:hint="eastAsia"/>
          <w:lang w:val="en-US" w:eastAsia="zh-Hans"/>
        </w:rPr>
        <w:t>基础信息与网络参数</w:t>
      </w:r>
      <w:r>
        <w:tab/>
      </w:r>
      <w:r>
        <w:fldChar w:fldCharType="begin"/>
      </w:r>
      <w:r>
        <w:instrText xml:space="preserve"> PAGEREF _Toc646659483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_Toc2138676961 </w:instrText>
      </w:r>
      <w:r>
        <w:rPr>
          <w:szCs w:val="21"/>
        </w:rPr>
        <w:fldChar w:fldCharType="separate"/>
      </w:r>
      <w:r>
        <w:t>1.2）系统内存参数</w:t>
      </w:r>
      <w:r>
        <w:tab/>
      </w:r>
      <w:r>
        <w:fldChar w:fldCharType="begin"/>
      </w:r>
      <w:r>
        <w:instrText xml:space="preserve"> PAGEREF _Toc2138676961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_Toc162400041 </w:instrText>
      </w:r>
      <w:r>
        <w:rPr>
          <w:szCs w:val="21"/>
        </w:rPr>
        <w:fldChar w:fldCharType="separate"/>
      </w:r>
      <w:r>
        <w:t>1.3）系统CPU参数</w:t>
      </w:r>
      <w:r>
        <w:tab/>
      </w:r>
      <w:r>
        <w:fldChar w:fldCharType="begin"/>
      </w:r>
      <w:r>
        <w:instrText xml:space="preserve"> PAGEREF _Toc162400041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_Toc5773750 </w:instrText>
      </w:r>
      <w:r>
        <w:rPr>
          <w:szCs w:val="21"/>
        </w:rPr>
        <w:fldChar w:fldCharType="separate"/>
      </w:r>
      <w:r>
        <w:t>1.4）系统磁盘空间使用</w:t>
      </w:r>
      <w:r>
        <w:tab/>
      </w:r>
      <w:r>
        <w:fldChar w:fldCharType="begin"/>
      </w:r>
      <w:r>
        <w:instrText xml:space="preserve"> PAGEREF _Toc5773750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_Toc402652135 </w:instrText>
      </w:r>
      <w:r>
        <w:rPr>
          <w:szCs w:val="21"/>
        </w:rPr>
        <w:fldChar w:fldCharType="separate"/>
      </w:r>
      <w:r>
        <w:t>1.5）数据库基本配置</w:t>
      </w:r>
      <w:r>
        <w:tab/>
      </w:r>
      <w:r>
        <w:fldChar w:fldCharType="begin"/>
      </w:r>
      <w:r>
        <w:instrText xml:space="preserve"> PAGEREF _Toc402652135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_Toc653461248 </w:instrText>
      </w:r>
      <w:r>
        <w:rPr>
          <w:szCs w:val="21"/>
        </w:rPr>
        <w:fldChar w:fldCharType="separate"/>
      </w:r>
      <w:r>
        <w:t>1.6）数据库</w:t>
      </w:r>
      <w:r>
        <w:rPr>
          <w:rFonts w:hint="eastAsia"/>
          <w:lang w:val="en-US" w:eastAsia="zh-Hans"/>
        </w:rPr>
        <w:t>参数信息</w:t>
      </w:r>
      <w:r>
        <w:tab/>
      </w:r>
      <w:r>
        <w:fldChar w:fldCharType="begin"/>
      </w:r>
      <w:r>
        <w:instrText xml:space="preserve"> PAGEREF _Toc653461248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_Toc491824378 </w:instrText>
      </w:r>
      <w:r>
        <w:rPr>
          <w:szCs w:val="21"/>
        </w:rPr>
        <w:fldChar w:fldCharType="separate"/>
      </w:r>
      <w:r>
        <w:t>二、资源管理</w:t>
      </w:r>
      <w:r>
        <w:tab/>
      </w:r>
      <w:r>
        <w:fldChar w:fldCharType="begin"/>
      </w:r>
      <w:r>
        <w:instrText xml:space="preserve"> PAGEREF _Toc491824378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_Toc427763743 </w:instrText>
      </w:r>
      <w:r>
        <w:rPr>
          <w:szCs w:val="21"/>
        </w:rPr>
        <w:fldChar w:fldCharType="separate"/>
      </w:r>
      <w:r>
        <w:t>2.1）数据库资源</w:t>
      </w:r>
      <w:r>
        <w:tab/>
      </w:r>
      <w:r>
        <w:fldChar w:fldCharType="begin"/>
      </w:r>
      <w:r>
        <w:instrText xml:space="preserve"> PAGEREF _Toc427763743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_Toc1797462092 </w:instrText>
      </w:r>
      <w:r>
        <w:rPr>
          <w:szCs w:val="21"/>
        </w:rPr>
        <w:fldChar w:fldCharType="separate"/>
      </w:r>
      <w:r>
        <w:t>2.2）数据库负载</w:t>
      </w:r>
      <w:r>
        <w:tab/>
      </w:r>
      <w:r>
        <w:fldChar w:fldCharType="begin"/>
      </w:r>
      <w:r>
        <w:instrText xml:space="preserve"> PAGEREF _Toc1797462092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_Toc1292917895 </w:instrText>
      </w:r>
      <w:r>
        <w:rPr>
          <w:szCs w:val="21"/>
        </w:rPr>
        <w:fldChar w:fldCharType="separate"/>
      </w:r>
      <w:r>
        <w:t>三、空间管理</w:t>
      </w:r>
      <w:r>
        <w:tab/>
      </w:r>
      <w:r>
        <w:fldChar w:fldCharType="begin"/>
      </w:r>
      <w:r>
        <w:instrText xml:space="preserve"> PAGEREF _Toc1292917895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_Toc1831520919 </w:instrText>
      </w:r>
      <w:r>
        <w:rPr>
          <w:szCs w:val="21"/>
        </w:rPr>
        <w:fldChar w:fldCharType="separate"/>
      </w:r>
      <w:r>
        <w:t>3.1）ASM磁盘组</w:t>
      </w:r>
      <w:r>
        <w:tab/>
      </w:r>
      <w:r>
        <w:fldChar w:fldCharType="begin"/>
      </w:r>
      <w:r>
        <w:instrText xml:space="preserve"> PAGEREF _Toc1831520919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_Toc341489535 </w:instrText>
      </w:r>
      <w:r>
        <w:rPr>
          <w:szCs w:val="21"/>
        </w:rPr>
        <w:fldChar w:fldCharType="separate"/>
      </w:r>
      <w:r>
        <w:t>3.2）表空间</w:t>
      </w:r>
      <w:r>
        <w:tab/>
      </w:r>
      <w:r>
        <w:fldChar w:fldCharType="begin"/>
      </w:r>
      <w:r>
        <w:instrText xml:space="preserve"> PAGEREF _Toc341489535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_Toc1338309961 </w:instrText>
      </w:r>
      <w:r>
        <w:rPr>
          <w:szCs w:val="21"/>
        </w:rPr>
        <w:fldChar w:fldCharType="separate"/>
      </w:r>
      <w:r>
        <w:t>3.3）数据文件</w:t>
      </w:r>
      <w:r>
        <w:tab/>
      </w:r>
      <w:r>
        <w:fldChar w:fldCharType="begin"/>
      </w:r>
      <w:r>
        <w:instrText xml:space="preserve"> PAGEREF _Toc1338309961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_Toc231795849 </w:instrText>
      </w:r>
      <w:r>
        <w:rPr>
          <w:szCs w:val="21"/>
        </w:rPr>
        <w:fldChar w:fldCharType="separate"/>
      </w:r>
      <w:r>
        <w:t>3.4）日志文件</w:t>
      </w:r>
      <w:r>
        <w:rPr>
          <w:rFonts w:hint="eastAsia"/>
          <w:lang w:val="en-US" w:eastAsia="zh-Hans"/>
        </w:rPr>
        <w:t>与切换频率</w:t>
      </w:r>
      <w:r>
        <w:tab/>
      </w:r>
      <w:r>
        <w:fldChar w:fldCharType="begin"/>
      </w:r>
      <w:r>
        <w:instrText xml:space="preserve"> PAGEREF _Toc231795849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_Toc257498485 </w:instrText>
      </w:r>
      <w:r>
        <w:rPr>
          <w:szCs w:val="21"/>
        </w:rPr>
        <w:fldChar w:fldCharType="separate"/>
      </w:r>
      <w:r>
        <w:t>3.5）REDO/ARCH文件</w:t>
      </w:r>
      <w:r>
        <w:tab/>
      </w:r>
      <w:r>
        <w:fldChar w:fldCharType="begin"/>
      </w:r>
      <w:r>
        <w:instrText xml:space="preserve"> PAGEREF _Toc257498485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_Toc597488690 </w:instrText>
      </w:r>
      <w:r>
        <w:rPr>
          <w:szCs w:val="21"/>
        </w:rPr>
        <w:fldChar w:fldCharType="separate"/>
      </w:r>
      <w:r>
        <w:t>3.6）闪回日志文件</w:t>
      </w:r>
      <w:r>
        <w:tab/>
      </w:r>
      <w:r>
        <w:fldChar w:fldCharType="begin"/>
      </w:r>
      <w:r>
        <w:instrText xml:space="preserve"> PAGEREF _Toc597488690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_Toc358879458 </w:instrText>
      </w:r>
      <w:r>
        <w:rPr>
          <w:szCs w:val="21"/>
        </w:rPr>
        <w:fldChar w:fldCharType="separate"/>
      </w:r>
      <w:r>
        <w:t>四、对象管理</w:t>
      </w:r>
      <w:r>
        <w:tab/>
      </w:r>
      <w:r>
        <w:fldChar w:fldCharType="begin"/>
      </w:r>
      <w:r>
        <w:instrText xml:space="preserve"> PAGEREF _Toc358879458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_Toc1552969830 </w:instrText>
      </w:r>
      <w:r>
        <w:rPr>
          <w:szCs w:val="21"/>
        </w:rPr>
        <w:fldChar w:fldCharType="separate"/>
      </w:r>
      <w:r>
        <w:t>4.1）大型表格</w:t>
      </w:r>
      <w:r>
        <w:tab/>
      </w:r>
      <w:r>
        <w:fldChar w:fldCharType="begin"/>
      </w:r>
      <w:r>
        <w:instrText xml:space="preserve"> PAGEREF _Toc1552969830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_Toc247687172 </w:instrText>
      </w:r>
      <w:r>
        <w:rPr>
          <w:szCs w:val="21"/>
        </w:rPr>
        <w:fldChar w:fldCharType="separate"/>
      </w:r>
      <w:r>
        <w:t>4.2）大型索引</w:t>
      </w:r>
      <w:r>
        <w:tab/>
      </w:r>
      <w:r>
        <w:fldChar w:fldCharType="begin"/>
      </w:r>
      <w:r>
        <w:instrText xml:space="preserve"> PAGEREF _Toc247687172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_Toc1054991918 </w:instrText>
      </w:r>
      <w:r>
        <w:rPr>
          <w:szCs w:val="21"/>
        </w:rPr>
        <w:fldChar w:fldCharType="separate"/>
      </w:r>
      <w:r>
        <w:t>4.3）即将扩展失败的对象</w:t>
      </w:r>
      <w:r>
        <w:tab/>
      </w:r>
      <w:r>
        <w:fldChar w:fldCharType="begin"/>
      </w:r>
      <w:r>
        <w:instrText xml:space="preserve"> PAGEREF _Toc1054991918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_Toc1624176194 </w:instrText>
      </w:r>
      <w:r>
        <w:rPr>
          <w:szCs w:val="21"/>
        </w:rPr>
        <w:fldChar w:fldCharType="separate"/>
      </w:r>
      <w:r>
        <w:t>4.4）Maxextents限制</w:t>
      </w:r>
      <w:r>
        <w:tab/>
      </w:r>
      <w:r>
        <w:fldChar w:fldCharType="begin"/>
      </w:r>
      <w:r>
        <w:instrText xml:space="preserve"> PAGEREF _Toc1624176194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_Toc864655541 </w:instrText>
      </w:r>
      <w:r>
        <w:rPr>
          <w:szCs w:val="21"/>
        </w:rPr>
        <w:fldChar w:fldCharType="separate"/>
      </w:r>
      <w:r>
        <w:t>4.5）行迁移的表格</w:t>
      </w:r>
      <w:r>
        <w:tab/>
      </w:r>
      <w:r>
        <w:fldChar w:fldCharType="begin"/>
      </w:r>
      <w:r>
        <w:instrText xml:space="preserve"> PAGEREF _Toc864655541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_Toc243838338 </w:instrText>
      </w:r>
      <w:r>
        <w:rPr>
          <w:szCs w:val="21"/>
        </w:rPr>
        <w:fldChar w:fldCharType="separate"/>
      </w:r>
      <w:r>
        <w:t>4.6）SYSTEM表空间内的业务数据</w:t>
      </w:r>
      <w:r>
        <w:tab/>
      </w:r>
      <w:r>
        <w:fldChar w:fldCharType="begin"/>
      </w:r>
      <w:r>
        <w:instrText xml:space="preserve"> PAGEREF _Toc243838338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_Toc792148290 </w:instrText>
      </w:r>
      <w:r>
        <w:rPr>
          <w:szCs w:val="21"/>
        </w:rPr>
        <w:fldChar w:fldCharType="separate"/>
      </w:r>
      <w:r>
        <w:t>4.7）无效对象</w:t>
      </w:r>
      <w:r>
        <w:tab/>
      </w:r>
      <w:r>
        <w:fldChar w:fldCharType="begin"/>
      </w:r>
      <w:r>
        <w:instrText xml:space="preserve"> PAGEREF _Toc792148290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_Toc1385182277 </w:instrText>
      </w:r>
      <w:r>
        <w:rPr>
          <w:szCs w:val="21"/>
        </w:rPr>
        <w:fldChar w:fldCharType="separate"/>
      </w:r>
      <w:r>
        <w:t>4.8）回收站内的对象</w:t>
      </w:r>
      <w:r>
        <w:tab/>
      </w:r>
      <w:r>
        <w:fldChar w:fldCharType="begin"/>
      </w:r>
      <w:r>
        <w:instrText xml:space="preserve"> PAGEREF _Toc1385182277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_Toc2035796059 </w:instrText>
      </w:r>
      <w:r>
        <w:rPr>
          <w:szCs w:val="21"/>
        </w:rPr>
        <w:fldChar w:fldCharType="separate"/>
      </w:r>
      <w:r>
        <w:t>五、安全管理</w:t>
      </w:r>
      <w:r>
        <w:tab/>
      </w:r>
      <w:r>
        <w:fldChar w:fldCharType="begin"/>
      </w:r>
      <w:r>
        <w:instrText xml:space="preserve"> PAGEREF _Toc2035796059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_Toc1914899609 </w:instrText>
      </w:r>
      <w:r>
        <w:rPr>
          <w:szCs w:val="21"/>
        </w:rPr>
        <w:fldChar w:fldCharType="separate"/>
      </w:r>
      <w:r>
        <w:t>5.1）新增用户</w:t>
      </w:r>
      <w:r>
        <w:tab/>
      </w:r>
      <w:r>
        <w:fldChar w:fldCharType="begin"/>
      </w:r>
      <w:r>
        <w:instrText xml:space="preserve"> PAGEREF _Toc1914899609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_Toc1527794521 </w:instrText>
      </w:r>
      <w:r>
        <w:rPr>
          <w:szCs w:val="21"/>
        </w:rPr>
        <w:fldChar w:fldCharType="separate"/>
      </w:r>
      <w:r>
        <w:t>5.2）缺省表空间指向SYSTEM的非系统用户</w:t>
      </w:r>
      <w:r>
        <w:tab/>
      </w:r>
      <w:r>
        <w:fldChar w:fldCharType="begin"/>
      </w:r>
      <w:r>
        <w:instrText xml:space="preserve"> PAGEREF _Toc1527794521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_Toc180547268 </w:instrText>
      </w:r>
      <w:r>
        <w:rPr>
          <w:szCs w:val="21"/>
        </w:rPr>
        <w:fldChar w:fldCharType="separate"/>
      </w:r>
      <w:r>
        <w:t>5.3）用户登入管理</w:t>
      </w:r>
      <w:r>
        <w:tab/>
      </w:r>
      <w:r>
        <w:fldChar w:fldCharType="begin"/>
      </w:r>
      <w:r>
        <w:instrText xml:space="preserve"> PAGEREF _Toc180547268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_Toc63540065 </w:instrText>
      </w:r>
      <w:r>
        <w:rPr>
          <w:szCs w:val="21"/>
        </w:rPr>
        <w:fldChar w:fldCharType="separate"/>
      </w:r>
      <w:r>
        <w:t>5.4）DBA权限管理</w:t>
      </w:r>
      <w:r>
        <w:tab/>
      </w:r>
      <w:r>
        <w:fldChar w:fldCharType="begin"/>
      </w:r>
      <w:r>
        <w:instrText xml:space="preserve"> PAGEREF _Toc63540065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_Toc618499896 </w:instrText>
      </w:r>
      <w:r>
        <w:rPr>
          <w:szCs w:val="21"/>
        </w:rPr>
        <w:fldChar w:fldCharType="separate"/>
      </w:r>
      <w:r>
        <w:t>5.5）ANY权限管理</w:t>
      </w:r>
      <w:r>
        <w:tab/>
      </w:r>
      <w:r>
        <w:fldChar w:fldCharType="begin"/>
      </w:r>
      <w:r>
        <w:instrText xml:space="preserve"> PAGEREF _Toc618499896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_Toc1306900592 </w:instrText>
      </w:r>
      <w:r>
        <w:rPr>
          <w:szCs w:val="21"/>
        </w:rPr>
        <w:fldChar w:fldCharType="separate"/>
      </w:r>
      <w:r>
        <w:t>5.6）</w:t>
      </w:r>
      <w:r>
        <w:rPr>
          <w:rFonts w:hint="eastAsia"/>
          <w:lang w:val="en-US" w:eastAsia="zh-Hans"/>
        </w:rPr>
        <w:t>数据库坏块检查</w:t>
      </w:r>
      <w:r>
        <w:tab/>
      </w:r>
      <w:r>
        <w:fldChar w:fldCharType="begin"/>
      </w:r>
      <w:r>
        <w:instrText xml:space="preserve"> PAGEREF _Toc1306900592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_Toc615508228 </w:instrText>
      </w:r>
      <w:r>
        <w:rPr>
          <w:szCs w:val="21"/>
        </w:rPr>
        <w:fldChar w:fldCharType="separate"/>
      </w:r>
      <w:r>
        <w:t>5.7）数据库SCN检查</w:t>
      </w:r>
      <w:r>
        <w:tab/>
      </w:r>
      <w:r>
        <w:fldChar w:fldCharType="begin"/>
      </w:r>
      <w:r>
        <w:instrText xml:space="preserve"> PAGEREF _Toc615508228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_Toc418060397 </w:instrText>
      </w:r>
      <w:r>
        <w:rPr>
          <w:szCs w:val="21"/>
        </w:rPr>
        <w:fldChar w:fldCharType="separate"/>
      </w:r>
      <w:r>
        <w:t>5.8）数据库OBJECT_ID增长速率检查</w:t>
      </w:r>
      <w:r>
        <w:tab/>
      </w:r>
      <w:r>
        <w:fldChar w:fldCharType="begin"/>
      </w:r>
      <w:r>
        <w:instrText xml:space="preserve"> PAGEREF _Toc418060397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_Toc1922083042 </w:instrText>
      </w:r>
      <w:r>
        <w:rPr>
          <w:szCs w:val="21"/>
        </w:rPr>
        <w:fldChar w:fldCharType="separate"/>
      </w:r>
      <w:r>
        <w:t>5.9）数DG同步性检查</w:t>
      </w:r>
      <w:r>
        <w:tab/>
      </w:r>
      <w:r>
        <w:fldChar w:fldCharType="begin"/>
      </w:r>
      <w:r>
        <w:instrText xml:space="preserve"> PAGEREF _Toc1922083042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_Toc2000668720 </w:instrText>
      </w:r>
      <w:r>
        <w:rPr>
          <w:szCs w:val="21"/>
        </w:rPr>
        <w:fldChar w:fldCharType="separate"/>
      </w:r>
      <w:r>
        <w:t>5.10）Nologging对象检查</w:t>
      </w:r>
      <w:r>
        <w:tab/>
      </w:r>
      <w:r>
        <w:fldChar w:fldCharType="begin"/>
      </w:r>
      <w:r>
        <w:instrText xml:space="preserve"> PAGEREF _Toc2000668720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_Toc2087715961 </w:instrText>
      </w:r>
      <w:r>
        <w:rPr>
          <w:szCs w:val="21"/>
        </w:rPr>
        <w:fldChar w:fldCharType="separate"/>
      </w:r>
      <w:r>
        <w:t>5.11）数据库补丁信息</w:t>
      </w:r>
      <w:r>
        <w:tab/>
      </w:r>
      <w:r>
        <w:fldChar w:fldCharType="begin"/>
      </w:r>
      <w:r>
        <w:instrText xml:space="preserve"> PAGEREF _Toc2087715961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_Toc506848194 </w:instrText>
      </w:r>
      <w:r>
        <w:rPr>
          <w:szCs w:val="21"/>
        </w:rPr>
        <w:fldChar w:fldCharType="separate"/>
      </w:r>
      <w:r>
        <w:t>六、性能统计分析(AWR报告)</w:t>
      </w:r>
      <w:r>
        <w:tab/>
      </w:r>
      <w:r>
        <w:fldChar w:fldCharType="begin"/>
      </w:r>
      <w:r>
        <w:instrText xml:space="preserve"> PAGEREF _Toc506848194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_Toc1677452556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.1）数据库内存配置</w:t>
      </w:r>
      <w:r>
        <w:tab/>
      </w:r>
      <w:r>
        <w:fldChar w:fldCharType="begin"/>
      </w:r>
      <w:r>
        <w:instrText xml:space="preserve"> PAGEREF _Toc1677452556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_Toc779790876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.2）数据库负载</w:t>
      </w:r>
      <w:r>
        <w:tab/>
      </w:r>
      <w:r>
        <w:fldChar w:fldCharType="begin"/>
      </w:r>
      <w:r>
        <w:instrText xml:space="preserve"> PAGEREF _Toc779790876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_Toc2000038938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3</w:t>
      </w:r>
      <w:r>
        <w:t>）Time Model Statistics</w:t>
      </w:r>
      <w:r>
        <w:tab/>
      </w:r>
      <w:r>
        <w:fldChar w:fldCharType="begin"/>
      </w:r>
      <w:r>
        <w:instrText xml:space="preserve"> PAGEREF _Toc2000038938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_Toc92904475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4</w:t>
      </w:r>
      <w:r>
        <w:t>）</w:t>
      </w:r>
      <w:r>
        <w:rPr>
          <w:rFonts w:hint="eastAsia"/>
          <w:lang w:val="en-US" w:eastAsia="zh-Hans"/>
        </w:rPr>
        <w:t>Table</w:t>
      </w:r>
      <w:r>
        <w:rPr>
          <w:rFonts w:hint="default"/>
          <w:lang w:eastAsia="zh-Hans"/>
        </w:rPr>
        <w:t xml:space="preserve">space </w:t>
      </w:r>
      <w:r>
        <w:t>IO Stats</w:t>
      </w:r>
      <w:r>
        <w:tab/>
      </w:r>
      <w:r>
        <w:fldChar w:fldCharType="begin"/>
      </w:r>
      <w:r>
        <w:instrText xml:space="preserve"> PAGEREF _Toc92904475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_Toc224899956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5</w:t>
      </w:r>
      <w:r>
        <w:t>）回滚段使用统计</w:t>
      </w:r>
      <w:r>
        <w:tab/>
      </w:r>
      <w:r>
        <w:fldChar w:fldCharType="begin"/>
      </w:r>
      <w:r>
        <w:instrText xml:space="preserve"> PAGEREF _Toc224899956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_Toc322341772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default"/>
        </w:rPr>
        <w:t>6</w:t>
      </w:r>
      <w:r>
        <w:t>）Segments by Logical Reads</w:t>
      </w:r>
      <w:r>
        <w:tab/>
      </w:r>
      <w:r>
        <w:fldChar w:fldCharType="begin"/>
      </w:r>
      <w:r>
        <w:instrText xml:space="preserve"> PAGEREF _Toc322341772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_Toc1644404270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default"/>
        </w:rPr>
        <w:t>7</w:t>
      </w:r>
      <w:r>
        <w:t>）Segments by Physical Reads</w:t>
      </w:r>
      <w:r>
        <w:tab/>
      </w:r>
      <w:r>
        <w:fldChar w:fldCharType="begin"/>
      </w:r>
      <w:r>
        <w:instrText xml:space="preserve"> PAGEREF _Toc1644404270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_Toc1535512647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default"/>
        </w:rPr>
        <w:t>8</w:t>
      </w:r>
      <w:r>
        <w:t>）Segments by Buffer Busy Waits</w:t>
      </w:r>
      <w:r>
        <w:tab/>
      </w:r>
      <w:r>
        <w:fldChar w:fldCharType="begin"/>
      </w:r>
      <w:r>
        <w:instrText xml:space="preserve"> PAGEREF _Toc1535512647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_Toc1050072130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default"/>
        </w:rPr>
        <w:t>9</w:t>
      </w:r>
      <w:r>
        <w:t>）SQL ordered by CPU Time</w:t>
      </w:r>
      <w:r>
        <w:tab/>
      </w:r>
      <w:r>
        <w:fldChar w:fldCharType="begin"/>
      </w:r>
      <w:r>
        <w:instrText xml:space="preserve"> PAGEREF _Toc1050072130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_Toc541677864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.10）SQL ordered by Gets</w:t>
      </w:r>
      <w:r>
        <w:tab/>
      </w:r>
      <w:r>
        <w:fldChar w:fldCharType="begin"/>
      </w:r>
      <w:r>
        <w:instrText xml:space="preserve"> PAGEREF _Toc541677864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_Toc796680615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</w:t>
      </w:r>
      <w:r>
        <w:rPr>
          <w:rFonts w:hint="default"/>
        </w:rPr>
        <w:t>1</w:t>
      </w:r>
      <w:r>
        <w:t>）SQL ordered by Reads</w:t>
      </w:r>
      <w:r>
        <w:tab/>
      </w:r>
      <w:r>
        <w:fldChar w:fldCharType="begin"/>
      </w:r>
      <w:r>
        <w:instrText xml:space="preserve"> PAGEREF _Toc796680615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_Toc250557260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</w:t>
      </w:r>
      <w:r>
        <w:rPr>
          <w:rFonts w:hint="default"/>
        </w:rPr>
        <w:t>2</w:t>
      </w:r>
      <w:r>
        <w:t>）TOP SQL ACTIVITY</w:t>
      </w:r>
      <w:r>
        <w:tab/>
      </w:r>
      <w:r>
        <w:fldChar w:fldCharType="begin"/>
      </w:r>
      <w:r>
        <w:instrText xml:space="preserve"> PAGEREF _Toc250557260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_Toc2047920700 </w:instrText>
      </w:r>
      <w:r>
        <w:rPr>
          <w:szCs w:val="21"/>
        </w:rPr>
        <w:fldChar w:fldCharType="separate"/>
      </w:r>
      <w:r>
        <w:t>七、备份管理</w:t>
      </w:r>
      <w:r>
        <w:tab/>
      </w:r>
      <w:r>
        <w:fldChar w:fldCharType="begin"/>
      </w:r>
      <w:r>
        <w:instrText xml:space="preserve"> PAGEREF _Toc2047920700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_Toc1682794431 </w:instrText>
      </w:r>
      <w:r>
        <w:rPr>
          <w:szCs w:val="21"/>
        </w:rPr>
        <w:fldChar w:fldCharType="separate"/>
      </w:r>
      <w:r>
        <w:rPr>
          <w:rFonts w:hint="eastAsia"/>
        </w:rPr>
        <w:t>7</w:t>
      </w:r>
      <w:r>
        <w:t>.1）RMAN备份信息如下：</w:t>
      </w:r>
      <w:r>
        <w:tab/>
      </w:r>
      <w:r>
        <w:fldChar w:fldCharType="begin"/>
      </w:r>
      <w:r>
        <w:instrText xml:space="preserve"> PAGEREF _Toc1682794431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_Toc366370827 </w:instrText>
      </w:r>
      <w:r>
        <w:rPr>
          <w:szCs w:val="21"/>
        </w:rPr>
        <w:fldChar w:fldCharType="separate"/>
      </w:r>
      <w:r>
        <w:rPr>
          <w:rFonts w:hint="eastAsia"/>
        </w:rPr>
        <w:t>7</w:t>
      </w:r>
      <w:r>
        <w:t>.2）逻辑备份信息如下:</w:t>
      </w:r>
      <w:r>
        <w:tab/>
      </w:r>
      <w:r>
        <w:fldChar w:fldCharType="begin"/>
      </w:r>
      <w:r>
        <w:instrText xml:space="preserve"> PAGEREF _Toc366370827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_Toc758873440 </w:instrText>
      </w:r>
      <w:r>
        <w:rPr>
          <w:szCs w:val="21"/>
        </w:rPr>
        <w:fldChar w:fldCharType="separate"/>
      </w:r>
      <w:r>
        <w:t>八、 数据库错误日志检查</w:t>
      </w:r>
      <w:r>
        <w:tab/>
      </w:r>
      <w:r>
        <w:fldChar w:fldCharType="begin"/>
      </w:r>
      <w:r>
        <w:instrText xml:space="preserve"> PAGEREF _Toc758873440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3"/>
      </w:pPr>
      <w:bookmarkStart w:id="11" w:name="_Toc266114487"/>
      <w:bookmarkStart w:id="12" w:name="_Toc2110211267"/>
      <w:r>
        <w:t>总体概况</w:t>
      </w:r>
      <w:bookmarkEnd w:id="11"/>
      <w:bookmarkEnd w:id="12"/>
    </w:p>
    <w:p>
      <w:pPr>
        <w:spacing w:before="96" w:after="96"/>
        <w:ind w:firstLine="420" w:firstLineChars="200"/>
      </w:pPr>
      <w:r>
        <w:rPr>
          <w:rFonts w:hint="eastAsia"/>
        </w:rPr>
        <w:t>本次数据库常规检查的数据收集主要集中在</w:t>
      </w:r>
      <w:r>
        <w:rPr>
          <w:rFonts w:hint="default"/>
        </w:rPr>
        <w:t xml:space="preserve">{{ </w:t>
      </w:r>
      <w:r>
        <w:rPr>
          <w:rFonts w:hint="eastAsia"/>
          <w:lang w:val="en-US" w:eastAsia="zh-Hans"/>
        </w:rPr>
        <w:t>check</w:t>
      </w:r>
      <w:r>
        <w:rPr>
          <w:rFonts w:hint="default"/>
          <w:lang w:eastAsia="zh-Hans"/>
        </w:rPr>
        <w:t xml:space="preserve">_time </w:t>
      </w:r>
      <w:r>
        <w:rPr>
          <w:rFonts w:hint="default"/>
        </w:rPr>
        <w:t>}}</w:t>
      </w:r>
      <w:r>
        <w:rPr>
          <w:rFonts w:hint="eastAsia"/>
        </w:rPr>
        <w:t>，我们尽可能把重要的信息收集起来进行分析，此次常规检查主要是针对操作系统一级，数据库一级的性能统计、空间管理、TOP SQL语句、安全管理、对象管理、备份管理等进行了统计和数据收集。</w:t>
      </w:r>
    </w:p>
    <w:p>
      <w:pPr>
        <w:spacing w:before="96" w:after="96"/>
        <w:ind w:firstLine="420" w:firstLineChars="200"/>
      </w:pPr>
      <w:r>
        <w:t>以下是本次检查的总结</w:t>
      </w:r>
      <w:r>
        <w:rPr>
          <w:rFonts w:hint="eastAsia"/>
        </w:rPr>
        <w:t>：</w:t>
      </w:r>
    </w:p>
    <w:tbl>
      <w:tblPr>
        <w:tblStyle w:val="27"/>
        <w:tblW w:w="493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1169"/>
        <w:gridCol w:w="9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b/>
              </w:rPr>
              <w:t>检查方面</w:t>
            </w:r>
          </w:p>
        </w:tc>
        <w:tc>
          <w:tcPr>
            <w:tcW w:w="442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评价</w:t>
            </w:r>
          </w:p>
        </w:tc>
        <w:tc>
          <w:tcPr>
            <w:tcW w:w="3442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资源管理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bookmarkStart w:id="13" w:name="OLE_LINK9"/>
            <w:bookmarkStart w:id="14" w:name="OLE_LINK7"/>
            <w:bookmarkStart w:id="15" w:name="OLE_LINK8"/>
            <w:r>
              <w:rPr>
                <w:rFonts w:hint="eastAsia"/>
                <w:b/>
                <w:color w:val="0000FF"/>
                <w:szCs w:val="21"/>
              </w:rPr>
              <w:t>良好</w:t>
            </w:r>
            <w:bookmarkEnd w:id="13"/>
            <w:bookmarkEnd w:id="14"/>
            <w:bookmarkEnd w:id="15"/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目前的数据库的各项资源参数均在合理范围内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空间管理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各表空间的使用率均在合理范围内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日志配置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当前数据库日志配置正常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</w:tcPr>
          <w:p>
            <w:pPr>
              <w:spacing w:before="96" w:after="96"/>
              <w:ind w:right="-92" w:rightChars="-44"/>
              <w:rPr>
                <w:szCs w:val="21"/>
              </w:rPr>
            </w:pPr>
            <w:r>
              <w:rPr>
                <w:rFonts w:hint="eastAsia"/>
                <w:szCs w:val="21"/>
              </w:rPr>
              <w:t>安全管理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存在少量的用户拥有ANY和DBA权限。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7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数据库错误日志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无严重报错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7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备份管理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无物理备份，无逻辑备份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7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主从管理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主从复制同步正常</w:t>
            </w:r>
          </w:p>
        </w:tc>
      </w:tr>
    </w:tbl>
    <w:p>
      <w:pPr>
        <w:spacing w:before="96" w:after="96"/>
      </w:pPr>
    </w:p>
    <w:p>
      <w:pPr>
        <w:pStyle w:val="3"/>
      </w:pPr>
      <w:bookmarkStart w:id="16" w:name="_Toc266114488"/>
      <w:bookmarkStart w:id="17" w:name="_Toc628334264"/>
      <w:r>
        <w:t>数据库现状与建议</w:t>
      </w:r>
      <w:bookmarkEnd w:id="16"/>
      <w:bookmarkEnd w:id="17"/>
    </w:p>
    <w:p>
      <w:pPr>
        <w:pStyle w:val="11"/>
        <w:spacing w:before="124" w:after="124"/>
        <w:rPr>
          <w:sz w:val="21"/>
        </w:rPr>
      </w:pPr>
      <w:r>
        <w:rPr>
          <w:sz w:val="21"/>
        </w:rPr>
        <w:t>以下是对检查的结果进行总结出的数据库现状和处理建议。</w:t>
      </w:r>
    </w:p>
    <w:tbl>
      <w:tblPr>
        <w:tblStyle w:val="2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6227"/>
        <w:gridCol w:w="1335"/>
        <w:gridCol w:w="4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323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问题描述</w:t>
            </w:r>
          </w:p>
        </w:tc>
        <w:tc>
          <w:tcPr>
            <w:tcW w:w="498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优先级</w:t>
            </w:r>
          </w:p>
        </w:tc>
        <w:tc>
          <w:tcPr>
            <w:tcW w:w="1862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1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val="en-US"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高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2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中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  <w:r>
              <w:rPr>
                <w:rFonts w:hint="eastAsia" w:ascii="Times New Roman" w:hAnsi="Times New Roman"/>
                <w:b/>
                <w:color w:val="FF0000"/>
                <w:kern w:val="2"/>
              </w:rPr>
              <w:t>3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  <w:r>
              <w:rPr>
                <w:rFonts w:ascii="Times New Roman" w:hAnsi="Times New Roman"/>
                <w:b/>
                <w:color w:val="FF0000"/>
              </w:rPr>
              <w:t>低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</w:p>
        </w:tc>
      </w:tr>
    </w:tbl>
    <w:p>
      <w:pPr>
        <w:spacing w:line="360" w:lineRule="auto"/>
      </w:pPr>
    </w:p>
    <w:p/>
    <w:p/>
    <w:p/>
    <w:p/>
    <w:p>
      <w:pPr>
        <w:pStyle w:val="3"/>
        <w:numPr>
          <w:ilvl w:val="0"/>
          <w:numId w:val="1"/>
        </w:numPr>
      </w:pPr>
      <w:bookmarkStart w:id="18" w:name="_Toc65576809"/>
      <w:bookmarkStart w:id="19" w:name="_Toc1236882749"/>
      <w:r>
        <w:t>基本配置</w:t>
      </w:r>
      <w:bookmarkEnd w:id="18"/>
      <w:bookmarkEnd w:id="19"/>
    </w:p>
    <w:p>
      <w:pPr>
        <w:pStyle w:val="4"/>
        <w:rPr>
          <w:rFonts w:hint="eastAsia"/>
          <w:lang w:val="en-US" w:eastAsia="zh-Hans"/>
        </w:rPr>
      </w:pPr>
      <w:bookmarkStart w:id="20" w:name="_Toc248635208"/>
      <w:bookmarkStart w:id="21" w:name="_Toc646659483"/>
      <w:r>
        <w:t>1.1）</w:t>
      </w:r>
      <w:r>
        <w:rPr>
          <w:rFonts w:hint="eastAsia"/>
          <w:lang w:val="en-US" w:eastAsia="zh-Hans"/>
        </w:rPr>
        <w:t>基础信息与网络</w:t>
      </w:r>
      <w:bookmarkEnd w:id="20"/>
      <w:r>
        <w:rPr>
          <w:rFonts w:hint="eastAsia"/>
          <w:lang w:val="en-US" w:eastAsia="zh-Hans"/>
        </w:rPr>
        <w:t>参数</w:t>
      </w:r>
      <w:bookmarkEnd w:id="21"/>
    </w:p>
    <w:tbl>
      <w:tblPr>
        <w:tblStyle w:val="27"/>
        <w:tblW w:w="1313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7"/>
        <w:gridCol w:w="629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4" w:hRule="atLeast"/>
        </w:trPr>
        <w:tc>
          <w:tcPr>
            <w:tcW w:w="6847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6292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4" w:hRule="atLeast"/>
        </w:trPr>
        <w:tc>
          <w:tcPr>
            <w:tcW w:w="6847" w:type="dxa"/>
            <w:vAlign w:val="center"/>
          </w:tcPr>
          <w:p>
            <w:p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系统版本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{{release}}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4" w:hRule="atLeast"/>
        </w:trPr>
        <w:tc>
          <w:tcPr>
            <w:tcW w:w="6847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主机名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t>{{hostname}}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4" w:hRule="atLeast"/>
        </w:trPr>
        <w:tc>
          <w:tcPr>
            <w:tcW w:w="6847" w:type="dxa"/>
            <w:vAlign w:val="center"/>
          </w:tcPr>
          <w:p>
            <w:pPr>
              <w:jc w:val="left"/>
            </w:pPr>
            <w:r>
              <w:rPr>
                <w:rFonts w:hint="default"/>
              </w:rPr>
              <w:t xml:space="preserve">UDP Buffer </w:t>
            </w:r>
            <w:r>
              <w:rPr>
                <w:rFonts w:hint="eastAsia"/>
              </w:rPr>
              <w:t>ipfrag_low</w:t>
            </w:r>
            <w:r>
              <w:rPr>
                <w:rFonts w:hint="default"/>
              </w:rPr>
              <w:t>_thresh(bytes)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</w:t>
            </w:r>
            <w:r>
              <w:rPr>
                <w:rFonts w:hint="eastAsia"/>
              </w:rPr>
              <w:t>ipfrag_low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0" w:hRule="atLeast"/>
        </w:trPr>
        <w:tc>
          <w:tcPr>
            <w:tcW w:w="6847" w:type="dxa"/>
            <w:vAlign w:val="center"/>
          </w:tcPr>
          <w:p>
            <w:pPr>
              <w:jc w:val="left"/>
            </w:pPr>
            <w:r>
              <w:rPr>
                <w:rFonts w:hint="default"/>
              </w:rPr>
              <w:t xml:space="preserve">UDP Buffer </w:t>
            </w:r>
            <w:r>
              <w:rPr>
                <w:rFonts w:hint="eastAsia"/>
              </w:rPr>
              <w:t>ipfrag_</w:t>
            </w:r>
            <w:r>
              <w:rPr>
                <w:rFonts w:hint="default"/>
              </w:rPr>
              <w:t>high_thresh(bytes)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</w:t>
            </w:r>
            <w:r>
              <w:rPr>
                <w:rFonts w:hint="eastAsia"/>
              </w:rPr>
              <w:t>ipfrag_</w:t>
            </w:r>
            <w:r>
              <w:rPr>
                <w:rFonts w:hint="default"/>
              </w:rPr>
              <w:t>high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0" w:hRule="atLeast"/>
        </w:trPr>
        <w:tc>
          <w:tcPr>
            <w:tcW w:w="6847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当前用户open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files值</w:t>
            </w:r>
            <w:r>
              <w:rPr>
                <w:rFonts w:hint="default"/>
                <w:lang w:eastAsia="zh-Hans"/>
              </w:rPr>
              <w:t>(/etc/security/limits.conf)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{{open_files}}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0" w:hRule="atLeast"/>
        </w:trPr>
        <w:tc>
          <w:tcPr>
            <w:tcW w:w="6847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当前用户</w:t>
            </w:r>
            <w:r>
              <w:rPr>
                <w:rFonts w:hint="default"/>
                <w:lang w:eastAsia="zh-Hans"/>
              </w:rPr>
              <w:t>max user processes</w:t>
            </w:r>
            <w:r>
              <w:rPr>
                <w:rFonts w:hint="eastAsia"/>
                <w:lang w:val="en-US" w:eastAsia="zh-Hans"/>
              </w:rPr>
              <w:t>值</w:t>
            </w:r>
            <w:r>
              <w:rPr>
                <w:rFonts w:hint="default"/>
                <w:lang w:eastAsia="zh-Hans"/>
              </w:rPr>
              <w:t>(/etc/security/limits.conf)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{{max_user_processes}}</w:t>
            </w:r>
          </w:p>
        </w:tc>
      </w:tr>
    </w:tbl>
    <w:p>
      <w:pPr>
        <w:pStyle w:val="4"/>
      </w:pPr>
      <w:bookmarkStart w:id="22" w:name="_Toc1956247441"/>
      <w:bookmarkStart w:id="23" w:name="_Toc2138676961"/>
      <w:r>
        <w:t>1.2）系统内存参数</w:t>
      </w:r>
      <w:bookmarkEnd w:id="22"/>
      <w:bookmarkEnd w:id="23"/>
    </w:p>
    <w:tbl>
      <w:tblPr>
        <w:tblStyle w:val="27"/>
        <w:tblW w:w="1316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0"/>
        <w:gridCol w:w="65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58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参数值（M）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58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os_mem in os_param%}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5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{{os_mem[0]}}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65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/>
    <w:p>
      <w:pPr>
        <w:pStyle w:val="4"/>
      </w:pPr>
      <w:bookmarkStart w:id="24" w:name="_Toc676105317"/>
      <w:bookmarkStart w:id="25" w:name="_Toc162400041"/>
      <w:r>
        <w:t>1.3）系统CPU参数</w:t>
      </w:r>
      <w:bookmarkEnd w:id="24"/>
      <w:bookmarkEnd w:id="25"/>
    </w:p>
    <w:tbl>
      <w:tblPr>
        <w:tblStyle w:val="27"/>
        <w:tblW w:w="1325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9"/>
        <w:gridCol w:w="61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物理CPU个数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  <w:lang w:val="en-US" w:eastAsia="zh-Hans"/>
              </w:rPr>
              <w:t>a</w:t>
            </w:r>
            <w:r>
              <w:rPr>
                <w:rFonts w:hint="default"/>
              </w:rPr>
              <w:t>wr</w:t>
            </w:r>
            <w:r>
              <w:rPr>
                <w:rFonts w:hint="eastAsia"/>
                <w:lang w:val="en-US" w:eastAsia="zh-Hans"/>
              </w:rPr>
              <w:t>中Sockets</w:t>
            </w:r>
            <w:r>
              <w:rPr>
                <w:rFonts w:hint="default"/>
              </w:rPr>
              <w:t>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{{p_cpu_num}}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lang w:val="en-US" w:eastAsia="zh-Hans"/>
              </w:rPr>
              <w:t>逻辑</w:t>
            </w:r>
            <w:r>
              <w:rPr>
                <w:rFonts w:hint="eastAsia"/>
              </w:rPr>
              <w:t>CPU个数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  <w:lang w:val="en-US" w:eastAsia="zh-Hans"/>
              </w:rPr>
              <w:t>a</w:t>
            </w:r>
            <w:r>
              <w:rPr>
                <w:rFonts w:hint="default"/>
              </w:rPr>
              <w:t>wr</w:t>
            </w:r>
            <w:r>
              <w:rPr>
                <w:rFonts w:hint="eastAsia"/>
                <w:lang w:val="en-US" w:eastAsia="zh-Hans"/>
              </w:rPr>
              <w:t>中CPUs</w:t>
            </w:r>
            <w:r>
              <w:rPr>
                <w:rFonts w:hint="default"/>
              </w:rPr>
              <w:t>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Hans"/>
              </w:rPr>
              <w:t>l</w:t>
            </w:r>
            <w:r>
              <w:rPr>
                <w:rFonts w:hint="eastAsia"/>
              </w:rPr>
              <w:t>_cpu_num}}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r>
              <w:t>CPU Cores Number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{{cpu_</w:t>
            </w:r>
            <w:r>
              <w:rPr>
                <w:rFonts w:hint="eastAsia"/>
                <w:lang w:val="en-US" w:eastAsia="zh-Hans"/>
              </w:rPr>
              <w:t>cores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每个物理CPU的核数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{{core_per_p}}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CPU主频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{{cpu_clock_speed}} MHz</w:t>
            </w:r>
          </w:p>
        </w:tc>
      </w:tr>
    </w:tbl>
    <w:p/>
    <w:p>
      <w:pPr>
        <w:pStyle w:val="4"/>
      </w:pPr>
      <w:bookmarkStart w:id="26" w:name="_Toc966086542"/>
      <w:bookmarkStart w:id="27" w:name="_Toc5773750"/>
      <w:r>
        <w:t>1.4）系统磁盘空间使用</w:t>
      </w:r>
      <w:bookmarkEnd w:id="26"/>
      <w:bookmarkEnd w:id="27"/>
    </w:p>
    <w:tbl>
      <w:tblPr>
        <w:tblStyle w:val="27"/>
        <w:tblW w:w="1331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2604"/>
        <w:gridCol w:w="2590"/>
        <w:gridCol w:w="805"/>
        <w:gridCol w:w="847"/>
        <w:gridCol w:w="45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Filesystem</w:t>
            </w:r>
          </w:p>
        </w:tc>
        <w:tc>
          <w:tcPr>
            <w:tcW w:w="2216" w:type="dxa"/>
            <w:shd w:val="clear" w:color="auto" w:fill="D6D6AD"/>
            <w:vAlign w:val="center"/>
          </w:tcPr>
          <w:p>
            <w:r>
              <w:t>Size</w:t>
            </w:r>
          </w:p>
        </w:tc>
        <w:tc>
          <w:tcPr>
            <w:tcW w:w="2204" w:type="dxa"/>
            <w:shd w:val="clear" w:color="auto" w:fill="D6D6AD"/>
            <w:vAlign w:val="center"/>
          </w:tcPr>
          <w:p>
            <w:r>
              <w:t>Used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Avail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Use%</w:t>
            </w:r>
          </w:p>
        </w:tc>
        <w:tc>
          <w:tcPr>
            <w:tcW w:w="3764" w:type="dxa"/>
            <w:shd w:val="clear" w:color="auto" w:fill="D6D6AD"/>
            <w:vAlign w:val="center"/>
          </w:tcPr>
          <w:p>
            <w:r>
              <w:t>Mounted 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3" w:hRule="atLeast"/>
        </w:trPr>
        <w:tc>
          <w:tcPr>
            <w:tcW w:w="13318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fs in space_param%}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3"/>
          <w:wAfter w:w="6191" w:type="dxa"/>
          <w:trHeight w:val="640" w:hRule="atLeast"/>
        </w:trPr>
        <w:tc>
          <w:tcPr>
            <w:tcW w:w="0" w:type="auto"/>
            <w:vAlign w:val="center"/>
          </w:tcPr>
          <w:p>
            <w:r>
              <w:t>{%tc for i in fs%}</w:t>
            </w:r>
          </w:p>
        </w:tc>
        <w:tc>
          <w:tcPr>
            <w:tcW w:w="2216" w:type="dxa"/>
            <w:vAlign w:val="center"/>
          </w:tcPr>
          <w:p>
            <w:r>
              <w:t>{{i}}</w:t>
            </w:r>
          </w:p>
        </w:tc>
        <w:tc>
          <w:tcPr>
            <w:tcW w:w="2204" w:type="dxa"/>
            <w:vAlign w:val="center"/>
          </w:tcPr>
          <w:p>
            <w:r>
              <w:t>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9" w:hRule="atLeast"/>
        </w:trPr>
        <w:tc>
          <w:tcPr>
            <w:tcW w:w="13318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{%for fs in space_param%} {%if fs[4]&gt;</w:t>
      </w:r>
      <w:r>
        <w:rPr>
          <w:rFonts w:hint="default"/>
        </w:rPr>
        <w:t>8</w:t>
      </w:r>
      <w:r>
        <w:rPr>
          <w:rFonts w:hint="eastAsia"/>
        </w:rPr>
        <w:t>0 %}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☆</w:t>
      </w:r>
      <w:r>
        <w:rPr>
          <w:rFonts w:hint="default"/>
          <w:color w:val="FF0000"/>
        </w:rPr>
        <w:t xml:space="preserve"> </w:t>
      </w:r>
      <w:r>
        <w:rPr>
          <w:rFonts w:hint="eastAsia"/>
          <w:color w:val="FF0000"/>
        </w:rPr>
        <w:t>{{fs[0]}} 的磁盘使用率超过80%,需要引起注意！</w:t>
      </w:r>
    </w:p>
    <w:p>
      <w:pPr>
        <w:rPr>
          <w:rFonts w:hint="eastAsia"/>
        </w:rPr>
      </w:pPr>
      <w:r>
        <w:rPr>
          <w:rFonts w:hint="eastAsia"/>
        </w:rPr>
        <w:t>{%endif%} {%endfor%}</w:t>
      </w:r>
    </w:p>
    <w:p>
      <w:pPr>
        <w:pStyle w:val="4"/>
      </w:pPr>
      <w:bookmarkStart w:id="28" w:name="_Toc65576810"/>
      <w:bookmarkStart w:id="29" w:name="_Toc402652135"/>
      <w:r>
        <w:t>1.5）数据库基本配置</w:t>
      </w:r>
      <w:bookmarkEnd w:id="28"/>
      <w:bookmarkEnd w:id="29"/>
    </w:p>
    <w:tbl>
      <w:tblPr>
        <w:tblStyle w:val="27"/>
        <w:tblW w:w="1330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59"/>
        <w:gridCol w:w="6443"/>
      </w:tblGrid>
      <w:tr>
        <w:trPr>
          <w:trHeight w:val="555" w:hRule="atLeast"/>
        </w:trPr>
        <w:tc>
          <w:tcPr>
            <w:tcW w:w="685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6443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55" w:hRule="atLeast"/>
        </w:trPr>
        <w:tc>
          <w:tcPr>
            <w:tcW w:w="13302" w:type="dxa"/>
            <w:gridSpan w:val="2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_info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55" w:hRule="atLeast"/>
        </w:trPr>
        <w:tc>
          <w:tcPr>
            <w:tcW w:w="6859" w:type="dxa"/>
            <w:vAlign w:val="center"/>
          </w:tcPr>
          <w:p>
            <w:r>
              <w:t>{{value[0]}}</w:t>
            </w:r>
          </w:p>
        </w:tc>
        <w:tc>
          <w:tcPr>
            <w:tcW w:w="6443" w:type="dxa"/>
            <w:vAlign w:val="center"/>
          </w:tcPr>
          <w:p>
            <w:r>
              <w:t>{{value[1]}}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0" w:hRule="atLeast"/>
        </w:trPr>
        <w:tc>
          <w:tcPr>
            <w:tcW w:w="1330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  <w:r>
              <w:t xml:space="preserve"> </w:t>
            </w:r>
          </w:p>
        </w:tc>
      </w:tr>
    </w:tbl>
    <w:p>
      <w:pPr>
        <w:rPr>
          <w:rFonts w:hint="eastAsia"/>
        </w:rPr>
      </w:pPr>
      <w:r>
        <w:rPr>
          <w:rFonts w:hint="eastAsia"/>
          <w:lang w:val="en-US" w:eastAsia="zh-Hans"/>
        </w:rPr>
        <w:t>说明</w:t>
      </w:r>
      <w:r>
        <w:rPr>
          <w:rFonts w:hint="default"/>
          <w:lang w:eastAsia="zh-Hans"/>
        </w:rPr>
        <w:t>：</w:t>
      </w:r>
      <w:r>
        <w:rPr>
          <w:rFonts w:hint="default"/>
        </w:rPr>
        <w:t xml:space="preserve"> </w:t>
      </w:r>
    </w:p>
    <w:p>
      <w:pPr>
        <w:pStyle w:val="4"/>
      </w:pPr>
      <w:bookmarkStart w:id="30" w:name="_Toc653461248"/>
      <w:r>
        <w:t>1.6）数据库</w:t>
      </w:r>
      <w:r>
        <w:rPr>
          <w:rFonts w:hint="eastAsia"/>
          <w:lang w:val="en-US" w:eastAsia="zh-Hans"/>
        </w:rPr>
        <w:t>参数信息</w:t>
      </w:r>
      <w:bookmarkEnd w:id="30"/>
    </w:p>
    <w:tbl>
      <w:tblPr>
        <w:tblStyle w:val="27"/>
        <w:tblW w:w="132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6"/>
        <w:gridCol w:w="4661"/>
        <w:gridCol w:w="3931"/>
      </w:tblGrid>
      <w:tr>
        <w:trPr>
          <w:trHeight w:val="578" w:hRule="atLeast"/>
        </w:trPr>
        <w:tc>
          <w:tcPr>
            <w:tcW w:w="470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466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参数值</w:t>
            </w:r>
          </w:p>
        </w:tc>
        <w:tc>
          <w:tcPr>
            <w:tcW w:w="393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建议值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8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_parameter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8" w:hRule="atLeast"/>
        </w:trPr>
        <w:tc>
          <w:tcPr>
            <w:tcW w:w="4706" w:type="dxa"/>
            <w:vAlign w:val="center"/>
          </w:tcPr>
          <w:p>
            <w:r>
              <w:t>{{value[1]}}</w:t>
            </w:r>
          </w:p>
        </w:tc>
        <w:tc>
          <w:tcPr>
            <w:tcW w:w="4661" w:type="dxa"/>
            <w:vAlign w:val="center"/>
          </w:tcPr>
          <w:p>
            <w:r>
              <w:t>{{value[2]}}</w:t>
            </w:r>
          </w:p>
        </w:tc>
        <w:tc>
          <w:tcPr>
            <w:tcW w:w="3931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89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  <w:r>
              <w:t xml:space="preserve"> </w:t>
            </w:r>
          </w:p>
        </w:tc>
      </w:tr>
    </w:tbl>
    <w:p/>
    <w:p>
      <w:pPr>
        <w:pStyle w:val="3"/>
      </w:pPr>
      <w:bookmarkStart w:id="31" w:name="_Toc65576811"/>
      <w:bookmarkStart w:id="32" w:name="_Toc491824378"/>
      <w:r>
        <w:t>二、资源管理</w:t>
      </w:r>
      <w:bookmarkEnd w:id="31"/>
      <w:bookmarkEnd w:id="32"/>
    </w:p>
    <w:p>
      <w:pPr>
        <w:pStyle w:val="4"/>
      </w:pPr>
      <w:bookmarkStart w:id="33" w:name="_Toc65576812"/>
      <w:bookmarkStart w:id="34" w:name="_Toc427763743"/>
      <w:r>
        <w:t>2.1）数据库资源</w:t>
      </w:r>
      <w:bookmarkEnd w:id="33"/>
      <w:bookmarkEnd w:id="34"/>
    </w:p>
    <w:tbl>
      <w:tblPr>
        <w:tblStyle w:val="27"/>
        <w:tblW w:w="1330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2007"/>
        <w:gridCol w:w="2093"/>
        <w:gridCol w:w="2000"/>
        <w:gridCol w:w="2386"/>
        <w:gridCol w:w="3497"/>
      </w:tblGrid>
      <w:tr>
        <w:trPr>
          <w:trHeight w:val="500" w:hRule="atLeast"/>
        </w:trPr>
        <w:tc>
          <w:tcPr>
            <w:tcW w:w="1319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2007" w:type="dxa"/>
            <w:shd w:val="clear" w:color="auto" w:fill="D6D6AD"/>
            <w:vAlign w:val="center"/>
          </w:tcPr>
          <w:p>
            <w:pPr>
              <w:jc w:val="left"/>
            </w:pPr>
            <w:r>
              <w:t>名称</w:t>
            </w:r>
          </w:p>
        </w:tc>
        <w:tc>
          <w:tcPr>
            <w:tcW w:w="2093" w:type="dxa"/>
            <w:shd w:val="clear" w:color="auto" w:fill="D6D6AD"/>
            <w:vAlign w:val="center"/>
          </w:tcPr>
          <w:p>
            <w:pPr>
              <w:jc w:val="left"/>
            </w:pPr>
            <w:r>
              <w:t>当前值</w:t>
            </w:r>
          </w:p>
        </w:tc>
        <w:tc>
          <w:tcPr>
            <w:tcW w:w="2000" w:type="dxa"/>
            <w:shd w:val="clear" w:color="auto" w:fill="D6D6AD"/>
            <w:vAlign w:val="center"/>
          </w:tcPr>
          <w:p>
            <w:pPr>
              <w:jc w:val="left"/>
            </w:pPr>
            <w:r>
              <w:t>曾使用最</w:t>
            </w:r>
            <w:r>
              <w:rPr>
                <w:rFonts w:hint="eastAsia"/>
                <w:lang w:val="en-US" w:eastAsia="zh-Hans"/>
              </w:rPr>
              <w:t>大值</w:t>
            </w:r>
          </w:p>
        </w:tc>
        <w:tc>
          <w:tcPr>
            <w:tcW w:w="2386" w:type="dxa"/>
            <w:shd w:val="clear" w:color="auto" w:fill="D6D6AD"/>
            <w:vAlign w:val="center"/>
          </w:tcPr>
          <w:p>
            <w:pPr>
              <w:jc w:val="left"/>
            </w:pPr>
            <w:r>
              <w:t>启动后分配值</w:t>
            </w:r>
          </w:p>
        </w:tc>
        <w:tc>
          <w:tcPr>
            <w:tcW w:w="3497" w:type="dxa"/>
            <w:shd w:val="clear" w:color="auto" w:fill="D6D6AD"/>
            <w:vAlign w:val="center"/>
          </w:tcPr>
          <w:p>
            <w:pPr>
              <w:jc w:val="left"/>
            </w:pPr>
            <w:r>
              <w:t>最大限制值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302" w:type="dxa"/>
            <w:gridSpan w:val="6"/>
            <w:vAlign w:val="center"/>
          </w:tcPr>
          <w:p>
            <w:pPr>
              <w:jc w:val="center"/>
            </w:pPr>
            <w:r>
              <w:t>{%tr for value in resource_limit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19" w:type="dxa"/>
            <w:vAlign w:val="center"/>
          </w:tcPr>
          <w:p>
            <w:pPr>
              <w:jc w:val="left"/>
            </w:pPr>
            <w:r>
              <w:t>{{value[1]}}</w:t>
            </w:r>
          </w:p>
        </w:tc>
        <w:tc>
          <w:tcPr>
            <w:tcW w:w="2007" w:type="dxa"/>
            <w:vAlign w:val="center"/>
          </w:tcPr>
          <w:p>
            <w:pPr>
              <w:jc w:val="left"/>
            </w:pPr>
            <w:r>
              <w:t>{{value[2]}}</w:t>
            </w:r>
          </w:p>
        </w:tc>
        <w:tc>
          <w:tcPr>
            <w:tcW w:w="2093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  <w:tc>
          <w:tcPr>
            <w:tcW w:w="2000" w:type="dxa"/>
            <w:vAlign w:val="center"/>
          </w:tcPr>
          <w:p>
            <w:pPr>
              <w:jc w:val="right"/>
            </w:pPr>
            <w:r>
              <w:t>{{value[4]}}</w:t>
            </w:r>
          </w:p>
        </w:tc>
        <w:tc>
          <w:tcPr>
            <w:tcW w:w="2386" w:type="dxa"/>
            <w:vAlign w:val="center"/>
          </w:tcPr>
          <w:p>
            <w:pPr>
              <w:jc w:val="right"/>
            </w:pPr>
            <w:r>
              <w:t>{{value[5]}}</w:t>
            </w:r>
          </w:p>
        </w:tc>
        <w:tc>
          <w:tcPr>
            <w:tcW w:w="3497" w:type="dxa"/>
            <w:vAlign w:val="center"/>
          </w:tcPr>
          <w:p>
            <w:pPr>
              <w:jc w:val="right"/>
            </w:pPr>
            <w:r>
              <w:t>{{value[6]}}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302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bookmarkStart w:id="35" w:name="_Toc65576813"/>
      <w:bookmarkStart w:id="36" w:name="_Toc1797462092"/>
      <w:r>
        <w:t>2.2）数据库负载</w:t>
      </w:r>
      <w:bookmarkEnd w:id="35"/>
      <w:bookmarkEnd w:id="36"/>
    </w:p>
    <w:tbl>
      <w:tblPr>
        <w:tblStyle w:val="27"/>
        <w:tblW w:w="1329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1"/>
        <w:gridCol w:w="4878"/>
        <w:gridCol w:w="5462"/>
      </w:tblGrid>
      <w:tr>
        <w:trPr>
          <w:trHeight w:val="500" w:hRule="atLeast"/>
        </w:trPr>
        <w:tc>
          <w:tcPr>
            <w:tcW w:w="2951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4878" w:type="dxa"/>
            <w:shd w:val="clear" w:color="auto" w:fill="D6D6AD"/>
            <w:vAlign w:val="center"/>
          </w:tcPr>
          <w:p>
            <w:pPr>
              <w:jc w:val="left"/>
            </w:pPr>
            <w:r>
              <w:t>状态</w:t>
            </w:r>
          </w:p>
        </w:tc>
        <w:tc>
          <w:tcPr>
            <w:tcW w:w="5462" w:type="dxa"/>
            <w:shd w:val="clear" w:color="auto" w:fill="D6D6AD"/>
            <w:vAlign w:val="center"/>
          </w:tcPr>
          <w:p>
            <w:pPr>
              <w:jc w:val="left"/>
            </w:pPr>
            <w:r>
              <w:t>会话数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3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</w:t>
            </w:r>
            <w:r>
              <w:rPr>
                <w:rFonts w:hint="eastAsia"/>
                <w:lang w:val="en-US" w:eastAsia="zh-Hans"/>
              </w:rPr>
              <w:t>load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951" w:type="dxa"/>
            <w:vAlign w:val="center"/>
          </w:tcPr>
          <w:p>
            <w:r>
              <w:t>{{value[1]}}</w:t>
            </w:r>
          </w:p>
        </w:tc>
        <w:tc>
          <w:tcPr>
            <w:tcW w:w="4878" w:type="dxa"/>
            <w:vAlign w:val="center"/>
          </w:tcPr>
          <w:p>
            <w:r>
              <w:t>{{value[2]}}</w:t>
            </w:r>
          </w:p>
        </w:tc>
        <w:tc>
          <w:tcPr>
            <w:tcW w:w="5462" w:type="dxa"/>
            <w:vAlign w:val="center"/>
          </w:tcPr>
          <w:p>
            <w:r>
              <w:t>{{value[3]}}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pStyle w:val="3"/>
      </w:pPr>
      <w:bookmarkStart w:id="37" w:name="_Toc65576814"/>
      <w:bookmarkStart w:id="38" w:name="_Toc1292917895"/>
      <w:r>
        <w:t>三、空间管理</w:t>
      </w:r>
      <w:bookmarkEnd w:id="37"/>
      <w:bookmarkEnd w:id="38"/>
    </w:p>
    <w:p>
      <w:pPr>
        <w:pStyle w:val="4"/>
      </w:pPr>
      <w:bookmarkStart w:id="39" w:name="_Toc65576815"/>
      <w:bookmarkStart w:id="40" w:name="_Toc1831520919"/>
      <w:r>
        <w:t>3.1）</w:t>
      </w:r>
      <w:bookmarkEnd w:id="39"/>
      <w:bookmarkStart w:id="41" w:name="_Toc65576816"/>
      <w:r>
        <w:t>ASM磁盘组</w:t>
      </w:r>
      <w:bookmarkEnd w:id="40"/>
      <w:bookmarkEnd w:id="41"/>
    </w:p>
    <w:tbl>
      <w:tblPr>
        <w:tblStyle w:val="27"/>
        <w:tblW w:w="1329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1537"/>
        <w:gridCol w:w="1719"/>
        <w:gridCol w:w="1626"/>
        <w:gridCol w:w="2234"/>
        <w:gridCol w:w="2515"/>
        <w:gridCol w:w="2690"/>
      </w:tblGrid>
      <w:tr>
        <w:trPr>
          <w:trHeight w:val="500" w:hRule="atLeast"/>
        </w:trPr>
        <w:tc>
          <w:tcPr>
            <w:tcW w:w="970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名称</w:t>
            </w:r>
          </w:p>
        </w:tc>
        <w:tc>
          <w:tcPr>
            <w:tcW w:w="1537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状态</w:t>
            </w:r>
          </w:p>
        </w:tc>
        <w:tc>
          <w:tcPr>
            <w:tcW w:w="1719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冗余策略</w:t>
            </w:r>
          </w:p>
        </w:tc>
        <w:tc>
          <w:tcPr>
            <w:tcW w:w="1626" w:type="dxa"/>
            <w:shd w:val="clear" w:color="auto" w:fill="D6D6AD"/>
            <w:vAlign w:val="center"/>
          </w:tcPr>
          <w:p>
            <w:p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offline磁盘数</w:t>
            </w:r>
          </w:p>
        </w:tc>
        <w:tc>
          <w:tcPr>
            <w:tcW w:w="2234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总大小</w:t>
            </w:r>
            <w:r>
              <w:rPr>
                <w:rFonts w:hint="default"/>
                <w:lang w:eastAsia="zh-Hans"/>
              </w:rPr>
              <w:t>GB</w:t>
            </w:r>
          </w:p>
        </w:tc>
        <w:tc>
          <w:tcPr>
            <w:tcW w:w="2515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剩余</w:t>
            </w:r>
            <w:r>
              <w:rPr>
                <w:rFonts w:hint="default"/>
                <w:lang w:eastAsia="zh-Hans"/>
              </w:rPr>
              <w:t>GB</w:t>
            </w:r>
          </w:p>
        </w:tc>
        <w:tc>
          <w:tcPr>
            <w:tcW w:w="2690" w:type="dxa"/>
            <w:shd w:val="clear" w:color="auto" w:fill="D6D6AD"/>
            <w:vAlign w:val="center"/>
          </w:tcPr>
          <w:p>
            <w:pPr>
              <w:jc w:val="left"/>
            </w:pPr>
            <w:r>
              <w:rPr>
                <w:rFonts w:hint="eastAsia"/>
                <w:lang w:val="en-US" w:eastAsia="zh-Hans"/>
              </w:rPr>
              <w:t>使用率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7" w:hRule="atLeast"/>
        </w:trPr>
        <w:tc>
          <w:tcPr>
            <w:tcW w:w="13291" w:type="dxa"/>
            <w:gridSpan w:val="7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_disk_group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970" w:type="dxa"/>
            <w:vAlign w:val="center"/>
          </w:tcPr>
          <w:p>
            <w:r>
              <w:t>{{v[1]}}</w:t>
            </w:r>
          </w:p>
        </w:tc>
        <w:tc>
          <w:tcPr>
            <w:tcW w:w="1537" w:type="dxa"/>
            <w:vAlign w:val="center"/>
          </w:tcPr>
          <w:p>
            <w:r>
              <w:t>{{v[2]}}</w:t>
            </w:r>
          </w:p>
        </w:tc>
        <w:tc>
          <w:tcPr>
            <w:tcW w:w="1719" w:type="dxa"/>
            <w:vAlign w:val="center"/>
          </w:tcPr>
          <w:p>
            <w:r>
              <w:t>{{v[3]}}</w:t>
            </w:r>
          </w:p>
        </w:tc>
        <w:tc>
          <w:tcPr>
            <w:tcW w:w="1626" w:type="dxa"/>
            <w:vAlign w:val="center"/>
          </w:tcPr>
          <w:p>
            <w:r>
              <w:t>{{v[4]}}</w:t>
            </w:r>
          </w:p>
        </w:tc>
        <w:tc>
          <w:tcPr>
            <w:tcW w:w="2234" w:type="dxa"/>
            <w:vAlign w:val="center"/>
          </w:tcPr>
          <w:p>
            <w:r>
              <w:t>{{v[5]}}</w:t>
            </w:r>
          </w:p>
        </w:tc>
        <w:tc>
          <w:tcPr>
            <w:tcW w:w="2515" w:type="dxa"/>
            <w:vAlign w:val="center"/>
          </w:tcPr>
          <w:p>
            <w:r>
              <w:t>{{v[6]}}</w:t>
            </w:r>
          </w:p>
        </w:tc>
        <w:tc>
          <w:tcPr>
            <w:tcW w:w="2690" w:type="dxa"/>
            <w:vAlign w:val="center"/>
          </w:tcPr>
          <w:p>
            <w:r>
              <w:t>{{v[7]}}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r>
        <w:t xml:space="preserve">结论：{%for v in </w:t>
      </w:r>
      <w:r>
        <w:rPr>
          <w:rFonts w:hint="eastAsia"/>
          <w:lang w:val="en-US" w:eastAsia="zh-Hans"/>
        </w:rPr>
        <w:t>db</w:t>
      </w:r>
      <w:r>
        <w:t>_disk_group%}</w:t>
      </w:r>
      <w:r>
        <w:rPr>
          <w:rFonts w:hint="default"/>
          <w:color w:val="auto"/>
        </w:rPr>
        <w:t>{%if v[2]&gt;'80%'%}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ASM磁盘组{{v[1]}}使用率超过80%，</w:t>
      </w:r>
      <w:r>
        <w:rPr>
          <w:rFonts w:hint="eastAsia"/>
          <w:color w:val="FF0000"/>
          <w:lang w:val="en-US" w:eastAsia="zh-Hans"/>
        </w:rPr>
        <w:t>需要注意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6</w:t>
      </w:r>
      <w:r>
        <w:rPr>
          <w:rFonts w:hint="default"/>
          <w:color w:val="auto"/>
          <w:lang w:eastAsia="zh-Hans"/>
        </w:rPr>
        <w:t>]</w:t>
      </w:r>
      <w:r>
        <w:rPr>
          <w:rFonts w:hint="default"/>
          <w:color w:val="auto"/>
        </w:rPr>
        <w:t xml:space="preserve">&lt;='10'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</w:t>
      </w:r>
      <w:r>
        <w:rPr>
          <w:rFonts w:hint="eastAsia"/>
          <w:color w:val="FF0000"/>
          <w:lang w:val="en-US" w:eastAsia="zh-Hans"/>
        </w:rPr>
        <w:t>剩余不足</w:t>
      </w:r>
      <w:r>
        <w:rPr>
          <w:rFonts w:hint="default"/>
          <w:color w:val="FF0000"/>
          <w:lang w:eastAsia="zh-Hans"/>
        </w:rPr>
        <w:t>10</w:t>
      </w:r>
      <w:r>
        <w:rPr>
          <w:rFonts w:hint="eastAsia"/>
          <w:color w:val="FF0000"/>
          <w:lang w:val="en-US" w:eastAsia="zh-Hans"/>
        </w:rPr>
        <w:t>G</w:t>
      </w:r>
      <w:r>
        <w:rPr>
          <w:color w:val="FF0000"/>
        </w:rPr>
        <w:t>，</w:t>
      </w:r>
      <w:r>
        <w:rPr>
          <w:rFonts w:hint="eastAsia"/>
          <w:color w:val="FF0000"/>
          <w:lang w:val="en-US" w:eastAsia="zh-Hans"/>
        </w:rPr>
        <w:t>需要注意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4</w:t>
      </w:r>
      <w:r>
        <w:rPr>
          <w:rFonts w:hint="default"/>
          <w:color w:val="auto"/>
          <w:lang w:eastAsia="zh-Hans"/>
        </w:rPr>
        <w:t>]&gt;</w:t>
      </w:r>
      <w:r>
        <w:rPr>
          <w:rFonts w:hint="default"/>
          <w:color w:val="auto"/>
        </w:rPr>
        <w:t xml:space="preserve">'0'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</w:t>
      </w:r>
      <w:r>
        <w:rPr>
          <w:rFonts w:hint="eastAsia"/>
          <w:color w:val="FF0000"/>
          <w:lang w:val="en-US" w:eastAsia="zh-Hans"/>
        </w:rPr>
        <w:t>存在offline的磁盘</w:t>
      </w:r>
      <w:r>
        <w:rPr>
          <w:color w:val="FF0000"/>
        </w:rPr>
        <w:t>，</w:t>
      </w:r>
      <w:r>
        <w:rPr>
          <w:rFonts w:hint="eastAsia"/>
          <w:color w:val="FF0000"/>
          <w:lang w:val="en-US" w:eastAsia="zh-Hans"/>
        </w:rPr>
        <w:t>需要查明原因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 xml:space="preserve">db_disk_group[0][0]==''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当前数据库没有使用ASM磁盘组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>{%</w:t>
      </w:r>
      <w:r>
        <w:rPr>
          <w:rFonts w:hint="default"/>
          <w:color w:val="auto"/>
        </w:rPr>
        <w:t>else</w:t>
      </w:r>
      <w:r>
        <w:rPr>
          <w:rFonts w:hint="eastAsia"/>
          <w:color w:val="auto"/>
        </w:rPr>
        <w:t>%}</w:t>
      </w:r>
    </w:p>
    <w:p>
      <w:pPr>
        <w:rPr>
          <w:color w:val="0000FF"/>
        </w:rPr>
      </w:pPr>
      <w:r>
        <w:rPr>
          <w:color w:val="0000FF"/>
        </w:rPr>
        <w:t>☆ ASM</w:t>
      </w:r>
      <w:r>
        <w:rPr>
          <w:rFonts w:hint="eastAsia"/>
          <w:color w:val="0000FF"/>
          <w:lang w:val="en-US" w:eastAsia="zh-Hans"/>
        </w:rPr>
        <w:t>磁盘组使用情况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空间大小正常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>
      <w:pPr>
        <w:pStyle w:val="4"/>
      </w:pPr>
      <w:bookmarkStart w:id="42" w:name="_Toc65576817"/>
      <w:bookmarkStart w:id="43" w:name="_Toc341489535"/>
      <w:r>
        <w:t>3.2）表空间</w:t>
      </w:r>
      <w:bookmarkEnd w:id="42"/>
      <w:bookmarkEnd w:id="43"/>
    </w:p>
    <w:p>
      <w:r>
        <w:t>表空间使用情况如下：</w:t>
      </w:r>
    </w:p>
    <w:tbl>
      <w:tblPr>
        <w:tblStyle w:val="27"/>
        <w:tblW w:w="1327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2162"/>
        <w:gridCol w:w="2059"/>
        <w:gridCol w:w="3041"/>
        <w:gridCol w:w="4912"/>
      </w:tblGrid>
      <w:tr>
        <w:trPr>
          <w:trHeight w:val="500" w:hRule="atLeast"/>
        </w:trPr>
        <w:tc>
          <w:tcPr>
            <w:tcW w:w="1105" w:type="dxa"/>
            <w:shd w:val="clear" w:color="auto" w:fill="D6D6AD"/>
            <w:vAlign w:val="center"/>
          </w:tcPr>
          <w:p>
            <w:pPr>
              <w:jc w:val="left"/>
            </w:pPr>
            <w:r>
              <w:t>表空间名</w:t>
            </w:r>
          </w:p>
        </w:tc>
        <w:tc>
          <w:tcPr>
            <w:tcW w:w="2162" w:type="dxa"/>
            <w:shd w:val="clear" w:color="auto" w:fill="D6D6AD"/>
            <w:vAlign w:val="center"/>
          </w:tcPr>
          <w:p>
            <w:pPr>
              <w:jc w:val="right"/>
            </w:pPr>
            <w:r>
              <w:t>使用率%</w:t>
            </w:r>
          </w:p>
        </w:tc>
        <w:tc>
          <w:tcPr>
            <w:tcW w:w="2059" w:type="dxa"/>
            <w:shd w:val="clear" w:color="auto" w:fill="D6D6AD"/>
            <w:vAlign w:val="center"/>
          </w:tcPr>
          <w:p>
            <w:pPr>
              <w:jc w:val="left"/>
            </w:pPr>
            <w:r>
              <w:rPr>
                <w:rFonts w:hint="eastAsia"/>
                <w:lang w:val="en-US" w:eastAsia="zh-Hans"/>
              </w:rPr>
              <w:t>已分配</w:t>
            </w:r>
            <w:r>
              <w:t>空间GB</w:t>
            </w:r>
          </w:p>
        </w:tc>
        <w:tc>
          <w:tcPr>
            <w:tcW w:w="3041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已使用大小</w:t>
            </w:r>
            <w:r>
              <w:rPr>
                <w:rFonts w:hint="default"/>
                <w:lang w:eastAsia="zh-Hans"/>
              </w:rPr>
              <w:t>G</w:t>
            </w:r>
            <w:r>
              <w:rPr>
                <w:rFonts w:hint="eastAsia"/>
                <w:lang w:val="en-US" w:eastAsia="zh-Hans"/>
              </w:rPr>
              <w:t>B</w:t>
            </w:r>
          </w:p>
        </w:tc>
        <w:tc>
          <w:tcPr>
            <w:tcW w:w="4912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最大可用空间</w:t>
            </w:r>
            <w:r>
              <w:rPr>
                <w:rFonts w:hint="default"/>
                <w:lang w:eastAsia="zh-Hans"/>
              </w:rPr>
              <w:t>MB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79" w:type="dxa"/>
            <w:gridSpan w:val="5"/>
            <w:vAlign w:val="center"/>
          </w:tcPr>
          <w:p>
            <w:pPr>
              <w:jc w:val="center"/>
              <w:rPr>
                <w:lang w:val="en-US"/>
              </w:rPr>
            </w:pPr>
            <w:r>
              <w:t xml:space="preserve">{%tr for v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_space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105" w:type="dxa"/>
            <w:vAlign w:val="center"/>
          </w:tcPr>
          <w:p>
            <w:r>
              <w:t>{{v[1]}}</w:t>
            </w:r>
          </w:p>
        </w:tc>
        <w:tc>
          <w:tcPr>
            <w:tcW w:w="2162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[2]</w:t>
            </w:r>
            <w:r>
              <w:t>}}</w:t>
            </w:r>
          </w:p>
        </w:tc>
        <w:tc>
          <w:tcPr>
            <w:tcW w:w="2059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[5]</w:t>
            </w:r>
            <w:r>
              <w:t>}}</w:t>
            </w:r>
          </w:p>
        </w:tc>
        <w:tc>
          <w:tcPr>
            <w:tcW w:w="3041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[6]</w:t>
            </w:r>
            <w:r>
              <w:t>}}</w:t>
            </w:r>
          </w:p>
        </w:tc>
        <w:tc>
          <w:tcPr>
            <w:tcW w:w="4912" w:type="dxa"/>
            <w:vAlign w:val="center"/>
          </w:tcPr>
          <w:p>
            <w:pPr>
              <w:jc w:val="right"/>
            </w:pPr>
            <w:r>
              <w:t>{{v</w:t>
            </w:r>
            <w:r>
              <w:rPr>
                <w:rFonts w:hint="default"/>
                <w:lang w:eastAsia="zh-Hans"/>
              </w:rPr>
              <w:t>[13]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79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r>
        <w:t>系统拥有数据表空间数量: 6</w:t>
      </w:r>
    </w:p>
    <w:p>
      <w:r>
        <w:t>系统拥有临时表空间数量: 1</w:t>
      </w:r>
    </w:p>
    <w:p>
      <w:r>
        <w:t>数据表空间状态全部为: ONLINE</w:t>
      </w:r>
    </w:p>
    <w:p/>
    <w:p>
      <w:r>
        <w:t>结论：</w:t>
      </w:r>
    </w:p>
    <w:p>
      <w:pPr>
        <w:rPr>
          <w:color w:val="0000FF"/>
        </w:rPr>
      </w:pPr>
      <w:r>
        <w:rPr>
          <w:color w:val="0000FF"/>
        </w:rPr>
        <w:t>☆ 表空间使用率超过50%的表空间有：3 个，建议马上对以上表空间增加文件或打开自动扩展。</w:t>
      </w:r>
    </w:p>
    <w:p/>
    <w:p>
      <w:pPr>
        <w:pStyle w:val="4"/>
      </w:pPr>
      <w:bookmarkStart w:id="44" w:name="_Toc65576818"/>
      <w:bookmarkStart w:id="45" w:name="_Toc1338309961"/>
      <w:r>
        <w:t>3.3）数据文件</w:t>
      </w:r>
      <w:bookmarkEnd w:id="44"/>
      <w:bookmarkEnd w:id="45"/>
    </w:p>
    <w:p>
      <w:r>
        <w:t>系统中拥有数据文件数量：217</w:t>
      </w:r>
    </w:p>
    <w:p>
      <w:r>
        <w:t>系统中最大的数据文件大小为：32767.98 M</w:t>
      </w:r>
    </w:p>
    <w:p>
      <w:r>
        <w:t>系统中最小的数据文件大小为：100 M</w:t>
      </w:r>
    </w:p>
    <w:p>
      <w:r>
        <w:t>系统中自动扩张的数据文件为：73 个</w:t>
      </w:r>
    </w:p>
    <w:p>
      <w:r>
        <w:t>系统中非自动扩张的数据文件为：144 个</w:t>
      </w:r>
    </w:p>
    <w:p/>
    <w:p>
      <w:r>
        <w:t>结论：</w:t>
      </w:r>
    </w:p>
    <w:p>
      <w:r>
        <w:rPr>
          <w:color w:val="0000FF"/>
        </w:rPr>
        <w:t>☆ 当前数据库内不存在状态为非ONLINE的数据文件。</w:t>
      </w:r>
    </w:p>
    <w:p/>
    <w:p>
      <w:pPr>
        <w:pStyle w:val="4"/>
      </w:pPr>
      <w:bookmarkStart w:id="46" w:name="_Toc65576819"/>
      <w:bookmarkStart w:id="47" w:name="_Toc231795849"/>
      <w:r>
        <w:t>3.4）日志文件</w:t>
      </w:r>
      <w:bookmarkEnd w:id="46"/>
      <w:r>
        <w:rPr>
          <w:rFonts w:hint="eastAsia"/>
          <w:lang w:val="en-US" w:eastAsia="zh-Hans"/>
        </w:rPr>
        <w:t>与切换频率</w:t>
      </w:r>
      <w:bookmarkEnd w:id="47"/>
    </w:p>
    <w:p>
      <w:r>
        <w:t>日志文件的大小和配置如下：</w:t>
      </w:r>
    </w:p>
    <w:tbl>
      <w:tblPr>
        <w:tblStyle w:val="27"/>
        <w:tblW w:w="1329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257"/>
        <w:gridCol w:w="3509"/>
        <w:gridCol w:w="5369"/>
      </w:tblGrid>
      <w:tr>
        <w:trPr>
          <w:trHeight w:val="500" w:hRule="atLeast"/>
        </w:trPr>
        <w:tc>
          <w:tcPr>
            <w:tcW w:w="2156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2257" w:type="dxa"/>
            <w:shd w:val="clear" w:color="auto" w:fill="D6D6AD"/>
            <w:vAlign w:val="center"/>
          </w:tcPr>
          <w:p>
            <w:r>
              <w:t>日志组</w:t>
            </w:r>
          </w:p>
        </w:tc>
        <w:tc>
          <w:tcPr>
            <w:tcW w:w="3509" w:type="dxa"/>
            <w:shd w:val="clear" w:color="auto" w:fill="D6D6AD"/>
            <w:vAlign w:val="center"/>
          </w:tcPr>
          <w:p>
            <w:r>
              <w:t>大小(G)</w:t>
            </w:r>
          </w:p>
        </w:tc>
        <w:tc>
          <w:tcPr>
            <w:tcW w:w="5369" w:type="dxa"/>
            <w:shd w:val="clear" w:color="auto" w:fill="D6D6AD"/>
            <w:vAlign w:val="center"/>
          </w:tcPr>
          <w:p>
            <w:r>
              <w:t>日志文件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4"/>
            <w:vAlign w:val="center"/>
          </w:tcPr>
          <w:p>
            <w:pPr>
              <w:jc w:val="center"/>
            </w:pPr>
            <w:r>
              <w:t>{%tr for value in redo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56" w:type="dxa"/>
            <w:vAlign w:val="center"/>
          </w:tcPr>
          <w:p>
            <w:pPr>
              <w:jc w:val="right"/>
            </w:pPr>
            <w:r>
              <w:t>{{value[1]}}</w:t>
            </w:r>
          </w:p>
        </w:tc>
        <w:tc>
          <w:tcPr>
            <w:tcW w:w="2257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3509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  <w:tc>
          <w:tcPr>
            <w:tcW w:w="5369" w:type="dxa"/>
            <w:vAlign w:val="center"/>
          </w:tcPr>
          <w:p>
            <w:pPr>
              <w:jc w:val="left"/>
            </w:pPr>
            <w:r>
              <w:t>{{value[4]}}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日志切换频率如下</w:t>
      </w:r>
      <w:r>
        <w:rPr>
          <w:rFonts w:hint="default"/>
          <w:lang w:eastAsia="zh-Hans"/>
        </w:rPr>
        <w:t>：</w:t>
      </w:r>
    </w:p>
    <w:tbl>
      <w:tblPr>
        <w:tblStyle w:val="27"/>
        <w:tblW w:w="1329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4316"/>
        <w:gridCol w:w="6819"/>
      </w:tblGrid>
      <w:tr>
        <w:trPr>
          <w:trHeight w:val="500" w:hRule="atLeast"/>
        </w:trPr>
        <w:tc>
          <w:tcPr>
            <w:tcW w:w="215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431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最小切换时间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分</w:t>
            </w:r>
            <w:r>
              <w:rPr>
                <w:rFonts w:hint="default"/>
                <w:lang w:eastAsia="zh-Hans"/>
              </w:rPr>
              <w:t>)</w:t>
            </w:r>
          </w:p>
        </w:tc>
        <w:tc>
          <w:tcPr>
            <w:tcW w:w="6819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平均切换时间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分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3"/>
            <w:vAlign w:val="center"/>
          </w:tcPr>
          <w:p>
            <w:pPr>
              <w:jc w:val="center"/>
            </w:pPr>
            <w:r>
              <w:t>{%tr for value in log_frequency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56" w:type="dxa"/>
            <w:vAlign w:val="center"/>
          </w:tcPr>
          <w:p>
            <w:pPr>
              <w:jc w:val="right"/>
            </w:pPr>
            <w:r>
              <w:t>{{value[1]}}</w:t>
            </w:r>
          </w:p>
        </w:tc>
        <w:tc>
          <w:tcPr>
            <w:tcW w:w="4316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6819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rPr>
          <w:rFonts w:hint="eastAsia"/>
          <w:color w:val="auto"/>
        </w:rPr>
      </w:pPr>
      <w:r>
        <w:t>结论：{%for v in log_frequency%}</w:t>
      </w:r>
      <w:r>
        <w:rPr>
          <w:rFonts w:hint="default"/>
          <w:color w:val="auto"/>
        </w:rPr>
        <w:t xml:space="preserve">{%if v[2]&lt;'2' </w:t>
      </w:r>
      <w:r>
        <w:rPr>
          <w:rFonts w:hint="eastAsia"/>
          <w:color w:val="auto"/>
          <w:lang w:val="en-US" w:eastAsia="zh-Hans"/>
        </w:rPr>
        <w:t>and</w:t>
      </w:r>
      <w:r>
        <w:rPr>
          <w:rFonts w:hint="default"/>
          <w:color w:val="auto"/>
          <w:lang w:eastAsia="zh-Hans"/>
        </w:rPr>
        <w:t xml:space="preserve"> v[2]&gt;</w:t>
      </w:r>
      <w:r>
        <w:rPr>
          <w:rFonts w:hint="default"/>
          <w:color w:val="auto"/>
        </w:rPr>
        <w:t>'0' %}</w:t>
      </w: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{{v[1]}}，</w:t>
      </w:r>
      <w:r>
        <w:rPr>
          <w:rFonts w:hint="eastAsia"/>
          <w:color w:val="FF0000"/>
          <w:lang w:val="en-US" w:eastAsia="zh-Hans"/>
        </w:rPr>
        <w:t>日志平均切换时间:</w:t>
      </w:r>
      <w:r>
        <w:rPr>
          <w:rFonts w:hint="default"/>
          <w:color w:val="FF0000"/>
          <w:lang w:eastAsia="zh-Hans"/>
        </w:rPr>
        <w:t>{{v[3]}}</w:t>
      </w:r>
      <w:r>
        <w:rPr>
          <w:rFonts w:hint="eastAsia"/>
          <w:color w:val="FF0000"/>
          <w:lang w:val="en-US" w:eastAsia="zh-Hans"/>
        </w:rPr>
        <w:t>(分)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最短切换时间:</w:t>
      </w:r>
      <w:r>
        <w:rPr>
          <w:rFonts w:hint="default"/>
          <w:color w:val="FF0000"/>
          <w:lang w:eastAsia="zh-Hans"/>
        </w:rPr>
        <w:t>{{v[2]}}</w:t>
      </w:r>
      <w:r>
        <w:rPr>
          <w:rFonts w:hint="eastAsia"/>
          <w:color w:val="FF0000"/>
          <w:lang w:val="en-US" w:eastAsia="zh-Hans"/>
        </w:rPr>
        <w:t>(分) 切换太频繁，建议增加日志大小。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2</w:t>
      </w:r>
      <w:r>
        <w:rPr>
          <w:rFonts w:hint="eastAsia"/>
          <w:color w:val="auto"/>
        </w:rPr>
        <w:t>]</w:t>
      </w:r>
      <w:r>
        <w:rPr>
          <w:rFonts w:hint="default"/>
          <w:color w:val="auto"/>
        </w:rPr>
        <w:t>&gt;'120'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{{v[1]}}，</w:t>
      </w:r>
      <w:r>
        <w:rPr>
          <w:rFonts w:hint="eastAsia"/>
          <w:color w:val="FF0000"/>
        </w:rPr>
        <w:t>日志平均切换时间:</w:t>
      </w:r>
      <w:r>
        <w:rPr>
          <w:rFonts w:hint="default"/>
          <w:color w:val="FF0000"/>
        </w:rPr>
        <w:t>{{</w:t>
      </w:r>
      <w:r>
        <w:rPr>
          <w:rFonts w:hint="default"/>
          <w:color w:val="FF0000"/>
          <w:lang w:eastAsia="zh-Hans"/>
        </w:rPr>
        <w:t>v[3]/60}}</w:t>
      </w:r>
      <w:r>
        <w:rPr>
          <w:rFonts w:hint="eastAsia"/>
          <w:color w:val="FF0000"/>
        </w:rPr>
        <w:t xml:space="preserve"> (小时)</w:t>
      </w:r>
      <w:r>
        <w:rPr>
          <w:rFonts w:hint="default"/>
          <w:color w:val="FF0000"/>
        </w:rPr>
        <w:t>，</w:t>
      </w:r>
      <w:r>
        <w:rPr>
          <w:rFonts w:hint="eastAsia"/>
          <w:color w:val="FF0000"/>
        </w:rPr>
        <w:t>最短切换时间:</w:t>
      </w:r>
      <w:r>
        <w:rPr>
          <w:rFonts w:hint="default"/>
          <w:color w:val="FF0000"/>
        </w:rPr>
        <w:t>{{</w:t>
      </w:r>
      <w:r>
        <w:rPr>
          <w:rFonts w:hint="default"/>
          <w:color w:val="FF0000"/>
          <w:lang w:eastAsia="zh-Hans"/>
        </w:rPr>
        <w:t>v[2]/60}}</w:t>
      </w:r>
      <w:r>
        <w:rPr>
          <w:rFonts w:hint="eastAsia"/>
          <w:color w:val="FF0000"/>
        </w:rPr>
        <w:t xml:space="preserve"> (小时)，日志配置过大，建议减少日志大小。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2</w:t>
      </w:r>
      <w:r>
        <w:rPr>
          <w:rFonts w:hint="eastAsia"/>
          <w:color w:val="auto"/>
        </w:rPr>
        <w:t>]</w:t>
      </w:r>
      <w:r>
        <w:rPr>
          <w:rFonts w:hint="default"/>
          <w:color w:val="auto"/>
        </w:rPr>
        <w:t>&lt;='120' and v[2]&gt;='2'</w:t>
      </w:r>
      <w:r>
        <w:rPr>
          <w:rFonts w:hint="eastAsia"/>
          <w:color w:val="auto"/>
        </w:rPr>
        <w:t>%}</w:t>
      </w:r>
    </w:p>
    <w:p>
      <w:pPr>
        <w:rPr>
          <w:rFonts w:hint="default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实例</w:t>
      </w:r>
      <w:r>
        <w:rPr>
          <w:rFonts w:hint="default"/>
          <w:color w:val="0000FF"/>
          <w:lang w:eastAsia="zh-Hans"/>
        </w:rPr>
        <w:t>{{v[1]}}，</w:t>
      </w:r>
      <w:r>
        <w:rPr>
          <w:rFonts w:hint="eastAsia"/>
          <w:color w:val="0000FF"/>
          <w:lang w:val="en-US" w:eastAsia="zh-Hans"/>
        </w:rPr>
        <w:t>日志平均切换时间</w:t>
      </w:r>
      <w:r>
        <w:rPr>
          <w:rFonts w:hint="default"/>
          <w:color w:val="0000FF"/>
          <w:lang w:eastAsia="zh-Hans"/>
        </w:rPr>
        <w:t>:{{v[3]}}(</w:t>
      </w:r>
      <w:r>
        <w:rPr>
          <w:rFonts w:hint="eastAsia"/>
          <w:color w:val="0000FF"/>
          <w:lang w:val="en-US" w:eastAsia="zh-Hans"/>
        </w:rPr>
        <w:t>分钟</w:t>
      </w:r>
      <w:r>
        <w:rPr>
          <w:rFonts w:hint="default"/>
          <w:color w:val="0000FF"/>
          <w:lang w:eastAsia="zh-Hans"/>
        </w:rPr>
        <w:t>)，</w:t>
      </w:r>
      <w:r>
        <w:rPr>
          <w:rFonts w:hint="eastAsia"/>
          <w:color w:val="0000FF"/>
          <w:lang w:val="en-US" w:eastAsia="zh-Hans"/>
        </w:rPr>
        <w:t>最短切换时间</w:t>
      </w:r>
      <w:r>
        <w:rPr>
          <w:rFonts w:hint="default"/>
          <w:color w:val="0000FF"/>
          <w:lang w:eastAsia="zh-Hans"/>
        </w:rPr>
        <w:t>:{{v[2]}}(</w:t>
      </w:r>
      <w:r>
        <w:rPr>
          <w:rFonts w:hint="eastAsia"/>
          <w:color w:val="0000FF"/>
          <w:lang w:val="en-US" w:eastAsia="zh-Hans"/>
        </w:rPr>
        <w:t>分钟</w:t>
      </w:r>
      <w:r>
        <w:rPr>
          <w:rFonts w:hint="default"/>
          <w:color w:val="0000FF"/>
          <w:lang w:eastAsia="zh-Hans"/>
        </w:rPr>
        <w:t>)，</w:t>
      </w:r>
      <w:r>
        <w:rPr>
          <w:rFonts w:hint="eastAsia"/>
          <w:color w:val="0000FF"/>
          <w:lang w:val="en-US" w:eastAsia="zh-Hans"/>
        </w:rPr>
        <w:t>当前日志大小配置合理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>
      <w:pPr>
        <w:pStyle w:val="4"/>
      </w:pPr>
      <w:bookmarkStart w:id="48" w:name="_Toc65576820"/>
      <w:bookmarkStart w:id="49" w:name="_Toc257498485"/>
      <w:r>
        <w:t>3.5）REDO/ARCH文件</w:t>
      </w:r>
      <w:bookmarkEnd w:id="48"/>
      <w:bookmarkEnd w:id="49"/>
    </w:p>
    <w:p>
      <w:r>
        <w:t>当前数据库每秒日志产生频率: 241833 (byte)</w:t>
      </w:r>
    </w:p>
    <w:p>
      <w:r>
        <w:t>当前数据库每天日志产生频率: 19926.43 (M)</w:t>
      </w:r>
    </w:p>
    <w:p>
      <w:r>
        <w:t>当前归档日志在数据字典中保留最早时间为:20-DEC-20</w:t>
      </w:r>
    </w:p>
    <w:p>
      <w:r>
        <w:t>结论：</w:t>
      </w:r>
    </w:p>
    <w:p>
      <w:pPr>
        <w:rPr>
          <w:color w:val="0000FF"/>
        </w:rPr>
      </w:pPr>
      <w:r>
        <w:rPr>
          <w:color w:val="0000FF"/>
        </w:rPr>
        <w:t xml:space="preserve">☆ 当前数据库归档保留时间达到了: </w:t>
      </w:r>
      <w:r>
        <w:rPr>
          <w:rFonts w:hint="eastAsia"/>
          <w:color w:val="0000FF"/>
        </w:rPr>
        <w:t>30</w:t>
      </w:r>
      <w:r>
        <w:rPr>
          <w:color w:val="0000FF"/>
        </w:rPr>
        <w:t>天，请检查配置及时删除归档日志，释放空间。</w:t>
      </w:r>
    </w:p>
    <w:p>
      <w:pPr>
        <w:rPr>
          <w:color w:val="0000FF"/>
        </w:rPr>
      </w:pPr>
      <w:r>
        <w:rPr>
          <w:color w:val="0000FF"/>
        </w:rPr>
        <w:t>☆ 节点：2 归档日志ASM磁盘组：+DATA 使用率已达到:90.27 %，请及时清理归档日志。</w:t>
      </w:r>
    </w:p>
    <w:p>
      <w:r>
        <w:t>当前数据库每个实例每秒产生的REDO大小如下表所示：</w:t>
      </w:r>
    </w:p>
    <w:p/>
    <w:p>
      <w:r>
        <w:t>一节点每秒日志大小(Bytes)</w:t>
      </w:r>
    </w:p>
    <w:p>
      <w:r>
        <w:t xml:space="preserve">    </w:t>
      </w:r>
    </w:p>
    <w:p/>
    <w:p>
      <w:r>
        <w:t>二节点每秒日志大小(Bytes)</w:t>
      </w:r>
    </w:p>
    <w:p>
      <w:r>
        <w:t xml:space="preserve">    </w:t>
      </w:r>
    </w:p>
    <w:p/>
    <w:p>
      <w:r>
        <w:t>数据库每天归档汇总图表</w:t>
      </w:r>
    </w:p>
    <w:p>
      <w:r>
        <w:t xml:space="preserve">    </w:t>
      </w:r>
    </w:p>
    <w:p/>
    <w:p>
      <w:r>
        <w:t xml:space="preserve">数据库每小时归档汇总图表    </w:t>
      </w:r>
    </w:p>
    <w:p/>
    <w:p>
      <w:pPr>
        <w:pStyle w:val="4"/>
      </w:pPr>
      <w:bookmarkStart w:id="50" w:name="_Toc65576821"/>
      <w:bookmarkStart w:id="51" w:name="_Toc597488690"/>
      <w:r>
        <w:t>3.6）闪回日志文件</w:t>
      </w:r>
      <w:bookmarkEnd w:id="50"/>
      <w:bookmarkEnd w:id="51"/>
    </w:p>
    <w:tbl>
      <w:tblPr>
        <w:tblStyle w:val="27"/>
        <w:tblW w:w="1325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3931"/>
        <w:gridCol w:w="3931"/>
        <w:gridCol w:w="258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6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闪回路径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闪回区总大小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已经使用大小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使用率</w:t>
            </w:r>
          </w:p>
        </w:tc>
      </w:tr>
      <w:tr>
        <w:trPr>
          <w:trHeight w:val="576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</w:rPr>
              <w:t>db_recovery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6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{{v[4]}}</w:t>
            </w:r>
          </w:p>
        </w:tc>
      </w:tr>
      <w:tr>
        <w:trPr>
          <w:trHeight w:val="586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r>
        <w:t>结论：</w:t>
      </w:r>
    </w:p>
    <w:p>
      <w:r>
        <w:rPr>
          <w:color w:val="0000FF"/>
        </w:rPr>
        <w:t>☆ 数据库内没有任何闪回日志文件存在。</w:t>
      </w:r>
    </w:p>
    <w:p/>
    <w:p>
      <w:pPr>
        <w:pStyle w:val="3"/>
        <w:rPr>
          <w:rFonts w:hint="eastAsia"/>
        </w:rPr>
      </w:pPr>
      <w:bookmarkStart w:id="52" w:name="_Toc65576824"/>
      <w:bookmarkStart w:id="53" w:name="_Toc358879458"/>
      <w:r>
        <w:t>四、对象管理</w:t>
      </w:r>
      <w:bookmarkEnd w:id="52"/>
      <w:bookmarkEnd w:id="53"/>
    </w:p>
    <w:p>
      <w:pPr>
        <w:pStyle w:val="4"/>
      </w:pPr>
      <w:bookmarkStart w:id="54" w:name="_Toc65576825"/>
      <w:bookmarkStart w:id="55" w:name="_Toc1552969830"/>
      <w:r>
        <w:t>4.1）大型表格</w:t>
      </w:r>
      <w:bookmarkEnd w:id="54"/>
      <w:bookmarkEnd w:id="55"/>
    </w:p>
    <w:p>
      <w:r>
        <w:t>大型表格是数据库空间管理和性能管理的关键和难题所在。</w:t>
      </w:r>
    </w:p>
    <w:p>
      <w:r>
        <w:t>目前数据库除system以外拥有表格:303796 张</w:t>
      </w:r>
    </w:p>
    <w:p>
      <w:r>
        <w:t>目前数据库除system以外表格占用空间:1175557.69 MB</w:t>
      </w:r>
    </w:p>
    <w:p>
      <w:r>
        <w:t>目前数据库除system以外表格空间占用比率为: 42 %</w:t>
      </w:r>
    </w:p>
    <w:p>
      <w:r>
        <w:t>以下为系统中最大的5张表格：</w:t>
      </w:r>
    </w:p>
    <w:tbl>
      <w:tblPr>
        <w:tblStyle w:val="27"/>
        <w:tblW w:w="132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842"/>
        <w:gridCol w:w="1384"/>
        <w:gridCol w:w="868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用户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表名</w:t>
            </w:r>
          </w:p>
        </w:tc>
        <w:tc>
          <w:tcPr>
            <w:tcW w:w="3991" w:type="dxa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8" w:type="dxa"/>
            <w:gridSpan w:val="4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3991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8" w:type="dxa"/>
            <w:gridSpan w:val="4"/>
            <w:vAlign w:val="center"/>
          </w:tcPr>
          <w:p/>
        </w:tc>
      </w:tr>
    </w:tbl>
    <w:p>
      <w:r>
        <w:t>建议：</w:t>
      </w:r>
    </w:p>
    <w:p>
      <w:r>
        <w:rPr>
          <w:color w:val="0000FF"/>
        </w:rPr>
        <w:t>☆ 加强大型表格的管理，包括空间扩展，访问分析以及索引分布等等。</w:t>
      </w:r>
    </w:p>
    <w:p/>
    <w:p>
      <w:pPr>
        <w:pStyle w:val="4"/>
      </w:pPr>
      <w:bookmarkStart w:id="56" w:name="_Toc65576826"/>
      <w:bookmarkStart w:id="57" w:name="_Toc247687172"/>
      <w:r>
        <w:t>4.2）大型索引</w:t>
      </w:r>
      <w:bookmarkEnd w:id="56"/>
      <w:bookmarkEnd w:id="57"/>
    </w:p>
    <w:p>
      <w:r>
        <w:t>大型索引总是和大型表格半生的，大型表格总是产生大型的索引。</w:t>
      </w:r>
    </w:p>
    <w:p>
      <w:r>
        <w:t>原则上索引规模应该比相关的表格规模要小，比表格更大的索引可能意味着不当的空间管理策略。</w:t>
      </w:r>
    </w:p>
    <w:p>
      <w:r>
        <w:t>目前数据库除system以外拥有索引:343208 张</w:t>
      </w:r>
    </w:p>
    <w:p>
      <w:r>
        <w:t>目前数据库除system以外索引占用空间:471567.75 MB</w:t>
      </w:r>
    </w:p>
    <w:p>
      <w:r>
        <w:t>目前数据库除system以外索引空间与表格空间比率为: 40 %</w:t>
      </w:r>
    </w:p>
    <w:p>
      <w:r>
        <w:t>以下为系统中最大的5张索引：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2057"/>
        <w:gridCol w:w="2057"/>
        <w:gridCol w:w="234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用户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索引名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/>
        </w:tc>
      </w:tr>
    </w:tbl>
    <w:p>
      <w:r>
        <w:t>建议：</w:t>
      </w:r>
    </w:p>
    <w:p>
      <w:r>
        <w:rPr>
          <w:color w:val="0000FF"/>
        </w:rPr>
        <w:t>☆ 加强大型索引的管理，包括空间扩展，访问分析以及和表格的空间比较。</w:t>
      </w:r>
    </w:p>
    <w:p>
      <w:r>
        <w:rPr>
          <w:color w:val="0000FF"/>
        </w:rPr>
        <w:t>☆ 对于一些频繁进行 update和delete的大型索引进行定期重新创建。</w:t>
      </w:r>
    </w:p>
    <w:p/>
    <w:p>
      <w:pPr>
        <w:pStyle w:val="4"/>
      </w:pPr>
      <w:bookmarkStart w:id="58" w:name="_Toc65576827"/>
      <w:bookmarkStart w:id="59" w:name="_Toc1054991918"/>
      <w:r>
        <w:t>4.3）即将扩展失败的对象</w:t>
      </w:r>
      <w:bookmarkEnd w:id="58"/>
      <w:bookmarkEnd w:id="59"/>
    </w:p>
    <w:p>
      <w:r>
        <w:t>对象扩展失败将会使业务中断，特别是大型事务的失败将造成比较大的影响。</w:t>
      </w:r>
    </w:p>
    <w:p>
      <w:r>
        <w:t>需要定期检查即将扩展失败的对象，使空间失败的状况可以预先被排除。</w:t>
      </w:r>
    </w:p>
    <w:p>
      <w:r>
        <w:t>结论：</w:t>
      </w:r>
    </w:p>
    <w:p>
      <w:r>
        <w:rPr>
          <w:color w:val="0000FF"/>
        </w:rPr>
        <w:t>☆ 不存在将扩展失败的表格。</w:t>
      </w:r>
    </w:p>
    <w:p/>
    <w:p>
      <w:pPr>
        <w:pStyle w:val="4"/>
      </w:pPr>
      <w:bookmarkStart w:id="60" w:name="_Toc65576828"/>
      <w:bookmarkStart w:id="61" w:name="_Toc1624176194"/>
      <w:r>
        <w:t>4.4）Maxextents限制</w:t>
      </w:r>
      <w:bookmarkEnd w:id="60"/>
      <w:bookmarkEnd w:id="61"/>
    </w:p>
    <w:p>
      <w:r>
        <w:t>对象达到maxextents对象后会导致业务无法继续，需要确保表格不会达到maxextents限制。</w:t>
      </w:r>
    </w:p>
    <w:p>
      <w:r>
        <w:t>结论：</w:t>
      </w:r>
    </w:p>
    <w:p>
      <w:r>
        <w:rPr>
          <w:color w:val="0000FF"/>
        </w:rPr>
        <w:t>☆ 目前系统不存在即将达到maxextents限制的对象。</w:t>
      </w:r>
    </w:p>
    <w:p/>
    <w:p>
      <w:pPr>
        <w:pStyle w:val="4"/>
      </w:pPr>
      <w:bookmarkStart w:id="62" w:name="_Toc65576829"/>
      <w:bookmarkStart w:id="63" w:name="_Toc864655541"/>
      <w:r>
        <w:t>4.5）行迁移的表格</w:t>
      </w:r>
      <w:bookmarkEnd w:id="62"/>
      <w:bookmarkEnd w:id="63"/>
    </w:p>
    <w:p>
      <w:r>
        <w:t>结论：</w:t>
      </w:r>
    </w:p>
    <w:p>
      <w:r>
        <w:rPr>
          <w:color w:val="0000FF"/>
        </w:rPr>
        <w:t>☆ 没有发现存在行迁移的表格。</w:t>
      </w:r>
    </w:p>
    <w:p/>
    <w:p>
      <w:pPr>
        <w:pStyle w:val="4"/>
      </w:pPr>
      <w:bookmarkStart w:id="64" w:name="_Toc65576830"/>
      <w:bookmarkStart w:id="65" w:name="_Toc243838338"/>
      <w:r>
        <w:t>4.6）SYSTEM表空间内的业务数据</w:t>
      </w:r>
      <w:bookmarkEnd w:id="64"/>
      <w:bookmarkEnd w:id="65"/>
    </w:p>
    <w:p>
      <w:r>
        <w:t>SYSTEM表空间内原则上不应该存放业务数据。</w:t>
      </w:r>
    </w:p>
    <w:p>
      <w:r>
        <w:rPr>
          <w:color w:val="0000FF"/>
        </w:rPr>
        <w:t>☆ 目前，数据库中SYSTEM表空间内不存在业务数据对象。</w:t>
      </w:r>
    </w:p>
    <w:p/>
    <w:p>
      <w:pPr>
        <w:pStyle w:val="4"/>
      </w:pPr>
      <w:bookmarkStart w:id="66" w:name="_Toc65576831"/>
      <w:bookmarkStart w:id="67" w:name="_Toc792148290"/>
      <w:r>
        <w:t>4.7）无效对象</w:t>
      </w:r>
      <w:bookmarkEnd w:id="66"/>
      <w:bookmarkEnd w:id="67"/>
    </w:p>
    <w:p>
      <w:r>
        <w:t>结论：</w:t>
      </w:r>
    </w:p>
    <w:p>
      <w:r>
        <w:rPr>
          <w:color w:val="0000FF"/>
        </w:rPr>
        <w:t>☆ 最近一个月数据库没有产生无效对象。</w:t>
      </w:r>
    </w:p>
    <w:p/>
    <w:p>
      <w:pPr>
        <w:pStyle w:val="4"/>
      </w:pPr>
      <w:bookmarkStart w:id="68" w:name="_Toc65576832"/>
      <w:bookmarkStart w:id="69" w:name="_Toc1385182277"/>
      <w:r>
        <w:t>4.8）回收站内的对象</w:t>
      </w:r>
      <w:bookmarkEnd w:id="68"/>
      <w:bookmarkEnd w:id="69"/>
    </w:p>
    <w:p/>
    <w:p>
      <w:pPr>
        <w:pStyle w:val="3"/>
      </w:pPr>
      <w:bookmarkStart w:id="70" w:name="_Toc65576833"/>
      <w:bookmarkStart w:id="71" w:name="_Toc2035796059"/>
      <w:r>
        <w:t>五、安全管理</w:t>
      </w:r>
      <w:bookmarkEnd w:id="70"/>
      <w:bookmarkEnd w:id="71"/>
    </w:p>
    <w:p>
      <w:pPr>
        <w:pStyle w:val="4"/>
      </w:pPr>
      <w:bookmarkStart w:id="72" w:name="_Toc65576834"/>
      <w:bookmarkStart w:id="73" w:name="_Toc1914899609"/>
      <w:r>
        <w:t>5.1）新增用户</w:t>
      </w:r>
      <w:bookmarkEnd w:id="72"/>
      <w:bookmarkEnd w:id="73"/>
    </w:p>
    <w:p>
      <w:r>
        <w:t>结论：</w:t>
      </w:r>
    </w:p>
    <w:tbl>
      <w:tblPr>
        <w:tblStyle w:val="27"/>
        <w:tblW w:w="1327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0"/>
        <w:gridCol w:w="4181"/>
        <w:gridCol w:w="5468"/>
      </w:tblGrid>
      <w:tr>
        <w:trPr>
          <w:trHeight w:val="500" w:hRule="atLeast"/>
        </w:trPr>
        <w:tc>
          <w:tcPr>
            <w:tcW w:w="3630" w:type="dxa"/>
            <w:shd w:val="clear" w:color="auto" w:fill="D6D6AD"/>
            <w:vAlign w:val="center"/>
          </w:tcPr>
          <w:p>
            <w:r>
              <w:t>USERNAME</w:t>
            </w:r>
          </w:p>
        </w:tc>
        <w:tc>
          <w:tcPr>
            <w:tcW w:w="4181" w:type="dxa"/>
            <w:shd w:val="clear" w:color="auto" w:fill="D6D6AD"/>
            <w:vAlign w:val="center"/>
          </w:tcPr>
          <w:p>
            <w:r>
              <w:t>DEFAULT_TABLESPACE</w:t>
            </w:r>
          </w:p>
        </w:tc>
        <w:tc>
          <w:tcPr>
            <w:tcW w:w="5468" w:type="dxa"/>
            <w:shd w:val="clear" w:color="auto" w:fill="D6D6AD"/>
            <w:vAlign w:val="center"/>
          </w:tcPr>
          <w:p>
            <w:r>
              <w:t>CREATED</w:t>
            </w:r>
          </w:p>
        </w:tc>
      </w:tr>
      <w:tr>
        <w:trPr>
          <w:trHeight w:val="500" w:hRule="atLeast"/>
        </w:trPr>
        <w:tc>
          <w:tcPr>
            <w:tcW w:w="13279" w:type="dxa"/>
            <w:gridSpan w:val="3"/>
            <w:vAlign w:val="center"/>
          </w:tcPr>
          <w:p/>
        </w:tc>
      </w:tr>
      <w:tr>
        <w:trPr>
          <w:trHeight w:val="500" w:hRule="atLeast"/>
        </w:trPr>
        <w:tc>
          <w:tcPr>
            <w:tcW w:w="3630" w:type="dxa"/>
            <w:vAlign w:val="center"/>
          </w:tcPr>
          <w:p/>
        </w:tc>
        <w:tc>
          <w:tcPr>
            <w:tcW w:w="4181" w:type="dxa"/>
            <w:vAlign w:val="center"/>
          </w:tcPr>
          <w:p/>
        </w:tc>
        <w:tc>
          <w:tcPr>
            <w:tcW w:w="5468" w:type="dxa"/>
            <w:vAlign w:val="center"/>
          </w:tcPr>
          <w:p/>
        </w:tc>
      </w:tr>
      <w:tr>
        <w:trPr>
          <w:trHeight w:val="500" w:hRule="atLeast"/>
        </w:trPr>
        <w:tc>
          <w:tcPr>
            <w:tcW w:w="13279" w:type="dxa"/>
            <w:gridSpan w:val="3"/>
            <w:vAlign w:val="center"/>
          </w:tcPr>
          <w:p/>
        </w:tc>
      </w:tr>
    </w:tbl>
    <w:p/>
    <w:p>
      <w:pPr>
        <w:pStyle w:val="4"/>
      </w:pPr>
      <w:bookmarkStart w:id="74" w:name="_Toc65576835"/>
      <w:bookmarkStart w:id="75" w:name="_Toc1527794521"/>
      <w:r>
        <w:t>5.2）缺省表空间指向SYSTEM的非系统用户</w:t>
      </w:r>
      <w:bookmarkEnd w:id="74"/>
      <w:bookmarkEnd w:id="75"/>
    </w:p>
    <w:p>
      <w:r>
        <w:t>SYSTEM表空间是ORACLE存放数据字典使用的，无论从空间分配还是性能考虑，都不应该把非系统用户指向SYSTEM表空间，数据库内缺省指向SYSTEM表空间的非系统用户如下：</w:t>
      </w:r>
    </w:p>
    <w:tbl>
      <w:tblPr>
        <w:tblStyle w:val="27"/>
        <w:tblW w:w="1329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0"/>
        <w:gridCol w:w="8281"/>
      </w:tblGrid>
      <w:tr>
        <w:trPr>
          <w:trHeight w:val="500" w:hRule="atLeast"/>
        </w:trPr>
        <w:tc>
          <w:tcPr>
            <w:tcW w:w="5010" w:type="dxa"/>
            <w:shd w:val="clear" w:color="auto" w:fill="D6D6AD"/>
            <w:vAlign w:val="center"/>
          </w:tcPr>
          <w:p>
            <w:r>
              <w:t>USERNAME</w:t>
            </w:r>
          </w:p>
        </w:tc>
        <w:tc>
          <w:tcPr>
            <w:tcW w:w="8281" w:type="dxa"/>
            <w:shd w:val="clear" w:color="auto" w:fill="D6D6AD"/>
            <w:vAlign w:val="center"/>
          </w:tcPr>
          <w:p>
            <w:r>
              <w:t>DEFAULT_TABLESPACE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5010" w:type="dxa"/>
            <w:vAlign w:val="center"/>
          </w:tcPr>
          <w:p/>
        </w:tc>
        <w:tc>
          <w:tcPr>
            <w:tcW w:w="8281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5010" w:type="dxa"/>
            <w:vAlign w:val="center"/>
          </w:tcPr>
          <w:p>
            <w:r>
              <w:t>ßß</w:t>
            </w:r>
          </w:p>
        </w:tc>
        <w:tc>
          <w:tcPr>
            <w:tcW w:w="8281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2"/>
            <w:vAlign w:val="center"/>
          </w:tcPr>
          <w:p/>
        </w:tc>
      </w:tr>
    </w:tbl>
    <w:p>
      <w:r>
        <w:t>结论：</w:t>
      </w:r>
    </w:p>
    <w:p/>
    <w:p>
      <w:pPr>
        <w:pStyle w:val="4"/>
      </w:pPr>
      <w:bookmarkStart w:id="76" w:name="_Toc65576836"/>
      <w:bookmarkStart w:id="77" w:name="_Toc180547268"/>
      <w:r>
        <w:t>5.3）用户登入管理</w:t>
      </w:r>
      <w:bookmarkEnd w:id="76"/>
      <w:bookmarkEnd w:id="77"/>
    </w:p>
    <w:p>
      <w:r>
        <w:t>结论：</w:t>
      </w:r>
    </w:p>
    <w:p>
      <w:r>
        <w:rPr>
          <w:color w:val="0000FF"/>
        </w:rPr>
        <w:t>☆ 不存在登入失败达到限制后锁定的用户。</w:t>
      </w:r>
    </w:p>
    <w:p>
      <w:r>
        <w:rPr>
          <w:color w:val="0000FF"/>
        </w:rPr>
        <w:t>☆ 不存在密码已经过期用户。</w:t>
      </w:r>
    </w:p>
    <w:p/>
    <w:p>
      <w:pPr>
        <w:pStyle w:val="4"/>
      </w:pPr>
      <w:bookmarkStart w:id="78" w:name="_Toc65576837"/>
      <w:bookmarkStart w:id="79" w:name="_Toc63540065"/>
      <w:r>
        <w:t>5.4）DBA权限管理</w:t>
      </w:r>
      <w:bookmarkEnd w:id="78"/>
      <w:bookmarkEnd w:id="79"/>
    </w:p>
    <w:p>
      <w:r>
        <w:t>目前系统中拥有DBA等大权限的用户如下：</w:t>
      </w:r>
    </w:p>
    <w:tbl>
      <w:tblPr>
        <w:tblStyle w:val="27"/>
        <w:tblW w:w="132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362"/>
        <w:gridCol w:w="1779"/>
        <w:gridCol w:w="1483"/>
        <w:gridCol w:w="7311"/>
      </w:tblGrid>
      <w:tr>
        <w:trPr>
          <w:trHeight w:val="51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账号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权限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管理员属性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缺省角色</w:t>
            </w:r>
          </w:p>
        </w:tc>
        <w:tc>
          <w:tcPr>
            <w:tcW w:w="5204" w:type="dxa"/>
            <w:shd w:val="clear" w:color="auto" w:fill="D6D6AD"/>
            <w:vAlign w:val="center"/>
          </w:tcPr>
          <w:p>
            <w:r>
              <w:t>账号状态</w:t>
            </w:r>
          </w:p>
        </w:tc>
      </w:tr>
      <w:tr>
        <w:trPr>
          <w:trHeight w:val="510" w:hRule="atLeast"/>
        </w:trPr>
        <w:tc>
          <w:tcPr>
            <w:tcW w:w="13298" w:type="dxa"/>
            <w:gridSpan w:val="5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</w:rPr>
              <w:t>db</w:t>
            </w:r>
            <w:r>
              <w:rPr>
                <w:rFonts w:hint="default"/>
              </w:rPr>
              <w:t>a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privs</w:t>
            </w:r>
            <w:r>
              <w:t xml:space="preserve"> %}</w:t>
            </w:r>
          </w:p>
        </w:tc>
      </w:tr>
      <w:tr>
        <w:trPr>
          <w:trHeight w:val="510" w:hRule="atLeast"/>
        </w:trPr>
        <w:tc>
          <w:tcPr>
            <w:tcW w:w="0" w:type="auto"/>
            <w:vAlign w:val="center"/>
          </w:tcPr>
          <w:p>
            <w:r>
              <w:t>{{v[1]}}</w:t>
            </w:r>
          </w:p>
        </w:tc>
        <w:tc>
          <w:tcPr>
            <w:tcW w:w="0" w:type="auto"/>
            <w:vAlign w:val="center"/>
          </w:tcPr>
          <w:p>
            <w:r>
              <w:t>{{v[2]}}</w:t>
            </w:r>
          </w:p>
        </w:tc>
        <w:tc>
          <w:tcPr>
            <w:tcW w:w="0" w:type="auto"/>
            <w:vAlign w:val="center"/>
          </w:tcPr>
          <w:p>
            <w:r>
              <w:t>{{v[3]}}</w:t>
            </w:r>
          </w:p>
        </w:tc>
        <w:tc>
          <w:tcPr>
            <w:tcW w:w="0" w:type="auto"/>
            <w:vAlign w:val="center"/>
          </w:tcPr>
          <w:p>
            <w:r>
              <w:t>{{v[4]}}</w:t>
            </w:r>
          </w:p>
        </w:tc>
        <w:tc>
          <w:tcPr>
            <w:tcW w:w="5204" w:type="dxa"/>
            <w:vAlign w:val="center"/>
          </w:tcPr>
          <w:p>
            <w:r>
              <w:t>{{v[5]}}</w:t>
            </w:r>
          </w:p>
        </w:tc>
      </w:tr>
      <w:tr>
        <w:trPr>
          <w:trHeight w:val="515" w:hRule="atLeast"/>
        </w:trPr>
        <w:tc>
          <w:tcPr>
            <w:tcW w:w="13298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r>
        <w:t>结论：</w:t>
      </w:r>
    </w:p>
    <w:p>
      <w:r>
        <w:rPr>
          <w:color w:val="FF0000"/>
        </w:rPr>
        <w:t>☆ 数据库内存在DBA权限和IMP_FULL_DATABASE权限的用户或角色。请评估是否确实必要性！</w:t>
      </w:r>
    </w:p>
    <w:p/>
    <w:p>
      <w:pPr>
        <w:pStyle w:val="4"/>
      </w:pPr>
      <w:bookmarkStart w:id="80" w:name="_Toc65576838"/>
      <w:bookmarkStart w:id="81" w:name="_Toc618499896"/>
      <w:r>
        <w:t>5.5）ANY权限管理</w:t>
      </w:r>
      <w:bookmarkEnd w:id="80"/>
      <w:bookmarkEnd w:id="81"/>
    </w:p>
    <w:p>
      <w:r>
        <w:t>尽管ANY权限比DBA权限稍微安全一些，但是它能访问任何别的表格数据，考虑到数据的保密性和重要性，不应该随便赋予ANY权限。目前系统中拥有any等大权限的用户如下：</w:t>
      </w:r>
    </w:p>
    <w:tbl>
      <w:tblPr>
        <w:tblStyle w:val="27"/>
        <w:tblW w:w="132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9"/>
        <w:gridCol w:w="3771"/>
        <w:gridCol w:w="3812"/>
        <w:gridCol w:w="2276"/>
      </w:tblGrid>
      <w:tr>
        <w:trPr>
          <w:trHeight w:val="518" w:hRule="atLeast"/>
        </w:trPr>
        <w:tc>
          <w:tcPr>
            <w:tcW w:w="3439" w:type="dxa"/>
            <w:shd w:val="clear" w:color="auto" w:fill="D6D6AD"/>
            <w:vAlign w:val="center"/>
          </w:tcPr>
          <w:p>
            <w:r>
              <w:t>账号</w:t>
            </w:r>
          </w:p>
        </w:tc>
        <w:tc>
          <w:tcPr>
            <w:tcW w:w="3771" w:type="dxa"/>
            <w:shd w:val="clear" w:color="auto" w:fill="D6D6AD"/>
            <w:vAlign w:val="center"/>
          </w:tcPr>
          <w:p>
            <w:r>
              <w:t>权限</w:t>
            </w:r>
          </w:p>
        </w:tc>
        <w:tc>
          <w:tcPr>
            <w:tcW w:w="3812" w:type="dxa"/>
            <w:shd w:val="clear" w:color="auto" w:fill="D6D6AD"/>
            <w:vAlign w:val="center"/>
          </w:tcPr>
          <w:p>
            <w:r>
              <w:t>管理属性</w:t>
            </w:r>
          </w:p>
        </w:tc>
        <w:tc>
          <w:tcPr>
            <w:tcW w:w="2276" w:type="dxa"/>
            <w:shd w:val="clear" w:color="auto" w:fill="D6D6AD"/>
            <w:vAlign w:val="center"/>
          </w:tcPr>
          <w:p>
            <w:r>
              <w:t>账号状态</w:t>
            </w:r>
          </w:p>
        </w:tc>
      </w:tr>
      <w:tr>
        <w:trPr>
          <w:trHeight w:val="518" w:hRule="atLeast"/>
        </w:trPr>
        <w:tc>
          <w:tcPr>
            <w:tcW w:w="13298" w:type="dxa"/>
            <w:gridSpan w:val="4"/>
            <w:vAlign w:val="center"/>
          </w:tcPr>
          <w:p/>
        </w:tc>
      </w:tr>
      <w:tr>
        <w:trPr>
          <w:trHeight w:val="518" w:hRule="atLeast"/>
        </w:trPr>
        <w:tc>
          <w:tcPr>
            <w:tcW w:w="3439" w:type="dxa"/>
            <w:vAlign w:val="center"/>
          </w:tcPr>
          <w:p/>
        </w:tc>
        <w:tc>
          <w:tcPr>
            <w:tcW w:w="3771" w:type="dxa"/>
            <w:vAlign w:val="center"/>
          </w:tcPr>
          <w:p/>
        </w:tc>
        <w:tc>
          <w:tcPr>
            <w:tcW w:w="3812" w:type="dxa"/>
            <w:vAlign w:val="center"/>
          </w:tcPr>
          <w:p/>
        </w:tc>
        <w:tc>
          <w:tcPr>
            <w:tcW w:w="2276" w:type="dxa"/>
            <w:vAlign w:val="center"/>
          </w:tcPr>
          <w:p/>
        </w:tc>
      </w:tr>
      <w:tr>
        <w:trPr>
          <w:trHeight w:val="523" w:hRule="atLeast"/>
        </w:trPr>
        <w:tc>
          <w:tcPr>
            <w:tcW w:w="13298" w:type="dxa"/>
            <w:gridSpan w:val="4"/>
            <w:vAlign w:val="center"/>
          </w:tcPr>
          <w:p/>
        </w:tc>
      </w:tr>
    </w:tbl>
    <w:p>
      <w:r>
        <w:t>结论：</w:t>
      </w:r>
    </w:p>
    <w:p>
      <w:r>
        <w:rPr>
          <w:color w:val="FF0000"/>
        </w:rPr>
        <w:t>☆ 数据库内不存在权限DELETE ANY TABLE、INSERT ANY TABLE、UPDATE ANY TABLE、SELECT ANY TABLE的用户或角色。请评估是否确实必要性！</w:t>
      </w:r>
    </w:p>
    <w:p>
      <w:pPr>
        <w:pStyle w:val="4"/>
        <w:rPr>
          <w:rFonts w:hint="eastAsia"/>
          <w:lang w:val="en-US" w:eastAsia="zh-Hans"/>
        </w:rPr>
      </w:pPr>
      <w:bookmarkStart w:id="82" w:name="_Toc1306900592"/>
      <w:r>
        <w:t>5.6）</w:t>
      </w:r>
      <w:r>
        <w:rPr>
          <w:rFonts w:hint="eastAsia"/>
          <w:lang w:val="en-US" w:eastAsia="zh-Hans"/>
        </w:rPr>
        <w:t>数据库坏块检查</w:t>
      </w:r>
      <w:bookmarkEnd w:id="82"/>
    </w:p>
    <w:p/>
    <w:p>
      <w:pPr>
        <w:pStyle w:val="4"/>
        <w:tabs>
          <w:tab w:val="left" w:pos="992"/>
        </w:tabs>
        <w:bidi w:val="0"/>
      </w:pPr>
      <w:bookmarkStart w:id="83" w:name="_Toc615508228"/>
      <w:r>
        <w:t>5.7）</w:t>
      </w:r>
      <w:bookmarkStart w:id="84" w:name="_Toc864797576"/>
      <w:r>
        <w:t>数据库SCN检查</w:t>
      </w:r>
      <w:bookmarkEnd w:id="83"/>
      <w:bookmarkEnd w:id="84"/>
    </w:p>
    <w:p/>
    <w:p>
      <w:pPr>
        <w:pStyle w:val="4"/>
        <w:tabs>
          <w:tab w:val="left" w:pos="992"/>
        </w:tabs>
        <w:bidi w:val="0"/>
      </w:pPr>
      <w:bookmarkStart w:id="85" w:name="_Toc418060397"/>
      <w:r>
        <w:t>5.8）</w:t>
      </w:r>
      <w:bookmarkStart w:id="86" w:name="_Toc483536936"/>
      <w:r>
        <w:t>数据库OBJECT_ID增长速率检查</w:t>
      </w:r>
      <w:bookmarkEnd w:id="85"/>
      <w:bookmarkEnd w:id="86"/>
    </w:p>
    <w:p/>
    <w:p>
      <w:pPr>
        <w:pStyle w:val="4"/>
        <w:tabs>
          <w:tab w:val="left" w:pos="992"/>
        </w:tabs>
        <w:bidi w:val="0"/>
      </w:pPr>
      <w:bookmarkStart w:id="87" w:name="_Toc1922083042"/>
      <w:r>
        <w:t>5.9）数</w:t>
      </w:r>
      <w:bookmarkStart w:id="88" w:name="_Toc727163104"/>
      <w:r>
        <w:t>DG同步性检查</w:t>
      </w:r>
      <w:bookmarkEnd w:id="87"/>
      <w:bookmarkEnd w:id="88"/>
    </w:p>
    <w:p>
      <w:pPr>
        <w:bidi w:val="0"/>
      </w:pPr>
    </w:p>
    <w:p>
      <w:pPr>
        <w:pStyle w:val="4"/>
        <w:tabs>
          <w:tab w:val="left" w:pos="992"/>
        </w:tabs>
        <w:bidi w:val="0"/>
      </w:pPr>
      <w:bookmarkStart w:id="89" w:name="_Toc2000668720"/>
      <w:r>
        <w:t>5.10）</w:t>
      </w:r>
      <w:bookmarkStart w:id="90" w:name="_Toc100853851"/>
      <w:r>
        <w:t>Nologging对象检查</w:t>
      </w:r>
      <w:bookmarkEnd w:id="89"/>
      <w:bookmarkEnd w:id="90"/>
    </w:p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使用nologging的对象无法恢复</w:t>
      </w:r>
    </w:p>
    <w:tbl>
      <w:tblPr>
        <w:tblStyle w:val="27"/>
        <w:tblW w:w="1307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2"/>
        <w:gridCol w:w="6524"/>
      </w:tblGrid>
      <w:tr>
        <w:trPr>
          <w:trHeight w:val="573" w:hRule="atLeast"/>
        </w:trPr>
        <w:tc>
          <w:tcPr>
            <w:tcW w:w="6552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</w:p>
        </w:tc>
        <w:tc>
          <w:tcPr>
            <w:tcW w:w="6524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补丁信息</w:t>
            </w:r>
          </w:p>
        </w:tc>
      </w:tr>
      <w:tr>
        <w:trPr>
          <w:trHeight w:val="525" w:hRule="atLeast"/>
        </w:trPr>
        <w:tc>
          <w:tcPr>
            <w:tcW w:w="13076" w:type="dxa"/>
            <w:gridSpan w:val="2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{%tr for v in </w:t>
            </w:r>
            <w:r>
              <w:rPr>
                <w:rFonts w:hint="default"/>
                <w:sz w:val="21"/>
                <w:szCs w:val="21"/>
                <w:lang w:eastAsia="zh-Hans"/>
              </w:rPr>
              <w:t>nologging</w:t>
            </w:r>
            <w:r>
              <w:rPr>
                <w:sz w:val="21"/>
                <w:szCs w:val="21"/>
              </w:rPr>
              <w:t xml:space="preserve"> %}</w:t>
            </w:r>
          </w:p>
        </w:tc>
      </w:tr>
      <w:tr>
        <w:trPr>
          <w:trHeight w:val="525" w:hRule="atLeast"/>
        </w:trPr>
        <w:tc>
          <w:tcPr>
            <w:tcW w:w="6552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{{v[1]}}</w:t>
            </w:r>
          </w:p>
        </w:tc>
        <w:tc>
          <w:tcPr>
            <w:tcW w:w="6524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{{v[2]}}</w:t>
            </w:r>
          </w:p>
        </w:tc>
      </w:tr>
      <w:tr>
        <w:trPr>
          <w:trHeight w:val="534" w:hRule="atLeast"/>
        </w:trPr>
        <w:tc>
          <w:tcPr>
            <w:tcW w:w="13076" w:type="dxa"/>
            <w:gridSpan w:val="2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{%tr endfor %}</w:t>
            </w:r>
          </w:p>
        </w:tc>
      </w:tr>
    </w:tbl>
    <w:p/>
    <w:p>
      <w:pPr>
        <w:pStyle w:val="4"/>
        <w:tabs>
          <w:tab w:val="left" w:pos="992"/>
        </w:tabs>
        <w:bidi w:val="0"/>
      </w:pPr>
      <w:bookmarkStart w:id="91" w:name="_Toc2087715961"/>
      <w:r>
        <w:t>5.11）</w:t>
      </w:r>
      <w:bookmarkStart w:id="92" w:name="_Toc1244785761"/>
      <w:bookmarkStart w:id="93" w:name="_Toc9743"/>
      <w:bookmarkStart w:id="94" w:name="_Toc514602656"/>
      <w:r>
        <w:t>数据库补丁信息</w:t>
      </w:r>
      <w:bookmarkEnd w:id="91"/>
      <w:bookmarkEnd w:id="92"/>
      <w:bookmarkEnd w:id="93"/>
      <w:bookmarkEnd w:id="94"/>
    </w:p>
    <w:tbl>
      <w:tblPr>
        <w:tblStyle w:val="27"/>
        <w:tblW w:w="1307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2493"/>
        <w:gridCol w:w="4022"/>
        <w:gridCol w:w="5074"/>
      </w:tblGrid>
      <w:tr>
        <w:trPr>
          <w:trHeight w:val="573" w:hRule="atLeast"/>
        </w:trPr>
        <w:tc>
          <w:tcPr>
            <w:tcW w:w="1487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时间</w:t>
            </w:r>
          </w:p>
        </w:tc>
        <w:tc>
          <w:tcPr>
            <w:tcW w:w="2493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补丁动作</w:t>
            </w:r>
          </w:p>
        </w:tc>
        <w:tc>
          <w:tcPr>
            <w:tcW w:w="4022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补丁类型</w:t>
            </w:r>
          </w:p>
        </w:tc>
        <w:tc>
          <w:tcPr>
            <w:tcW w:w="5074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补丁信息</w:t>
            </w:r>
          </w:p>
        </w:tc>
      </w:tr>
      <w:tr>
        <w:trPr>
          <w:trHeight w:val="525" w:hRule="atLeast"/>
        </w:trPr>
        <w:tc>
          <w:tcPr>
            <w:tcW w:w="13076" w:type="dxa"/>
            <w:gridSpan w:val="4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{%tr for v in </w:t>
            </w:r>
            <w:r>
              <w:rPr>
                <w:rFonts w:hint="eastAsia"/>
                <w:sz w:val="21"/>
                <w:szCs w:val="21"/>
                <w:lang w:val="en-US" w:eastAsia="zh-Hans"/>
              </w:rPr>
              <w:t>database_patch</w:t>
            </w:r>
            <w:r>
              <w:rPr>
                <w:sz w:val="21"/>
                <w:szCs w:val="21"/>
              </w:rPr>
              <w:t xml:space="preserve"> %}</w:t>
            </w:r>
          </w:p>
        </w:tc>
      </w:tr>
      <w:tr>
        <w:trPr>
          <w:trHeight w:val="525" w:hRule="atLeast"/>
        </w:trPr>
        <w:tc>
          <w:tcPr>
            <w:tcW w:w="1487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{{v[1]}}</w:t>
            </w:r>
          </w:p>
        </w:tc>
        <w:tc>
          <w:tcPr>
            <w:tcW w:w="2493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{{v[2]}}</w:t>
            </w:r>
          </w:p>
        </w:tc>
        <w:tc>
          <w:tcPr>
            <w:tcW w:w="4022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{{v[3]}}</w:t>
            </w:r>
          </w:p>
        </w:tc>
        <w:tc>
          <w:tcPr>
            <w:tcW w:w="5074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{{v[4]}}</w:t>
            </w:r>
          </w:p>
        </w:tc>
      </w:tr>
      <w:tr>
        <w:trPr>
          <w:trHeight w:val="534" w:hRule="atLeast"/>
        </w:trPr>
        <w:tc>
          <w:tcPr>
            <w:tcW w:w="13076" w:type="dxa"/>
            <w:gridSpan w:val="4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{%tr endfor %}</w:t>
            </w:r>
          </w:p>
        </w:tc>
      </w:tr>
    </w:tbl>
    <w:p/>
    <w:p/>
    <w:p>
      <w:pPr>
        <w:pStyle w:val="3"/>
      </w:pPr>
      <w:bookmarkStart w:id="95" w:name="_Toc65576839"/>
      <w:bookmarkStart w:id="96" w:name="_Toc506848194"/>
      <w:r>
        <w:t>六、性能统计分析(AWR报告)</w:t>
      </w:r>
      <w:bookmarkEnd w:id="95"/>
      <w:bookmarkEnd w:id="96"/>
    </w:p>
    <w:tbl>
      <w:tblPr>
        <w:tblStyle w:val="27"/>
        <w:tblW w:w="1329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2935"/>
        <w:gridCol w:w="2754"/>
        <w:gridCol w:w="1792"/>
        <w:gridCol w:w="4153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Begin Snap:</w:t>
            </w:r>
          </w:p>
        </w:tc>
        <w:tc>
          <w:tcPr>
            <w:tcW w:w="2935" w:type="dxa"/>
            <w:shd w:val="clear" w:color="auto" w:fill="D6D6AD"/>
            <w:vAlign w:val="center"/>
          </w:tcPr>
          <w:p>
            <w:r>
              <w:t>158975</w:t>
            </w:r>
          </w:p>
        </w:tc>
        <w:tc>
          <w:tcPr>
            <w:tcW w:w="2754" w:type="dxa"/>
            <w:shd w:val="clear" w:color="auto" w:fill="D6D6AD"/>
            <w:vAlign w:val="center"/>
          </w:tcPr>
          <w:p>
            <w:r>
              <w:t>2021-02-20 11:40:54</w:t>
            </w:r>
          </w:p>
        </w:tc>
        <w:tc>
          <w:tcPr>
            <w:tcW w:w="1792" w:type="dxa"/>
            <w:shd w:val="clear" w:color="auto" w:fill="D6D6AD"/>
            <w:vAlign w:val="center"/>
          </w:tcPr>
          <w:p>
            <w:r>
              <w:t>2102</w:t>
            </w:r>
          </w:p>
        </w:tc>
        <w:tc>
          <w:tcPr>
            <w:tcW w:w="4153" w:type="dxa"/>
            <w:shd w:val="clear" w:color="auto" w:fill="D6D6AD"/>
            <w:vAlign w:val="center"/>
          </w:tcPr>
          <w:p>
            <w:r>
              <w:t>24.39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End Snap:</w:t>
            </w:r>
          </w:p>
        </w:tc>
        <w:tc>
          <w:tcPr>
            <w:tcW w:w="2935" w:type="dxa"/>
            <w:vAlign w:val="center"/>
          </w:tcPr>
          <w:p>
            <w:r>
              <w:t>159190</w:t>
            </w:r>
          </w:p>
        </w:tc>
        <w:tc>
          <w:tcPr>
            <w:tcW w:w="2754" w:type="dxa"/>
            <w:vAlign w:val="center"/>
          </w:tcPr>
          <w:p>
            <w:r>
              <w:t>2021-02-23 11:20:01</w:t>
            </w:r>
          </w:p>
        </w:tc>
        <w:tc>
          <w:tcPr>
            <w:tcW w:w="1792" w:type="dxa"/>
            <w:vAlign w:val="center"/>
          </w:tcPr>
          <w:p>
            <w:r>
              <w:t>3798</w:t>
            </w:r>
          </w:p>
        </w:tc>
        <w:tc>
          <w:tcPr>
            <w:tcW w:w="4153" w:type="dxa"/>
            <w:vAlign w:val="center"/>
          </w:tcPr>
          <w:p>
            <w:r>
              <w:t>24.93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Elapsed:</w:t>
            </w:r>
          </w:p>
        </w:tc>
        <w:tc>
          <w:tcPr>
            <w:tcW w:w="2935" w:type="dxa"/>
            <w:vAlign w:val="center"/>
          </w:tcPr>
          <w:p>
            <w:r>
              <w:t>4299.12(mins)</w:t>
            </w:r>
          </w:p>
        </w:tc>
        <w:tc>
          <w:tcPr>
            <w:tcW w:w="2754" w:type="dxa"/>
            <w:vAlign w:val="center"/>
          </w:tcPr>
          <w:p>
            <w:r>
              <w:t>N/A</w:t>
            </w:r>
          </w:p>
        </w:tc>
        <w:tc>
          <w:tcPr>
            <w:tcW w:w="1792" w:type="dxa"/>
            <w:vAlign w:val="center"/>
          </w:tcPr>
          <w:p>
            <w:r>
              <w:t>N/A</w:t>
            </w:r>
          </w:p>
        </w:tc>
        <w:tc>
          <w:tcPr>
            <w:tcW w:w="4153" w:type="dxa"/>
            <w:vAlign w:val="center"/>
          </w:tcPr>
          <w:p>
            <w:r>
              <w:t>N/A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DB Time:</w:t>
            </w:r>
          </w:p>
        </w:tc>
        <w:tc>
          <w:tcPr>
            <w:tcW w:w="2935" w:type="dxa"/>
            <w:vAlign w:val="center"/>
          </w:tcPr>
          <w:p>
            <w:r>
              <w:t>9380.32(mins)</w:t>
            </w:r>
          </w:p>
        </w:tc>
        <w:tc>
          <w:tcPr>
            <w:tcW w:w="2754" w:type="dxa"/>
            <w:vAlign w:val="center"/>
          </w:tcPr>
          <w:p>
            <w:r>
              <w:t>N/A</w:t>
            </w:r>
          </w:p>
        </w:tc>
        <w:tc>
          <w:tcPr>
            <w:tcW w:w="1792" w:type="dxa"/>
            <w:vAlign w:val="center"/>
          </w:tcPr>
          <w:p>
            <w:r>
              <w:t>N/A</w:t>
            </w:r>
          </w:p>
        </w:tc>
        <w:tc>
          <w:tcPr>
            <w:tcW w:w="4153" w:type="dxa"/>
            <w:vAlign w:val="center"/>
          </w:tcPr>
          <w:p>
            <w:r>
              <w:t>N/A</w:t>
            </w:r>
          </w:p>
        </w:tc>
      </w:tr>
    </w:tbl>
    <w:p>
      <w:r>
        <w:t>说明：</w:t>
      </w:r>
    </w:p>
    <w:p>
      <w:r>
        <w:t>☆ 数据采样开始时间:2021-02-20 11:40:54。</w:t>
      </w:r>
    </w:p>
    <w:p>
      <w:r>
        <w:t>☆ 数据库连接数为2102，平均每个session打开cursor数为24.39。</w:t>
      </w:r>
    </w:p>
    <w:p>
      <w:r>
        <w:t>☆ 数据采样结束时间:2021-02-23 11:20:01。</w:t>
      </w:r>
    </w:p>
    <w:p/>
    <w:p>
      <w:pPr>
        <w:pStyle w:val="4"/>
      </w:pPr>
      <w:bookmarkStart w:id="97" w:name="_Toc65576840"/>
      <w:bookmarkStart w:id="98" w:name="_Toc1677452556"/>
      <w:r>
        <w:rPr>
          <w:rFonts w:hint="eastAsia"/>
        </w:rPr>
        <w:t>6</w:t>
      </w:r>
      <w:r>
        <w:t>.1）数据库内存配置</w:t>
      </w:r>
      <w:bookmarkEnd w:id="97"/>
      <w:bookmarkEnd w:id="98"/>
    </w:p>
    <w:tbl>
      <w:tblPr>
        <w:tblStyle w:val="27"/>
        <w:tblW w:w="1327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9"/>
        <w:gridCol w:w="1113"/>
        <w:gridCol w:w="1071"/>
        <w:gridCol w:w="1106"/>
        <w:gridCol w:w="1576"/>
        <w:gridCol w:w="1588"/>
        <w:gridCol w:w="2106"/>
        <w:gridCol w:w="1839"/>
      </w:tblGrid>
      <w:tr>
        <w:trPr>
          <w:trHeight w:val="503" w:hRule="atLeast"/>
        </w:trPr>
        <w:tc>
          <w:tcPr>
            <w:tcW w:w="2879" w:type="dxa"/>
            <w:shd w:val="clear" w:color="auto" w:fill="D6D6AD"/>
            <w:vAlign w:val="center"/>
          </w:tcPr>
          <w:p>
            <w:r>
              <w:t>Component</w:t>
            </w:r>
          </w:p>
        </w:tc>
        <w:tc>
          <w:tcPr>
            <w:tcW w:w="1113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当前大小</w:t>
            </w:r>
          </w:p>
        </w:tc>
        <w:tc>
          <w:tcPr>
            <w:tcW w:w="107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曾经最小</w:t>
            </w:r>
          </w:p>
        </w:tc>
        <w:tc>
          <w:tcPr>
            <w:tcW w:w="1106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曾经最大</w:t>
            </w:r>
          </w:p>
        </w:tc>
        <w:tc>
          <w:tcPr>
            <w:tcW w:w="157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用户指定大小</w:t>
            </w:r>
          </w:p>
        </w:tc>
        <w:tc>
          <w:tcPr>
            <w:tcW w:w="1588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OPER_COUNT</w:t>
            </w:r>
          </w:p>
        </w:tc>
        <w:tc>
          <w:tcPr>
            <w:tcW w:w="2106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LAST_OPER_TYPE</w:t>
            </w:r>
          </w:p>
        </w:tc>
        <w:tc>
          <w:tcPr>
            <w:tcW w:w="1839" w:type="dxa"/>
            <w:shd w:val="clear" w:color="auto" w:fill="D6D6AD"/>
            <w:vAlign w:val="center"/>
          </w:tcPr>
          <w:p>
            <w:pPr>
              <w:jc w:val="left"/>
            </w:pPr>
            <w:r>
              <w:t>GRANULE SIZE</w:t>
            </w:r>
          </w:p>
        </w:tc>
      </w:tr>
      <w:tr>
        <w:trPr>
          <w:trHeight w:val="493" w:hRule="atLeast"/>
        </w:trPr>
        <w:tc>
          <w:tcPr>
            <w:tcW w:w="13278" w:type="dxa"/>
            <w:gridSpan w:val="8"/>
            <w:vAlign w:val="center"/>
          </w:tcPr>
          <w:p>
            <w:pPr>
              <w:jc w:val="center"/>
            </w:pPr>
            <w:r>
              <w:rPr>
                <w:sz w:val="21"/>
                <w:szCs w:val="21"/>
              </w:rPr>
              <w:t>{%tr for v in sga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3" w:hRule="atLeast"/>
        </w:trPr>
        <w:tc>
          <w:tcPr>
            <w:tcW w:w="2879" w:type="dxa"/>
            <w:vAlign w:val="center"/>
          </w:tcPr>
          <w:p>
            <w:r>
              <w:t>{{v[1]}}</w:t>
            </w:r>
          </w:p>
        </w:tc>
        <w:tc>
          <w:tcPr>
            <w:tcW w:w="1113" w:type="dxa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1071" w:type="dxa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1106" w:type="dxa"/>
            <w:vAlign w:val="center"/>
          </w:tcPr>
          <w:p>
            <w:pPr>
              <w:jc w:val="right"/>
            </w:pPr>
            <w:r>
              <w:t>{{v[4]}}</w:t>
            </w:r>
          </w:p>
        </w:tc>
        <w:tc>
          <w:tcPr>
            <w:tcW w:w="1576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{{v[5]}}</w:t>
            </w:r>
          </w:p>
        </w:tc>
        <w:tc>
          <w:tcPr>
            <w:tcW w:w="1588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{{v[6]}}</w:t>
            </w:r>
          </w:p>
        </w:tc>
        <w:tc>
          <w:tcPr>
            <w:tcW w:w="2106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{{v[7]}}</w:t>
            </w:r>
          </w:p>
        </w:tc>
        <w:tc>
          <w:tcPr>
            <w:tcW w:w="1839" w:type="dxa"/>
            <w:vAlign w:val="center"/>
          </w:tcPr>
          <w:p>
            <w:pPr>
              <w:jc w:val="right"/>
            </w:pPr>
            <w:r>
              <w:t>{{v[10]}}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89" w:hRule="atLeast"/>
        </w:trPr>
        <w:tc>
          <w:tcPr>
            <w:tcW w:w="13278" w:type="dxa"/>
            <w:gridSpan w:val="8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/>
    <w:p>
      <w:pPr>
        <w:pStyle w:val="4"/>
      </w:pPr>
      <w:bookmarkStart w:id="99" w:name="_Toc65576841"/>
      <w:bookmarkStart w:id="100" w:name="_Toc779790876"/>
      <w:r>
        <w:rPr>
          <w:rFonts w:hint="eastAsia"/>
        </w:rPr>
        <w:t>6</w:t>
      </w:r>
      <w:r>
        <w:t>.2）数据库负载</w:t>
      </w:r>
      <w:bookmarkEnd w:id="99"/>
      <w:bookmarkEnd w:id="100"/>
    </w:p>
    <w:tbl>
      <w:tblPr>
        <w:tblStyle w:val="27"/>
        <w:tblW w:w="1327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9"/>
        <w:gridCol w:w="4951"/>
        <w:gridCol w:w="4799"/>
      </w:tblGrid>
      <w:tr>
        <w:trPr>
          <w:trHeight w:val="494" w:hRule="atLeast"/>
        </w:trPr>
        <w:tc>
          <w:tcPr>
            <w:tcW w:w="3529" w:type="dxa"/>
            <w:shd w:val="clear" w:color="auto" w:fill="D6D6AD"/>
            <w:vAlign w:val="center"/>
          </w:tcPr>
          <w:p>
            <w:r>
              <w:t>Load</w:t>
            </w:r>
          </w:p>
        </w:tc>
        <w:tc>
          <w:tcPr>
            <w:tcW w:w="4951" w:type="dxa"/>
            <w:shd w:val="clear" w:color="auto" w:fill="D6D6AD"/>
            <w:vAlign w:val="center"/>
          </w:tcPr>
          <w:p>
            <w:r>
              <w:t>Per Second</w:t>
            </w:r>
          </w:p>
        </w:tc>
        <w:tc>
          <w:tcPr>
            <w:tcW w:w="4799" w:type="dxa"/>
            <w:shd w:val="clear" w:color="auto" w:fill="D6D6AD"/>
            <w:vAlign w:val="center"/>
          </w:tcPr>
          <w:p>
            <w:r>
              <w:t>Per Trans</w:t>
            </w:r>
          </w:p>
        </w:tc>
      </w:tr>
      <w:tr>
        <w:trPr>
          <w:trHeight w:val="494" w:hRule="atLeast"/>
        </w:trPr>
        <w:tc>
          <w:tcPr>
            <w:tcW w:w="13279" w:type="dxa"/>
            <w:gridSpan w:val="3"/>
            <w:vAlign w:val="center"/>
          </w:tcPr>
          <w:p>
            <w:pPr>
              <w:jc w:val="center"/>
            </w:pPr>
            <w:r>
              <w:t>{%tr for value in time_model %}</w:t>
            </w:r>
          </w:p>
        </w:tc>
      </w:tr>
      <w:tr>
        <w:trPr>
          <w:trHeight w:val="494" w:hRule="atLeast"/>
        </w:trPr>
        <w:tc>
          <w:tcPr>
            <w:tcW w:w="3529" w:type="dxa"/>
            <w:vAlign w:val="center"/>
          </w:tcPr>
          <w:p>
            <w:pPr>
              <w:jc w:val="left"/>
            </w:pPr>
            <w:r>
              <w:t>{{value[1]}}</w:t>
            </w:r>
          </w:p>
        </w:tc>
        <w:tc>
          <w:tcPr>
            <w:tcW w:w="4951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4799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rPr>
          <w:trHeight w:val="504" w:hRule="atLeast"/>
        </w:trPr>
        <w:tc>
          <w:tcPr>
            <w:tcW w:w="13279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tbl>
      <w:tblPr>
        <w:tblStyle w:val="27"/>
        <w:tblW w:w="1329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0"/>
        <w:gridCol w:w="1366"/>
        <w:gridCol w:w="4079"/>
        <w:gridCol w:w="167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1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% Blocks changed per Read: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2.02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Recursive Call %:</w:t>
            </w:r>
          </w:p>
        </w:tc>
        <w:tc>
          <w:tcPr>
            <w:tcW w:w="1670" w:type="dxa"/>
            <w:shd w:val="clear" w:color="auto" w:fill="D6D6AD"/>
            <w:vAlign w:val="center"/>
          </w:tcPr>
          <w:p>
            <w:r>
              <w:t>15.56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83" w:hRule="atLeast"/>
        </w:trPr>
        <w:tc>
          <w:tcPr>
            <w:tcW w:w="0" w:type="auto"/>
            <w:vAlign w:val="center"/>
          </w:tcPr>
          <w:p>
            <w:r>
              <w:t>Rollback per transaction %:</w:t>
            </w:r>
          </w:p>
        </w:tc>
        <w:tc>
          <w:tcPr>
            <w:tcW w:w="0" w:type="auto"/>
            <w:vAlign w:val="center"/>
          </w:tcPr>
          <w:p>
            <w:r>
              <w:t>1.49</w:t>
            </w:r>
          </w:p>
        </w:tc>
        <w:tc>
          <w:tcPr>
            <w:tcW w:w="0" w:type="auto"/>
            <w:vAlign w:val="center"/>
          </w:tcPr>
          <w:p>
            <w:r>
              <w:t>Rows per Sort:</w:t>
            </w:r>
          </w:p>
        </w:tc>
        <w:tc>
          <w:tcPr>
            <w:tcW w:w="1670" w:type="dxa"/>
            <w:vAlign w:val="center"/>
          </w:tcPr>
          <w:p>
            <w:r>
              <w:t>40.09</w:t>
            </w:r>
          </w:p>
        </w:tc>
      </w:tr>
    </w:tbl>
    <w:p/>
    <w:p>
      <w:r>
        <w:t>结论：</w:t>
      </w:r>
    </w:p>
    <w:tbl>
      <w:tblPr>
        <w:tblStyle w:val="27"/>
        <w:tblW w:w="1327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4"/>
        <w:gridCol w:w="1282"/>
        <w:gridCol w:w="4015"/>
        <w:gridCol w:w="3828"/>
      </w:tblGrid>
      <w:tr>
        <w:trPr>
          <w:trHeight w:val="443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Buffer Nowait %: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100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Redo NoWait %:</w:t>
            </w:r>
          </w:p>
        </w:tc>
        <w:tc>
          <w:tcPr>
            <w:tcW w:w="1586" w:type="dxa"/>
            <w:shd w:val="clear" w:color="auto" w:fill="D6D6AD"/>
            <w:vAlign w:val="center"/>
          </w:tcPr>
          <w:p>
            <w:r>
              <w:t>100</w:t>
            </w:r>
          </w:p>
        </w:tc>
      </w:tr>
      <w:tr>
        <w:trPr>
          <w:trHeight w:val="469" w:hRule="atLeast"/>
        </w:trPr>
        <w:tc>
          <w:tcPr>
            <w:tcW w:w="13279" w:type="dxa"/>
            <w:gridSpan w:val="4"/>
            <w:vAlign w:val="center"/>
          </w:tcPr>
          <w:p/>
        </w:tc>
      </w:tr>
      <w:tr>
        <w:trPr>
          <w:trHeight w:val="507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1586" w:type="dxa"/>
            <w:vAlign w:val="center"/>
          </w:tcPr>
          <w:p/>
        </w:tc>
      </w:tr>
      <w:tr>
        <w:trPr>
          <w:trHeight w:val="504" w:hRule="atLeast"/>
        </w:trPr>
        <w:tc>
          <w:tcPr>
            <w:tcW w:w="13279" w:type="dxa"/>
            <w:gridSpan w:val="4"/>
            <w:vAlign w:val="center"/>
          </w:tcPr>
          <w:p/>
        </w:tc>
      </w:tr>
    </w:tbl>
    <w:p>
      <w:r>
        <w:rPr>
          <w:color w:val="0000FF"/>
        </w:rPr>
        <w:t>☆ 每秒产生的日志量为:236.14 K/s，每个事务日志量为:54801.98 Bytes/事务。</w:t>
      </w:r>
    </w:p>
    <w:p>
      <w:r>
        <w:rPr>
          <w:color w:val="0000FF"/>
        </w:rPr>
        <w:t>☆ 平均每秒运行的事务数为:4.41，同时可以看到每次读有2.02%的块发生变化。</w:t>
      </w:r>
    </w:p>
    <w:p>
      <w:r>
        <w:rPr>
          <w:color w:val="0000FF"/>
        </w:rPr>
        <w:t>☆ 数据库Cache命中率为：99.8%，目前Buffer Cache配置合理。</w:t>
      </w:r>
    </w:p>
    <w:p>
      <w:r>
        <w:rPr>
          <w:color w:val="0000FF"/>
        </w:rPr>
        <w:t>☆ 数据库library命中率为:97.46%，目前shared pool配置合理。</w:t>
      </w:r>
    </w:p>
    <w:p>
      <w:r>
        <w:rPr>
          <w:color w:val="0000FF"/>
        </w:rPr>
        <w:t>☆ 在内存中排序的比率为:100 %，排序基本在内存中完成，目前PGA合理。</w:t>
      </w:r>
    </w:p>
    <w:p>
      <w:r>
        <w:rPr>
          <w:color w:val="FF0000"/>
        </w:rPr>
        <w:t>☆ 软解析的百分比:89.96%，此值过低，建议适当调整share pool配置或调整应用尽量使用绑定变量。</w:t>
      </w:r>
    </w:p>
    <w:p>
      <w:r>
        <w:rPr>
          <w:color w:val="0000FF"/>
        </w:rPr>
        <w:t>☆ Non-Parse CPU比率为：87.69%，此值表示（解析CPU时间）在（服务时间）中的占的比重，此值越高（解析CPU时间）越低。</w:t>
      </w:r>
    </w:p>
    <w:p/>
    <w:p>
      <w:pPr>
        <w:pStyle w:val="4"/>
      </w:pPr>
      <w:bookmarkStart w:id="101" w:name="_Toc65576842"/>
      <w:bookmarkStart w:id="102" w:name="_Toc2000038938"/>
      <w:r>
        <w:rPr>
          <w:rFonts w:hint="eastAsia"/>
        </w:rPr>
        <w:t>6</w:t>
      </w:r>
      <w:r>
        <w:t>.</w:t>
      </w:r>
      <w:r>
        <w:rPr>
          <w:rFonts w:hint="eastAsia"/>
        </w:rPr>
        <w:t>3</w:t>
      </w:r>
      <w:r>
        <w:t>）</w:t>
      </w:r>
      <w:bookmarkEnd w:id="101"/>
      <w:r>
        <w:t>Time Model Statistics</w:t>
      </w:r>
      <w:bookmarkEnd w:id="102"/>
    </w:p>
    <w:tbl>
      <w:tblPr>
        <w:tblStyle w:val="27"/>
        <w:tblW w:w="1329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8"/>
        <w:gridCol w:w="2359"/>
        <w:gridCol w:w="8348"/>
      </w:tblGrid>
      <w:tr>
        <w:trPr>
          <w:trHeight w:val="485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t>Statistic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t>Time (s)</w:t>
            </w:r>
          </w:p>
        </w:tc>
        <w:tc>
          <w:tcPr>
            <w:tcW w:w="4667" w:type="dxa"/>
            <w:shd w:val="clear" w:color="auto" w:fill="D6D6AD"/>
            <w:vAlign w:val="center"/>
          </w:tcPr>
          <w:p>
            <w:pPr>
              <w:jc w:val="center"/>
            </w:pPr>
            <w:r>
              <w:t>% of DB Time</w:t>
            </w:r>
          </w:p>
        </w:tc>
      </w:tr>
      <w:tr>
        <w:trPr>
          <w:trHeight w:val="529" w:hRule="atLeast"/>
        </w:trPr>
        <w:tc>
          <w:tcPr>
            <w:tcW w:w="13295" w:type="dxa"/>
            <w:gridSpan w:val="3"/>
            <w:vAlign w:val="center"/>
          </w:tcPr>
          <w:p>
            <w:pPr>
              <w:jc w:val="center"/>
            </w:pPr>
            <w:r>
              <w:t>{%tr for value in time_model %}</w:t>
            </w:r>
          </w:p>
        </w:tc>
      </w:tr>
      <w:tr>
        <w:trPr>
          <w:trHeight w:val="462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{{value[1]}}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4667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rPr>
          <w:trHeight w:val="532" w:hRule="atLeast"/>
        </w:trPr>
        <w:tc>
          <w:tcPr>
            <w:tcW w:w="13295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pStyle w:val="4"/>
      </w:pPr>
      <w:bookmarkStart w:id="103" w:name="_Toc65576843"/>
      <w:bookmarkStart w:id="104" w:name="_Toc92904475"/>
      <w:r>
        <w:rPr>
          <w:rFonts w:hint="eastAsia"/>
        </w:rPr>
        <w:t>6</w:t>
      </w:r>
      <w:r>
        <w:t>.</w:t>
      </w:r>
      <w:r>
        <w:rPr>
          <w:rFonts w:hint="eastAsia"/>
        </w:rPr>
        <w:t>4</w:t>
      </w:r>
      <w:r>
        <w:t>）</w:t>
      </w:r>
      <w:r>
        <w:rPr>
          <w:rFonts w:hint="eastAsia"/>
          <w:lang w:val="en-US" w:eastAsia="zh-Hans"/>
        </w:rPr>
        <w:t>Table</w:t>
      </w:r>
      <w:r>
        <w:rPr>
          <w:rFonts w:hint="default"/>
          <w:lang w:eastAsia="zh-Hans"/>
        </w:rPr>
        <w:t xml:space="preserve">space </w:t>
      </w:r>
      <w:r>
        <w:t>IO</w:t>
      </w:r>
      <w:bookmarkEnd w:id="103"/>
      <w:r>
        <w:t xml:space="preserve"> Stats</w:t>
      </w:r>
      <w:bookmarkEnd w:id="104"/>
    </w:p>
    <w:tbl>
      <w:tblPr>
        <w:tblStyle w:val="27"/>
        <w:tblW w:w="1327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137"/>
        <w:gridCol w:w="1837"/>
        <w:gridCol w:w="1801"/>
        <w:gridCol w:w="1891"/>
        <w:gridCol w:w="1209"/>
        <w:gridCol w:w="3594"/>
      </w:tblGrid>
      <w:tr>
        <w:trPr>
          <w:trHeight w:val="503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Reads/s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Rd(ms)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Blks/Rd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Writes</w:t>
            </w:r>
          </w:p>
        </w:tc>
        <w:tc>
          <w:tcPr>
            <w:tcW w:w="2307" w:type="dxa"/>
            <w:shd w:val="clear" w:color="auto" w:fill="D6D6AD"/>
            <w:vAlign w:val="center"/>
          </w:tcPr>
          <w:p>
            <w:r>
              <w:t>Buffer Waits</w:t>
            </w:r>
          </w:p>
        </w:tc>
      </w:tr>
      <w:tr>
        <w:trPr>
          <w:trHeight w:val="493" w:hRule="atLeast"/>
        </w:trPr>
        <w:tc>
          <w:tcPr>
            <w:tcW w:w="13278" w:type="dxa"/>
            <w:gridSpan w:val="7"/>
            <w:vAlign w:val="center"/>
          </w:tcPr>
          <w:p/>
        </w:tc>
      </w:tr>
      <w:tr>
        <w:trPr>
          <w:trHeight w:val="533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2307" w:type="dxa"/>
            <w:vAlign w:val="center"/>
          </w:tcPr>
          <w:p/>
        </w:tc>
      </w:tr>
      <w:tr>
        <w:trPr>
          <w:trHeight w:val="589" w:hRule="atLeast"/>
        </w:trPr>
        <w:tc>
          <w:tcPr>
            <w:tcW w:w="13278" w:type="dxa"/>
            <w:gridSpan w:val="7"/>
            <w:vAlign w:val="center"/>
          </w:tcPr>
          <w:p/>
        </w:tc>
      </w:tr>
    </w:tbl>
    <w:p>
      <w:r>
        <w:t>说明：</w:t>
      </w:r>
    </w:p>
    <w:p/>
    <w:p>
      <w:pPr>
        <w:pStyle w:val="4"/>
      </w:pPr>
      <w:bookmarkStart w:id="105" w:name="_Toc65576844"/>
      <w:bookmarkStart w:id="106" w:name="_Toc224899956"/>
      <w:r>
        <w:rPr>
          <w:rFonts w:hint="eastAsia"/>
        </w:rPr>
        <w:t>6</w:t>
      </w:r>
      <w:r>
        <w:t>.</w:t>
      </w:r>
      <w:r>
        <w:rPr>
          <w:rFonts w:hint="eastAsia"/>
        </w:rPr>
        <w:t>5</w:t>
      </w:r>
      <w:r>
        <w:t>）回滚段使用统计</w:t>
      </w:r>
      <w:bookmarkEnd w:id="105"/>
      <w:bookmarkEnd w:id="106"/>
    </w:p>
    <w:p>
      <w:r>
        <w:t>结论：</w:t>
      </w:r>
    </w:p>
    <w:p>
      <w:r>
        <w:rPr>
          <w:color w:val="FF0000"/>
        </w:rPr>
        <w:t>☆ 采用期间运行最长的查询时间为：(秒)。参数undo_retention配置=3600配置可能过小，需要进一步评估。</w:t>
      </w:r>
    </w:p>
    <w:p>
      <w:r>
        <w:rPr>
          <w:color w:val="0000FF"/>
        </w:rPr>
        <w:t>☆ 采用期间运行最长的事务运行时间为：(分)。</w:t>
      </w:r>
    </w:p>
    <w:p>
      <w:r>
        <w:rPr>
          <w:color w:val="0000FF"/>
        </w:rPr>
        <w:t>☆ 采用期间回滚段处理的最大并发事务数：(个)。</w:t>
      </w:r>
    </w:p>
    <w:p/>
    <w:p>
      <w:pPr>
        <w:pStyle w:val="4"/>
      </w:pPr>
      <w:bookmarkStart w:id="107" w:name="_Toc65576845"/>
      <w:bookmarkStart w:id="108" w:name="_Toc322341772"/>
      <w:r>
        <w:rPr>
          <w:rFonts w:hint="eastAsia"/>
        </w:rPr>
        <w:t>6</w:t>
      </w:r>
      <w:r>
        <w:t>.</w:t>
      </w:r>
      <w:r>
        <w:rPr>
          <w:rFonts w:hint="default"/>
        </w:rPr>
        <w:t>6</w:t>
      </w:r>
      <w:r>
        <w:t>）</w:t>
      </w:r>
      <w:bookmarkEnd w:id="107"/>
      <w:r>
        <w:t>Segments by Logical Reads</w:t>
      </w:r>
      <w:bookmarkEnd w:id="108"/>
    </w:p>
    <w:tbl>
      <w:tblPr>
        <w:tblStyle w:val="27"/>
        <w:tblW w:w="1307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1780"/>
        <w:gridCol w:w="1670"/>
        <w:gridCol w:w="1900"/>
        <w:gridCol w:w="1786"/>
        <w:gridCol w:w="2736"/>
        <w:gridCol w:w="1717"/>
      </w:tblGrid>
      <w:tr>
        <w:trPr>
          <w:trHeight w:val="573" w:hRule="atLeast"/>
        </w:trPr>
        <w:tc>
          <w:tcPr>
            <w:tcW w:w="1487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Owner</w:t>
            </w:r>
          </w:p>
        </w:tc>
        <w:tc>
          <w:tcPr>
            <w:tcW w:w="1780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Tablespace Name</w:t>
            </w:r>
          </w:p>
        </w:tc>
        <w:tc>
          <w:tcPr>
            <w:tcW w:w="1670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Object Name</w:t>
            </w:r>
          </w:p>
        </w:tc>
        <w:tc>
          <w:tcPr>
            <w:tcW w:w="1900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Subobject Name</w:t>
            </w:r>
          </w:p>
        </w:tc>
        <w:tc>
          <w:tcPr>
            <w:tcW w:w="1786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Obj. Type</w:t>
            </w:r>
          </w:p>
        </w:tc>
        <w:tc>
          <w:tcPr>
            <w:tcW w:w="2736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Logical Reads</w:t>
            </w:r>
          </w:p>
        </w:tc>
        <w:tc>
          <w:tcPr>
            <w:tcW w:w="1717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%Total</w:t>
            </w:r>
          </w:p>
        </w:tc>
      </w:tr>
      <w:tr>
        <w:trPr>
          <w:trHeight w:val="525" w:hRule="atLeast"/>
        </w:trPr>
        <w:tc>
          <w:tcPr>
            <w:tcW w:w="13076" w:type="dxa"/>
            <w:gridSpan w:val="7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{%tr for v in segments_by_logical_reads %}</w:t>
            </w:r>
          </w:p>
        </w:tc>
      </w:tr>
      <w:tr>
        <w:trPr>
          <w:trHeight w:val="525" w:hRule="atLeast"/>
        </w:trPr>
        <w:tc>
          <w:tcPr>
            <w:tcW w:w="1487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{{v[1]}}</w:t>
            </w:r>
          </w:p>
        </w:tc>
        <w:tc>
          <w:tcPr>
            <w:tcW w:w="1780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{{v[2]}}</w:t>
            </w:r>
          </w:p>
        </w:tc>
        <w:tc>
          <w:tcPr>
            <w:tcW w:w="1670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{{v[3]}}</w:t>
            </w:r>
          </w:p>
        </w:tc>
        <w:tc>
          <w:tcPr>
            <w:tcW w:w="1900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{{v[4]}}</w:t>
            </w:r>
          </w:p>
        </w:tc>
        <w:tc>
          <w:tcPr>
            <w:tcW w:w="1786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{{v[5]}}</w:t>
            </w:r>
          </w:p>
        </w:tc>
        <w:tc>
          <w:tcPr>
            <w:tcW w:w="2736" w:type="dxa"/>
            <w:vAlign w:val="center"/>
          </w:tcPr>
          <w:p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{{v[6]}}</w:t>
            </w:r>
          </w:p>
        </w:tc>
        <w:tc>
          <w:tcPr>
            <w:tcW w:w="1717" w:type="dxa"/>
            <w:vAlign w:val="center"/>
          </w:tcPr>
          <w:p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{{v[7]}}</w:t>
            </w:r>
          </w:p>
        </w:tc>
      </w:tr>
      <w:tr>
        <w:trPr>
          <w:trHeight w:val="534" w:hRule="atLeast"/>
        </w:trPr>
        <w:tc>
          <w:tcPr>
            <w:tcW w:w="13076" w:type="dxa"/>
            <w:gridSpan w:val="7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{%tr endfor %}</w:t>
            </w:r>
          </w:p>
        </w:tc>
      </w:tr>
    </w:tbl>
    <w:p/>
    <w:p>
      <w:pPr>
        <w:pStyle w:val="4"/>
      </w:pPr>
      <w:bookmarkStart w:id="109" w:name="_Toc65576846"/>
      <w:bookmarkStart w:id="110" w:name="_Toc1644404270"/>
      <w:r>
        <w:rPr>
          <w:rFonts w:hint="eastAsia"/>
        </w:rPr>
        <w:t>6</w:t>
      </w:r>
      <w:r>
        <w:t>.</w:t>
      </w:r>
      <w:r>
        <w:rPr>
          <w:rFonts w:hint="default"/>
        </w:rPr>
        <w:t>7</w:t>
      </w:r>
      <w:r>
        <w:t>）</w:t>
      </w:r>
      <w:bookmarkEnd w:id="109"/>
      <w:r>
        <w:t>Segments by Physical Reads</w:t>
      </w:r>
      <w:bookmarkEnd w:id="110"/>
    </w:p>
    <w:tbl>
      <w:tblPr>
        <w:tblStyle w:val="27"/>
        <w:tblW w:w="130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663"/>
        <w:gridCol w:w="1905"/>
        <w:gridCol w:w="2306"/>
        <w:gridCol w:w="1529"/>
        <w:gridCol w:w="2917"/>
        <w:gridCol w:w="1389"/>
      </w:tblGrid>
      <w:tr>
        <w:trPr>
          <w:trHeight w:val="458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Owner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Subobject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Obj. Type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PHYSICAL_READS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</w:tr>
      <w:tr>
        <w:trPr>
          <w:trHeight w:val="553" w:hRule="atLeast"/>
        </w:trPr>
        <w:tc>
          <w:tcPr>
            <w:tcW w:w="0" w:type="auto"/>
            <w:gridSpan w:val="7"/>
            <w:vAlign w:val="center"/>
          </w:tcPr>
          <w:p>
            <w:pPr>
              <w:jc w:val="center"/>
            </w:pPr>
            <w:r>
              <w:rPr>
                <w:sz w:val="21"/>
                <w:szCs w:val="21"/>
              </w:rPr>
              <w:t>{%tr for v in segments_by_physical_reads %}</w:t>
            </w:r>
          </w:p>
        </w:tc>
      </w:tr>
      <w:tr>
        <w:trPr>
          <w:trHeight w:val="554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 </w:t>
            </w:r>
            <w:r>
              <w:rPr>
                <w:sz w:val="21"/>
                <w:szCs w:val="21"/>
              </w:rPr>
              <w:t>{{v[4]}}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{{v[5]}}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{{v[6]}}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rPr>
                <w:sz w:val="21"/>
                <w:szCs w:val="21"/>
              </w:rPr>
              <w:t>{{v[7]}}</w:t>
            </w:r>
          </w:p>
        </w:tc>
      </w:tr>
      <w:tr>
        <w:trPr>
          <w:trHeight w:val="489" w:hRule="atLeast"/>
        </w:trPr>
        <w:tc>
          <w:tcPr>
            <w:tcW w:w="0" w:type="auto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  <w:sz w:val="21"/>
                <w:szCs w:val="21"/>
              </w:rPr>
              <w:t>{%tr endfor %}</w:t>
            </w:r>
          </w:p>
        </w:tc>
      </w:tr>
    </w:tbl>
    <w:p/>
    <w:p>
      <w:pPr>
        <w:pStyle w:val="4"/>
      </w:pPr>
      <w:bookmarkStart w:id="111" w:name="_Toc65576847"/>
      <w:bookmarkStart w:id="112" w:name="_Toc1535512647"/>
      <w:r>
        <w:rPr>
          <w:rFonts w:hint="eastAsia"/>
        </w:rPr>
        <w:t>6</w:t>
      </w:r>
      <w:r>
        <w:t>.</w:t>
      </w:r>
      <w:r>
        <w:rPr>
          <w:rFonts w:hint="default"/>
        </w:rPr>
        <w:t>8</w:t>
      </w:r>
      <w:r>
        <w:t>）Segments by Buffer Busy Wait</w:t>
      </w:r>
      <w:bookmarkEnd w:id="111"/>
      <w:r>
        <w:t>s</w:t>
      </w:r>
      <w:bookmarkEnd w:id="112"/>
    </w:p>
    <w:tbl>
      <w:tblPr>
        <w:tblStyle w:val="27"/>
        <w:tblW w:w="1309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1646"/>
        <w:gridCol w:w="1886"/>
        <w:gridCol w:w="2283"/>
        <w:gridCol w:w="1514"/>
        <w:gridCol w:w="3467"/>
        <w:gridCol w:w="1184"/>
      </w:tblGrid>
      <w:tr>
        <w:trPr>
          <w:trHeight w:val="697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Owner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Subobject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Obj. Type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BUFFER_BUSY_WAITS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2" w:hRule="atLeast"/>
        </w:trPr>
        <w:tc>
          <w:tcPr>
            <w:tcW w:w="0" w:type="auto"/>
            <w:gridSpan w:val="7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2" w:hRule="atLeast"/>
        </w:trPr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7" w:hRule="atLeast"/>
        </w:trPr>
        <w:tc>
          <w:tcPr>
            <w:tcW w:w="0" w:type="auto"/>
            <w:gridSpan w:val="7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</w:tbl>
    <w:p/>
    <w:p>
      <w:pPr>
        <w:pStyle w:val="4"/>
        <w:ind w:right="3349" w:rightChars="1595"/>
      </w:pPr>
      <w:bookmarkStart w:id="113" w:name="_Toc1050072130"/>
      <w:r>
        <w:rPr>
          <w:rFonts w:hint="eastAsia"/>
        </w:rPr>
        <w:t>6</w:t>
      </w:r>
      <w:r>
        <w:t>.</w:t>
      </w:r>
      <w:r>
        <w:rPr>
          <w:rFonts w:hint="default"/>
        </w:rPr>
        <w:t>9</w:t>
      </w:r>
      <w:r>
        <w:t>）SQL ordered by CPU Time</w:t>
      </w:r>
      <w:bookmarkEnd w:id="113"/>
    </w:p>
    <w:tbl>
      <w:tblPr>
        <w:tblStyle w:val="27"/>
        <w:tblW w:w="1305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8"/>
        <w:gridCol w:w="2127"/>
        <w:gridCol w:w="1530"/>
        <w:gridCol w:w="2180"/>
        <w:gridCol w:w="1119"/>
        <w:gridCol w:w="1754"/>
        <w:gridCol w:w="1599"/>
      </w:tblGrid>
      <w:tr>
        <w:trPr>
          <w:trHeight w:val="746" w:hRule="atLeast"/>
        </w:trPr>
        <w:tc>
          <w:tcPr>
            <w:tcW w:w="2066" w:type="dxa"/>
            <w:shd w:val="clear" w:color="auto" w:fill="D6D6AD"/>
            <w:vAlign w:val="center"/>
          </w:tcPr>
          <w:p>
            <w:r>
              <w:t>CPU Time(s)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CPU per Exec(s)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TEXT</w:t>
            </w:r>
          </w:p>
        </w:tc>
      </w:tr>
      <w:tr>
        <w:trPr>
          <w:trHeight w:val="599" w:hRule="atLeast"/>
        </w:trPr>
        <w:tc>
          <w:tcPr>
            <w:tcW w:w="13057" w:type="dxa"/>
            <w:gridSpan w:val="7"/>
            <w:vAlign w:val="center"/>
          </w:tcPr>
          <w:p/>
        </w:tc>
      </w:tr>
      <w:tr>
        <w:trPr>
          <w:trHeight w:val="599" w:hRule="atLeast"/>
        </w:trPr>
        <w:tc>
          <w:tcPr>
            <w:tcW w:w="2066" w:type="dxa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 xml:space="preserve"> </w:t>
            </w:r>
          </w:p>
        </w:tc>
      </w:tr>
      <w:tr>
        <w:trPr>
          <w:trHeight w:val="605" w:hRule="atLeast"/>
        </w:trPr>
        <w:tc>
          <w:tcPr>
            <w:tcW w:w="13057" w:type="dxa"/>
            <w:gridSpan w:val="7"/>
            <w:vAlign w:val="center"/>
          </w:tcPr>
          <w:p/>
        </w:tc>
      </w:tr>
    </w:tbl>
    <w:p/>
    <w:p/>
    <w:p>
      <w:pPr>
        <w:pStyle w:val="4"/>
        <w:ind w:right="3349" w:rightChars="1595"/>
      </w:pPr>
      <w:bookmarkStart w:id="114" w:name="_Toc65576848"/>
      <w:bookmarkStart w:id="115" w:name="_Toc541677864"/>
      <w:r>
        <w:rPr>
          <w:rFonts w:hint="eastAsia"/>
        </w:rPr>
        <w:t>6</w:t>
      </w:r>
      <w:r>
        <w:t xml:space="preserve">.10）SQL ordered by </w:t>
      </w:r>
      <w:bookmarkEnd w:id="114"/>
      <w:r>
        <w:t>Gets</w:t>
      </w:r>
      <w:bookmarkEnd w:id="115"/>
    </w:p>
    <w:tbl>
      <w:tblPr>
        <w:tblStyle w:val="27"/>
        <w:tblW w:w="1331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2"/>
        <w:gridCol w:w="2892"/>
        <w:gridCol w:w="1674"/>
        <w:gridCol w:w="1687"/>
        <w:gridCol w:w="960"/>
        <w:gridCol w:w="889"/>
        <w:gridCol w:w="128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3849" w:type="dxa"/>
            <w:shd w:val="clear" w:color="auto" w:fill="D6D6AD"/>
            <w:vAlign w:val="center"/>
          </w:tcPr>
          <w:p>
            <w:r>
              <w:t>Buffer Gets</w:t>
            </w:r>
          </w:p>
        </w:tc>
        <w:tc>
          <w:tcPr>
            <w:tcW w:w="2830" w:type="dxa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1639" w:type="dxa"/>
            <w:shd w:val="clear" w:color="auto" w:fill="D6D6AD"/>
            <w:vAlign w:val="center"/>
          </w:tcPr>
          <w:p>
            <w:r>
              <w:t>%Total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13316" w:type="dxa"/>
            <w:gridSpan w:val="7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3849" w:type="dxa"/>
            <w:vAlign w:val="center"/>
          </w:tcPr>
          <w:p/>
        </w:tc>
        <w:tc>
          <w:tcPr>
            <w:tcW w:w="2830" w:type="dxa"/>
            <w:vAlign w:val="center"/>
          </w:tcPr>
          <w:p/>
        </w:tc>
        <w:tc>
          <w:tcPr>
            <w:tcW w:w="1639" w:type="dxa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48" w:hRule="atLeast"/>
        </w:trPr>
        <w:tc>
          <w:tcPr>
            <w:tcW w:w="13316" w:type="dxa"/>
            <w:gridSpan w:val="7"/>
            <w:vAlign w:val="center"/>
          </w:tcPr>
          <w:p/>
        </w:tc>
      </w:tr>
    </w:tbl>
    <w:p/>
    <w:p>
      <w:pPr>
        <w:pStyle w:val="4"/>
        <w:ind w:right="3490" w:rightChars="1662"/>
      </w:pPr>
      <w:bookmarkStart w:id="116" w:name="_Toc65576849"/>
      <w:bookmarkStart w:id="117" w:name="_Toc796680615"/>
      <w:r>
        <w:rPr>
          <w:rFonts w:hint="eastAsia"/>
        </w:rPr>
        <w:t>6</w:t>
      </w:r>
      <w:r>
        <w:t>.1</w:t>
      </w:r>
      <w:r>
        <w:rPr>
          <w:rFonts w:hint="default"/>
        </w:rPr>
        <w:t>1</w:t>
      </w:r>
      <w:r>
        <w:t>）</w:t>
      </w:r>
      <w:bookmarkEnd w:id="116"/>
      <w:r>
        <w:t>SQL ordered by Reads</w:t>
      </w:r>
      <w:bookmarkEnd w:id="117"/>
    </w:p>
    <w:tbl>
      <w:tblPr>
        <w:tblStyle w:val="27"/>
        <w:tblW w:w="1331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1687"/>
        <w:gridCol w:w="1424"/>
        <w:gridCol w:w="2424"/>
        <w:gridCol w:w="1423"/>
        <w:gridCol w:w="1424"/>
        <w:gridCol w:w="184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26" w:hRule="atLeast"/>
        </w:trPr>
        <w:tc>
          <w:tcPr>
            <w:tcW w:w="2107" w:type="dxa"/>
            <w:shd w:val="clear" w:color="auto" w:fill="D6D6AD"/>
            <w:vAlign w:val="center"/>
          </w:tcPr>
          <w:p>
            <w:r>
              <w:t>Physical 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3" w:hRule="atLeast"/>
        </w:trPr>
        <w:tc>
          <w:tcPr>
            <w:tcW w:w="13317" w:type="dxa"/>
            <w:gridSpan w:val="7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default"/>
              </w:rPr>
              <w:t>sql_ordered_by_reads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3" w:hRule="atLeast"/>
        </w:trPr>
        <w:tc>
          <w:tcPr>
            <w:tcW w:w="2107" w:type="dxa"/>
            <w:vAlign w:val="center"/>
          </w:tcPr>
          <w:p>
            <w:pPr>
              <w:jc w:val="right"/>
            </w:pPr>
            <w: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{{v[4]}}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{{v[5]}}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{{v[6]}}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 xml:space="preserve">{{v[7]}}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8" w:hRule="atLeast"/>
        </w:trPr>
        <w:tc>
          <w:tcPr>
            <w:tcW w:w="13317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pStyle w:val="4"/>
        <w:ind w:right="3490" w:rightChars="1662"/>
      </w:pPr>
      <w:bookmarkStart w:id="118" w:name="_Toc250557260"/>
      <w:r>
        <w:rPr>
          <w:rFonts w:hint="eastAsia"/>
        </w:rPr>
        <w:t>6</w:t>
      </w:r>
      <w:r>
        <w:t>.1</w:t>
      </w:r>
      <w:r>
        <w:rPr>
          <w:rFonts w:hint="default"/>
        </w:rPr>
        <w:t>2</w:t>
      </w:r>
      <w:r>
        <w:t>）TOP SQL ACTIVITY</w:t>
      </w:r>
      <w:bookmarkEnd w:id="118"/>
    </w:p>
    <w:tbl>
      <w:tblPr>
        <w:tblStyle w:val="27"/>
        <w:tblW w:w="1381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685"/>
        <w:gridCol w:w="641"/>
        <w:gridCol w:w="641"/>
        <w:gridCol w:w="740"/>
        <w:gridCol w:w="752"/>
        <w:gridCol w:w="795"/>
        <w:gridCol w:w="741"/>
        <w:gridCol w:w="862"/>
        <w:gridCol w:w="828"/>
        <w:gridCol w:w="719"/>
        <w:gridCol w:w="740"/>
        <w:gridCol w:w="751"/>
        <w:gridCol w:w="741"/>
        <w:gridCol w:w="685"/>
        <w:gridCol w:w="663"/>
        <w:gridCol w:w="652"/>
        <w:gridCol w:w="653"/>
      </w:tblGrid>
      <w:tr>
        <w:trPr>
          <w:trHeight w:val="620" w:hRule="atLeast"/>
        </w:trPr>
        <w:tc>
          <w:tcPr>
            <w:tcW w:w="1530" w:type="dxa"/>
            <w:shd w:val="clear" w:color="auto" w:fill="D6D6AD"/>
            <w:vAlign w:val="center"/>
          </w:tcPr>
          <w:p>
            <w:r>
              <w:rPr>
                <w:rFonts w:hint="eastAsia"/>
              </w:rPr>
              <w:t>SQL_ID</w:t>
            </w:r>
          </w:p>
        </w:tc>
        <w:tc>
          <w:tcPr>
            <w:tcW w:w="685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百分比</w:t>
            </w:r>
            <w:r>
              <w:rPr>
                <w:rFonts w:hint="default"/>
                <w:lang w:eastAsia="zh-Hans"/>
              </w:rPr>
              <w:t>%</w:t>
            </w:r>
          </w:p>
        </w:tc>
        <w:tc>
          <w:tcPr>
            <w:tcW w:w="64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AAS</w:t>
            </w:r>
          </w:p>
        </w:tc>
        <w:tc>
          <w:tcPr>
            <w:tcW w:w="64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ON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CPU</w:t>
            </w:r>
          </w:p>
        </w:tc>
        <w:tc>
          <w:tcPr>
            <w:tcW w:w="740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Other</w:t>
            </w:r>
          </w:p>
        </w:tc>
        <w:tc>
          <w:tcPr>
            <w:tcW w:w="752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Application</w:t>
            </w:r>
          </w:p>
        </w:tc>
        <w:tc>
          <w:tcPr>
            <w:tcW w:w="795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Configuration</w:t>
            </w:r>
          </w:p>
        </w:tc>
        <w:tc>
          <w:tcPr>
            <w:tcW w:w="74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Cluster</w:t>
            </w:r>
          </w:p>
        </w:tc>
        <w:tc>
          <w:tcPr>
            <w:tcW w:w="862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Administrative</w:t>
            </w:r>
          </w:p>
        </w:tc>
        <w:tc>
          <w:tcPr>
            <w:tcW w:w="828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Concurrency</w:t>
            </w:r>
          </w:p>
        </w:tc>
        <w:tc>
          <w:tcPr>
            <w:tcW w:w="71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Commit</w:t>
            </w:r>
          </w:p>
        </w:tc>
        <w:tc>
          <w:tcPr>
            <w:tcW w:w="740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Network</w:t>
            </w:r>
          </w:p>
        </w:tc>
        <w:tc>
          <w:tcPr>
            <w:tcW w:w="751" w:type="dxa"/>
            <w:shd w:val="clear" w:color="auto" w:fill="D6D6AD"/>
            <w:vAlign w:val="center"/>
          </w:tcPr>
          <w:p>
            <w:pPr>
              <w:ind w:left="105" w:hanging="105" w:hangingChars="5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User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IO</w:t>
            </w:r>
          </w:p>
        </w:tc>
        <w:tc>
          <w:tcPr>
            <w:tcW w:w="741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System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IO</w:t>
            </w:r>
          </w:p>
        </w:tc>
        <w:tc>
          <w:tcPr>
            <w:tcW w:w="685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Scheduler</w:t>
            </w:r>
          </w:p>
        </w:tc>
        <w:tc>
          <w:tcPr>
            <w:tcW w:w="663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Queueing</w:t>
            </w:r>
          </w:p>
        </w:tc>
        <w:tc>
          <w:tcPr>
            <w:tcW w:w="652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Others</w:t>
            </w:r>
          </w:p>
        </w:tc>
        <w:tc>
          <w:tcPr>
            <w:tcW w:w="653" w:type="dxa"/>
            <w:shd w:val="clear" w:color="auto" w:fill="D6D6AD"/>
            <w:vAlign w:val="center"/>
          </w:tcPr>
          <w:p>
            <w:r>
              <w:t>SQL_TEXT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8" w:hRule="atLeast"/>
        </w:trPr>
        <w:tc>
          <w:tcPr>
            <w:tcW w:w="13819" w:type="dxa"/>
            <w:gridSpan w:val="18"/>
            <w:vAlign w:val="center"/>
          </w:tcPr>
          <w:p>
            <w:pPr>
              <w:jc w:val="center"/>
            </w:pPr>
            <w:r>
              <w:t>{%tr for v in db_top_activity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8" w:hRule="atLeast"/>
        </w:trPr>
        <w:tc>
          <w:tcPr>
            <w:tcW w:w="1530" w:type="dxa"/>
            <w:vAlign w:val="center"/>
          </w:tcPr>
          <w:p>
            <w:pPr>
              <w:jc w:val="right"/>
            </w:pPr>
            <w:r>
              <w:t>{{v[1]}}</w:t>
            </w:r>
          </w:p>
        </w:tc>
        <w:tc>
          <w:tcPr>
            <w:tcW w:w="685" w:type="dxa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641" w:type="dxa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641" w:type="dxa"/>
            <w:vAlign w:val="center"/>
          </w:tcPr>
          <w:p>
            <w:pPr>
              <w:jc w:val="right"/>
            </w:pPr>
            <w:r>
              <w:t>{{v[4]}}</w:t>
            </w:r>
          </w:p>
        </w:tc>
        <w:tc>
          <w:tcPr>
            <w:tcW w:w="740" w:type="dxa"/>
            <w:vAlign w:val="center"/>
          </w:tcPr>
          <w:p>
            <w:pPr>
              <w:jc w:val="left"/>
            </w:pPr>
            <w:r>
              <w:t>{{v[5]}}</w:t>
            </w:r>
          </w:p>
        </w:tc>
        <w:tc>
          <w:tcPr>
            <w:tcW w:w="752" w:type="dxa"/>
            <w:vAlign w:val="center"/>
          </w:tcPr>
          <w:p>
            <w:pPr>
              <w:jc w:val="left"/>
            </w:pPr>
            <w:r>
              <w:t>{{v[6]}}</w:t>
            </w:r>
          </w:p>
        </w:tc>
        <w:tc>
          <w:tcPr>
            <w:tcW w:w="795" w:type="dxa"/>
            <w:vAlign w:val="center"/>
          </w:tcPr>
          <w:p>
            <w:pPr>
              <w:jc w:val="left"/>
            </w:pPr>
            <w:r>
              <w:t>{{v[7]}}</w:t>
            </w:r>
          </w:p>
        </w:tc>
        <w:tc>
          <w:tcPr>
            <w:tcW w:w="741" w:type="dxa"/>
            <w:vAlign w:val="center"/>
          </w:tcPr>
          <w:p>
            <w:pPr>
              <w:jc w:val="left"/>
            </w:pPr>
            <w:r>
              <w:t>{{v[8]}}</w:t>
            </w:r>
          </w:p>
        </w:tc>
        <w:tc>
          <w:tcPr>
            <w:tcW w:w="862" w:type="dxa"/>
            <w:vAlign w:val="center"/>
          </w:tcPr>
          <w:p>
            <w:pPr>
              <w:jc w:val="left"/>
            </w:pPr>
            <w:r>
              <w:t>{{v[9]}}</w:t>
            </w:r>
          </w:p>
        </w:tc>
        <w:tc>
          <w:tcPr>
            <w:tcW w:w="828" w:type="dxa"/>
            <w:vAlign w:val="center"/>
          </w:tcPr>
          <w:p>
            <w:pPr>
              <w:jc w:val="left"/>
            </w:pPr>
            <w:r>
              <w:t>{{v[10]}}</w:t>
            </w:r>
          </w:p>
        </w:tc>
        <w:tc>
          <w:tcPr>
            <w:tcW w:w="719" w:type="dxa"/>
            <w:vAlign w:val="center"/>
          </w:tcPr>
          <w:p>
            <w:pPr>
              <w:jc w:val="left"/>
            </w:pPr>
            <w:r>
              <w:t>{{v[11]}}</w:t>
            </w:r>
          </w:p>
        </w:tc>
        <w:tc>
          <w:tcPr>
            <w:tcW w:w="740" w:type="dxa"/>
            <w:vAlign w:val="center"/>
          </w:tcPr>
          <w:p>
            <w:pPr>
              <w:jc w:val="left"/>
            </w:pPr>
            <w:r>
              <w:t>{{v[12]}}</w:t>
            </w:r>
          </w:p>
        </w:tc>
        <w:tc>
          <w:tcPr>
            <w:tcW w:w="751" w:type="dxa"/>
            <w:vAlign w:val="center"/>
          </w:tcPr>
          <w:p>
            <w:pPr>
              <w:jc w:val="left"/>
            </w:pPr>
            <w:r>
              <w:t>{{v[13]}}</w:t>
            </w:r>
          </w:p>
        </w:tc>
        <w:tc>
          <w:tcPr>
            <w:tcW w:w="741" w:type="dxa"/>
            <w:vAlign w:val="center"/>
          </w:tcPr>
          <w:p>
            <w:pPr>
              <w:jc w:val="left"/>
            </w:pPr>
            <w:r>
              <w:t>{{v[14]}}</w:t>
            </w:r>
          </w:p>
        </w:tc>
        <w:tc>
          <w:tcPr>
            <w:tcW w:w="685" w:type="dxa"/>
            <w:vAlign w:val="center"/>
          </w:tcPr>
          <w:p>
            <w:pPr>
              <w:jc w:val="left"/>
            </w:pPr>
            <w:r>
              <w:t>{{v[15]}}</w:t>
            </w:r>
          </w:p>
        </w:tc>
        <w:tc>
          <w:tcPr>
            <w:tcW w:w="663" w:type="dxa"/>
            <w:vAlign w:val="center"/>
          </w:tcPr>
          <w:p>
            <w:pPr>
              <w:jc w:val="left"/>
            </w:pPr>
            <w:r>
              <w:t>{{v[16]}}</w:t>
            </w:r>
          </w:p>
        </w:tc>
        <w:tc>
          <w:tcPr>
            <w:tcW w:w="652" w:type="dxa"/>
            <w:vAlign w:val="center"/>
          </w:tcPr>
          <w:p>
            <w:pPr>
              <w:jc w:val="left"/>
            </w:pPr>
            <w:r>
              <w:t xml:space="preserve">{{v[17]}} </w:t>
            </w:r>
          </w:p>
        </w:tc>
        <w:tc>
          <w:tcPr>
            <w:tcW w:w="653" w:type="dxa"/>
            <w:vAlign w:val="center"/>
          </w:tcPr>
          <w:p>
            <w:pPr>
              <w:jc w:val="left"/>
            </w:pPr>
            <w:r>
              <w:t xml:space="preserve">{{v[18]}}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3" w:hRule="atLeast"/>
        </w:trPr>
        <w:tc>
          <w:tcPr>
            <w:tcW w:w="13819" w:type="dxa"/>
            <w:gridSpan w:val="18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/>
    <w:p/>
    <w:p>
      <w:pPr>
        <w:pStyle w:val="3"/>
      </w:pPr>
      <w:bookmarkStart w:id="119" w:name="_Toc65576850"/>
      <w:bookmarkStart w:id="120" w:name="_Toc2047920700"/>
      <w:r>
        <w:t>七、备份管理</w:t>
      </w:r>
      <w:bookmarkEnd w:id="119"/>
      <w:bookmarkEnd w:id="120"/>
    </w:p>
    <w:p>
      <w:pPr>
        <w:pStyle w:val="4"/>
      </w:pPr>
      <w:bookmarkStart w:id="121" w:name="_Toc65576851"/>
      <w:bookmarkStart w:id="122" w:name="_Toc1682794431"/>
      <w:r>
        <w:rPr>
          <w:rFonts w:hint="eastAsia"/>
        </w:rPr>
        <w:t>7</w:t>
      </w:r>
      <w:r>
        <w:t>.1）RMAN备份信息如下：</w:t>
      </w:r>
      <w:bookmarkEnd w:id="121"/>
      <w:bookmarkEnd w:id="122"/>
    </w:p>
    <w:tbl>
      <w:tblPr>
        <w:tblStyle w:val="27"/>
        <w:tblW w:w="13403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193"/>
        <w:gridCol w:w="1978"/>
        <w:gridCol w:w="2011"/>
        <w:gridCol w:w="1006"/>
        <w:gridCol w:w="1226"/>
        <w:gridCol w:w="962"/>
        <w:gridCol w:w="1182"/>
        <w:gridCol w:w="1447"/>
        <w:gridCol w:w="1142"/>
        <w:gridCol w:w="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2" w:type="dxa"/>
          <w:trHeight w:val="500" w:hRule="atLeast"/>
        </w:trPr>
        <w:tc>
          <w:tcPr>
            <w:tcW w:w="1254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设备类型</w:t>
            </w:r>
          </w:p>
        </w:tc>
        <w:tc>
          <w:tcPr>
            <w:tcW w:w="1193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备份类型</w:t>
            </w:r>
          </w:p>
        </w:tc>
        <w:tc>
          <w:tcPr>
            <w:tcW w:w="1978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开始时间</w:t>
            </w:r>
          </w:p>
        </w:tc>
        <w:tc>
          <w:tcPr>
            <w:tcW w:w="201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结束时间</w:t>
            </w:r>
          </w:p>
        </w:tc>
        <w:tc>
          <w:tcPr>
            <w:tcW w:w="100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增量</w:t>
            </w:r>
            <w:r>
              <w:rPr>
                <w:rFonts w:hint="default"/>
                <w:lang w:eastAsia="zh-Hans"/>
              </w:rPr>
              <w:t>0</w:t>
            </w:r>
            <w:r>
              <w:rPr>
                <w:rFonts w:hint="eastAsia"/>
                <w:lang w:val="en-US" w:eastAsia="zh-Hans"/>
              </w:rPr>
              <w:t>级</w:t>
            </w:r>
          </w:p>
        </w:tc>
        <w:tc>
          <w:tcPr>
            <w:tcW w:w="122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增量</w:t>
            </w:r>
            <w:r>
              <w:rPr>
                <w:rFonts w:hint="default"/>
                <w:lang w:eastAsia="zh-Hans"/>
              </w:rPr>
              <w:t>1</w:t>
            </w:r>
            <w:r>
              <w:rPr>
                <w:rFonts w:hint="eastAsia"/>
                <w:lang w:val="en-US" w:eastAsia="zh-Hans"/>
              </w:rPr>
              <w:t>级</w:t>
            </w:r>
          </w:p>
        </w:tc>
        <w:tc>
          <w:tcPr>
            <w:tcW w:w="962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状态</w:t>
            </w:r>
          </w:p>
        </w:tc>
        <w:tc>
          <w:tcPr>
            <w:tcW w:w="1182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包含归档</w:t>
            </w:r>
          </w:p>
        </w:tc>
        <w:tc>
          <w:tcPr>
            <w:tcW w:w="1447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备份大小MB</w:t>
            </w:r>
          </w:p>
        </w:tc>
        <w:tc>
          <w:tcPr>
            <w:tcW w:w="1142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周几</w:t>
            </w:r>
          </w:p>
        </w:tc>
      </w:tr>
      <w:tr>
        <w:trPr>
          <w:gridAfter w:val="1"/>
          <w:wAfter w:w="2" w:type="dxa"/>
          <w:trHeight w:val="500" w:hRule="atLeast"/>
        </w:trPr>
        <w:tc>
          <w:tcPr>
            <w:tcW w:w="13401" w:type="dxa"/>
            <w:gridSpan w:val="10"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{%tr for v in backup_info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376" w:hRule="atLeast"/>
        </w:trPr>
        <w:tc>
          <w:tcPr>
            <w:tcW w:w="1254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v[16] }}</w:t>
            </w:r>
          </w:p>
        </w:tc>
        <w:tc>
          <w:tcPr>
            <w:tcW w:w="1193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v[6] }}</w:t>
            </w:r>
          </w:p>
        </w:tc>
        <w:tc>
          <w:tcPr>
            <w:tcW w:w="1978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v[2] }}</w:t>
            </w:r>
          </w:p>
        </w:tc>
        <w:tc>
          <w:tcPr>
            <w:tcW w:w="2011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v[3] }}</w:t>
            </w:r>
          </w:p>
        </w:tc>
        <w:tc>
          <w:tcPr>
            <w:tcW w:w="1006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v[12] }}</w:t>
            </w:r>
          </w:p>
        </w:tc>
        <w:tc>
          <w:tcPr>
            <w:tcW w:w="1226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v[13] }}</w:t>
            </w:r>
          </w:p>
        </w:tc>
        <w:tc>
          <w:tcPr>
            <w:tcW w:w="962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v[5] }}</w:t>
            </w:r>
          </w:p>
        </w:tc>
        <w:tc>
          <w:tcPr>
            <w:tcW w:w="1182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v[14] }}</w:t>
            </w:r>
          </w:p>
        </w:tc>
        <w:tc>
          <w:tcPr>
            <w:tcW w:w="1447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v[4] }}</w:t>
            </w:r>
          </w:p>
        </w:tc>
        <w:tc>
          <w:tcPr>
            <w:tcW w:w="1144" w:type="dxa"/>
            <w:gridSpan w:val="2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v[7] 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2" w:type="dxa"/>
          <w:trHeight w:val="599" w:hRule="atLeast"/>
        </w:trPr>
        <w:tc>
          <w:tcPr>
            <w:tcW w:w="13401" w:type="dxa"/>
            <w:gridSpan w:val="10"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/>
              </w:rPr>
              <w:t>{%tr endfor %}</w:t>
            </w:r>
          </w:p>
        </w:tc>
      </w:tr>
    </w:tbl>
    <w:p>
      <w:r>
        <w:t>说明：</w:t>
      </w:r>
    </w:p>
    <w:p>
      <w:r>
        <w:rPr>
          <w:color w:val="0000FF"/>
        </w:rPr>
        <w:t>☆ 最后一次全库备份的时间为: 2021-02-22 23:10:40,设备类型为SBT_TAPE</w:t>
      </w:r>
    </w:p>
    <w:p>
      <w:r>
        <w:rPr>
          <w:color w:val="0000FF"/>
        </w:rPr>
        <w:t>☆ 目前数据库启用了快速增量备份功能。</w:t>
      </w:r>
    </w:p>
    <w:p/>
    <w:p>
      <w:pPr>
        <w:pStyle w:val="4"/>
      </w:pPr>
      <w:bookmarkStart w:id="123" w:name="_Toc65576852"/>
      <w:bookmarkStart w:id="124" w:name="_Toc366370827"/>
      <w:r>
        <w:rPr>
          <w:rFonts w:hint="eastAsia"/>
        </w:rPr>
        <w:t>7</w:t>
      </w:r>
      <w:r>
        <w:t>.2）逻辑备份信息如下:</w:t>
      </w:r>
      <w:bookmarkEnd w:id="123"/>
      <w:bookmarkEnd w:id="124"/>
    </w:p>
    <w:p>
      <w:r>
        <w:rPr>
          <w:color w:val="0000FF"/>
        </w:rPr>
        <w:t>☆</w:t>
      </w:r>
      <w:r>
        <w:rPr>
          <w:rFonts w:hint="eastAsia"/>
          <w:color w:val="0000FF"/>
        </w:rPr>
        <w:t xml:space="preserve"> 数据库逻辑备份正常</w:t>
      </w:r>
    </w:p>
    <w:p/>
    <w:p>
      <w:pPr>
        <w:pStyle w:val="3"/>
        <w:numPr>
          <w:ilvl w:val="0"/>
          <w:numId w:val="2"/>
        </w:numPr>
      </w:pPr>
      <w:bookmarkStart w:id="125" w:name="_Toc65576853"/>
      <w:bookmarkStart w:id="126" w:name="_Toc758873440"/>
      <w:r>
        <w:t>数据库错误日志检查</w:t>
      </w:r>
      <w:bookmarkEnd w:id="125"/>
      <w:bookmarkEnd w:id="126"/>
    </w:p>
    <w:p>
      <w:pPr>
        <w:rPr>
          <w:rFonts w:hint="default"/>
          <w:color w:val="auto"/>
        </w:rPr>
      </w:pPr>
      <w:r>
        <w:t xml:space="preserve">结论：{%for v in </w:t>
      </w:r>
      <w:r>
        <w:rPr>
          <w:rFonts w:hint="eastAsia"/>
          <w:lang w:val="en-US" w:eastAsia="zh-Hans"/>
        </w:rPr>
        <w:t>alert</w:t>
      </w:r>
      <w:r>
        <w:t>_</w:t>
      </w:r>
      <w:r>
        <w:rPr>
          <w:rFonts w:hint="eastAsia"/>
          <w:lang w:val="en-US" w:eastAsia="zh-Hans"/>
        </w:rPr>
        <w:t>check</w:t>
      </w:r>
      <w:r>
        <w:t xml:space="preserve">%}{%if v[4] &gt; </w:t>
      </w:r>
      <w:r>
        <w:rPr>
          <w:rFonts w:hint="default"/>
          <w:color w:val="auto"/>
        </w:rPr>
        <w:t>'0'</w:t>
      </w:r>
      <w:r>
        <w:t>%}</w:t>
      </w:r>
    </w:p>
    <w:p>
      <w:pPr>
        <w:rPr>
          <w:rFonts w:hint="default"/>
          <w:color w:val="FF0000"/>
          <w:lang w:eastAsia="zh-Hans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</w:t>
      </w:r>
      <w:r>
        <w:rPr>
          <w:rFonts w:hint="eastAsia"/>
          <w:color w:val="FF0000"/>
          <w:lang w:val="en-US" w:eastAsia="zh-Hans"/>
        </w:rPr>
        <w:t>在</w:t>
      </w:r>
      <w:r>
        <w:rPr>
          <w:rFonts w:hint="default"/>
          <w:color w:val="FF0000"/>
          <w:lang w:eastAsia="zh-Hans"/>
        </w:rPr>
        <w:t>{{</w:t>
      </w:r>
      <w:r>
        <w:rPr>
          <w:rFonts w:hint="eastAsia"/>
          <w:color w:val="FF0000"/>
          <w:lang w:val="en-US" w:eastAsia="zh-Hans"/>
        </w:rPr>
        <w:t>v</w:t>
      </w:r>
      <w:r>
        <w:rPr>
          <w:rFonts w:hint="default"/>
          <w:color w:val="FF0000"/>
          <w:lang w:eastAsia="zh-Hans"/>
        </w:rPr>
        <w:t>[2]}}</w:t>
      </w:r>
      <w:r>
        <w:rPr>
          <w:rFonts w:hint="eastAsia"/>
          <w:color w:val="FF0000"/>
          <w:lang w:val="en-US" w:eastAsia="zh-Hans"/>
        </w:rPr>
        <w:t>时间发生告警</w:t>
      </w:r>
      <w:r>
        <w:rPr>
          <w:rFonts w:hint="default"/>
          <w:color w:val="FF0000"/>
          <w:lang w:eastAsia="zh-Hans"/>
        </w:rPr>
        <w:t>：</w:t>
      </w:r>
    </w:p>
    <w:p>
      <w:pPr>
        <w:rPr>
          <w:rFonts w:hint="eastAsia"/>
          <w:color w:val="FF0000"/>
        </w:rPr>
      </w:pPr>
      <w:r>
        <w:rPr>
          <w:rFonts w:hint="default"/>
          <w:color w:val="FF0000"/>
          <w:lang w:eastAsia="zh-Hans"/>
        </w:rPr>
        <w:t>{{v[3]}}</w:t>
      </w:r>
      <w:r>
        <w:rPr>
          <w:rFonts w:hint="eastAsia"/>
          <w:color w:val="FF0000"/>
          <w:lang w:val="en-US" w:eastAsia="zh-Hans"/>
        </w:rPr>
        <w:t>。</w:t>
      </w:r>
      <w:r>
        <w:rPr>
          <w:rFonts w:hint="eastAsia"/>
          <w:color w:val="auto"/>
        </w:rPr>
        <w:t>{%</w:t>
      </w:r>
      <w:r>
        <w:rPr>
          <w:rFonts w:hint="default"/>
          <w:color w:val="auto"/>
        </w:rPr>
        <w:t>else</w:t>
      </w:r>
      <w:r>
        <w:rPr>
          <w:rFonts w:hint="eastAsia"/>
          <w:color w:val="auto"/>
        </w:rPr>
        <w:t>%</w:t>
      </w:r>
      <w:r>
        <w:rPr>
          <w:rFonts w:hint="default"/>
          <w:color w:val="auto"/>
        </w:rPr>
        <w:t>}</w:t>
      </w:r>
    </w:p>
    <w:p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最近一个月内</w:t>
      </w:r>
      <w:r>
        <w:rPr>
          <w:rFonts w:hint="eastAsia"/>
          <w:color w:val="0000FF"/>
        </w:rPr>
        <w:t>数据库警告日志无异常信息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/>
    <w:p/>
    <w:p/>
    <w:p/>
    <w:p/>
    <w:p/>
    <w:p/>
    <w:p/>
    <w:p/>
    <w:p/>
    <w:p/>
    <w:p/>
    <w:p>
      <w:pPr>
        <w:numPr>
          <w:ilvl w:val="0"/>
          <w:numId w:val="0"/>
        </w:numPr>
        <w:rPr>
          <w:rFonts w:hint="eastAsia"/>
        </w:rPr>
      </w:pPr>
    </w:p>
    <w:p/>
    <w:p>
      <w:pPr>
        <w:numPr>
          <w:ilvl w:val="0"/>
          <w:numId w:val="0"/>
        </w:numPr>
        <w:rPr>
          <w:rFonts w:hint="eastAsia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6781" w:h="23760"/>
      <w:pgMar w:top="1134" w:right="1797" w:bottom="1440" w:left="1797" w:header="851" w:footer="992" w:gutter="0"/>
      <w:cols w:space="0" w:num="1"/>
      <w:titlePg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Segoe UI Symbol">
    <w:altName w:val="苹方-简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86"/>
    <w:family w:val="auto"/>
    <w:pitch w:val="default"/>
    <w:sig w:usb0="00000000" w:usb1="00000000" w:usb2="00000001" w:usb3="00000000" w:csb0="6000019F" w:csb1="DFD7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altName w:val="方正书宋_GBK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方正兰亭超细黑简体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algun Gothic Semilight">
    <w:altName w:val="苹方-简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苹方-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 U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MS Gothic">
    <w:altName w:val="Hiragino Sans"/>
    <w:panose1 w:val="020B0609070205080204"/>
    <w:charset w:val="80"/>
    <w:family w:val="auto"/>
    <w:pitch w:val="default"/>
    <w:sig w:usb0="00000000" w:usb1="00000000" w:usb2="08000012" w:usb3="00000000" w:csb0="4002009F" w:csb1="DFD70000"/>
  </w:font>
  <w:font w:name="MS UI 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P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DejaVu Sans Mono">
    <w:altName w:val="苹方-简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DejaVu Sans M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S P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MingLiU_HKSCS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Yu Gothic UI Light">
    <w:altName w:val="Hiragino Sans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Gabriola">
    <w:altName w:val="苹方-简"/>
    <w:panose1 w:val="04040605051002020D02"/>
    <w:charset w:val="00"/>
    <w:family w:val="auto"/>
    <w:pitch w:val="default"/>
    <w:sig w:usb0="00000000" w:usb1="00000000" w:usb2="00000000" w:usb3="00000000" w:csb0="2000009F" w:csb1="00000000"/>
  </w:font>
  <w:font w:name="Gadugi">
    <w:altName w:val="苹方-简"/>
    <w:panose1 w:val="020B0502040204020203"/>
    <w:charset w:val="00"/>
    <w:family w:val="auto"/>
    <w:pitch w:val="default"/>
    <w:sig w:usb0="00000000" w:usb1="00000000" w:usb2="00003000" w:usb3="00000000" w:csb0="00000001" w:csb1="00000000"/>
  </w:font>
  <w:font w:name="Franklin Gothic Medium">
    <w:altName w:val="苹方-简"/>
    <w:panose1 w:val="020B0603020102020204"/>
    <w:charset w:val="00"/>
    <w:family w:val="auto"/>
    <w:pitch w:val="default"/>
    <w:sig w:usb0="00000000" w:usb1="00000000" w:usb2="00000000" w:usb3="00000000" w:csb0="2000009F" w:csb1="DFD70000"/>
  </w:font>
  <w:font w:name="Ebrima">
    <w:altName w:val="苹方-简"/>
    <w:panose1 w:val="02000000000000000000"/>
    <w:charset w:val="00"/>
    <w:family w:val="auto"/>
    <w:pitch w:val="default"/>
    <w:sig w:usb0="00000000" w:usb1="00000000" w:usb2="00000800" w:usb3="00000404" w:csb0="00000093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Marlett">
    <w:altName w:val="苹方-简"/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altName w:val="苹方-简"/>
    <w:panose1 w:val="01010100010101010101"/>
    <w:charset w:val="00"/>
    <w:family w:val="auto"/>
    <w:pitch w:val="default"/>
    <w:sig w:usb0="00000000" w:usb1="00000000" w:usb2="00000040" w:usb3="00000000" w:csb0="00000001" w:csb1="00000000"/>
  </w:font>
  <w:font w:name="Microsoft New Tai Lue">
    <w:altName w:val="苹方-简"/>
    <w:panose1 w:val="020B0502040204020203"/>
    <w:charset w:val="00"/>
    <w:family w:val="auto"/>
    <w:pitch w:val="default"/>
    <w:sig w:usb0="00000000" w:usb1="00000000" w:usb2="80000000" w:usb3="00000000" w:csb0="00000001" w:csb1="00000000"/>
  </w:font>
  <w:font w:name="Microsoft PhagsPa">
    <w:altName w:val="苹方-简"/>
    <w:panose1 w:val="020B0502040204020203"/>
    <w:charset w:val="00"/>
    <w:family w:val="auto"/>
    <w:pitch w:val="default"/>
    <w:sig w:usb0="00000000" w:usb1="00000000" w:usb2="08000000" w:usb3="00000000" w:csb0="00000001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Futura Bk">
    <w:altName w:val="苹方-简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 Narrow">
    <w:panose1 w:val="020B07060202020A0204"/>
    <w:charset w:val="00"/>
    <w:family w:val="swiss"/>
    <w:pitch w:val="default"/>
    <w:sig w:usb0="00000287" w:usb1="00000800" w:usb2="00000000" w:usb3="00000000" w:csb0="2000009F" w:csb1="DFD70000"/>
  </w:font>
  <w:font w:name="Helvetica 95 Black">
    <w:altName w:val="Apple SD Gothic Neo"/>
    <w:panose1 w:val="00000000000000000000"/>
    <w:charset w:val="81"/>
    <w:family w:val="swiss"/>
    <w:pitch w:val="default"/>
    <w:sig w:usb0="00000000" w:usb1="00000000" w:usb2="00000010" w:usb3="00000000" w:csb0="0008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琥珀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IDFont+F2">
    <w:altName w:val="苹方-简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Sans Unicode">
    <w:altName w:val="苹方-简"/>
    <w:panose1 w:val="020B0602030504020204"/>
    <w:charset w:val="00"/>
    <w:family w:val="swiss"/>
    <w:pitch w:val="default"/>
    <w:sig w:usb0="00000000" w:usb1="00000000" w:usb2="00000000" w:usb3="00000000" w:csb0="200000BF" w:csb1="D7F70000"/>
  </w:font>
  <w:font w:name="Heiti SC Light">
    <w:panose1 w:val="02000000000000000000"/>
    <w:charset w:val="88"/>
    <w:family w:val="auto"/>
    <w:pitch w:val="default"/>
    <w:sig w:usb0="8000002F" w:usb1="0800004A" w:usb2="00000000" w:usb3="00000000" w:csb0="203E0000" w:csb1="00000000"/>
  </w:font>
  <w:font w:name="方正兰亭粗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特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黑体">
    <w:altName w:val="汉仪中黑KW"/>
    <w:panose1 w:val="02010609060101010101"/>
    <w:charset w:val="88"/>
    <w:family w:val="auto"/>
    <w:pitch w:val="default"/>
    <w:sig w:usb0="00000000" w:usb1="00000000" w:usb2="00000016" w:usb3="00000000" w:csb0="00040001" w:csb1="00000000"/>
  </w:font>
  <w:font w:name="Kaiti SC Black">
    <w:panose1 w:val="02010600040101010101"/>
    <w:charset w:val="88"/>
    <w:family w:val="auto"/>
    <w:pitch w:val="default"/>
    <w:sig w:usb0="80000287" w:usb1="280F3C52" w:usb2="00000016" w:usb3="00000000" w:csb0="0004001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iryo">
    <w:altName w:val="Hiragino Sans"/>
    <w:panose1 w:val="020B0604030504040204"/>
    <w:charset w:val="80"/>
    <w:family w:val="auto"/>
    <w:pitch w:val="default"/>
    <w:sig w:usb0="00000000" w:usb1="00000000" w:usb2="08000012" w:usb3="00000000" w:csb0="0002009F" w:csb1="00000000"/>
  </w:font>
  <w:font w:name="Malgun Gothic Semilight">
    <w:altName w:val="苹方-简"/>
    <w:panose1 w:val="020B0502040204020203"/>
    <w:charset w:val="88"/>
    <w:family w:val="auto"/>
    <w:pitch w:val="default"/>
    <w:sig w:usb0="00000000" w:usb1="00000000" w:usb2="00000012" w:usb3="00000000" w:csb0="203E01BD" w:csb1="D7FF0000"/>
  </w:font>
  <w:font w:name="Yu Gothic UI">
    <w:altName w:val="Hiragino Sans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系统字体">
    <w:altName w:val="苹方-简"/>
    <w:panose1 w:val="00000400000000000000"/>
    <w:charset w:val="00"/>
    <w:family w:val="auto"/>
    <w:pitch w:val="default"/>
    <w:sig w:usb0="00000000" w:usb1="00000000" w:usb2="00000000" w:usb3="00000000" w:csb0="2000019F" w:csb1="00000000"/>
  </w:font>
  <w:font w:name="+中文正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宋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Ralew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3</w:t>
    </w:r>
    <w:r>
      <w:rPr>
        <w:rStyle w:val="24"/>
      </w:rPr>
      <w:fldChar w:fldCharType="end"/>
    </w:r>
  </w:p>
  <w:p>
    <w:pPr>
      <w:pStyle w:val="16"/>
      <w:tabs>
        <w:tab w:val="right" w:pos="9540"/>
        <w:tab w:val="right" w:pos="10080"/>
      </w:tabs>
      <w:ind w:right="378" w:rightChars="180"/>
      <w:jc w:val="both"/>
    </w:pPr>
    <w:r>
      <w:rPr>
        <w:rFonts w:hint="eastAsia"/>
      </w:rPr>
      <w:t>杭州美创科技有限公司地址：杭州市拱墅区丰潭路508号天行国际中心7号楼12楼</w:t>
    </w:r>
  </w:p>
  <w:p>
    <w:pPr>
      <w:pStyle w:val="16"/>
      <w:tabs>
        <w:tab w:val="right" w:pos="9540"/>
        <w:tab w:val="right" w:pos="10080"/>
      </w:tabs>
      <w:ind w:right="378" w:rightChars="180"/>
      <w:jc w:val="both"/>
    </w:pPr>
    <w:r>
      <w:rPr>
        <w:rFonts w:hint="eastAsia"/>
      </w:rPr>
      <w:t>技术支持电话：400-711-8011传真：</w:t>
    </w:r>
    <w:r>
      <w:t>0571-56898622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13</w:t>
    </w:r>
    <w:r>
      <w:rPr>
        <w:rStyle w:val="24"/>
      </w:rPr>
      <w:fldChar w:fldCharType="end"/>
    </w:r>
  </w:p>
  <w:p>
    <w:pPr>
      <w:pStyle w:val="16"/>
      <w:ind w:right="360"/>
    </w:pPr>
  </w:p>
  <w:p/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0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</w:t>
    </w:r>
    <w:r>
      <w:rPr>
        <w:rFonts w:hint="default"/>
      </w:rPr>
      <w:t xml:space="preserve">                                                      </w:t>
    </w:r>
    <w:r>
      <w:rPr>
        <w:rFonts w:hint="eastAsia"/>
      </w:rPr>
      <w:t xml:space="preserve"> </w:t>
    </w:r>
    <w:r>
      <w:t>{{ company_name }}{{ business_name }}</w:t>
    </w:r>
    <w:r>
      <w:rPr>
        <w:rFonts w:hint="eastAsia"/>
      </w:rPr>
      <w:t>巡检报告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17145" b="1714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</w:t>
    </w:r>
    <w:r>
      <w:rPr>
        <w:rFonts w:hint="default"/>
      </w:rPr>
      <w:t xml:space="preserve">                                                     </w:t>
    </w:r>
    <w:r>
      <w:t>{{ company_name }}{{ business_name }}</w:t>
    </w:r>
    <w:r>
      <w:rPr>
        <w:rFonts w:hint="eastAsia"/>
      </w:rPr>
      <w:t>巡检报告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65522"/>
    <w:multiLevelType w:val="singleLevel"/>
    <w:tmpl w:val="6086552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087D6CB"/>
    <w:multiLevelType w:val="singleLevel"/>
    <w:tmpl w:val="6087D6CB"/>
    <w:lvl w:ilvl="0" w:tentative="0">
      <w:start w:val="8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19"/>
    <w:rsid w:val="00000419"/>
    <w:rsid w:val="00001378"/>
    <w:rsid w:val="00001D21"/>
    <w:rsid w:val="000050F3"/>
    <w:rsid w:val="0000739A"/>
    <w:rsid w:val="000079AC"/>
    <w:rsid w:val="000131AE"/>
    <w:rsid w:val="00013970"/>
    <w:rsid w:val="00016C70"/>
    <w:rsid w:val="00016D0B"/>
    <w:rsid w:val="00017798"/>
    <w:rsid w:val="000260CD"/>
    <w:rsid w:val="00027048"/>
    <w:rsid w:val="0003047D"/>
    <w:rsid w:val="0003065D"/>
    <w:rsid w:val="000324E3"/>
    <w:rsid w:val="00034BA4"/>
    <w:rsid w:val="00036034"/>
    <w:rsid w:val="00037D4D"/>
    <w:rsid w:val="00043708"/>
    <w:rsid w:val="0004377D"/>
    <w:rsid w:val="000453D5"/>
    <w:rsid w:val="00047572"/>
    <w:rsid w:val="00047DC8"/>
    <w:rsid w:val="000513CB"/>
    <w:rsid w:val="00052CE7"/>
    <w:rsid w:val="00054C10"/>
    <w:rsid w:val="00054D80"/>
    <w:rsid w:val="00054F5F"/>
    <w:rsid w:val="000646E2"/>
    <w:rsid w:val="00070CEC"/>
    <w:rsid w:val="000717C5"/>
    <w:rsid w:val="00074256"/>
    <w:rsid w:val="0007539D"/>
    <w:rsid w:val="000779AA"/>
    <w:rsid w:val="0008179B"/>
    <w:rsid w:val="00083723"/>
    <w:rsid w:val="00083887"/>
    <w:rsid w:val="000838D5"/>
    <w:rsid w:val="00085060"/>
    <w:rsid w:val="000853E1"/>
    <w:rsid w:val="0009206A"/>
    <w:rsid w:val="00093614"/>
    <w:rsid w:val="00093D80"/>
    <w:rsid w:val="00095AD5"/>
    <w:rsid w:val="00096F7D"/>
    <w:rsid w:val="00097C34"/>
    <w:rsid w:val="00097F54"/>
    <w:rsid w:val="000A1B35"/>
    <w:rsid w:val="000A1C83"/>
    <w:rsid w:val="000A2B2E"/>
    <w:rsid w:val="000A4AE0"/>
    <w:rsid w:val="000A6DF7"/>
    <w:rsid w:val="000A78F8"/>
    <w:rsid w:val="000B0574"/>
    <w:rsid w:val="000B1563"/>
    <w:rsid w:val="000B407C"/>
    <w:rsid w:val="000B5386"/>
    <w:rsid w:val="000C09C5"/>
    <w:rsid w:val="000C0BA1"/>
    <w:rsid w:val="000C304C"/>
    <w:rsid w:val="000C30F7"/>
    <w:rsid w:val="000C5FB9"/>
    <w:rsid w:val="000C666A"/>
    <w:rsid w:val="000D3D85"/>
    <w:rsid w:val="000E056F"/>
    <w:rsid w:val="000E2050"/>
    <w:rsid w:val="000E471C"/>
    <w:rsid w:val="000E53E1"/>
    <w:rsid w:val="000E66D1"/>
    <w:rsid w:val="000E6A20"/>
    <w:rsid w:val="000E76B2"/>
    <w:rsid w:val="000F1D9F"/>
    <w:rsid w:val="000F4E13"/>
    <w:rsid w:val="000F506B"/>
    <w:rsid w:val="000F549B"/>
    <w:rsid w:val="000F6EA2"/>
    <w:rsid w:val="001000F4"/>
    <w:rsid w:val="001024E9"/>
    <w:rsid w:val="00103B2E"/>
    <w:rsid w:val="0010686C"/>
    <w:rsid w:val="0011011F"/>
    <w:rsid w:val="00110812"/>
    <w:rsid w:val="00111E23"/>
    <w:rsid w:val="0011259C"/>
    <w:rsid w:val="0011334D"/>
    <w:rsid w:val="001153EE"/>
    <w:rsid w:val="001171F8"/>
    <w:rsid w:val="00117A4A"/>
    <w:rsid w:val="00117F50"/>
    <w:rsid w:val="0012072C"/>
    <w:rsid w:val="00120B73"/>
    <w:rsid w:val="00120DC3"/>
    <w:rsid w:val="001217C0"/>
    <w:rsid w:val="00121F72"/>
    <w:rsid w:val="00123800"/>
    <w:rsid w:val="00125120"/>
    <w:rsid w:val="0012598A"/>
    <w:rsid w:val="00127220"/>
    <w:rsid w:val="00127F9B"/>
    <w:rsid w:val="0013054D"/>
    <w:rsid w:val="00130855"/>
    <w:rsid w:val="00133F0D"/>
    <w:rsid w:val="00133FAD"/>
    <w:rsid w:val="00140CA4"/>
    <w:rsid w:val="00140E9B"/>
    <w:rsid w:val="001443A8"/>
    <w:rsid w:val="001463C0"/>
    <w:rsid w:val="001467E9"/>
    <w:rsid w:val="001558C4"/>
    <w:rsid w:val="00157C1E"/>
    <w:rsid w:val="00160BFE"/>
    <w:rsid w:val="00163053"/>
    <w:rsid w:val="001655C6"/>
    <w:rsid w:val="00167840"/>
    <w:rsid w:val="00172754"/>
    <w:rsid w:val="001728B9"/>
    <w:rsid w:val="001730D2"/>
    <w:rsid w:val="00174CFF"/>
    <w:rsid w:val="00176622"/>
    <w:rsid w:val="00176B72"/>
    <w:rsid w:val="00180F15"/>
    <w:rsid w:val="001815F9"/>
    <w:rsid w:val="00181FBC"/>
    <w:rsid w:val="001823DA"/>
    <w:rsid w:val="001823DB"/>
    <w:rsid w:val="00183352"/>
    <w:rsid w:val="00186C94"/>
    <w:rsid w:val="00187505"/>
    <w:rsid w:val="00190847"/>
    <w:rsid w:val="00190E6A"/>
    <w:rsid w:val="0019125A"/>
    <w:rsid w:val="001922C5"/>
    <w:rsid w:val="00192801"/>
    <w:rsid w:val="00192A9D"/>
    <w:rsid w:val="001952C7"/>
    <w:rsid w:val="001960A2"/>
    <w:rsid w:val="001968DC"/>
    <w:rsid w:val="001A107D"/>
    <w:rsid w:val="001A1512"/>
    <w:rsid w:val="001A1B8A"/>
    <w:rsid w:val="001A1D52"/>
    <w:rsid w:val="001A51A8"/>
    <w:rsid w:val="001A6F4B"/>
    <w:rsid w:val="001A78EF"/>
    <w:rsid w:val="001B2275"/>
    <w:rsid w:val="001B37E6"/>
    <w:rsid w:val="001B4155"/>
    <w:rsid w:val="001B537E"/>
    <w:rsid w:val="001B5FDD"/>
    <w:rsid w:val="001B67B5"/>
    <w:rsid w:val="001B7068"/>
    <w:rsid w:val="001C05F6"/>
    <w:rsid w:val="001C0CE5"/>
    <w:rsid w:val="001C2270"/>
    <w:rsid w:val="001C3DB8"/>
    <w:rsid w:val="001C6AF5"/>
    <w:rsid w:val="001D0C5D"/>
    <w:rsid w:val="001D32DC"/>
    <w:rsid w:val="001D3FAA"/>
    <w:rsid w:val="001D4C3A"/>
    <w:rsid w:val="001D5E73"/>
    <w:rsid w:val="001D6D0F"/>
    <w:rsid w:val="001E2D6E"/>
    <w:rsid w:val="001E43F4"/>
    <w:rsid w:val="001E4620"/>
    <w:rsid w:val="001E6223"/>
    <w:rsid w:val="001E676E"/>
    <w:rsid w:val="001F4B23"/>
    <w:rsid w:val="001F5A8B"/>
    <w:rsid w:val="001F602B"/>
    <w:rsid w:val="001F61A6"/>
    <w:rsid w:val="001F7D71"/>
    <w:rsid w:val="00200363"/>
    <w:rsid w:val="00203407"/>
    <w:rsid w:val="00203FDE"/>
    <w:rsid w:val="00204E02"/>
    <w:rsid w:val="00210862"/>
    <w:rsid w:val="002113CE"/>
    <w:rsid w:val="0021205F"/>
    <w:rsid w:val="00212302"/>
    <w:rsid w:val="00216113"/>
    <w:rsid w:val="00216EA1"/>
    <w:rsid w:val="0022003A"/>
    <w:rsid w:val="002224BD"/>
    <w:rsid w:val="0022366A"/>
    <w:rsid w:val="00223F2F"/>
    <w:rsid w:val="00224E06"/>
    <w:rsid w:val="00226499"/>
    <w:rsid w:val="002266ED"/>
    <w:rsid w:val="00227C0A"/>
    <w:rsid w:val="00232C66"/>
    <w:rsid w:val="00232FA4"/>
    <w:rsid w:val="002355FF"/>
    <w:rsid w:val="00236191"/>
    <w:rsid w:val="00236BCA"/>
    <w:rsid w:val="00237351"/>
    <w:rsid w:val="0024205D"/>
    <w:rsid w:val="002431B9"/>
    <w:rsid w:val="00247888"/>
    <w:rsid w:val="0025163F"/>
    <w:rsid w:val="00251D39"/>
    <w:rsid w:val="00255DDC"/>
    <w:rsid w:val="00261C1A"/>
    <w:rsid w:val="002654CB"/>
    <w:rsid w:val="00265F5B"/>
    <w:rsid w:val="00266297"/>
    <w:rsid w:val="0026783C"/>
    <w:rsid w:val="00271212"/>
    <w:rsid w:val="00271862"/>
    <w:rsid w:val="002735DF"/>
    <w:rsid w:val="00280B06"/>
    <w:rsid w:val="00280CEB"/>
    <w:rsid w:val="00282A95"/>
    <w:rsid w:val="00283556"/>
    <w:rsid w:val="00283A9B"/>
    <w:rsid w:val="00287633"/>
    <w:rsid w:val="002913EC"/>
    <w:rsid w:val="00291693"/>
    <w:rsid w:val="00292E6C"/>
    <w:rsid w:val="00293320"/>
    <w:rsid w:val="00294699"/>
    <w:rsid w:val="00294D06"/>
    <w:rsid w:val="002955F8"/>
    <w:rsid w:val="0029730D"/>
    <w:rsid w:val="0029752A"/>
    <w:rsid w:val="002A1FC9"/>
    <w:rsid w:val="002A4DE8"/>
    <w:rsid w:val="002A608F"/>
    <w:rsid w:val="002B217D"/>
    <w:rsid w:val="002B2568"/>
    <w:rsid w:val="002B43C6"/>
    <w:rsid w:val="002B7B05"/>
    <w:rsid w:val="002C1279"/>
    <w:rsid w:val="002C14C1"/>
    <w:rsid w:val="002D059B"/>
    <w:rsid w:val="002D087D"/>
    <w:rsid w:val="002D15E3"/>
    <w:rsid w:val="002D366C"/>
    <w:rsid w:val="002D3FF0"/>
    <w:rsid w:val="002D7002"/>
    <w:rsid w:val="002E0E2D"/>
    <w:rsid w:val="002E1B5C"/>
    <w:rsid w:val="002E2C38"/>
    <w:rsid w:val="002E3224"/>
    <w:rsid w:val="002E469D"/>
    <w:rsid w:val="002E6879"/>
    <w:rsid w:val="002F1AEE"/>
    <w:rsid w:val="002F1C2C"/>
    <w:rsid w:val="002F2C61"/>
    <w:rsid w:val="002F348B"/>
    <w:rsid w:val="002F36DD"/>
    <w:rsid w:val="002F3D88"/>
    <w:rsid w:val="002F44B6"/>
    <w:rsid w:val="002F5003"/>
    <w:rsid w:val="002F5106"/>
    <w:rsid w:val="002F6889"/>
    <w:rsid w:val="002F6E4F"/>
    <w:rsid w:val="00300A7D"/>
    <w:rsid w:val="00300EB3"/>
    <w:rsid w:val="003010AC"/>
    <w:rsid w:val="003019B4"/>
    <w:rsid w:val="0030261F"/>
    <w:rsid w:val="003071BB"/>
    <w:rsid w:val="00310668"/>
    <w:rsid w:val="00310F5E"/>
    <w:rsid w:val="0031499D"/>
    <w:rsid w:val="00315C19"/>
    <w:rsid w:val="00316A03"/>
    <w:rsid w:val="003230D9"/>
    <w:rsid w:val="00324448"/>
    <w:rsid w:val="00330A93"/>
    <w:rsid w:val="00331AC3"/>
    <w:rsid w:val="0033509E"/>
    <w:rsid w:val="00336BD3"/>
    <w:rsid w:val="003371C3"/>
    <w:rsid w:val="00340DDF"/>
    <w:rsid w:val="00342164"/>
    <w:rsid w:val="00342877"/>
    <w:rsid w:val="00342A60"/>
    <w:rsid w:val="0034356F"/>
    <w:rsid w:val="00343C34"/>
    <w:rsid w:val="0034526C"/>
    <w:rsid w:val="003461BE"/>
    <w:rsid w:val="0034723B"/>
    <w:rsid w:val="003476B2"/>
    <w:rsid w:val="00347999"/>
    <w:rsid w:val="00350C7F"/>
    <w:rsid w:val="003532BC"/>
    <w:rsid w:val="003558DE"/>
    <w:rsid w:val="00356536"/>
    <w:rsid w:val="00356558"/>
    <w:rsid w:val="00356F4C"/>
    <w:rsid w:val="00357F64"/>
    <w:rsid w:val="00361E0E"/>
    <w:rsid w:val="00364BB0"/>
    <w:rsid w:val="003713EA"/>
    <w:rsid w:val="003715B8"/>
    <w:rsid w:val="00373207"/>
    <w:rsid w:val="00373ACF"/>
    <w:rsid w:val="003746A3"/>
    <w:rsid w:val="00374AF4"/>
    <w:rsid w:val="00375F05"/>
    <w:rsid w:val="00383696"/>
    <w:rsid w:val="00386182"/>
    <w:rsid w:val="0039030D"/>
    <w:rsid w:val="00391039"/>
    <w:rsid w:val="00391E2E"/>
    <w:rsid w:val="00393070"/>
    <w:rsid w:val="003978FA"/>
    <w:rsid w:val="003A13BB"/>
    <w:rsid w:val="003A1BA3"/>
    <w:rsid w:val="003A2468"/>
    <w:rsid w:val="003A269D"/>
    <w:rsid w:val="003A2A48"/>
    <w:rsid w:val="003A34F4"/>
    <w:rsid w:val="003A5F11"/>
    <w:rsid w:val="003B4C7E"/>
    <w:rsid w:val="003B57C9"/>
    <w:rsid w:val="003B6F56"/>
    <w:rsid w:val="003B799E"/>
    <w:rsid w:val="003C1B20"/>
    <w:rsid w:val="003C2411"/>
    <w:rsid w:val="003C3341"/>
    <w:rsid w:val="003C40FC"/>
    <w:rsid w:val="003C4EBE"/>
    <w:rsid w:val="003C56A8"/>
    <w:rsid w:val="003C75D3"/>
    <w:rsid w:val="003D02F6"/>
    <w:rsid w:val="003D1925"/>
    <w:rsid w:val="003D34D9"/>
    <w:rsid w:val="003D3E1E"/>
    <w:rsid w:val="003E0098"/>
    <w:rsid w:val="003E030A"/>
    <w:rsid w:val="003E0EA6"/>
    <w:rsid w:val="003F19A9"/>
    <w:rsid w:val="003F2DA2"/>
    <w:rsid w:val="003F7135"/>
    <w:rsid w:val="00400944"/>
    <w:rsid w:val="00400BAE"/>
    <w:rsid w:val="00400D2A"/>
    <w:rsid w:val="0040168D"/>
    <w:rsid w:val="00402011"/>
    <w:rsid w:val="0040307C"/>
    <w:rsid w:val="0040355A"/>
    <w:rsid w:val="0040380E"/>
    <w:rsid w:val="00403C40"/>
    <w:rsid w:val="004045E7"/>
    <w:rsid w:val="00404A26"/>
    <w:rsid w:val="004054D2"/>
    <w:rsid w:val="0040594C"/>
    <w:rsid w:val="0041054F"/>
    <w:rsid w:val="00413407"/>
    <w:rsid w:val="00413DD1"/>
    <w:rsid w:val="00420748"/>
    <w:rsid w:val="00420E4B"/>
    <w:rsid w:val="00421BAD"/>
    <w:rsid w:val="004225FD"/>
    <w:rsid w:val="004259B1"/>
    <w:rsid w:val="00425D0B"/>
    <w:rsid w:val="00426C60"/>
    <w:rsid w:val="00427D7E"/>
    <w:rsid w:val="00430C7C"/>
    <w:rsid w:val="00430E3A"/>
    <w:rsid w:val="00432961"/>
    <w:rsid w:val="004331F9"/>
    <w:rsid w:val="004332B1"/>
    <w:rsid w:val="00435799"/>
    <w:rsid w:val="004359FA"/>
    <w:rsid w:val="0043754D"/>
    <w:rsid w:val="004401EF"/>
    <w:rsid w:val="00440DCE"/>
    <w:rsid w:val="00442B48"/>
    <w:rsid w:val="00442D52"/>
    <w:rsid w:val="004437C2"/>
    <w:rsid w:val="00444C64"/>
    <w:rsid w:val="0044780C"/>
    <w:rsid w:val="00452449"/>
    <w:rsid w:val="004528C0"/>
    <w:rsid w:val="004535FD"/>
    <w:rsid w:val="004549C9"/>
    <w:rsid w:val="00455432"/>
    <w:rsid w:val="0045676A"/>
    <w:rsid w:val="004571E1"/>
    <w:rsid w:val="004600DE"/>
    <w:rsid w:val="004604C8"/>
    <w:rsid w:val="00461847"/>
    <w:rsid w:val="00461F0E"/>
    <w:rsid w:val="00462993"/>
    <w:rsid w:val="004633B2"/>
    <w:rsid w:val="0046370C"/>
    <w:rsid w:val="004640AD"/>
    <w:rsid w:val="004647AE"/>
    <w:rsid w:val="004679CD"/>
    <w:rsid w:val="0047134D"/>
    <w:rsid w:val="004714F9"/>
    <w:rsid w:val="00472553"/>
    <w:rsid w:val="0047302E"/>
    <w:rsid w:val="00473299"/>
    <w:rsid w:val="00473539"/>
    <w:rsid w:val="00474F38"/>
    <w:rsid w:val="004753AB"/>
    <w:rsid w:val="00476594"/>
    <w:rsid w:val="00480672"/>
    <w:rsid w:val="004809A0"/>
    <w:rsid w:val="00482127"/>
    <w:rsid w:val="00482322"/>
    <w:rsid w:val="00485DF1"/>
    <w:rsid w:val="0048682C"/>
    <w:rsid w:val="00486DBC"/>
    <w:rsid w:val="00486E1B"/>
    <w:rsid w:val="0049091E"/>
    <w:rsid w:val="004918A1"/>
    <w:rsid w:val="00491F31"/>
    <w:rsid w:val="00492AF4"/>
    <w:rsid w:val="00492B51"/>
    <w:rsid w:val="004945AE"/>
    <w:rsid w:val="00496076"/>
    <w:rsid w:val="00496CE2"/>
    <w:rsid w:val="00497946"/>
    <w:rsid w:val="004A0621"/>
    <w:rsid w:val="004A3B66"/>
    <w:rsid w:val="004A4FE3"/>
    <w:rsid w:val="004A6BEA"/>
    <w:rsid w:val="004A7048"/>
    <w:rsid w:val="004B41F1"/>
    <w:rsid w:val="004B705D"/>
    <w:rsid w:val="004B7457"/>
    <w:rsid w:val="004C0785"/>
    <w:rsid w:val="004C2756"/>
    <w:rsid w:val="004C352E"/>
    <w:rsid w:val="004C3820"/>
    <w:rsid w:val="004C5FD3"/>
    <w:rsid w:val="004C657A"/>
    <w:rsid w:val="004D269B"/>
    <w:rsid w:val="004D41E5"/>
    <w:rsid w:val="004D5D68"/>
    <w:rsid w:val="004D6F05"/>
    <w:rsid w:val="004E1A4E"/>
    <w:rsid w:val="004E24F5"/>
    <w:rsid w:val="004E2B7C"/>
    <w:rsid w:val="004E3292"/>
    <w:rsid w:val="004E47D2"/>
    <w:rsid w:val="004E5880"/>
    <w:rsid w:val="004E6E9F"/>
    <w:rsid w:val="004E6F87"/>
    <w:rsid w:val="004F1B84"/>
    <w:rsid w:val="004F6371"/>
    <w:rsid w:val="004F7362"/>
    <w:rsid w:val="004F77A7"/>
    <w:rsid w:val="004F7993"/>
    <w:rsid w:val="005004F8"/>
    <w:rsid w:val="0050066E"/>
    <w:rsid w:val="00500D94"/>
    <w:rsid w:val="005014A9"/>
    <w:rsid w:val="00503A74"/>
    <w:rsid w:val="00504274"/>
    <w:rsid w:val="00505A3F"/>
    <w:rsid w:val="005128A1"/>
    <w:rsid w:val="00512950"/>
    <w:rsid w:val="005159C2"/>
    <w:rsid w:val="00516C5F"/>
    <w:rsid w:val="00517985"/>
    <w:rsid w:val="00520524"/>
    <w:rsid w:val="00521DFA"/>
    <w:rsid w:val="00522BCF"/>
    <w:rsid w:val="00522FB3"/>
    <w:rsid w:val="00524D3A"/>
    <w:rsid w:val="005255C8"/>
    <w:rsid w:val="00525C18"/>
    <w:rsid w:val="00526EAA"/>
    <w:rsid w:val="00526FB2"/>
    <w:rsid w:val="005316E7"/>
    <w:rsid w:val="00531A9F"/>
    <w:rsid w:val="00532114"/>
    <w:rsid w:val="005324F6"/>
    <w:rsid w:val="00532B4D"/>
    <w:rsid w:val="00533925"/>
    <w:rsid w:val="005365C6"/>
    <w:rsid w:val="00537347"/>
    <w:rsid w:val="005424D1"/>
    <w:rsid w:val="0054461C"/>
    <w:rsid w:val="0054567F"/>
    <w:rsid w:val="005475C2"/>
    <w:rsid w:val="00547DB4"/>
    <w:rsid w:val="00550F4B"/>
    <w:rsid w:val="005517A5"/>
    <w:rsid w:val="005541E9"/>
    <w:rsid w:val="00554651"/>
    <w:rsid w:val="00556CB6"/>
    <w:rsid w:val="005575E9"/>
    <w:rsid w:val="00561149"/>
    <w:rsid w:val="00561BD6"/>
    <w:rsid w:val="00562FD9"/>
    <w:rsid w:val="0056328D"/>
    <w:rsid w:val="005646E6"/>
    <w:rsid w:val="00564FB4"/>
    <w:rsid w:val="005658F9"/>
    <w:rsid w:val="00565BBF"/>
    <w:rsid w:val="00567177"/>
    <w:rsid w:val="00567835"/>
    <w:rsid w:val="005678AF"/>
    <w:rsid w:val="00567EF5"/>
    <w:rsid w:val="00571870"/>
    <w:rsid w:val="00571DB8"/>
    <w:rsid w:val="00572471"/>
    <w:rsid w:val="00572AC5"/>
    <w:rsid w:val="00575903"/>
    <w:rsid w:val="005773DA"/>
    <w:rsid w:val="005800E7"/>
    <w:rsid w:val="00580878"/>
    <w:rsid w:val="005815BF"/>
    <w:rsid w:val="00584922"/>
    <w:rsid w:val="00584C9E"/>
    <w:rsid w:val="00585548"/>
    <w:rsid w:val="00586C1E"/>
    <w:rsid w:val="0059095D"/>
    <w:rsid w:val="00591AB3"/>
    <w:rsid w:val="00592EF6"/>
    <w:rsid w:val="005930EF"/>
    <w:rsid w:val="00593F27"/>
    <w:rsid w:val="00593F75"/>
    <w:rsid w:val="00594CDB"/>
    <w:rsid w:val="005973DD"/>
    <w:rsid w:val="00597CBF"/>
    <w:rsid w:val="005A5366"/>
    <w:rsid w:val="005A6CB0"/>
    <w:rsid w:val="005B0F29"/>
    <w:rsid w:val="005B24CC"/>
    <w:rsid w:val="005B345C"/>
    <w:rsid w:val="005B49E9"/>
    <w:rsid w:val="005B5621"/>
    <w:rsid w:val="005B5DE7"/>
    <w:rsid w:val="005C139A"/>
    <w:rsid w:val="005C2D2D"/>
    <w:rsid w:val="005C30E3"/>
    <w:rsid w:val="005C613B"/>
    <w:rsid w:val="005C6425"/>
    <w:rsid w:val="005D0893"/>
    <w:rsid w:val="005D2717"/>
    <w:rsid w:val="005D280A"/>
    <w:rsid w:val="005D3F18"/>
    <w:rsid w:val="005D50DA"/>
    <w:rsid w:val="005D5148"/>
    <w:rsid w:val="005D56F4"/>
    <w:rsid w:val="005D57D3"/>
    <w:rsid w:val="005D6466"/>
    <w:rsid w:val="005D677E"/>
    <w:rsid w:val="005E2A53"/>
    <w:rsid w:val="005E32C2"/>
    <w:rsid w:val="005E343C"/>
    <w:rsid w:val="005E6CC3"/>
    <w:rsid w:val="005F2F77"/>
    <w:rsid w:val="005F316C"/>
    <w:rsid w:val="005F3C63"/>
    <w:rsid w:val="005F79EC"/>
    <w:rsid w:val="005F7EBF"/>
    <w:rsid w:val="0060103F"/>
    <w:rsid w:val="0060171B"/>
    <w:rsid w:val="00602746"/>
    <w:rsid w:val="006027BD"/>
    <w:rsid w:val="00602E53"/>
    <w:rsid w:val="00604E3E"/>
    <w:rsid w:val="006141E2"/>
    <w:rsid w:val="00617144"/>
    <w:rsid w:val="00617514"/>
    <w:rsid w:val="006178A6"/>
    <w:rsid w:val="00622443"/>
    <w:rsid w:val="00623110"/>
    <w:rsid w:val="00623C48"/>
    <w:rsid w:val="006246A9"/>
    <w:rsid w:val="00626A70"/>
    <w:rsid w:val="00630B8F"/>
    <w:rsid w:val="006317CB"/>
    <w:rsid w:val="00631D47"/>
    <w:rsid w:val="006335D9"/>
    <w:rsid w:val="00633E07"/>
    <w:rsid w:val="0063468C"/>
    <w:rsid w:val="00634DAF"/>
    <w:rsid w:val="00634FBC"/>
    <w:rsid w:val="006361FC"/>
    <w:rsid w:val="00637B81"/>
    <w:rsid w:val="00640503"/>
    <w:rsid w:val="00640BB2"/>
    <w:rsid w:val="00641562"/>
    <w:rsid w:val="00642442"/>
    <w:rsid w:val="00643135"/>
    <w:rsid w:val="00653B64"/>
    <w:rsid w:val="00653E9C"/>
    <w:rsid w:val="00655545"/>
    <w:rsid w:val="00655668"/>
    <w:rsid w:val="00655C3C"/>
    <w:rsid w:val="00656103"/>
    <w:rsid w:val="00656875"/>
    <w:rsid w:val="006603FA"/>
    <w:rsid w:val="006608BC"/>
    <w:rsid w:val="00660B87"/>
    <w:rsid w:val="00662D26"/>
    <w:rsid w:val="00662FE3"/>
    <w:rsid w:val="00663054"/>
    <w:rsid w:val="00663328"/>
    <w:rsid w:val="0066401B"/>
    <w:rsid w:val="006650BD"/>
    <w:rsid w:val="00665CEE"/>
    <w:rsid w:val="00666DA1"/>
    <w:rsid w:val="0066762C"/>
    <w:rsid w:val="00667C9A"/>
    <w:rsid w:val="00672FE7"/>
    <w:rsid w:val="00673FD9"/>
    <w:rsid w:val="0067685A"/>
    <w:rsid w:val="006773EB"/>
    <w:rsid w:val="00677D40"/>
    <w:rsid w:val="00681047"/>
    <w:rsid w:val="00681873"/>
    <w:rsid w:val="00684E40"/>
    <w:rsid w:val="00690C58"/>
    <w:rsid w:val="0069177E"/>
    <w:rsid w:val="0069372B"/>
    <w:rsid w:val="00694978"/>
    <w:rsid w:val="006965CA"/>
    <w:rsid w:val="00696BFC"/>
    <w:rsid w:val="00697402"/>
    <w:rsid w:val="006A1EA0"/>
    <w:rsid w:val="006A5F88"/>
    <w:rsid w:val="006A662B"/>
    <w:rsid w:val="006A6C96"/>
    <w:rsid w:val="006B08B9"/>
    <w:rsid w:val="006B1C1B"/>
    <w:rsid w:val="006B347A"/>
    <w:rsid w:val="006B4447"/>
    <w:rsid w:val="006B4869"/>
    <w:rsid w:val="006B5024"/>
    <w:rsid w:val="006B5615"/>
    <w:rsid w:val="006B76A1"/>
    <w:rsid w:val="006C0155"/>
    <w:rsid w:val="006C087E"/>
    <w:rsid w:val="006C1E89"/>
    <w:rsid w:val="006C2A45"/>
    <w:rsid w:val="006C3237"/>
    <w:rsid w:val="006C38E4"/>
    <w:rsid w:val="006C3CB9"/>
    <w:rsid w:val="006C6744"/>
    <w:rsid w:val="006D0C95"/>
    <w:rsid w:val="006D0E2B"/>
    <w:rsid w:val="006D7050"/>
    <w:rsid w:val="006E0C26"/>
    <w:rsid w:val="006E0F3C"/>
    <w:rsid w:val="006E1F14"/>
    <w:rsid w:val="006E242C"/>
    <w:rsid w:val="006E493F"/>
    <w:rsid w:val="006E4F00"/>
    <w:rsid w:val="006E581D"/>
    <w:rsid w:val="006E60F7"/>
    <w:rsid w:val="006F0B13"/>
    <w:rsid w:val="006F2F2C"/>
    <w:rsid w:val="006F59D1"/>
    <w:rsid w:val="006F5D43"/>
    <w:rsid w:val="006F62E0"/>
    <w:rsid w:val="006F77E0"/>
    <w:rsid w:val="00700B85"/>
    <w:rsid w:val="00701E3D"/>
    <w:rsid w:val="00701E99"/>
    <w:rsid w:val="00702525"/>
    <w:rsid w:val="007033E2"/>
    <w:rsid w:val="007038F0"/>
    <w:rsid w:val="0070403D"/>
    <w:rsid w:val="0070619A"/>
    <w:rsid w:val="007066A0"/>
    <w:rsid w:val="00706972"/>
    <w:rsid w:val="00712953"/>
    <w:rsid w:val="0071299D"/>
    <w:rsid w:val="00713210"/>
    <w:rsid w:val="0071507E"/>
    <w:rsid w:val="00722AD9"/>
    <w:rsid w:val="007254A4"/>
    <w:rsid w:val="00725F53"/>
    <w:rsid w:val="007267C9"/>
    <w:rsid w:val="007267D9"/>
    <w:rsid w:val="00731679"/>
    <w:rsid w:val="007403CF"/>
    <w:rsid w:val="00744B5B"/>
    <w:rsid w:val="007478ED"/>
    <w:rsid w:val="007479D1"/>
    <w:rsid w:val="00747F14"/>
    <w:rsid w:val="00750A5F"/>
    <w:rsid w:val="00750DCC"/>
    <w:rsid w:val="0075257C"/>
    <w:rsid w:val="0075284A"/>
    <w:rsid w:val="00753E9D"/>
    <w:rsid w:val="00754187"/>
    <w:rsid w:val="00755657"/>
    <w:rsid w:val="0076058E"/>
    <w:rsid w:val="00762D52"/>
    <w:rsid w:val="00767D3D"/>
    <w:rsid w:val="00767DC3"/>
    <w:rsid w:val="0077200A"/>
    <w:rsid w:val="00774495"/>
    <w:rsid w:val="00775213"/>
    <w:rsid w:val="007768E5"/>
    <w:rsid w:val="007770C9"/>
    <w:rsid w:val="007773B2"/>
    <w:rsid w:val="0078353F"/>
    <w:rsid w:val="007871E7"/>
    <w:rsid w:val="007902EF"/>
    <w:rsid w:val="00791A18"/>
    <w:rsid w:val="007949DB"/>
    <w:rsid w:val="00794F3D"/>
    <w:rsid w:val="00796C31"/>
    <w:rsid w:val="0079744E"/>
    <w:rsid w:val="007A106B"/>
    <w:rsid w:val="007A3A8C"/>
    <w:rsid w:val="007A6C8D"/>
    <w:rsid w:val="007A6EE5"/>
    <w:rsid w:val="007B2793"/>
    <w:rsid w:val="007C070B"/>
    <w:rsid w:val="007C14B5"/>
    <w:rsid w:val="007C2D43"/>
    <w:rsid w:val="007C3906"/>
    <w:rsid w:val="007D0700"/>
    <w:rsid w:val="007D0C3F"/>
    <w:rsid w:val="007D0E1B"/>
    <w:rsid w:val="007D35C6"/>
    <w:rsid w:val="007D5717"/>
    <w:rsid w:val="007D5AAC"/>
    <w:rsid w:val="007D667C"/>
    <w:rsid w:val="007D70E4"/>
    <w:rsid w:val="007D77FE"/>
    <w:rsid w:val="007D798E"/>
    <w:rsid w:val="007E0759"/>
    <w:rsid w:val="007E47D7"/>
    <w:rsid w:val="007E4EE0"/>
    <w:rsid w:val="007E58C9"/>
    <w:rsid w:val="007E6004"/>
    <w:rsid w:val="007E716C"/>
    <w:rsid w:val="007F02ED"/>
    <w:rsid w:val="007F03F6"/>
    <w:rsid w:val="007F0D71"/>
    <w:rsid w:val="007F1291"/>
    <w:rsid w:val="007F14E2"/>
    <w:rsid w:val="007F5D50"/>
    <w:rsid w:val="007F7A87"/>
    <w:rsid w:val="007F7B83"/>
    <w:rsid w:val="00801D9D"/>
    <w:rsid w:val="008021D3"/>
    <w:rsid w:val="00804452"/>
    <w:rsid w:val="00805AE2"/>
    <w:rsid w:val="0081315D"/>
    <w:rsid w:val="00813A77"/>
    <w:rsid w:val="00814225"/>
    <w:rsid w:val="00814B8A"/>
    <w:rsid w:val="00816214"/>
    <w:rsid w:val="008168BE"/>
    <w:rsid w:val="00816F25"/>
    <w:rsid w:val="00821963"/>
    <w:rsid w:val="00821DD7"/>
    <w:rsid w:val="008224D8"/>
    <w:rsid w:val="00822AD5"/>
    <w:rsid w:val="0082332D"/>
    <w:rsid w:val="00832431"/>
    <w:rsid w:val="00834888"/>
    <w:rsid w:val="00835A06"/>
    <w:rsid w:val="00835ABC"/>
    <w:rsid w:val="00836D5D"/>
    <w:rsid w:val="00837FD4"/>
    <w:rsid w:val="00842913"/>
    <w:rsid w:val="00843862"/>
    <w:rsid w:val="00844630"/>
    <w:rsid w:val="008478E9"/>
    <w:rsid w:val="0085281D"/>
    <w:rsid w:val="008539A3"/>
    <w:rsid w:val="008547B8"/>
    <w:rsid w:val="00855E96"/>
    <w:rsid w:val="00857ACA"/>
    <w:rsid w:val="00861679"/>
    <w:rsid w:val="00862625"/>
    <w:rsid w:val="0086398D"/>
    <w:rsid w:val="00864FFD"/>
    <w:rsid w:val="0086573E"/>
    <w:rsid w:val="00867EE2"/>
    <w:rsid w:val="00873D28"/>
    <w:rsid w:val="00874F31"/>
    <w:rsid w:val="00876E3C"/>
    <w:rsid w:val="00882DFC"/>
    <w:rsid w:val="0088300B"/>
    <w:rsid w:val="00883205"/>
    <w:rsid w:val="008837F7"/>
    <w:rsid w:val="00886D9C"/>
    <w:rsid w:val="00891264"/>
    <w:rsid w:val="00892880"/>
    <w:rsid w:val="00893086"/>
    <w:rsid w:val="0089321C"/>
    <w:rsid w:val="008943FF"/>
    <w:rsid w:val="00894CDE"/>
    <w:rsid w:val="008953E6"/>
    <w:rsid w:val="00895627"/>
    <w:rsid w:val="0089621A"/>
    <w:rsid w:val="0089765A"/>
    <w:rsid w:val="00897C0A"/>
    <w:rsid w:val="008A0EBA"/>
    <w:rsid w:val="008A0FCA"/>
    <w:rsid w:val="008A2BCE"/>
    <w:rsid w:val="008A45E5"/>
    <w:rsid w:val="008B01FB"/>
    <w:rsid w:val="008B2039"/>
    <w:rsid w:val="008B4F23"/>
    <w:rsid w:val="008B7CD4"/>
    <w:rsid w:val="008C3D29"/>
    <w:rsid w:val="008C4374"/>
    <w:rsid w:val="008D0833"/>
    <w:rsid w:val="008D129E"/>
    <w:rsid w:val="008D3E40"/>
    <w:rsid w:val="008D4EA0"/>
    <w:rsid w:val="008D52F5"/>
    <w:rsid w:val="008D5D1D"/>
    <w:rsid w:val="008D643E"/>
    <w:rsid w:val="008E2275"/>
    <w:rsid w:val="008E2353"/>
    <w:rsid w:val="008E7698"/>
    <w:rsid w:val="008E7720"/>
    <w:rsid w:val="008E7C06"/>
    <w:rsid w:val="008F0417"/>
    <w:rsid w:val="008F4CDC"/>
    <w:rsid w:val="008F77A8"/>
    <w:rsid w:val="00900AA6"/>
    <w:rsid w:val="00902501"/>
    <w:rsid w:val="0090389C"/>
    <w:rsid w:val="00905D4D"/>
    <w:rsid w:val="00905E75"/>
    <w:rsid w:val="00906873"/>
    <w:rsid w:val="00911E3E"/>
    <w:rsid w:val="00914171"/>
    <w:rsid w:val="0091537C"/>
    <w:rsid w:val="00915DDF"/>
    <w:rsid w:val="009160F2"/>
    <w:rsid w:val="0092215E"/>
    <w:rsid w:val="0092634B"/>
    <w:rsid w:val="009275FD"/>
    <w:rsid w:val="00930DD9"/>
    <w:rsid w:val="00932FF7"/>
    <w:rsid w:val="009333CC"/>
    <w:rsid w:val="00934ACD"/>
    <w:rsid w:val="00934F8A"/>
    <w:rsid w:val="00937584"/>
    <w:rsid w:val="009418CD"/>
    <w:rsid w:val="009430F4"/>
    <w:rsid w:val="009457DA"/>
    <w:rsid w:val="00946407"/>
    <w:rsid w:val="00954C69"/>
    <w:rsid w:val="00956495"/>
    <w:rsid w:val="00957850"/>
    <w:rsid w:val="00957B90"/>
    <w:rsid w:val="00960C73"/>
    <w:rsid w:val="0096262B"/>
    <w:rsid w:val="009647C2"/>
    <w:rsid w:val="00965273"/>
    <w:rsid w:val="00965C43"/>
    <w:rsid w:val="00971D3A"/>
    <w:rsid w:val="00971E5F"/>
    <w:rsid w:val="00972F7B"/>
    <w:rsid w:val="00973FC6"/>
    <w:rsid w:val="00975A4A"/>
    <w:rsid w:val="00984BB4"/>
    <w:rsid w:val="00984DB5"/>
    <w:rsid w:val="0098657A"/>
    <w:rsid w:val="00987933"/>
    <w:rsid w:val="00995174"/>
    <w:rsid w:val="00995F2F"/>
    <w:rsid w:val="00997DB8"/>
    <w:rsid w:val="009A02C0"/>
    <w:rsid w:val="009A0E72"/>
    <w:rsid w:val="009B59D4"/>
    <w:rsid w:val="009B62CE"/>
    <w:rsid w:val="009B63B8"/>
    <w:rsid w:val="009B7EE2"/>
    <w:rsid w:val="009C10B1"/>
    <w:rsid w:val="009C19AF"/>
    <w:rsid w:val="009C2924"/>
    <w:rsid w:val="009C382D"/>
    <w:rsid w:val="009C396E"/>
    <w:rsid w:val="009C3D25"/>
    <w:rsid w:val="009C4D6A"/>
    <w:rsid w:val="009C518F"/>
    <w:rsid w:val="009D1095"/>
    <w:rsid w:val="009D4F20"/>
    <w:rsid w:val="009D739D"/>
    <w:rsid w:val="009D740B"/>
    <w:rsid w:val="009E19E6"/>
    <w:rsid w:val="009E29FB"/>
    <w:rsid w:val="009E2D50"/>
    <w:rsid w:val="009E52D1"/>
    <w:rsid w:val="009F18DA"/>
    <w:rsid w:val="009F2DB3"/>
    <w:rsid w:val="009F3972"/>
    <w:rsid w:val="009F4A8B"/>
    <w:rsid w:val="009F5413"/>
    <w:rsid w:val="009F5D6D"/>
    <w:rsid w:val="00A004DF"/>
    <w:rsid w:val="00A061CE"/>
    <w:rsid w:val="00A06EC8"/>
    <w:rsid w:val="00A06FF7"/>
    <w:rsid w:val="00A07623"/>
    <w:rsid w:val="00A10E4D"/>
    <w:rsid w:val="00A13D16"/>
    <w:rsid w:val="00A1592B"/>
    <w:rsid w:val="00A16087"/>
    <w:rsid w:val="00A160F5"/>
    <w:rsid w:val="00A17066"/>
    <w:rsid w:val="00A17E44"/>
    <w:rsid w:val="00A202F2"/>
    <w:rsid w:val="00A213E0"/>
    <w:rsid w:val="00A22256"/>
    <w:rsid w:val="00A2626C"/>
    <w:rsid w:val="00A36B62"/>
    <w:rsid w:val="00A40C1A"/>
    <w:rsid w:val="00A43E93"/>
    <w:rsid w:val="00A4676A"/>
    <w:rsid w:val="00A47CF7"/>
    <w:rsid w:val="00A47D93"/>
    <w:rsid w:val="00A504E9"/>
    <w:rsid w:val="00A524DE"/>
    <w:rsid w:val="00A5256B"/>
    <w:rsid w:val="00A55D22"/>
    <w:rsid w:val="00A568CA"/>
    <w:rsid w:val="00A613CC"/>
    <w:rsid w:val="00A65000"/>
    <w:rsid w:val="00A65954"/>
    <w:rsid w:val="00A66B91"/>
    <w:rsid w:val="00A66CF9"/>
    <w:rsid w:val="00A67617"/>
    <w:rsid w:val="00A67AE9"/>
    <w:rsid w:val="00A744EB"/>
    <w:rsid w:val="00A74BAF"/>
    <w:rsid w:val="00A7776B"/>
    <w:rsid w:val="00A77EA9"/>
    <w:rsid w:val="00A8042E"/>
    <w:rsid w:val="00A81EAD"/>
    <w:rsid w:val="00A827D8"/>
    <w:rsid w:val="00A82D63"/>
    <w:rsid w:val="00A8367C"/>
    <w:rsid w:val="00A86E11"/>
    <w:rsid w:val="00A91936"/>
    <w:rsid w:val="00A92B32"/>
    <w:rsid w:val="00A930F0"/>
    <w:rsid w:val="00A96A15"/>
    <w:rsid w:val="00AA0BE4"/>
    <w:rsid w:val="00AA3D06"/>
    <w:rsid w:val="00AA5105"/>
    <w:rsid w:val="00AA74E1"/>
    <w:rsid w:val="00AA7A5C"/>
    <w:rsid w:val="00AA7D31"/>
    <w:rsid w:val="00AB108D"/>
    <w:rsid w:val="00AB1834"/>
    <w:rsid w:val="00AB2B44"/>
    <w:rsid w:val="00AB42B7"/>
    <w:rsid w:val="00AB7CE9"/>
    <w:rsid w:val="00AC1052"/>
    <w:rsid w:val="00AC23DA"/>
    <w:rsid w:val="00AC25E0"/>
    <w:rsid w:val="00AD16B2"/>
    <w:rsid w:val="00AD4781"/>
    <w:rsid w:val="00AD4C9F"/>
    <w:rsid w:val="00AD4CB2"/>
    <w:rsid w:val="00AD5ACB"/>
    <w:rsid w:val="00AD5DC9"/>
    <w:rsid w:val="00AD6BA2"/>
    <w:rsid w:val="00AD7B4D"/>
    <w:rsid w:val="00AD7E04"/>
    <w:rsid w:val="00AE16D6"/>
    <w:rsid w:val="00AE5225"/>
    <w:rsid w:val="00AE615C"/>
    <w:rsid w:val="00AE68E6"/>
    <w:rsid w:val="00AF0F1A"/>
    <w:rsid w:val="00AF13D7"/>
    <w:rsid w:val="00AF1EAA"/>
    <w:rsid w:val="00AF4805"/>
    <w:rsid w:val="00AF6A96"/>
    <w:rsid w:val="00AF6FA6"/>
    <w:rsid w:val="00B001C7"/>
    <w:rsid w:val="00B01B32"/>
    <w:rsid w:val="00B03C88"/>
    <w:rsid w:val="00B055D8"/>
    <w:rsid w:val="00B10650"/>
    <w:rsid w:val="00B11393"/>
    <w:rsid w:val="00B13C5D"/>
    <w:rsid w:val="00B15CD7"/>
    <w:rsid w:val="00B16BC7"/>
    <w:rsid w:val="00B21B10"/>
    <w:rsid w:val="00B22DDB"/>
    <w:rsid w:val="00B24FBC"/>
    <w:rsid w:val="00B26011"/>
    <w:rsid w:val="00B26DFC"/>
    <w:rsid w:val="00B31AD4"/>
    <w:rsid w:val="00B3732C"/>
    <w:rsid w:val="00B41D67"/>
    <w:rsid w:val="00B4220E"/>
    <w:rsid w:val="00B4473A"/>
    <w:rsid w:val="00B512B2"/>
    <w:rsid w:val="00B520B9"/>
    <w:rsid w:val="00B5643A"/>
    <w:rsid w:val="00B56580"/>
    <w:rsid w:val="00B567C1"/>
    <w:rsid w:val="00B56B81"/>
    <w:rsid w:val="00B56FC3"/>
    <w:rsid w:val="00B60CF6"/>
    <w:rsid w:val="00B61497"/>
    <w:rsid w:val="00B61D7B"/>
    <w:rsid w:val="00B6246F"/>
    <w:rsid w:val="00B6525F"/>
    <w:rsid w:val="00B676C5"/>
    <w:rsid w:val="00B72659"/>
    <w:rsid w:val="00B74A8E"/>
    <w:rsid w:val="00B75925"/>
    <w:rsid w:val="00B75FCE"/>
    <w:rsid w:val="00B803D6"/>
    <w:rsid w:val="00B8099C"/>
    <w:rsid w:val="00B81CC5"/>
    <w:rsid w:val="00B83E69"/>
    <w:rsid w:val="00B85714"/>
    <w:rsid w:val="00B86445"/>
    <w:rsid w:val="00B86FFF"/>
    <w:rsid w:val="00B95171"/>
    <w:rsid w:val="00BA2AC7"/>
    <w:rsid w:val="00BA49E7"/>
    <w:rsid w:val="00BA6611"/>
    <w:rsid w:val="00BA68BE"/>
    <w:rsid w:val="00BB1A7F"/>
    <w:rsid w:val="00BB3A25"/>
    <w:rsid w:val="00BB3C54"/>
    <w:rsid w:val="00BB638E"/>
    <w:rsid w:val="00BB6AA4"/>
    <w:rsid w:val="00BB76C0"/>
    <w:rsid w:val="00BB773C"/>
    <w:rsid w:val="00BC294D"/>
    <w:rsid w:val="00BC420C"/>
    <w:rsid w:val="00BC5CE7"/>
    <w:rsid w:val="00BC6CC0"/>
    <w:rsid w:val="00BC739D"/>
    <w:rsid w:val="00BD1076"/>
    <w:rsid w:val="00BD3DEB"/>
    <w:rsid w:val="00BD43C9"/>
    <w:rsid w:val="00BE42FD"/>
    <w:rsid w:val="00BE4BDA"/>
    <w:rsid w:val="00BE5198"/>
    <w:rsid w:val="00BE6B30"/>
    <w:rsid w:val="00BE705F"/>
    <w:rsid w:val="00BE71C6"/>
    <w:rsid w:val="00BF17E6"/>
    <w:rsid w:val="00BF4127"/>
    <w:rsid w:val="00BF4297"/>
    <w:rsid w:val="00BF6537"/>
    <w:rsid w:val="00BF73BD"/>
    <w:rsid w:val="00BF749A"/>
    <w:rsid w:val="00BF7CF8"/>
    <w:rsid w:val="00BF7D00"/>
    <w:rsid w:val="00C05D18"/>
    <w:rsid w:val="00C05FDB"/>
    <w:rsid w:val="00C07B91"/>
    <w:rsid w:val="00C07F24"/>
    <w:rsid w:val="00C11F4F"/>
    <w:rsid w:val="00C12041"/>
    <w:rsid w:val="00C122EE"/>
    <w:rsid w:val="00C141FA"/>
    <w:rsid w:val="00C17324"/>
    <w:rsid w:val="00C2136A"/>
    <w:rsid w:val="00C24CA2"/>
    <w:rsid w:val="00C251C4"/>
    <w:rsid w:val="00C254A2"/>
    <w:rsid w:val="00C2706F"/>
    <w:rsid w:val="00C304D7"/>
    <w:rsid w:val="00C318DD"/>
    <w:rsid w:val="00C3279D"/>
    <w:rsid w:val="00C33FBF"/>
    <w:rsid w:val="00C3553D"/>
    <w:rsid w:val="00C363E1"/>
    <w:rsid w:val="00C36537"/>
    <w:rsid w:val="00C372D7"/>
    <w:rsid w:val="00C4020E"/>
    <w:rsid w:val="00C41312"/>
    <w:rsid w:val="00C438B7"/>
    <w:rsid w:val="00C46600"/>
    <w:rsid w:val="00C47538"/>
    <w:rsid w:val="00C502E5"/>
    <w:rsid w:val="00C509F2"/>
    <w:rsid w:val="00C5174C"/>
    <w:rsid w:val="00C545AF"/>
    <w:rsid w:val="00C55785"/>
    <w:rsid w:val="00C56CE5"/>
    <w:rsid w:val="00C56D0D"/>
    <w:rsid w:val="00C57EFB"/>
    <w:rsid w:val="00C6173C"/>
    <w:rsid w:val="00C64909"/>
    <w:rsid w:val="00C71619"/>
    <w:rsid w:val="00C7180C"/>
    <w:rsid w:val="00C746D3"/>
    <w:rsid w:val="00C74B1E"/>
    <w:rsid w:val="00C7581F"/>
    <w:rsid w:val="00C7624C"/>
    <w:rsid w:val="00C8138F"/>
    <w:rsid w:val="00C8162D"/>
    <w:rsid w:val="00C8353F"/>
    <w:rsid w:val="00C865F7"/>
    <w:rsid w:val="00C874A2"/>
    <w:rsid w:val="00C91D3D"/>
    <w:rsid w:val="00C929CD"/>
    <w:rsid w:val="00C92A44"/>
    <w:rsid w:val="00C938B7"/>
    <w:rsid w:val="00C943E8"/>
    <w:rsid w:val="00C94E1B"/>
    <w:rsid w:val="00C95256"/>
    <w:rsid w:val="00C96471"/>
    <w:rsid w:val="00CA1C33"/>
    <w:rsid w:val="00CA2029"/>
    <w:rsid w:val="00CA2B64"/>
    <w:rsid w:val="00CA3C1E"/>
    <w:rsid w:val="00CA7707"/>
    <w:rsid w:val="00CA7E60"/>
    <w:rsid w:val="00CB2DC0"/>
    <w:rsid w:val="00CB4556"/>
    <w:rsid w:val="00CB4804"/>
    <w:rsid w:val="00CB4B1F"/>
    <w:rsid w:val="00CB568E"/>
    <w:rsid w:val="00CB61D3"/>
    <w:rsid w:val="00CC1926"/>
    <w:rsid w:val="00CC1A4E"/>
    <w:rsid w:val="00CC38B1"/>
    <w:rsid w:val="00CC3E84"/>
    <w:rsid w:val="00CC4165"/>
    <w:rsid w:val="00CC4A30"/>
    <w:rsid w:val="00CC6D13"/>
    <w:rsid w:val="00CC70DD"/>
    <w:rsid w:val="00CC733C"/>
    <w:rsid w:val="00CD26F3"/>
    <w:rsid w:val="00CD2E85"/>
    <w:rsid w:val="00CD3725"/>
    <w:rsid w:val="00CD5B22"/>
    <w:rsid w:val="00CD6726"/>
    <w:rsid w:val="00CD6F43"/>
    <w:rsid w:val="00CE103E"/>
    <w:rsid w:val="00CE137E"/>
    <w:rsid w:val="00CE270A"/>
    <w:rsid w:val="00CE2C8D"/>
    <w:rsid w:val="00CE3AFA"/>
    <w:rsid w:val="00CE46A1"/>
    <w:rsid w:val="00CF0AD5"/>
    <w:rsid w:val="00CF15F3"/>
    <w:rsid w:val="00CF415B"/>
    <w:rsid w:val="00CF4163"/>
    <w:rsid w:val="00CF41B2"/>
    <w:rsid w:val="00CF4EEE"/>
    <w:rsid w:val="00CF4F19"/>
    <w:rsid w:val="00CF5EFC"/>
    <w:rsid w:val="00CF63EC"/>
    <w:rsid w:val="00D0001A"/>
    <w:rsid w:val="00D0082D"/>
    <w:rsid w:val="00D01550"/>
    <w:rsid w:val="00D01CCB"/>
    <w:rsid w:val="00D0314C"/>
    <w:rsid w:val="00D04BCF"/>
    <w:rsid w:val="00D05E1C"/>
    <w:rsid w:val="00D07385"/>
    <w:rsid w:val="00D12621"/>
    <w:rsid w:val="00D127B2"/>
    <w:rsid w:val="00D157D6"/>
    <w:rsid w:val="00D17316"/>
    <w:rsid w:val="00D2522D"/>
    <w:rsid w:val="00D258FE"/>
    <w:rsid w:val="00D30EE9"/>
    <w:rsid w:val="00D31794"/>
    <w:rsid w:val="00D32FFE"/>
    <w:rsid w:val="00D34142"/>
    <w:rsid w:val="00D344A3"/>
    <w:rsid w:val="00D34EB9"/>
    <w:rsid w:val="00D37478"/>
    <w:rsid w:val="00D401ED"/>
    <w:rsid w:val="00D407DE"/>
    <w:rsid w:val="00D41D1A"/>
    <w:rsid w:val="00D4269D"/>
    <w:rsid w:val="00D4283B"/>
    <w:rsid w:val="00D428A6"/>
    <w:rsid w:val="00D4491A"/>
    <w:rsid w:val="00D51F00"/>
    <w:rsid w:val="00D53401"/>
    <w:rsid w:val="00D535CF"/>
    <w:rsid w:val="00D5371C"/>
    <w:rsid w:val="00D5613E"/>
    <w:rsid w:val="00D61EB1"/>
    <w:rsid w:val="00D62CF6"/>
    <w:rsid w:val="00D64B1D"/>
    <w:rsid w:val="00D6581C"/>
    <w:rsid w:val="00D663C1"/>
    <w:rsid w:val="00D66A5F"/>
    <w:rsid w:val="00D679F6"/>
    <w:rsid w:val="00D712C0"/>
    <w:rsid w:val="00D71EE4"/>
    <w:rsid w:val="00D730DA"/>
    <w:rsid w:val="00D74AF8"/>
    <w:rsid w:val="00D7680C"/>
    <w:rsid w:val="00D76879"/>
    <w:rsid w:val="00D77A41"/>
    <w:rsid w:val="00D8090B"/>
    <w:rsid w:val="00D80A38"/>
    <w:rsid w:val="00D810C6"/>
    <w:rsid w:val="00D8277C"/>
    <w:rsid w:val="00D8327F"/>
    <w:rsid w:val="00D838DD"/>
    <w:rsid w:val="00D86053"/>
    <w:rsid w:val="00D91808"/>
    <w:rsid w:val="00D9733D"/>
    <w:rsid w:val="00DA0F4A"/>
    <w:rsid w:val="00DA285B"/>
    <w:rsid w:val="00DA373D"/>
    <w:rsid w:val="00DA47C5"/>
    <w:rsid w:val="00DA79A0"/>
    <w:rsid w:val="00DB11F5"/>
    <w:rsid w:val="00DB2405"/>
    <w:rsid w:val="00DB25DA"/>
    <w:rsid w:val="00DB3338"/>
    <w:rsid w:val="00DB356D"/>
    <w:rsid w:val="00DB54BA"/>
    <w:rsid w:val="00DB61E2"/>
    <w:rsid w:val="00DB6479"/>
    <w:rsid w:val="00DB7504"/>
    <w:rsid w:val="00DC3400"/>
    <w:rsid w:val="00DC6000"/>
    <w:rsid w:val="00DD4438"/>
    <w:rsid w:val="00DD5B71"/>
    <w:rsid w:val="00DD70A9"/>
    <w:rsid w:val="00DE0B80"/>
    <w:rsid w:val="00DE0CED"/>
    <w:rsid w:val="00DE1804"/>
    <w:rsid w:val="00DE1B8F"/>
    <w:rsid w:val="00DE37C6"/>
    <w:rsid w:val="00DE4000"/>
    <w:rsid w:val="00DE5EAE"/>
    <w:rsid w:val="00DE6584"/>
    <w:rsid w:val="00DE6A23"/>
    <w:rsid w:val="00DE7142"/>
    <w:rsid w:val="00DF131A"/>
    <w:rsid w:val="00DF400B"/>
    <w:rsid w:val="00DF4369"/>
    <w:rsid w:val="00DF62FA"/>
    <w:rsid w:val="00E005D6"/>
    <w:rsid w:val="00E0221D"/>
    <w:rsid w:val="00E04052"/>
    <w:rsid w:val="00E04A92"/>
    <w:rsid w:val="00E058F9"/>
    <w:rsid w:val="00E07C7D"/>
    <w:rsid w:val="00E07FDE"/>
    <w:rsid w:val="00E1165F"/>
    <w:rsid w:val="00E1414E"/>
    <w:rsid w:val="00E1525C"/>
    <w:rsid w:val="00E16256"/>
    <w:rsid w:val="00E20BCF"/>
    <w:rsid w:val="00E232E5"/>
    <w:rsid w:val="00E24EFE"/>
    <w:rsid w:val="00E24F8E"/>
    <w:rsid w:val="00E27A1F"/>
    <w:rsid w:val="00E30EA3"/>
    <w:rsid w:val="00E36D17"/>
    <w:rsid w:val="00E41A00"/>
    <w:rsid w:val="00E41B69"/>
    <w:rsid w:val="00E41EBD"/>
    <w:rsid w:val="00E4403B"/>
    <w:rsid w:val="00E44B8C"/>
    <w:rsid w:val="00E455BD"/>
    <w:rsid w:val="00E4632A"/>
    <w:rsid w:val="00E46D9C"/>
    <w:rsid w:val="00E47187"/>
    <w:rsid w:val="00E47256"/>
    <w:rsid w:val="00E477A7"/>
    <w:rsid w:val="00E47F88"/>
    <w:rsid w:val="00E51A97"/>
    <w:rsid w:val="00E54088"/>
    <w:rsid w:val="00E57971"/>
    <w:rsid w:val="00E602E4"/>
    <w:rsid w:val="00E63796"/>
    <w:rsid w:val="00E63DC1"/>
    <w:rsid w:val="00E64AFE"/>
    <w:rsid w:val="00E701AA"/>
    <w:rsid w:val="00E8073D"/>
    <w:rsid w:val="00E830CA"/>
    <w:rsid w:val="00E85976"/>
    <w:rsid w:val="00E879B5"/>
    <w:rsid w:val="00E87EE1"/>
    <w:rsid w:val="00E913A4"/>
    <w:rsid w:val="00E91DB7"/>
    <w:rsid w:val="00E921E1"/>
    <w:rsid w:val="00E968B5"/>
    <w:rsid w:val="00E97243"/>
    <w:rsid w:val="00E97F5F"/>
    <w:rsid w:val="00EA4637"/>
    <w:rsid w:val="00EA5F60"/>
    <w:rsid w:val="00EB13F0"/>
    <w:rsid w:val="00EB4976"/>
    <w:rsid w:val="00EB6F8E"/>
    <w:rsid w:val="00EC13F2"/>
    <w:rsid w:val="00EC14A8"/>
    <w:rsid w:val="00EC183A"/>
    <w:rsid w:val="00EC200C"/>
    <w:rsid w:val="00EC3712"/>
    <w:rsid w:val="00EC3CC3"/>
    <w:rsid w:val="00EC3ED9"/>
    <w:rsid w:val="00EC5F40"/>
    <w:rsid w:val="00EC7BA2"/>
    <w:rsid w:val="00ED2B94"/>
    <w:rsid w:val="00ED3371"/>
    <w:rsid w:val="00ED5825"/>
    <w:rsid w:val="00ED696B"/>
    <w:rsid w:val="00ED76A8"/>
    <w:rsid w:val="00EE37CE"/>
    <w:rsid w:val="00EF3133"/>
    <w:rsid w:val="00EF380C"/>
    <w:rsid w:val="00EF6511"/>
    <w:rsid w:val="00EF65EE"/>
    <w:rsid w:val="00EF76F4"/>
    <w:rsid w:val="00F02522"/>
    <w:rsid w:val="00F02F47"/>
    <w:rsid w:val="00F037A7"/>
    <w:rsid w:val="00F03837"/>
    <w:rsid w:val="00F03A34"/>
    <w:rsid w:val="00F0588E"/>
    <w:rsid w:val="00F0715D"/>
    <w:rsid w:val="00F11A29"/>
    <w:rsid w:val="00F12170"/>
    <w:rsid w:val="00F15838"/>
    <w:rsid w:val="00F17BE6"/>
    <w:rsid w:val="00F2064B"/>
    <w:rsid w:val="00F24AB0"/>
    <w:rsid w:val="00F25692"/>
    <w:rsid w:val="00F2605E"/>
    <w:rsid w:val="00F3516D"/>
    <w:rsid w:val="00F361A2"/>
    <w:rsid w:val="00F422F8"/>
    <w:rsid w:val="00F425B2"/>
    <w:rsid w:val="00F447FA"/>
    <w:rsid w:val="00F45D1B"/>
    <w:rsid w:val="00F46576"/>
    <w:rsid w:val="00F50D28"/>
    <w:rsid w:val="00F524CC"/>
    <w:rsid w:val="00F52505"/>
    <w:rsid w:val="00F53512"/>
    <w:rsid w:val="00F53820"/>
    <w:rsid w:val="00F55AB3"/>
    <w:rsid w:val="00F614D0"/>
    <w:rsid w:val="00F62C95"/>
    <w:rsid w:val="00F63843"/>
    <w:rsid w:val="00F64930"/>
    <w:rsid w:val="00F65D51"/>
    <w:rsid w:val="00F70F19"/>
    <w:rsid w:val="00F7189C"/>
    <w:rsid w:val="00F72E4F"/>
    <w:rsid w:val="00F7317E"/>
    <w:rsid w:val="00F731BE"/>
    <w:rsid w:val="00F748DF"/>
    <w:rsid w:val="00F7492E"/>
    <w:rsid w:val="00F76587"/>
    <w:rsid w:val="00F77F72"/>
    <w:rsid w:val="00F82DF5"/>
    <w:rsid w:val="00F91757"/>
    <w:rsid w:val="00F92950"/>
    <w:rsid w:val="00F937EE"/>
    <w:rsid w:val="00F94291"/>
    <w:rsid w:val="00F95665"/>
    <w:rsid w:val="00F95C83"/>
    <w:rsid w:val="00FA1804"/>
    <w:rsid w:val="00FA262B"/>
    <w:rsid w:val="00FA30D6"/>
    <w:rsid w:val="00FA462E"/>
    <w:rsid w:val="00FA62C2"/>
    <w:rsid w:val="00FA6DDF"/>
    <w:rsid w:val="00FB1F96"/>
    <w:rsid w:val="00FB4F9C"/>
    <w:rsid w:val="00FB6110"/>
    <w:rsid w:val="00FC0E61"/>
    <w:rsid w:val="00FC1E11"/>
    <w:rsid w:val="00FC1F35"/>
    <w:rsid w:val="00FC3150"/>
    <w:rsid w:val="00FC331D"/>
    <w:rsid w:val="00FC38AE"/>
    <w:rsid w:val="00FC4FBA"/>
    <w:rsid w:val="00FC5C99"/>
    <w:rsid w:val="00FC69B6"/>
    <w:rsid w:val="00FD600F"/>
    <w:rsid w:val="00FD718E"/>
    <w:rsid w:val="00FE20D1"/>
    <w:rsid w:val="00FE227F"/>
    <w:rsid w:val="00FE329B"/>
    <w:rsid w:val="00FE4175"/>
    <w:rsid w:val="00FE4358"/>
    <w:rsid w:val="00FE7147"/>
    <w:rsid w:val="00FE7700"/>
    <w:rsid w:val="00FF0348"/>
    <w:rsid w:val="00FF25E5"/>
    <w:rsid w:val="00FF3901"/>
    <w:rsid w:val="00FF3C28"/>
    <w:rsid w:val="013F7604"/>
    <w:rsid w:val="01DA68B4"/>
    <w:rsid w:val="02F7F90A"/>
    <w:rsid w:val="033E3F3E"/>
    <w:rsid w:val="035BE061"/>
    <w:rsid w:val="056FCB7F"/>
    <w:rsid w:val="057BD7C2"/>
    <w:rsid w:val="077FB17B"/>
    <w:rsid w:val="07AFD79B"/>
    <w:rsid w:val="07B5E3DE"/>
    <w:rsid w:val="07FB5388"/>
    <w:rsid w:val="07FFC078"/>
    <w:rsid w:val="083DB45C"/>
    <w:rsid w:val="086E424A"/>
    <w:rsid w:val="087ACB0E"/>
    <w:rsid w:val="08FB2343"/>
    <w:rsid w:val="094FDD0B"/>
    <w:rsid w:val="097C2DB6"/>
    <w:rsid w:val="0ADD12EF"/>
    <w:rsid w:val="0B36DC9A"/>
    <w:rsid w:val="0BA643A1"/>
    <w:rsid w:val="0BE38461"/>
    <w:rsid w:val="0BF3144A"/>
    <w:rsid w:val="0BFF92ED"/>
    <w:rsid w:val="0CAFBF19"/>
    <w:rsid w:val="0CFB6A3A"/>
    <w:rsid w:val="0D5F13B2"/>
    <w:rsid w:val="0D7D9AA2"/>
    <w:rsid w:val="0DFF27A6"/>
    <w:rsid w:val="0E9EE694"/>
    <w:rsid w:val="0EFDC0ED"/>
    <w:rsid w:val="0F586D42"/>
    <w:rsid w:val="0F5F58D1"/>
    <w:rsid w:val="0F6FBEA8"/>
    <w:rsid w:val="0F7E3B2D"/>
    <w:rsid w:val="0F7F76EA"/>
    <w:rsid w:val="0F997B26"/>
    <w:rsid w:val="0F9BAA89"/>
    <w:rsid w:val="0FAF549D"/>
    <w:rsid w:val="0FB72232"/>
    <w:rsid w:val="0FFCCF1F"/>
    <w:rsid w:val="0FFF6256"/>
    <w:rsid w:val="0FFFE70D"/>
    <w:rsid w:val="11AF44B6"/>
    <w:rsid w:val="11FEED48"/>
    <w:rsid w:val="12E4E4C0"/>
    <w:rsid w:val="132F31CB"/>
    <w:rsid w:val="137F8266"/>
    <w:rsid w:val="13DF2C5B"/>
    <w:rsid w:val="13FC6E47"/>
    <w:rsid w:val="1462BBA4"/>
    <w:rsid w:val="155BEDD4"/>
    <w:rsid w:val="155D49DC"/>
    <w:rsid w:val="15FFF8EF"/>
    <w:rsid w:val="16AF0163"/>
    <w:rsid w:val="16BF4CC1"/>
    <w:rsid w:val="16D38329"/>
    <w:rsid w:val="16EE4C6B"/>
    <w:rsid w:val="16FB13AE"/>
    <w:rsid w:val="16FC1830"/>
    <w:rsid w:val="16FEAE7B"/>
    <w:rsid w:val="173F7463"/>
    <w:rsid w:val="177FC07C"/>
    <w:rsid w:val="179FA1EE"/>
    <w:rsid w:val="17D6B32C"/>
    <w:rsid w:val="17F790EE"/>
    <w:rsid w:val="17FB4FA2"/>
    <w:rsid w:val="17FD78F1"/>
    <w:rsid w:val="186F936A"/>
    <w:rsid w:val="18DF6B43"/>
    <w:rsid w:val="193E1C22"/>
    <w:rsid w:val="197B107B"/>
    <w:rsid w:val="19DB9AAA"/>
    <w:rsid w:val="19DFFA17"/>
    <w:rsid w:val="19FA600D"/>
    <w:rsid w:val="1A3F7A1D"/>
    <w:rsid w:val="1A732D35"/>
    <w:rsid w:val="1A7F130A"/>
    <w:rsid w:val="1AFE85EF"/>
    <w:rsid w:val="1B3DB15C"/>
    <w:rsid w:val="1B6E1B44"/>
    <w:rsid w:val="1BAEEEF1"/>
    <w:rsid w:val="1BD2B95B"/>
    <w:rsid w:val="1BD61882"/>
    <w:rsid w:val="1BDAEAA9"/>
    <w:rsid w:val="1BF1080B"/>
    <w:rsid w:val="1BFB992C"/>
    <w:rsid w:val="1BFE7C10"/>
    <w:rsid w:val="1CCD6FE1"/>
    <w:rsid w:val="1CCF7910"/>
    <w:rsid w:val="1CEB8096"/>
    <w:rsid w:val="1D6F863D"/>
    <w:rsid w:val="1D6FFC41"/>
    <w:rsid w:val="1D776F8B"/>
    <w:rsid w:val="1DB5EF81"/>
    <w:rsid w:val="1DEFC4F6"/>
    <w:rsid w:val="1DF72B52"/>
    <w:rsid w:val="1E6751EB"/>
    <w:rsid w:val="1E7E63EC"/>
    <w:rsid w:val="1E7F23FE"/>
    <w:rsid w:val="1EA8D579"/>
    <w:rsid w:val="1EBFF7D6"/>
    <w:rsid w:val="1EDFF1CA"/>
    <w:rsid w:val="1EE6EF1C"/>
    <w:rsid w:val="1EEFECCF"/>
    <w:rsid w:val="1EF67F47"/>
    <w:rsid w:val="1EF76B4F"/>
    <w:rsid w:val="1EFAAA1C"/>
    <w:rsid w:val="1EFDAA10"/>
    <w:rsid w:val="1EFEFBAD"/>
    <w:rsid w:val="1EFF885F"/>
    <w:rsid w:val="1F19C206"/>
    <w:rsid w:val="1F2DEC85"/>
    <w:rsid w:val="1F35837B"/>
    <w:rsid w:val="1F3EE998"/>
    <w:rsid w:val="1F3EFBC0"/>
    <w:rsid w:val="1F4D14BB"/>
    <w:rsid w:val="1F5C7522"/>
    <w:rsid w:val="1F63827A"/>
    <w:rsid w:val="1F6D5A82"/>
    <w:rsid w:val="1F75876D"/>
    <w:rsid w:val="1F778155"/>
    <w:rsid w:val="1F7BD170"/>
    <w:rsid w:val="1F7DEF66"/>
    <w:rsid w:val="1F7FFB4B"/>
    <w:rsid w:val="1FA8BC34"/>
    <w:rsid w:val="1FB5D8F6"/>
    <w:rsid w:val="1FB728B7"/>
    <w:rsid w:val="1FBE5A57"/>
    <w:rsid w:val="1FD3653F"/>
    <w:rsid w:val="1FD8AA8D"/>
    <w:rsid w:val="1FDF185B"/>
    <w:rsid w:val="1FEC8B09"/>
    <w:rsid w:val="1FEE7748"/>
    <w:rsid w:val="1FEFF377"/>
    <w:rsid w:val="1FF18F70"/>
    <w:rsid w:val="1FF2E868"/>
    <w:rsid w:val="1FF4FA4E"/>
    <w:rsid w:val="1FF5EA67"/>
    <w:rsid w:val="1FF7A89A"/>
    <w:rsid w:val="1FF7B7F4"/>
    <w:rsid w:val="1FF9FC22"/>
    <w:rsid w:val="1FFA8272"/>
    <w:rsid w:val="1FFBF490"/>
    <w:rsid w:val="1FFD193D"/>
    <w:rsid w:val="1FFD1DCF"/>
    <w:rsid w:val="1FFDB4C9"/>
    <w:rsid w:val="1FFDEEF1"/>
    <w:rsid w:val="1FFF95A7"/>
    <w:rsid w:val="1FFFD81C"/>
    <w:rsid w:val="1FFFFAB7"/>
    <w:rsid w:val="21F4A46D"/>
    <w:rsid w:val="233D45D3"/>
    <w:rsid w:val="2375435F"/>
    <w:rsid w:val="239FD459"/>
    <w:rsid w:val="24EF42CF"/>
    <w:rsid w:val="24FD1821"/>
    <w:rsid w:val="2572D7DD"/>
    <w:rsid w:val="259F89C2"/>
    <w:rsid w:val="25D53462"/>
    <w:rsid w:val="25E7C7D3"/>
    <w:rsid w:val="25F7B076"/>
    <w:rsid w:val="26AFC75E"/>
    <w:rsid w:val="26D9D9C5"/>
    <w:rsid w:val="272EFA71"/>
    <w:rsid w:val="273484A7"/>
    <w:rsid w:val="2764970A"/>
    <w:rsid w:val="276F48BF"/>
    <w:rsid w:val="277BE87C"/>
    <w:rsid w:val="277E4CD4"/>
    <w:rsid w:val="277F7BBA"/>
    <w:rsid w:val="278FB5FD"/>
    <w:rsid w:val="27A4CCBF"/>
    <w:rsid w:val="27C725C3"/>
    <w:rsid w:val="27DF5296"/>
    <w:rsid w:val="27DF607E"/>
    <w:rsid w:val="27DF9301"/>
    <w:rsid w:val="27F6ECAC"/>
    <w:rsid w:val="27FB7A25"/>
    <w:rsid w:val="27FD7A06"/>
    <w:rsid w:val="27FFAB0E"/>
    <w:rsid w:val="27FFDBA8"/>
    <w:rsid w:val="29D9673E"/>
    <w:rsid w:val="29E178A7"/>
    <w:rsid w:val="29EDAD09"/>
    <w:rsid w:val="2ABF5268"/>
    <w:rsid w:val="2ACF5FD3"/>
    <w:rsid w:val="2AE95B22"/>
    <w:rsid w:val="2AEF20E3"/>
    <w:rsid w:val="2AEF8E6B"/>
    <w:rsid w:val="2AFB3064"/>
    <w:rsid w:val="2AFF7855"/>
    <w:rsid w:val="2B1F1D2B"/>
    <w:rsid w:val="2B6B3C78"/>
    <w:rsid w:val="2B7D06EE"/>
    <w:rsid w:val="2B8F39B3"/>
    <w:rsid w:val="2BBFFB19"/>
    <w:rsid w:val="2BD6A62E"/>
    <w:rsid w:val="2BDA2DA3"/>
    <w:rsid w:val="2BEB9406"/>
    <w:rsid w:val="2BEF4E72"/>
    <w:rsid w:val="2BFEB533"/>
    <w:rsid w:val="2C76253E"/>
    <w:rsid w:val="2C7F6FB6"/>
    <w:rsid w:val="2CB7E2E1"/>
    <w:rsid w:val="2D3D660A"/>
    <w:rsid w:val="2D4D4751"/>
    <w:rsid w:val="2D5FCCAF"/>
    <w:rsid w:val="2D6F7F57"/>
    <w:rsid w:val="2D7F90E3"/>
    <w:rsid w:val="2D8737B4"/>
    <w:rsid w:val="2DBB326F"/>
    <w:rsid w:val="2DF1F423"/>
    <w:rsid w:val="2DF49832"/>
    <w:rsid w:val="2DF7B52F"/>
    <w:rsid w:val="2DF9E5EC"/>
    <w:rsid w:val="2DFCAFA3"/>
    <w:rsid w:val="2DFD4B27"/>
    <w:rsid w:val="2DFF0071"/>
    <w:rsid w:val="2DFF44AE"/>
    <w:rsid w:val="2E2EC6D6"/>
    <w:rsid w:val="2E3F6442"/>
    <w:rsid w:val="2E7E033B"/>
    <w:rsid w:val="2E7F7868"/>
    <w:rsid w:val="2ECCF4BF"/>
    <w:rsid w:val="2ECD1B7B"/>
    <w:rsid w:val="2ECFF354"/>
    <w:rsid w:val="2EDEF67F"/>
    <w:rsid w:val="2EFD11C3"/>
    <w:rsid w:val="2EFEDA17"/>
    <w:rsid w:val="2EFF0F3B"/>
    <w:rsid w:val="2EFF3B60"/>
    <w:rsid w:val="2EFFC5AE"/>
    <w:rsid w:val="2F0B46D8"/>
    <w:rsid w:val="2F33F2AC"/>
    <w:rsid w:val="2F3E648C"/>
    <w:rsid w:val="2F55CE7F"/>
    <w:rsid w:val="2F6E52D9"/>
    <w:rsid w:val="2F7FA494"/>
    <w:rsid w:val="2F7FE6AC"/>
    <w:rsid w:val="2FA339BF"/>
    <w:rsid w:val="2FAFD8B8"/>
    <w:rsid w:val="2FB70624"/>
    <w:rsid w:val="2FBF213D"/>
    <w:rsid w:val="2FC8CFA4"/>
    <w:rsid w:val="2FCB9C63"/>
    <w:rsid w:val="2FD3FE92"/>
    <w:rsid w:val="2FDF1D43"/>
    <w:rsid w:val="2FE4C738"/>
    <w:rsid w:val="2FEDF208"/>
    <w:rsid w:val="2FEFDBC0"/>
    <w:rsid w:val="2FEFFB91"/>
    <w:rsid w:val="2FF4C8AA"/>
    <w:rsid w:val="2FF5CD09"/>
    <w:rsid w:val="2FFBB0D3"/>
    <w:rsid w:val="2FFBE2C9"/>
    <w:rsid w:val="2FFCF6C1"/>
    <w:rsid w:val="2FFD8ACB"/>
    <w:rsid w:val="2FFE56D6"/>
    <w:rsid w:val="2FFE5A01"/>
    <w:rsid w:val="2FFF2A4D"/>
    <w:rsid w:val="2FFFD2BF"/>
    <w:rsid w:val="2FFFFE34"/>
    <w:rsid w:val="31124FD9"/>
    <w:rsid w:val="31BE119C"/>
    <w:rsid w:val="31D13DAC"/>
    <w:rsid w:val="31E7E6A8"/>
    <w:rsid w:val="31F7AF4D"/>
    <w:rsid w:val="31FF4271"/>
    <w:rsid w:val="31FFB735"/>
    <w:rsid w:val="327A5962"/>
    <w:rsid w:val="32D743B1"/>
    <w:rsid w:val="32FF4C77"/>
    <w:rsid w:val="32FFE20A"/>
    <w:rsid w:val="331B0037"/>
    <w:rsid w:val="337F2770"/>
    <w:rsid w:val="337F5792"/>
    <w:rsid w:val="337FC913"/>
    <w:rsid w:val="338DC394"/>
    <w:rsid w:val="33BD09E3"/>
    <w:rsid w:val="33BE0782"/>
    <w:rsid w:val="33D58171"/>
    <w:rsid w:val="33E710F8"/>
    <w:rsid w:val="33EB300E"/>
    <w:rsid w:val="33EC4F5C"/>
    <w:rsid w:val="33EC7F05"/>
    <w:rsid w:val="33EF86D5"/>
    <w:rsid w:val="33F17E51"/>
    <w:rsid w:val="33F50A8B"/>
    <w:rsid w:val="33F53238"/>
    <w:rsid w:val="33F7E5ED"/>
    <w:rsid w:val="33FF1ED0"/>
    <w:rsid w:val="33FF6218"/>
    <w:rsid w:val="3439702F"/>
    <w:rsid w:val="34DAA194"/>
    <w:rsid w:val="34FF2246"/>
    <w:rsid w:val="352B0081"/>
    <w:rsid w:val="356AD021"/>
    <w:rsid w:val="35AB88C0"/>
    <w:rsid w:val="35BD3DA5"/>
    <w:rsid w:val="35BDFC0A"/>
    <w:rsid w:val="35BE0740"/>
    <w:rsid w:val="35BF54A5"/>
    <w:rsid w:val="35BF8645"/>
    <w:rsid w:val="35D3E8B2"/>
    <w:rsid w:val="35E19972"/>
    <w:rsid w:val="35E3A7B4"/>
    <w:rsid w:val="35F77773"/>
    <w:rsid w:val="35FB7F76"/>
    <w:rsid w:val="3673AA99"/>
    <w:rsid w:val="36B3767D"/>
    <w:rsid w:val="36CDAC3E"/>
    <w:rsid w:val="36CFD79F"/>
    <w:rsid w:val="36F200E6"/>
    <w:rsid w:val="36F7D673"/>
    <w:rsid w:val="36FC1D4E"/>
    <w:rsid w:val="36FD50B3"/>
    <w:rsid w:val="36FDF46D"/>
    <w:rsid w:val="373F6A3E"/>
    <w:rsid w:val="373F763B"/>
    <w:rsid w:val="375356FD"/>
    <w:rsid w:val="3766DC96"/>
    <w:rsid w:val="376972CE"/>
    <w:rsid w:val="376F5DE8"/>
    <w:rsid w:val="377494B5"/>
    <w:rsid w:val="37754B4F"/>
    <w:rsid w:val="377DDE7A"/>
    <w:rsid w:val="377EFF32"/>
    <w:rsid w:val="377F0AAE"/>
    <w:rsid w:val="377F8F3E"/>
    <w:rsid w:val="377FBB42"/>
    <w:rsid w:val="377FC868"/>
    <w:rsid w:val="379F5A30"/>
    <w:rsid w:val="37AF4F86"/>
    <w:rsid w:val="37AFEBAE"/>
    <w:rsid w:val="37B1C525"/>
    <w:rsid w:val="37B3BEEE"/>
    <w:rsid w:val="37B3E29B"/>
    <w:rsid w:val="37BC51EF"/>
    <w:rsid w:val="37BD1EAA"/>
    <w:rsid w:val="37BE792F"/>
    <w:rsid w:val="37D72A4D"/>
    <w:rsid w:val="37DB16E9"/>
    <w:rsid w:val="37DB2DD1"/>
    <w:rsid w:val="37DB77A1"/>
    <w:rsid w:val="37DD8B1D"/>
    <w:rsid w:val="37DDF8D7"/>
    <w:rsid w:val="37DF2BD7"/>
    <w:rsid w:val="37DF4755"/>
    <w:rsid w:val="37DFB729"/>
    <w:rsid w:val="37E25065"/>
    <w:rsid w:val="37E9F194"/>
    <w:rsid w:val="37EF2523"/>
    <w:rsid w:val="37EF70A4"/>
    <w:rsid w:val="37EF89C9"/>
    <w:rsid w:val="37EF9F28"/>
    <w:rsid w:val="37EFC529"/>
    <w:rsid w:val="37F39598"/>
    <w:rsid w:val="37F6EB65"/>
    <w:rsid w:val="37FB6396"/>
    <w:rsid w:val="37FBC839"/>
    <w:rsid w:val="37FBE725"/>
    <w:rsid w:val="37FF1142"/>
    <w:rsid w:val="37FF1EBD"/>
    <w:rsid w:val="37FF2C7A"/>
    <w:rsid w:val="37FFF798"/>
    <w:rsid w:val="387BCE0B"/>
    <w:rsid w:val="387C7CB8"/>
    <w:rsid w:val="389B12CC"/>
    <w:rsid w:val="38B69F15"/>
    <w:rsid w:val="38F76AFD"/>
    <w:rsid w:val="38FFE715"/>
    <w:rsid w:val="396D1553"/>
    <w:rsid w:val="3976A0F4"/>
    <w:rsid w:val="39ADA4B8"/>
    <w:rsid w:val="39B4D04B"/>
    <w:rsid w:val="39BFCF10"/>
    <w:rsid w:val="39CE98F9"/>
    <w:rsid w:val="39DFD12A"/>
    <w:rsid w:val="39EFF209"/>
    <w:rsid w:val="39F44BCB"/>
    <w:rsid w:val="39F70C30"/>
    <w:rsid w:val="39FCD290"/>
    <w:rsid w:val="3A1FD3FF"/>
    <w:rsid w:val="3A4E0F8A"/>
    <w:rsid w:val="3A7BF61A"/>
    <w:rsid w:val="3A8E094F"/>
    <w:rsid w:val="3ABBB148"/>
    <w:rsid w:val="3ABCEB80"/>
    <w:rsid w:val="3AEC6723"/>
    <w:rsid w:val="3AF0F895"/>
    <w:rsid w:val="3AF7791C"/>
    <w:rsid w:val="3AFA518D"/>
    <w:rsid w:val="3AFB3080"/>
    <w:rsid w:val="3AFDD305"/>
    <w:rsid w:val="3B3B9920"/>
    <w:rsid w:val="3B548238"/>
    <w:rsid w:val="3B5B9725"/>
    <w:rsid w:val="3B66205E"/>
    <w:rsid w:val="3B6FB122"/>
    <w:rsid w:val="3B7D8B6B"/>
    <w:rsid w:val="3B7DEBBE"/>
    <w:rsid w:val="3B7FF863"/>
    <w:rsid w:val="3BB743D8"/>
    <w:rsid w:val="3BB8DFD9"/>
    <w:rsid w:val="3BBE0AEC"/>
    <w:rsid w:val="3BBE756C"/>
    <w:rsid w:val="3BBE9EC7"/>
    <w:rsid w:val="3BBF47C2"/>
    <w:rsid w:val="3BD6D2B7"/>
    <w:rsid w:val="3BDD1C84"/>
    <w:rsid w:val="3BDF87A4"/>
    <w:rsid w:val="3BDFF970"/>
    <w:rsid w:val="3BE96D2F"/>
    <w:rsid w:val="3BEAF358"/>
    <w:rsid w:val="3BED1896"/>
    <w:rsid w:val="3BED6DA0"/>
    <w:rsid w:val="3BEDE2E8"/>
    <w:rsid w:val="3BF039AB"/>
    <w:rsid w:val="3BF778A3"/>
    <w:rsid w:val="3BF9B7C9"/>
    <w:rsid w:val="3BFA1664"/>
    <w:rsid w:val="3BFBFDA0"/>
    <w:rsid w:val="3BFC9043"/>
    <w:rsid w:val="3BFD7698"/>
    <w:rsid w:val="3BFDFF41"/>
    <w:rsid w:val="3BFE2B37"/>
    <w:rsid w:val="3BFF1A2B"/>
    <w:rsid w:val="3BFF765E"/>
    <w:rsid w:val="3BFFEF01"/>
    <w:rsid w:val="3BFFF383"/>
    <w:rsid w:val="3C3719E5"/>
    <w:rsid w:val="3C6BF5EF"/>
    <w:rsid w:val="3C7C4FB1"/>
    <w:rsid w:val="3C7EB5FA"/>
    <w:rsid w:val="3C7F331B"/>
    <w:rsid w:val="3CB38377"/>
    <w:rsid w:val="3CBAE13C"/>
    <w:rsid w:val="3CBB918B"/>
    <w:rsid w:val="3CBBF198"/>
    <w:rsid w:val="3CCF9823"/>
    <w:rsid w:val="3CD9E8F8"/>
    <w:rsid w:val="3CEAC959"/>
    <w:rsid w:val="3CEFD872"/>
    <w:rsid w:val="3CFD0301"/>
    <w:rsid w:val="3CFF24BE"/>
    <w:rsid w:val="3D3F1B1D"/>
    <w:rsid w:val="3D3F2C02"/>
    <w:rsid w:val="3D3F3409"/>
    <w:rsid w:val="3D5F4D0B"/>
    <w:rsid w:val="3D5FA89A"/>
    <w:rsid w:val="3D5FAE21"/>
    <w:rsid w:val="3D6DAC17"/>
    <w:rsid w:val="3D7BCAEB"/>
    <w:rsid w:val="3D7ED22B"/>
    <w:rsid w:val="3D7F94AA"/>
    <w:rsid w:val="3D7FDE4B"/>
    <w:rsid w:val="3D7FE52E"/>
    <w:rsid w:val="3D8FA44A"/>
    <w:rsid w:val="3DAF8C07"/>
    <w:rsid w:val="3DB92CC0"/>
    <w:rsid w:val="3DBF078B"/>
    <w:rsid w:val="3DBF0CE7"/>
    <w:rsid w:val="3DCD6416"/>
    <w:rsid w:val="3DD92376"/>
    <w:rsid w:val="3DDB394E"/>
    <w:rsid w:val="3DDD5C4E"/>
    <w:rsid w:val="3DDF10D1"/>
    <w:rsid w:val="3DDF34EB"/>
    <w:rsid w:val="3DDF55E1"/>
    <w:rsid w:val="3DDF9C01"/>
    <w:rsid w:val="3DEC59CB"/>
    <w:rsid w:val="3DEDF7F6"/>
    <w:rsid w:val="3DEE6CC5"/>
    <w:rsid w:val="3DF71A72"/>
    <w:rsid w:val="3DF71F5D"/>
    <w:rsid w:val="3DF72653"/>
    <w:rsid w:val="3DFA71E0"/>
    <w:rsid w:val="3DFB4280"/>
    <w:rsid w:val="3DFBB3F7"/>
    <w:rsid w:val="3DFD4F41"/>
    <w:rsid w:val="3DFE994B"/>
    <w:rsid w:val="3DFEB0B8"/>
    <w:rsid w:val="3DFF249E"/>
    <w:rsid w:val="3DFF52E8"/>
    <w:rsid w:val="3DFF6D62"/>
    <w:rsid w:val="3DFF9DC6"/>
    <w:rsid w:val="3DFFAB1D"/>
    <w:rsid w:val="3E39A18C"/>
    <w:rsid w:val="3E3FA221"/>
    <w:rsid w:val="3E4C7F57"/>
    <w:rsid w:val="3E5398C6"/>
    <w:rsid w:val="3E771844"/>
    <w:rsid w:val="3E771FBA"/>
    <w:rsid w:val="3E7B7A9A"/>
    <w:rsid w:val="3E7D2382"/>
    <w:rsid w:val="3E7F1572"/>
    <w:rsid w:val="3E7F92F5"/>
    <w:rsid w:val="3EBD8677"/>
    <w:rsid w:val="3EBFF117"/>
    <w:rsid w:val="3EC3EE17"/>
    <w:rsid w:val="3EC7008D"/>
    <w:rsid w:val="3ECE1DA8"/>
    <w:rsid w:val="3ECF2F73"/>
    <w:rsid w:val="3ECFB028"/>
    <w:rsid w:val="3EDB0E1B"/>
    <w:rsid w:val="3EDE61AA"/>
    <w:rsid w:val="3EDEB416"/>
    <w:rsid w:val="3EF12991"/>
    <w:rsid w:val="3EF32A6C"/>
    <w:rsid w:val="3EF4D063"/>
    <w:rsid w:val="3EF6A728"/>
    <w:rsid w:val="3EFADDBF"/>
    <w:rsid w:val="3EFB0A68"/>
    <w:rsid w:val="3EFD0E2B"/>
    <w:rsid w:val="3EFE60E4"/>
    <w:rsid w:val="3EFE7D0E"/>
    <w:rsid w:val="3EFED82C"/>
    <w:rsid w:val="3EFF26EB"/>
    <w:rsid w:val="3EFF272D"/>
    <w:rsid w:val="3EFF2CC1"/>
    <w:rsid w:val="3EFF980F"/>
    <w:rsid w:val="3EFFD742"/>
    <w:rsid w:val="3F0F1EFC"/>
    <w:rsid w:val="3F156E92"/>
    <w:rsid w:val="3F1ECAFF"/>
    <w:rsid w:val="3F2F414D"/>
    <w:rsid w:val="3F3519FC"/>
    <w:rsid w:val="3F3A32AD"/>
    <w:rsid w:val="3F3A55D5"/>
    <w:rsid w:val="3F3B07CD"/>
    <w:rsid w:val="3F4B3C79"/>
    <w:rsid w:val="3F4E9232"/>
    <w:rsid w:val="3F4F8C8F"/>
    <w:rsid w:val="3F57AC4A"/>
    <w:rsid w:val="3F5EF8B9"/>
    <w:rsid w:val="3F5F50D2"/>
    <w:rsid w:val="3F5F7264"/>
    <w:rsid w:val="3F62A632"/>
    <w:rsid w:val="3F67FFF9"/>
    <w:rsid w:val="3F6BD95F"/>
    <w:rsid w:val="3F6C916B"/>
    <w:rsid w:val="3F6F2D12"/>
    <w:rsid w:val="3F730435"/>
    <w:rsid w:val="3F73C9E6"/>
    <w:rsid w:val="3F7550A7"/>
    <w:rsid w:val="3F774D5D"/>
    <w:rsid w:val="3F7B5D54"/>
    <w:rsid w:val="3F7CA38C"/>
    <w:rsid w:val="3F7CDF8F"/>
    <w:rsid w:val="3F7D6E5F"/>
    <w:rsid w:val="3F7DF91E"/>
    <w:rsid w:val="3F7E8651"/>
    <w:rsid w:val="3F7F4F21"/>
    <w:rsid w:val="3F82BF7E"/>
    <w:rsid w:val="3F9601A1"/>
    <w:rsid w:val="3F9F2B71"/>
    <w:rsid w:val="3F9FB871"/>
    <w:rsid w:val="3F9FC58B"/>
    <w:rsid w:val="3FA7609A"/>
    <w:rsid w:val="3FAA4745"/>
    <w:rsid w:val="3FAB6D08"/>
    <w:rsid w:val="3FAFDA42"/>
    <w:rsid w:val="3FB6B402"/>
    <w:rsid w:val="3FB74A80"/>
    <w:rsid w:val="3FB7BF60"/>
    <w:rsid w:val="3FB7CD4B"/>
    <w:rsid w:val="3FB7F3DD"/>
    <w:rsid w:val="3FB9F432"/>
    <w:rsid w:val="3FBB6331"/>
    <w:rsid w:val="3FBC51B8"/>
    <w:rsid w:val="3FBD00D7"/>
    <w:rsid w:val="3FBD5453"/>
    <w:rsid w:val="3FBD8F87"/>
    <w:rsid w:val="3FBDAB6F"/>
    <w:rsid w:val="3FBEC09B"/>
    <w:rsid w:val="3FBF2310"/>
    <w:rsid w:val="3FBF8649"/>
    <w:rsid w:val="3FBFD2E6"/>
    <w:rsid w:val="3FBFD891"/>
    <w:rsid w:val="3FBFE119"/>
    <w:rsid w:val="3FBFF42B"/>
    <w:rsid w:val="3FCFEB17"/>
    <w:rsid w:val="3FD388E3"/>
    <w:rsid w:val="3FD3BD49"/>
    <w:rsid w:val="3FD57EB7"/>
    <w:rsid w:val="3FD62B43"/>
    <w:rsid w:val="3FD9CBAA"/>
    <w:rsid w:val="3FDA0BAF"/>
    <w:rsid w:val="3FDA0D64"/>
    <w:rsid w:val="3FDA2B6D"/>
    <w:rsid w:val="3FDA54A1"/>
    <w:rsid w:val="3FDC3068"/>
    <w:rsid w:val="3FDD2901"/>
    <w:rsid w:val="3FDDA380"/>
    <w:rsid w:val="3FDE6C1E"/>
    <w:rsid w:val="3FDF114A"/>
    <w:rsid w:val="3FDF36E2"/>
    <w:rsid w:val="3FDF6F93"/>
    <w:rsid w:val="3FDF91EC"/>
    <w:rsid w:val="3FDFDA9C"/>
    <w:rsid w:val="3FDFE418"/>
    <w:rsid w:val="3FDFE669"/>
    <w:rsid w:val="3FDFF3FB"/>
    <w:rsid w:val="3FDFF756"/>
    <w:rsid w:val="3FE782DB"/>
    <w:rsid w:val="3FE91961"/>
    <w:rsid w:val="3FEBD358"/>
    <w:rsid w:val="3FEC4044"/>
    <w:rsid w:val="3FEC6451"/>
    <w:rsid w:val="3FED5C2F"/>
    <w:rsid w:val="3FEDDE63"/>
    <w:rsid w:val="3FEF223E"/>
    <w:rsid w:val="3FEFA110"/>
    <w:rsid w:val="3FEFC81E"/>
    <w:rsid w:val="3FF1AACC"/>
    <w:rsid w:val="3FF40995"/>
    <w:rsid w:val="3FF5B17B"/>
    <w:rsid w:val="3FF5BC9E"/>
    <w:rsid w:val="3FF5EC2F"/>
    <w:rsid w:val="3FF7102D"/>
    <w:rsid w:val="3FF72581"/>
    <w:rsid w:val="3FF75206"/>
    <w:rsid w:val="3FF7D8EF"/>
    <w:rsid w:val="3FF9C4F2"/>
    <w:rsid w:val="3FFA2CBD"/>
    <w:rsid w:val="3FFB1B12"/>
    <w:rsid w:val="3FFB9154"/>
    <w:rsid w:val="3FFBD6E8"/>
    <w:rsid w:val="3FFBDCB5"/>
    <w:rsid w:val="3FFBEB7C"/>
    <w:rsid w:val="3FFD6DD2"/>
    <w:rsid w:val="3FFE1404"/>
    <w:rsid w:val="3FFE63A2"/>
    <w:rsid w:val="3FFE8050"/>
    <w:rsid w:val="3FFE9E46"/>
    <w:rsid w:val="3FFEE342"/>
    <w:rsid w:val="3FFEF8D0"/>
    <w:rsid w:val="3FFF1FCA"/>
    <w:rsid w:val="3FFF5199"/>
    <w:rsid w:val="3FFF53FD"/>
    <w:rsid w:val="3FFF6086"/>
    <w:rsid w:val="3FFF7B6C"/>
    <w:rsid w:val="3FFF7DA6"/>
    <w:rsid w:val="3FFF8ADB"/>
    <w:rsid w:val="3FFF9131"/>
    <w:rsid w:val="3FFFB73D"/>
    <w:rsid w:val="3FFFCFA0"/>
    <w:rsid w:val="40FCA709"/>
    <w:rsid w:val="41BF6CB5"/>
    <w:rsid w:val="41FEAA4A"/>
    <w:rsid w:val="427FD2C4"/>
    <w:rsid w:val="457FD3AA"/>
    <w:rsid w:val="459BF28A"/>
    <w:rsid w:val="45F66793"/>
    <w:rsid w:val="45F739E2"/>
    <w:rsid w:val="45F79DBE"/>
    <w:rsid w:val="45F7BAC9"/>
    <w:rsid w:val="45FE8340"/>
    <w:rsid w:val="463D29FF"/>
    <w:rsid w:val="466FC733"/>
    <w:rsid w:val="46A7A21C"/>
    <w:rsid w:val="46EFA3CA"/>
    <w:rsid w:val="4773F96C"/>
    <w:rsid w:val="477FF1B6"/>
    <w:rsid w:val="47B934E3"/>
    <w:rsid w:val="47CBA952"/>
    <w:rsid w:val="47DAB9B8"/>
    <w:rsid w:val="47EF1FA0"/>
    <w:rsid w:val="47EF37D8"/>
    <w:rsid w:val="47FBAFD3"/>
    <w:rsid w:val="47FD0E75"/>
    <w:rsid w:val="47FDC65A"/>
    <w:rsid w:val="47FFFC4D"/>
    <w:rsid w:val="48BF5947"/>
    <w:rsid w:val="497E1E1E"/>
    <w:rsid w:val="49ADD142"/>
    <w:rsid w:val="49B7F5E0"/>
    <w:rsid w:val="49EF4FF3"/>
    <w:rsid w:val="49FA7CB1"/>
    <w:rsid w:val="4AAECE65"/>
    <w:rsid w:val="4ACF9B14"/>
    <w:rsid w:val="4AFBB96E"/>
    <w:rsid w:val="4B7FD934"/>
    <w:rsid w:val="4B7FE77B"/>
    <w:rsid w:val="4B7FFD0F"/>
    <w:rsid w:val="4BAB2E66"/>
    <w:rsid w:val="4BBF0AD5"/>
    <w:rsid w:val="4BBF3BC2"/>
    <w:rsid w:val="4BBFED8F"/>
    <w:rsid w:val="4BC52EF9"/>
    <w:rsid w:val="4BC77F40"/>
    <w:rsid w:val="4BEE8B6B"/>
    <w:rsid w:val="4BEE9264"/>
    <w:rsid w:val="4BEFE3DF"/>
    <w:rsid w:val="4BFC20AD"/>
    <w:rsid w:val="4BFDA5C4"/>
    <w:rsid w:val="4BFE76FD"/>
    <w:rsid w:val="4BFF23CC"/>
    <w:rsid w:val="4BFF357E"/>
    <w:rsid w:val="4BFF5D4C"/>
    <w:rsid w:val="4C7BEAE3"/>
    <w:rsid w:val="4CCE72ED"/>
    <w:rsid w:val="4CDE9106"/>
    <w:rsid w:val="4CFF6171"/>
    <w:rsid w:val="4D3CD982"/>
    <w:rsid w:val="4D76B289"/>
    <w:rsid w:val="4D7E0EC7"/>
    <w:rsid w:val="4D7FA078"/>
    <w:rsid w:val="4D9FFE0E"/>
    <w:rsid w:val="4DACCC2A"/>
    <w:rsid w:val="4DB826E8"/>
    <w:rsid w:val="4DBF3F52"/>
    <w:rsid w:val="4DBF8C42"/>
    <w:rsid w:val="4DE92348"/>
    <w:rsid w:val="4DEFAE5B"/>
    <w:rsid w:val="4DF23FA0"/>
    <w:rsid w:val="4DFBEC30"/>
    <w:rsid w:val="4DFEAB70"/>
    <w:rsid w:val="4DFFAA23"/>
    <w:rsid w:val="4E5E5592"/>
    <w:rsid w:val="4E7DA3C6"/>
    <w:rsid w:val="4E7F7056"/>
    <w:rsid w:val="4E7FD95C"/>
    <w:rsid w:val="4E957D86"/>
    <w:rsid w:val="4E9F6B86"/>
    <w:rsid w:val="4EAFE444"/>
    <w:rsid w:val="4EB4A809"/>
    <w:rsid w:val="4EEB945C"/>
    <w:rsid w:val="4EEF03C4"/>
    <w:rsid w:val="4EFD91A5"/>
    <w:rsid w:val="4F2C1F1B"/>
    <w:rsid w:val="4F2F158D"/>
    <w:rsid w:val="4F6EF4C3"/>
    <w:rsid w:val="4F77360C"/>
    <w:rsid w:val="4F7ED21B"/>
    <w:rsid w:val="4F7FB038"/>
    <w:rsid w:val="4F866272"/>
    <w:rsid w:val="4F9710A3"/>
    <w:rsid w:val="4F9F1019"/>
    <w:rsid w:val="4FAEA0E8"/>
    <w:rsid w:val="4FAFF4BA"/>
    <w:rsid w:val="4FBB5C4F"/>
    <w:rsid w:val="4FBB981E"/>
    <w:rsid w:val="4FBD61AF"/>
    <w:rsid w:val="4FBFFA5A"/>
    <w:rsid w:val="4FCBDBC4"/>
    <w:rsid w:val="4FCCFF3E"/>
    <w:rsid w:val="4FCE483E"/>
    <w:rsid w:val="4FD2177A"/>
    <w:rsid w:val="4FD763BE"/>
    <w:rsid w:val="4FD940D4"/>
    <w:rsid w:val="4FDE41E4"/>
    <w:rsid w:val="4FDE6A2A"/>
    <w:rsid w:val="4FDFA88F"/>
    <w:rsid w:val="4FEC88B0"/>
    <w:rsid w:val="4FF7FD14"/>
    <w:rsid w:val="4FF9001B"/>
    <w:rsid w:val="4FF90102"/>
    <w:rsid w:val="4FFAB944"/>
    <w:rsid w:val="4FFB48DE"/>
    <w:rsid w:val="4FFB8D46"/>
    <w:rsid w:val="4FFBE2E0"/>
    <w:rsid w:val="4FFE5B51"/>
    <w:rsid w:val="4FFE95B7"/>
    <w:rsid w:val="4FFF6C07"/>
    <w:rsid w:val="4FFF98AC"/>
    <w:rsid w:val="507D1DE6"/>
    <w:rsid w:val="51BF5307"/>
    <w:rsid w:val="51ED3114"/>
    <w:rsid w:val="51F9A329"/>
    <w:rsid w:val="5249B817"/>
    <w:rsid w:val="527B4DD2"/>
    <w:rsid w:val="52B96215"/>
    <w:rsid w:val="52BEA224"/>
    <w:rsid w:val="52FFDC40"/>
    <w:rsid w:val="533F9EC6"/>
    <w:rsid w:val="535B69D1"/>
    <w:rsid w:val="537C8455"/>
    <w:rsid w:val="53D3FEEC"/>
    <w:rsid w:val="53E3C704"/>
    <w:rsid w:val="53ED5B2E"/>
    <w:rsid w:val="53F1BED4"/>
    <w:rsid w:val="53F546E8"/>
    <w:rsid w:val="53F71D90"/>
    <w:rsid w:val="53F768CC"/>
    <w:rsid w:val="53F7BA58"/>
    <w:rsid w:val="546FD7BB"/>
    <w:rsid w:val="54BBCD21"/>
    <w:rsid w:val="54F30EC6"/>
    <w:rsid w:val="54FD23FF"/>
    <w:rsid w:val="54FEC886"/>
    <w:rsid w:val="5538D1F8"/>
    <w:rsid w:val="553D690E"/>
    <w:rsid w:val="556FBF24"/>
    <w:rsid w:val="55B5BC31"/>
    <w:rsid w:val="55BDA128"/>
    <w:rsid w:val="55BF7AEB"/>
    <w:rsid w:val="55F34067"/>
    <w:rsid w:val="55FFCDFB"/>
    <w:rsid w:val="562F94EF"/>
    <w:rsid w:val="56334520"/>
    <w:rsid w:val="5675CF8C"/>
    <w:rsid w:val="56BE1CF4"/>
    <w:rsid w:val="56BF3491"/>
    <w:rsid w:val="56BFFFFD"/>
    <w:rsid w:val="56DF145E"/>
    <w:rsid w:val="56F7C73B"/>
    <w:rsid w:val="56FA7A60"/>
    <w:rsid w:val="56FBAADF"/>
    <w:rsid w:val="56FD4505"/>
    <w:rsid w:val="56FF8080"/>
    <w:rsid w:val="570FA0F4"/>
    <w:rsid w:val="573B9E0F"/>
    <w:rsid w:val="573D0B1B"/>
    <w:rsid w:val="5745E60C"/>
    <w:rsid w:val="575F58DE"/>
    <w:rsid w:val="576A6D0C"/>
    <w:rsid w:val="576ADF0B"/>
    <w:rsid w:val="577D2D74"/>
    <w:rsid w:val="577ECCA8"/>
    <w:rsid w:val="577F73DB"/>
    <w:rsid w:val="577F9DD6"/>
    <w:rsid w:val="577FB396"/>
    <w:rsid w:val="57924FB2"/>
    <w:rsid w:val="57AFE80F"/>
    <w:rsid w:val="57B76DCF"/>
    <w:rsid w:val="57BB1221"/>
    <w:rsid w:val="57DB9391"/>
    <w:rsid w:val="57DD2D73"/>
    <w:rsid w:val="57E7FE6F"/>
    <w:rsid w:val="57EF4706"/>
    <w:rsid w:val="57F13F0C"/>
    <w:rsid w:val="57F25588"/>
    <w:rsid w:val="57F4A554"/>
    <w:rsid w:val="57F67425"/>
    <w:rsid w:val="57F719F0"/>
    <w:rsid w:val="57F7A9F9"/>
    <w:rsid w:val="57F94E98"/>
    <w:rsid w:val="57FB765B"/>
    <w:rsid w:val="57FE9269"/>
    <w:rsid w:val="57FF0B90"/>
    <w:rsid w:val="57FF222A"/>
    <w:rsid w:val="57FF4AEA"/>
    <w:rsid w:val="57FF4EE3"/>
    <w:rsid w:val="57FF7764"/>
    <w:rsid w:val="57FF9F96"/>
    <w:rsid w:val="587DD06A"/>
    <w:rsid w:val="587FEE2F"/>
    <w:rsid w:val="58DC3D18"/>
    <w:rsid w:val="58FE3855"/>
    <w:rsid w:val="5973CF65"/>
    <w:rsid w:val="597E3870"/>
    <w:rsid w:val="597E6054"/>
    <w:rsid w:val="599F272E"/>
    <w:rsid w:val="59AAF2E0"/>
    <w:rsid w:val="59B3ADF3"/>
    <w:rsid w:val="59B5D348"/>
    <w:rsid w:val="59B96A43"/>
    <w:rsid w:val="59BD5094"/>
    <w:rsid w:val="59BDE60B"/>
    <w:rsid w:val="59BF9957"/>
    <w:rsid w:val="59CD88AA"/>
    <w:rsid w:val="59CFF64C"/>
    <w:rsid w:val="59DA2D9B"/>
    <w:rsid w:val="59EFF281"/>
    <w:rsid w:val="59FF1F93"/>
    <w:rsid w:val="59FF771A"/>
    <w:rsid w:val="5A677990"/>
    <w:rsid w:val="5A753071"/>
    <w:rsid w:val="5A7F02EA"/>
    <w:rsid w:val="5A7F7513"/>
    <w:rsid w:val="5A9C8FC3"/>
    <w:rsid w:val="5ABE39CF"/>
    <w:rsid w:val="5ABFDD75"/>
    <w:rsid w:val="5AD29440"/>
    <w:rsid w:val="5AD9DE57"/>
    <w:rsid w:val="5ADF8F52"/>
    <w:rsid w:val="5AEF8621"/>
    <w:rsid w:val="5AF9FD3B"/>
    <w:rsid w:val="5AFE79FB"/>
    <w:rsid w:val="5AFEC368"/>
    <w:rsid w:val="5B179A21"/>
    <w:rsid w:val="5B1DC693"/>
    <w:rsid w:val="5B3C0FF6"/>
    <w:rsid w:val="5B3F028B"/>
    <w:rsid w:val="5B3F05F1"/>
    <w:rsid w:val="5B3FF4B0"/>
    <w:rsid w:val="5B6FB4C5"/>
    <w:rsid w:val="5B733368"/>
    <w:rsid w:val="5B7B8C1B"/>
    <w:rsid w:val="5B7F54C5"/>
    <w:rsid w:val="5B7F6A4A"/>
    <w:rsid w:val="5B7FA2E3"/>
    <w:rsid w:val="5B9CD0DB"/>
    <w:rsid w:val="5BA5D3BA"/>
    <w:rsid w:val="5BA6B915"/>
    <w:rsid w:val="5BB731DA"/>
    <w:rsid w:val="5BB7C8BD"/>
    <w:rsid w:val="5BBC432D"/>
    <w:rsid w:val="5BBE1769"/>
    <w:rsid w:val="5BBF5454"/>
    <w:rsid w:val="5BCE49F4"/>
    <w:rsid w:val="5BDF2856"/>
    <w:rsid w:val="5BE5AE30"/>
    <w:rsid w:val="5BED3C81"/>
    <w:rsid w:val="5BEFC056"/>
    <w:rsid w:val="5BF7C756"/>
    <w:rsid w:val="5BF87E98"/>
    <w:rsid w:val="5BFB27E5"/>
    <w:rsid w:val="5BFB80AD"/>
    <w:rsid w:val="5BFBD4DA"/>
    <w:rsid w:val="5BFC413A"/>
    <w:rsid w:val="5BFF2FA5"/>
    <w:rsid w:val="5BFF359F"/>
    <w:rsid w:val="5BFF629D"/>
    <w:rsid w:val="5BFF814A"/>
    <w:rsid w:val="5BFFA67B"/>
    <w:rsid w:val="5C5F1CDD"/>
    <w:rsid w:val="5C7F3FCA"/>
    <w:rsid w:val="5CAF29F4"/>
    <w:rsid w:val="5CDB167B"/>
    <w:rsid w:val="5CDE0C14"/>
    <w:rsid w:val="5CF5EC1B"/>
    <w:rsid w:val="5CF70652"/>
    <w:rsid w:val="5CFB0256"/>
    <w:rsid w:val="5CFDAF46"/>
    <w:rsid w:val="5CFED205"/>
    <w:rsid w:val="5CFFC3B7"/>
    <w:rsid w:val="5CFFE6DB"/>
    <w:rsid w:val="5D0F5110"/>
    <w:rsid w:val="5D3DAC78"/>
    <w:rsid w:val="5D750A55"/>
    <w:rsid w:val="5D8E1C32"/>
    <w:rsid w:val="5D97E8C6"/>
    <w:rsid w:val="5DAF1B31"/>
    <w:rsid w:val="5DAF9FBD"/>
    <w:rsid w:val="5DB76538"/>
    <w:rsid w:val="5DBD12C1"/>
    <w:rsid w:val="5DBEC322"/>
    <w:rsid w:val="5DBF73D7"/>
    <w:rsid w:val="5DBFF85E"/>
    <w:rsid w:val="5DC5B6D5"/>
    <w:rsid w:val="5DCEF6E9"/>
    <w:rsid w:val="5DCF175E"/>
    <w:rsid w:val="5DD527FF"/>
    <w:rsid w:val="5DD9EBC3"/>
    <w:rsid w:val="5DDFB413"/>
    <w:rsid w:val="5DE278E2"/>
    <w:rsid w:val="5DE7BF31"/>
    <w:rsid w:val="5DED1795"/>
    <w:rsid w:val="5DEDEBD5"/>
    <w:rsid w:val="5DEF2092"/>
    <w:rsid w:val="5DF1083D"/>
    <w:rsid w:val="5DF227ED"/>
    <w:rsid w:val="5DF74284"/>
    <w:rsid w:val="5DF75CD0"/>
    <w:rsid w:val="5DFBCA7E"/>
    <w:rsid w:val="5DFD5148"/>
    <w:rsid w:val="5DFF36CF"/>
    <w:rsid w:val="5DFF5BFD"/>
    <w:rsid w:val="5DFF7298"/>
    <w:rsid w:val="5DFF7F40"/>
    <w:rsid w:val="5DFF8F4E"/>
    <w:rsid w:val="5DFFFDB3"/>
    <w:rsid w:val="5E09DAEA"/>
    <w:rsid w:val="5E16A839"/>
    <w:rsid w:val="5E399FEB"/>
    <w:rsid w:val="5E5465E0"/>
    <w:rsid w:val="5E5F0A44"/>
    <w:rsid w:val="5E7332A6"/>
    <w:rsid w:val="5E7387AF"/>
    <w:rsid w:val="5E75D598"/>
    <w:rsid w:val="5E77E8B3"/>
    <w:rsid w:val="5E7B2DC6"/>
    <w:rsid w:val="5E7F4FFB"/>
    <w:rsid w:val="5E7F7CEF"/>
    <w:rsid w:val="5E7F87E9"/>
    <w:rsid w:val="5E9B4921"/>
    <w:rsid w:val="5E9E9CC5"/>
    <w:rsid w:val="5EA5685B"/>
    <w:rsid w:val="5EAF9CDB"/>
    <w:rsid w:val="5EB5C708"/>
    <w:rsid w:val="5EBA3CE5"/>
    <w:rsid w:val="5EBC14FD"/>
    <w:rsid w:val="5EBDF619"/>
    <w:rsid w:val="5EBF80D1"/>
    <w:rsid w:val="5ECBFCDA"/>
    <w:rsid w:val="5ECF5E68"/>
    <w:rsid w:val="5ED1FB20"/>
    <w:rsid w:val="5EDFD4E2"/>
    <w:rsid w:val="5EE6CDB1"/>
    <w:rsid w:val="5EEF65A4"/>
    <w:rsid w:val="5EF3B469"/>
    <w:rsid w:val="5EF5940A"/>
    <w:rsid w:val="5EF7B81C"/>
    <w:rsid w:val="5EFB4546"/>
    <w:rsid w:val="5EFBBFE5"/>
    <w:rsid w:val="5EFE58A2"/>
    <w:rsid w:val="5EFE7D3C"/>
    <w:rsid w:val="5EFE84AB"/>
    <w:rsid w:val="5EFF1C04"/>
    <w:rsid w:val="5EFF81BC"/>
    <w:rsid w:val="5EFFE65D"/>
    <w:rsid w:val="5EFFF5EB"/>
    <w:rsid w:val="5F053551"/>
    <w:rsid w:val="5F351BA2"/>
    <w:rsid w:val="5F3DD934"/>
    <w:rsid w:val="5F3F19AE"/>
    <w:rsid w:val="5F3F7835"/>
    <w:rsid w:val="5F59034F"/>
    <w:rsid w:val="5F59731C"/>
    <w:rsid w:val="5F5D0836"/>
    <w:rsid w:val="5F5F1BBC"/>
    <w:rsid w:val="5F5F6C07"/>
    <w:rsid w:val="5F69A59D"/>
    <w:rsid w:val="5F6F4B63"/>
    <w:rsid w:val="5F75B6DF"/>
    <w:rsid w:val="5F77160F"/>
    <w:rsid w:val="5F77E11C"/>
    <w:rsid w:val="5F7813AF"/>
    <w:rsid w:val="5F7BA188"/>
    <w:rsid w:val="5F7D296B"/>
    <w:rsid w:val="5F7D8520"/>
    <w:rsid w:val="5F7FD869"/>
    <w:rsid w:val="5F8B4165"/>
    <w:rsid w:val="5F97E133"/>
    <w:rsid w:val="5F9B3405"/>
    <w:rsid w:val="5F9E5F34"/>
    <w:rsid w:val="5F9F29DC"/>
    <w:rsid w:val="5F9F6911"/>
    <w:rsid w:val="5FAD2E13"/>
    <w:rsid w:val="5FB10E0F"/>
    <w:rsid w:val="5FBC0870"/>
    <w:rsid w:val="5FBF2329"/>
    <w:rsid w:val="5FBF27AE"/>
    <w:rsid w:val="5FBF5D20"/>
    <w:rsid w:val="5FBFF311"/>
    <w:rsid w:val="5FC70C7D"/>
    <w:rsid w:val="5FCB0CB1"/>
    <w:rsid w:val="5FCD4E01"/>
    <w:rsid w:val="5FCF21C2"/>
    <w:rsid w:val="5FD46557"/>
    <w:rsid w:val="5FD785FE"/>
    <w:rsid w:val="5FD9ED2D"/>
    <w:rsid w:val="5FDBBF53"/>
    <w:rsid w:val="5FDD5B36"/>
    <w:rsid w:val="5FDDA036"/>
    <w:rsid w:val="5FDE6634"/>
    <w:rsid w:val="5FDE6BCC"/>
    <w:rsid w:val="5FDE9BF5"/>
    <w:rsid w:val="5FDF2F12"/>
    <w:rsid w:val="5FDF97F8"/>
    <w:rsid w:val="5FDFDB4F"/>
    <w:rsid w:val="5FDFF0C2"/>
    <w:rsid w:val="5FE30B89"/>
    <w:rsid w:val="5FE561AF"/>
    <w:rsid w:val="5FE7A838"/>
    <w:rsid w:val="5FE7D528"/>
    <w:rsid w:val="5FE8F2E4"/>
    <w:rsid w:val="5FEA1C13"/>
    <w:rsid w:val="5FEB2A45"/>
    <w:rsid w:val="5FED5E0B"/>
    <w:rsid w:val="5FEDD331"/>
    <w:rsid w:val="5FEF105D"/>
    <w:rsid w:val="5FEF3C7C"/>
    <w:rsid w:val="5FEFB76C"/>
    <w:rsid w:val="5FEFB771"/>
    <w:rsid w:val="5FEFC608"/>
    <w:rsid w:val="5FEFD8E2"/>
    <w:rsid w:val="5FF372CD"/>
    <w:rsid w:val="5FF53697"/>
    <w:rsid w:val="5FF58996"/>
    <w:rsid w:val="5FF5B19A"/>
    <w:rsid w:val="5FF5EBDA"/>
    <w:rsid w:val="5FF60239"/>
    <w:rsid w:val="5FF6B178"/>
    <w:rsid w:val="5FF77301"/>
    <w:rsid w:val="5FF7B51C"/>
    <w:rsid w:val="5FF89B2A"/>
    <w:rsid w:val="5FF90933"/>
    <w:rsid w:val="5FF91858"/>
    <w:rsid w:val="5FF9673E"/>
    <w:rsid w:val="5FF9AA6A"/>
    <w:rsid w:val="5FFA0D87"/>
    <w:rsid w:val="5FFA66DC"/>
    <w:rsid w:val="5FFB3E77"/>
    <w:rsid w:val="5FFB4387"/>
    <w:rsid w:val="5FFB8A7A"/>
    <w:rsid w:val="5FFB8E30"/>
    <w:rsid w:val="5FFC5EEA"/>
    <w:rsid w:val="5FFCD823"/>
    <w:rsid w:val="5FFD1189"/>
    <w:rsid w:val="5FFD236F"/>
    <w:rsid w:val="5FFD4950"/>
    <w:rsid w:val="5FFE0D1E"/>
    <w:rsid w:val="5FFE1114"/>
    <w:rsid w:val="5FFE7E1E"/>
    <w:rsid w:val="5FFEA4E2"/>
    <w:rsid w:val="5FFEED87"/>
    <w:rsid w:val="5FFF0EED"/>
    <w:rsid w:val="5FFF2547"/>
    <w:rsid w:val="5FFF3CDE"/>
    <w:rsid w:val="5FFF5033"/>
    <w:rsid w:val="5FFF5EA7"/>
    <w:rsid w:val="5FFF98CB"/>
    <w:rsid w:val="5FFFA07F"/>
    <w:rsid w:val="5FFFB920"/>
    <w:rsid w:val="5FFFCCAB"/>
    <w:rsid w:val="5FFFCF2C"/>
    <w:rsid w:val="5FFFD660"/>
    <w:rsid w:val="5FFFE6DB"/>
    <w:rsid w:val="5FFFF122"/>
    <w:rsid w:val="5FFFF14E"/>
    <w:rsid w:val="5FFFF814"/>
    <w:rsid w:val="60DF7DEB"/>
    <w:rsid w:val="613DA86F"/>
    <w:rsid w:val="61BF1DB1"/>
    <w:rsid w:val="61EF565A"/>
    <w:rsid w:val="61F29E69"/>
    <w:rsid w:val="61FD8F04"/>
    <w:rsid w:val="625DE5CA"/>
    <w:rsid w:val="62F46494"/>
    <w:rsid w:val="62F68853"/>
    <w:rsid w:val="62FF9293"/>
    <w:rsid w:val="636F9915"/>
    <w:rsid w:val="6377E323"/>
    <w:rsid w:val="6379E4F3"/>
    <w:rsid w:val="637CDAAB"/>
    <w:rsid w:val="637F2AAA"/>
    <w:rsid w:val="637F9075"/>
    <w:rsid w:val="63B954D7"/>
    <w:rsid w:val="63BF160E"/>
    <w:rsid w:val="63D653D2"/>
    <w:rsid w:val="63F5018E"/>
    <w:rsid w:val="63FBF40C"/>
    <w:rsid w:val="64338853"/>
    <w:rsid w:val="64624257"/>
    <w:rsid w:val="64FAB803"/>
    <w:rsid w:val="64FF1142"/>
    <w:rsid w:val="653A7976"/>
    <w:rsid w:val="653E684A"/>
    <w:rsid w:val="653FFD75"/>
    <w:rsid w:val="65554872"/>
    <w:rsid w:val="657E37B8"/>
    <w:rsid w:val="659FCA4B"/>
    <w:rsid w:val="65BCAD77"/>
    <w:rsid w:val="65BDA01E"/>
    <w:rsid w:val="65DDDBA5"/>
    <w:rsid w:val="65EE7EC2"/>
    <w:rsid w:val="65FDE336"/>
    <w:rsid w:val="65FDFB7E"/>
    <w:rsid w:val="65FF2354"/>
    <w:rsid w:val="65FF38EC"/>
    <w:rsid w:val="65FF8136"/>
    <w:rsid w:val="65FF9DF4"/>
    <w:rsid w:val="660F3DE3"/>
    <w:rsid w:val="66392233"/>
    <w:rsid w:val="666E63E9"/>
    <w:rsid w:val="667FEBBA"/>
    <w:rsid w:val="66867636"/>
    <w:rsid w:val="669D1961"/>
    <w:rsid w:val="66A54A97"/>
    <w:rsid w:val="66BA6616"/>
    <w:rsid w:val="66D621C5"/>
    <w:rsid w:val="66EF11B3"/>
    <w:rsid w:val="66F57988"/>
    <w:rsid w:val="66F72F8F"/>
    <w:rsid w:val="66F7C39B"/>
    <w:rsid w:val="66F9E7D4"/>
    <w:rsid w:val="66FDECA1"/>
    <w:rsid w:val="66FE0653"/>
    <w:rsid w:val="66FF05C9"/>
    <w:rsid w:val="66FFA7AF"/>
    <w:rsid w:val="66FFB8E6"/>
    <w:rsid w:val="671BE24D"/>
    <w:rsid w:val="6733A33A"/>
    <w:rsid w:val="673DC568"/>
    <w:rsid w:val="6747B487"/>
    <w:rsid w:val="675E93B4"/>
    <w:rsid w:val="676F36F8"/>
    <w:rsid w:val="677B5FA1"/>
    <w:rsid w:val="677E5758"/>
    <w:rsid w:val="677E8EA6"/>
    <w:rsid w:val="677FD215"/>
    <w:rsid w:val="679F9CB8"/>
    <w:rsid w:val="67A56F35"/>
    <w:rsid w:val="67A741C9"/>
    <w:rsid w:val="67AA0D59"/>
    <w:rsid w:val="67AE02DE"/>
    <w:rsid w:val="67B7AAFB"/>
    <w:rsid w:val="67BBB866"/>
    <w:rsid w:val="67BD2507"/>
    <w:rsid w:val="67BD6A08"/>
    <w:rsid w:val="67DC1195"/>
    <w:rsid w:val="67DF207E"/>
    <w:rsid w:val="67DF8CC1"/>
    <w:rsid w:val="67DFB6DD"/>
    <w:rsid w:val="67DFE476"/>
    <w:rsid w:val="67EB2E5F"/>
    <w:rsid w:val="67EB7837"/>
    <w:rsid w:val="67ED09D8"/>
    <w:rsid w:val="67EF23D4"/>
    <w:rsid w:val="67F067DF"/>
    <w:rsid w:val="67F7AFFA"/>
    <w:rsid w:val="67F7CCD3"/>
    <w:rsid w:val="67F92B14"/>
    <w:rsid w:val="67FAB866"/>
    <w:rsid w:val="67FBFDB0"/>
    <w:rsid w:val="67FD1965"/>
    <w:rsid w:val="67FDD1AB"/>
    <w:rsid w:val="67FDE061"/>
    <w:rsid w:val="67FF154C"/>
    <w:rsid w:val="67FF2DF5"/>
    <w:rsid w:val="67FF2FA2"/>
    <w:rsid w:val="67FF9EF9"/>
    <w:rsid w:val="67FFEC14"/>
    <w:rsid w:val="687F498A"/>
    <w:rsid w:val="68DFE4E3"/>
    <w:rsid w:val="68EBABD4"/>
    <w:rsid w:val="68ED6717"/>
    <w:rsid w:val="68F1383A"/>
    <w:rsid w:val="68FF48BF"/>
    <w:rsid w:val="693682E6"/>
    <w:rsid w:val="693D57D9"/>
    <w:rsid w:val="69AFB748"/>
    <w:rsid w:val="69DD8491"/>
    <w:rsid w:val="69DE0277"/>
    <w:rsid w:val="69DF9304"/>
    <w:rsid w:val="69DFAB5F"/>
    <w:rsid w:val="69ED9A4C"/>
    <w:rsid w:val="69EF11BB"/>
    <w:rsid w:val="69F72D0F"/>
    <w:rsid w:val="69F98C61"/>
    <w:rsid w:val="69FE4312"/>
    <w:rsid w:val="6A377628"/>
    <w:rsid w:val="6A3CEB9F"/>
    <w:rsid w:val="6A5B69AA"/>
    <w:rsid w:val="6ABB41CA"/>
    <w:rsid w:val="6ABFA2A1"/>
    <w:rsid w:val="6ACF49BC"/>
    <w:rsid w:val="6AEFFDC0"/>
    <w:rsid w:val="6AF51644"/>
    <w:rsid w:val="6AFD1017"/>
    <w:rsid w:val="6AFEC6FC"/>
    <w:rsid w:val="6AFF3578"/>
    <w:rsid w:val="6AFFC287"/>
    <w:rsid w:val="6B1D2921"/>
    <w:rsid w:val="6B2B9F57"/>
    <w:rsid w:val="6B4E1023"/>
    <w:rsid w:val="6B4FE67A"/>
    <w:rsid w:val="6B57736A"/>
    <w:rsid w:val="6B597517"/>
    <w:rsid w:val="6B59E623"/>
    <w:rsid w:val="6B679575"/>
    <w:rsid w:val="6B6FAD40"/>
    <w:rsid w:val="6B7576EB"/>
    <w:rsid w:val="6B761CF6"/>
    <w:rsid w:val="6B77E98E"/>
    <w:rsid w:val="6B7BBEF7"/>
    <w:rsid w:val="6B7C30FD"/>
    <w:rsid w:val="6B7FD94B"/>
    <w:rsid w:val="6B9F3AD7"/>
    <w:rsid w:val="6BAF5855"/>
    <w:rsid w:val="6BB25F47"/>
    <w:rsid w:val="6BB57533"/>
    <w:rsid w:val="6BB5AF7C"/>
    <w:rsid w:val="6BBBF92D"/>
    <w:rsid w:val="6BBF6755"/>
    <w:rsid w:val="6BD02983"/>
    <w:rsid w:val="6BDC27F4"/>
    <w:rsid w:val="6BDF33EA"/>
    <w:rsid w:val="6BDFDF61"/>
    <w:rsid w:val="6BE35DFC"/>
    <w:rsid w:val="6BE78218"/>
    <w:rsid w:val="6BEA8A91"/>
    <w:rsid w:val="6BEF2E4F"/>
    <w:rsid w:val="6BEF6C5D"/>
    <w:rsid w:val="6BEFC91A"/>
    <w:rsid w:val="6BF355D2"/>
    <w:rsid w:val="6BF61C49"/>
    <w:rsid w:val="6BF76921"/>
    <w:rsid w:val="6BF7C4B9"/>
    <w:rsid w:val="6BFB1D76"/>
    <w:rsid w:val="6BFBF903"/>
    <w:rsid w:val="6BFC56E1"/>
    <w:rsid w:val="6BFF9139"/>
    <w:rsid w:val="6BFFA326"/>
    <w:rsid w:val="6BFFAA7D"/>
    <w:rsid w:val="6BFFBD7D"/>
    <w:rsid w:val="6BFFEF0C"/>
    <w:rsid w:val="6BFFEF8D"/>
    <w:rsid w:val="6C7B5D54"/>
    <w:rsid w:val="6C7EFED8"/>
    <w:rsid w:val="6CB72ACD"/>
    <w:rsid w:val="6CBD7CCC"/>
    <w:rsid w:val="6CF475EA"/>
    <w:rsid w:val="6CF75EBB"/>
    <w:rsid w:val="6CFB074B"/>
    <w:rsid w:val="6CFE3350"/>
    <w:rsid w:val="6CFF052B"/>
    <w:rsid w:val="6CFFA7CF"/>
    <w:rsid w:val="6D24D159"/>
    <w:rsid w:val="6D2D2D70"/>
    <w:rsid w:val="6D2D48AF"/>
    <w:rsid w:val="6D2D8238"/>
    <w:rsid w:val="6D358C4C"/>
    <w:rsid w:val="6D3FD25E"/>
    <w:rsid w:val="6D4F3B0F"/>
    <w:rsid w:val="6D5F7A16"/>
    <w:rsid w:val="6D654255"/>
    <w:rsid w:val="6D694D90"/>
    <w:rsid w:val="6D6C7B9C"/>
    <w:rsid w:val="6D6E5393"/>
    <w:rsid w:val="6D7370A1"/>
    <w:rsid w:val="6D7A6550"/>
    <w:rsid w:val="6D7D76A7"/>
    <w:rsid w:val="6D7E8D09"/>
    <w:rsid w:val="6D7F108E"/>
    <w:rsid w:val="6D9ED1F4"/>
    <w:rsid w:val="6DA65171"/>
    <w:rsid w:val="6DAFEF19"/>
    <w:rsid w:val="6DBDEC3B"/>
    <w:rsid w:val="6DBE2EFB"/>
    <w:rsid w:val="6DBE9EA1"/>
    <w:rsid w:val="6DBF144B"/>
    <w:rsid w:val="6DBF469A"/>
    <w:rsid w:val="6DCC4266"/>
    <w:rsid w:val="6DDBC8F0"/>
    <w:rsid w:val="6DDD6775"/>
    <w:rsid w:val="6DDF18E5"/>
    <w:rsid w:val="6DDFEB7C"/>
    <w:rsid w:val="6DEA942A"/>
    <w:rsid w:val="6DEDE9FB"/>
    <w:rsid w:val="6DEEE57C"/>
    <w:rsid w:val="6DEF10A2"/>
    <w:rsid w:val="6DEF25DA"/>
    <w:rsid w:val="6DF27DC8"/>
    <w:rsid w:val="6DF5103D"/>
    <w:rsid w:val="6DF703CE"/>
    <w:rsid w:val="6DF872AB"/>
    <w:rsid w:val="6DFB2AD5"/>
    <w:rsid w:val="6DFB2BEF"/>
    <w:rsid w:val="6DFE8DA7"/>
    <w:rsid w:val="6DFF2006"/>
    <w:rsid w:val="6E419348"/>
    <w:rsid w:val="6E43BCF7"/>
    <w:rsid w:val="6E4FF24B"/>
    <w:rsid w:val="6E6CB696"/>
    <w:rsid w:val="6E6FD538"/>
    <w:rsid w:val="6E7A7901"/>
    <w:rsid w:val="6E7E7898"/>
    <w:rsid w:val="6E7F0CB8"/>
    <w:rsid w:val="6E7F6003"/>
    <w:rsid w:val="6E7FFD1F"/>
    <w:rsid w:val="6E9F9A5D"/>
    <w:rsid w:val="6EA777DF"/>
    <w:rsid w:val="6EAFE4E3"/>
    <w:rsid w:val="6EB7076F"/>
    <w:rsid w:val="6EBEC049"/>
    <w:rsid w:val="6EBEE50E"/>
    <w:rsid w:val="6EBF10C2"/>
    <w:rsid w:val="6EBFDE44"/>
    <w:rsid w:val="6ECE50AB"/>
    <w:rsid w:val="6EDF8D72"/>
    <w:rsid w:val="6EE75656"/>
    <w:rsid w:val="6EEDFC90"/>
    <w:rsid w:val="6EF7222F"/>
    <w:rsid w:val="6EF73DE8"/>
    <w:rsid w:val="6EF780F0"/>
    <w:rsid w:val="6EF7828E"/>
    <w:rsid w:val="6EF7CE7F"/>
    <w:rsid w:val="6EF7EED1"/>
    <w:rsid w:val="6EF9816C"/>
    <w:rsid w:val="6EFABCBC"/>
    <w:rsid w:val="6EFB655A"/>
    <w:rsid w:val="6EFBE2F0"/>
    <w:rsid w:val="6EFD51CC"/>
    <w:rsid w:val="6EFF86F5"/>
    <w:rsid w:val="6EFF886C"/>
    <w:rsid w:val="6EFFC76F"/>
    <w:rsid w:val="6EFFF974"/>
    <w:rsid w:val="6F1B1039"/>
    <w:rsid w:val="6F2F6384"/>
    <w:rsid w:val="6F2F72DD"/>
    <w:rsid w:val="6F33AC39"/>
    <w:rsid w:val="6F3F2193"/>
    <w:rsid w:val="6F3F28AC"/>
    <w:rsid w:val="6F3F3389"/>
    <w:rsid w:val="6F3F6286"/>
    <w:rsid w:val="6F3F9C02"/>
    <w:rsid w:val="6F45BD42"/>
    <w:rsid w:val="6F4B5A73"/>
    <w:rsid w:val="6F4E97E5"/>
    <w:rsid w:val="6F4F1C31"/>
    <w:rsid w:val="6F4F76B8"/>
    <w:rsid w:val="6F532F89"/>
    <w:rsid w:val="6F5340CF"/>
    <w:rsid w:val="6F559D6C"/>
    <w:rsid w:val="6F573BA1"/>
    <w:rsid w:val="6F574B4F"/>
    <w:rsid w:val="6F5BF331"/>
    <w:rsid w:val="6F6C7BCE"/>
    <w:rsid w:val="6F75A0D2"/>
    <w:rsid w:val="6F75E62B"/>
    <w:rsid w:val="6F7775E1"/>
    <w:rsid w:val="6F77F997"/>
    <w:rsid w:val="6F7C6644"/>
    <w:rsid w:val="6F7CAAA1"/>
    <w:rsid w:val="6F7CCADC"/>
    <w:rsid w:val="6F7D777F"/>
    <w:rsid w:val="6F7EA345"/>
    <w:rsid w:val="6F7F258C"/>
    <w:rsid w:val="6F7F7CBD"/>
    <w:rsid w:val="6F7FABAD"/>
    <w:rsid w:val="6F7FB53B"/>
    <w:rsid w:val="6F7FD5E0"/>
    <w:rsid w:val="6F87BF4C"/>
    <w:rsid w:val="6F8E00C7"/>
    <w:rsid w:val="6F8E64F2"/>
    <w:rsid w:val="6F978663"/>
    <w:rsid w:val="6F9B6837"/>
    <w:rsid w:val="6F9DC430"/>
    <w:rsid w:val="6F9DF1F6"/>
    <w:rsid w:val="6F9F1FCA"/>
    <w:rsid w:val="6FA570FA"/>
    <w:rsid w:val="6FA5B5B4"/>
    <w:rsid w:val="6FAECC85"/>
    <w:rsid w:val="6FB62F5B"/>
    <w:rsid w:val="6FB6BDFC"/>
    <w:rsid w:val="6FB7C5CD"/>
    <w:rsid w:val="6FBF0E2C"/>
    <w:rsid w:val="6FBF2B26"/>
    <w:rsid w:val="6FBF8CED"/>
    <w:rsid w:val="6FBFE5CE"/>
    <w:rsid w:val="6FCB86C6"/>
    <w:rsid w:val="6FCED2DF"/>
    <w:rsid w:val="6FCF2AA2"/>
    <w:rsid w:val="6FD77675"/>
    <w:rsid w:val="6FDB44A6"/>
    <w:rsid w:val="6FDBC40D"/>
    <w:rsid w:val="6FDC6E9A"/>
    <w:rsid w:val="6FDE02FD"/>
    <w:rsid w:val="6FDE7AB6"/>
    <w:rsid w:val="6FDF776E"/>
    <w:rsid w:val="6FDFC5C2"/>
    <w:rsid w:val="6FDFC6AF"/>
    <w:rsid w:val="6FDFD276"/>
    <w:rsid w:val="6FDFD907"/>
    <w:rsid w:val="6FE1FAB4"/>
    <w:rsid w:val="6FE4DBB1"/>
    <w:rsid w:val="6FE7FABC"/>
    <w:rsid w:val="6FEB010D"/>
    <w:rsid w:val="6FECFAFE"/>
    <w:rsid w:val="6FEDC4D4"/>
    <w:rsid w:val="6FEF5DEB"/>
    <w:rsid w:val="6FEF67EA"/>
    <w:rsid w:val="6FEF8EE0"/>
    <w:rsid w:val="6FEFA235"/>
    <w:rsid w:val="6FEFC806"/>
    <w:rsid w:val="6FEFC90B"/>
    <w:rsid w:val="6FF14FAE"/>
    <w:rsid w:val="6FF18011"/>
    <w:rsid w:val="6FF2CD7B"/>
    <w:rsid w:val="6FF57924"/>
    <w:rsid w:val="6FF5D50C"/>
    <w:rsid w:val="6FF70A65"/>
    <w:rsid w:val="6FF719E2"/>
    <w:rsid w:val="6FF755E5"/>
    <w:rsid w:val="6FF76978"/>
    <w:rsid w:val="6FF7927B"/>
    <w:rsid w:val="6FF97129"/>
    <w:rsid w:val="6FFA3B59"/>
    <w:rsid w:val="6FFA451C"/>
    <w:rsid w:val="6FFA5492"/>
    <w:rsid w:val="6FFA766B"/>
    <w:rsid w:val="6FFAD3D0"/>
    <w:rsid w:val="6FFB1208"/>
    <w:rsid w:val="6FFB4209"/>
    <w:rsid w:val="6FFB5129"/>
    <w:rsid w:val="6FFB8D72"/>
    <w:rsid w:val="6FFC1D96"/>
    <w:rsid w:val="6FFD07A7"/>
    <w:rsid w:val="6FFD1CCB"/>
    <w:rsid w:val="6FFD2496"/>
    <w:rsid w:val="6FFE885C"/>
    <w:rsid w:val="6FFEB41A"/>
    <w:rsid w:val="6FFEDEFB"/>
    <w:rsid w:val="6FFF6ABC"/>
    <w:rsid w:val="6FFF8923"/>
    <w:rsid w:val="6FFF9BBC"/>
    <w:rsid w:val="6FFFAC03"/>
    <w:rsid w:val="6FFFB938"/>
    <w:rsid w:val="6FFFCB15"/>
    <w:rsid w:val="6FFFE28B"/>
    <w:rsid w:val="6FFFE96D"/>
    <w:rsid w:val="707AAAB9"/>
    <w:rsid w:val="70FB4B5D"/>
    <w:rsid w:val="70FB9D42"/>
    <w:rsid w:val="70FCCC6C"/>
    <w:rsid w:val="711573DC"/>
    <w:rsid w:val="711F79BD"/>
    <w:rsid w:val="713F11B8"/>
    <w:rsid w:val="71A9CFE3"/>
    <w:rsid w:val="71D7CA44"/>
    <w:rsid w:val="71DFAB2E"/>
    <w:rsid w:val="71EF9C72"/>
    <w:rsid w:val="71FF2AF8"/>
    <w:rsid w:val="7231F175"/>
    <w:rsid w:val="726E5534"/>
    <w:rsid w:val="72B66FB7"/>
    <w:rsid w:val="72CFF4E7"/>
    <w:rsid w:val="72DE2722"/>
    <w:rsid w:val="72EE99F3"/>
    <w:rsid w:val="72FCBCD1"/>
    <w:rsid w:val="737556B7"/>
    <w:rsid w:val="737EEAD7"/>
    <w:rsid w:val="739D3E1B"/>
    <w:rsid w:val="73A68984"/>
    <w:rsid w:val="73B7EAE1"/>
    <w:rsid w:val="73BF9468"/>
    <w:rsid w:val="73CD1627"/>
    <w:rsid w:val="73CEB520"/>
    <w:rsid w:val="73D163C4"/>
    <w:rsid w:val="73D3DC86"/>
    <w:rsid w:val="73D3F55A"/>
    <w:rsid w:val="73D533AB"/>
    <w:rsid w:val="73D573FE"/>
    <w:rsid w:val="73D69319"/>
    <w:rsid w:val="73D7208D"/>
    <w:rsid w:val="73DD8083"/>
    <w:rsid w:val="73DE666F"/>
    <w:rsid w:val="73DF083B"/>
    <w:rsid w:val="73DF5AEF"/>
    <w:rsid w:val="73E4AB0B"/>
    <w:rsid w:val="73E61834"/>
    <w:rsid w:val="73E77158"/>
    <w:rsid w:val="73E7D5C3"/>
    <w:rsid w:val="73EB2AFD"/>
    <w:rsid w:val="73F2F031"/>
    <w:rsid w:val="73F739F8"/>
    <w:rsid w:val="73F7C26B"/>
    <w:rsid w:val="73F7F59E"/>
    <w:rsid w:val="73FBE02B"/>
    <w:rsid w:val="73FBEE60"/>
    <w:rsid w:val="73FE5E65"/>
    <w:rsid w:val="73FEA18A"/>
    <w:rsid w:val="73FF4FD5"/>
    <w:rsid w:val="73FF53B0"/>
    <w:rsid w:val="73FFDEFE"/>
    <w:rsid w:val="73FFE0ED"/>
    <w:rsid w:val="73FFE2D1"/>
    <w:rsid w:val="744789F8"/>
    <w:rsid w:val="74AFADD4"/>
    <w:rsid w:val="74BC946F"/>
    <w:rsid w:val="74CF0221"/>
    <w:rsid w:val="74D76850"/>
    <w:rsid w:val="74F1032F"/>
    <w:rsid w:val="74FDFB34"/>
    <w:rsid w:val="74FEF4B6"/>
    <w:rsid w:val="7523A44B"/>
    <w:rsid w:val="753C1377"/>
    <w:rsid w:val="753F1F4E"/>
    <w:rsid w:val="7557BADE"/>
    <w:rsid w:val="755B049B"/>
    <w:rsid w:val="755E33AF"/>
    <w:rsid w:val="755F05CF"/>
    <w:rsid w:val="755FB0F7"/>
    <w:rsid w:val="7566C87E"/>
    <w:rsid w:val="756D5F3C"/>
    <w:rsid w:val="756FB4D1"/>
    <w:rsid w:val="756FFC00"/>
    <w:rsid w:val="75748CE5"/>
    <w:rsid w:val="757FA0B1"/>
    <w:rsid w:val="757FED1E"/>
    <w:rsid w:val="75978665"/>
    <w:rsid w:val="759F825E"/>
    <w:rsid w:val="75ABF0B1"/>
    <w:rsid w:val="75B07DE1"/>
    <w:rsid w:val="75BE4544"/>
    <w:rsid w:val="75BE9ABB"/>
    <w:rsid w:val="75C9296E"/>
    <w:rsid w:val="75CE035B"/>
    <w:rsid w:val="75D1374E"/>
    <w:rsid w:val="75D746A6"/>
    <w:rsid w:val="75ED30B2"/>
    <w:rsid w:val="75EEEEDB"/>
    <w:rsid w:val="75EF8187"/>
    <w:rsid w:val="75F389E6"/>
    <w:rsid w:val="75F6D348"/>
    <w:rsid w:val="75F71D28"/>
    <w:rsid w:val="75F7944C"/>
    <w:rsid w:val="75F79B18"/>
    <w:rsid w:val="75F834E3"/>
    <w:rsid w:val="75F886C1"/>
    <w:rsid w:val="75FB951C"/>
    <w:rsid w:val="75FBDDF8"/>
    <w:rsid w:val="75FCEC73"/>
    <w:rsid w:val="75FD542C"/>
    <w:rsid w:val="75FF6A01"/>
    <w:rsid w:val="75FF6DB7"/>
    <w:rsid w:val="75FF79C0"/>
    <w:rsid w:val="75FF84A9"/>
    <w:rsid w:val="75FFAC91"/>
    <w:rsid w:val="75FFB847"/>
    <w:rsid w:val="75FFEF40"/>
    <w:rsid w:val="762A96BD"/>
    <w:rsid w:val="76499C73"/>
    <w:rsid w:val="765D1D09"/>
    <w:rsid w:val="769013AA"/>
    <w:rsid w:val="76AB8F25"/>
    <w:rsid w:val="76AD21A7"/>
    <w:rsid w:val="76B17236"/>
    <w:rsid w:val="76B66838"/>
    <w:rsid w:val="76BD7C65"/>
    <w:rsid w:val="76BDCEA7"/>
    <w:rsid w:val="76BE09E8"/>
    <w:rsid w:val="76BE3345"/>
    <w:rsid w:val="76BF5A01"/>
    <w:rsid w:val="76CF4266"/>
    <w:rsid w:val="76D6443A"/>
    <w:rsid w:val="76DB8F9C"/>
    <w:rsid w:val="76DD4249"/>
    <w:rsid w:val="76DD481C"/>
    <w:rsid w:val="76DF6A33"/>
    <w:rsid w:val="76E3A9E6"/>
    <w:rsid w:val="76E7BF03"/>
    <w:rsid w:val="76EB9011"/>
    <w:rsid w:val="76F7580F"/>
    <w:rsid w:val="76F911A8"/>
    <w:rsid w:val="76FC4A3B"/>
    <w:rsid w:val="76FE7D7C"/>
    <w:rsid w:val="76FF52CA"/>
    <w:rsid w:val="76FF7B7C"/>
    <w:rsid w:val="76FF98BA"/>
    <w:rsid w:val="76FFA2F8"/>
    <w:rsid w:val="771F684F"/>
    <w:rsid w:val="772D2E98"/>
    <w:rsid w:val="772F2C28"/>
    <w:rsid w:val="7736036D"/>
    <w:rsid w:val="77377CBD"/>
    <w:rsid w:val="773D9BBC"/>
    <w:rsid w:val="773F5E17"/>
    <w:rsid w:val="7758DFFD"/>
    <w:rsid w:val="775C9933"/>
    <w:rsid w:val="775E5E68"/>
    <w:rsid w:val="775EE402"/>
    <w:rsid w:val="775F6BF8"/>
    <w:rsid w:val="77639504"/>
    <w:rsid w:val="77656348"/>
    <w:rsid w:val="77675EC3"/>
    <w:rsid w:val="7767A76F"/>
    <w:rsid w:val="7767E3BB"/>
    <w:rsid w:val="77697BBF"/>
    <w:rsid w:val="776F1533"/>
    <w:rsid w:val="776F7BFD"/>
    <w:rsid w:val="776FD6FC"/>
    <w:rsid w:val="7772AD3F"/>
    <w:rsid w:val="7773DBAD"/>
    <w:rsid w:val="777D5C01"/>
    <w:rsid w:val="777DD771"/>
    <w:rsid w:val="777E6AF5"/>
    <w:rsid w:val="777F0290"/>
    <w:rsid w:val="777F1723"/>
    <w:rsid w:val="777FD98B"/>
    <w:rsid w:val="778D94C1"/>
    <w:rsid w:val="77976C51"/>
    <w:rsid w:val="779B0741"/>
    <w:rsid w:val="779BAEF9"/>
    <w:rsid w:val="779BD847"/>
    <w:rsid w:val="779D0491"/>
    <w:rsid w:val="779F5BDA"/>
    <w:rsid w:val="77A3CA81"/>
    <w:rsid w:val="77A82474"/>
    <w:rsid w:val="77AF541D"/>
    <w:rsid w:val="77B56461"/>
    <w:rsid w:val="77B69D88"/>
    <w:rsid w:val="77B798BB"/>
    <w:rsid w:val="77BA2725"/>
    <w:rsid w:val="77BACF4B"/>
    <w:rsid w:val="77BBAF33"/>
    <w:rsid w:val="77BC33FC"/>
    <w:rsid w:val="77BF6CA7"/>
    <w:rsid w:val="77C96B7E"/>
    <w:rsid w:val="77CE9DEA"/>
    <w:rsid w:val="77D38209"/>
    <w:rsid w:val="77D4B54F"/>
    <w:rsid w:val="77D4E870"/>
    <w:rsid w:val="77D542DE"/>
    <w:rsid w:val="77D5C842"/>
    <w:rsid w:val="77D64B19"/>
    <w:rsid w:val="77D7EFB7"/>
    <w:rsid w:val="77DEC085"/>
    <w:rsid w:val="77DF0DDD"/>
    <w:rsid w:val="77DF48FE"/>
    <w:rsid w:val="77DF89F9"/>
    <w:rsid w:val="77DF9BDF"/>
    <w:rsid w:val="77DFA858"/>
    <w:rsid w:val="77E3F3D6"/>
    <w:rsid w:val="77E70826"/>
    <w:rsid w:val="77E78BB4"/>
    <w:rsid w:val="77E79C1E"/>
    <w:rsid w:val="77EB5A9D"/>
    <w:rsid w:val="77EB628E"/>
    <w:rsid w:val="77EB9E6D"/>
    <w:rsid w:val="77EF1308"/>
    <w:rsid w:val="77EFF762"/>
    <w:rsid w:val="77F01F62"/>
    <w:rsid w:val="77F07F14"/>
    <w:rsid w:val="77F13424"/>
    <w:rsid w:val="77F50D2D"/>
    <w:rsid w:val="77F53111"/>
    <w:rsid w:val="77F5442E"/>
    <w:rsid w:val="77F568A4"/>
    <w:rsid w:val="77F5B8C0"/>
    <w:rsid w:val="77F66E20"/>
    <w:rsid w:val="77F70148"/>
    <w:rsid w:val="77F70A73"/>
    <w:rsid w:val="77F7C365"/>
    <w:rsid w:val="77F9D3ED"/>
    <w:rsid w:val="77FB556B"/>
    <w:rsid w:val="77FB71C5"/>
    <w:rsid w:val="77FB71F0"/>
    <w:rsid w:val="77FB853B"/>
    <w:rsid w:val="77FB9FA2"/>
    <w:rsid w:val="77FBF644"/>
    <w:rsid w:val="77FCA5C2"/>
    <w:rsid w:val="77FD166C"/>
    <w:rsid w:val="77FD3F3B"/>
    <w:rsid w:val="77FDCEBF"/>
    <w:rsid w:val="77FE586C"/>
    <w:rsid w:val="77FEA306"/>
    <w:rsid w:val="77FEC7CD"/>
    <w:rsid w:val="77FF05ED"/>
    <w:rsid w:val="77FF0B22"/>
    <w:rsid w:val="77FF10D2"/>
    <w:rsid w:val="77FF2000"/>
    <w:rsid w:val="77FF2DA4"/>
    <w:rsid w:val="77FF46AC"/>
    <w:rsid w:val="77FF8E1A"/>
    <w:rsid w:val="77FF90DE"/>
    <w:rsid w:val="77FFA7A8"/>
    <w:rsid w:val="77FFD591"/>
    <w:rsid w:val="786FC172"/>
    <w:rsid w:val="789F0BCA"/>
    <w:rsid w:val="78B3FADA"/>
    <w:rsid w:val="78CE35D5"/>
    <w:rsid w:val="78D640FB"/>
    <w:rsid w:val="78D7B4C1"/>
    <w:rsid w:val="78DFB373"/>
    <w:rsid w:val="78F5CB78"/>
    <w:rsid w:val="78FB24A6"/>
    <w:rsid w:val="78FB5251"/>
    <w:rsid w:val="78FB6A75"/>
    <w:rsid w:val="78FDA1EB"/>
    <w:rsid w:val="78FE9CEF"/>
    <w:rsid w:val="78FFB773"/>
    <w:rsid w:val="78FFE7E0"/>
    <w:rsid w:val="795B4DF5"/>
    <w:rsid w:val="795BC020"/>
    <w:rsid w:val="795DBE2F"/>
    <w:rsid w:val="795EEAD8"/>
    <w:rsid w:val="795EFE97"/>
    <w:rsid w:val="795F2268"/>
    <w:rsid w:val="796673D0"/>
    <w:rsid w:val="797EE8D9"/>
    <w:rsid w:val="799319D3"/>
    <w:rsid w:val="799637B5"/>
    <w:rsid w:val="79ABC05A"/>
    <w:rsid w:val="79B643E7"/>
    <w:rsid w:val="79B70390"/>
    <w:rsid w:val="79BD0DD6"/>
    <w:rsid w:val="79BE4E01"/>
    <w:rsid w:val="79BF0BEB"/>
    <w:rsid w:val="79BFA071"/>
    <w:rsid w:val="79BFDC63"/>
    <w:rsid w:val="79D707E5"/>
    <w:rsid w:val="79D93AB1"/>
    <w:rsid w:val="79D967C7"/>
    <w:rsid w:val="79DD5464"/>
    <w:rsid w:val="79DE813D"/>
    <w:rsid w:val="79DE8FAE"/>
    <w:rsid w:val="79DF7920"/>
    <w:rsid w:val="79DFA7D6"/>
    <w:rsid w:val="79E393DE"/>
    <w:rsid w:val="79E7FB41"/>
    <w:rsid w:val="79EFDC13"/>
    <w:rsid w:val="79F52085"/>
    <w:rsid w:val="79F5B8A4"/>
    <w:rsid w:val="79F793F6"/>
    <w:rsid w:val="79F9B5C8"/>
    <w:rsid w:val="79FB02CF"/>
    <w:rsid w:val="79FD0470"/>
    <w:rsid w:val="79FE2BC3"/>
    <w:rsid w:val="79FEE1BF"/>
    <w:rsid w:val="79FF263B"/>
    <w:rsid w:val="79FF5343"/>
    <w:rsid w:val="79FF8525"/>
    <w:rsid w:val="79FF9D08"/>
    <w:rsid w:val="79FFAE5D"/>
    <w:rsid w:val="79FFC226"/>
    <w:rsid w:val="7A3F9034"/>
    <w:rsid w:val="7A522F41"/>
    <w:rsid w:val="7A5A90FF"/>
    <w:rsid w:val="7A6DE901"/>
    <w:rsid w:val="7A72337C"/>
    <w:rsid w:val="7A75F707"/>
    <w:rsid w:val="7A7DAAEA"/>
    <w:rsid w:val="7A7FB91E"/>
    <w:rsid w:val="7ABC20E6"/>
    <w:rsid w:val="7ABDC172"/>
    <w:rsid w:val="7ABDC998"/>
    <w:rsid w:val="7ACBA9AF"/>
    <w:rsid w:val="7ACFDE2D"/>
    <w:rsid w:val="7AD4FF94"/>
    <w:rsid w:val="7ADF118D"/>
    <w:rsid w:val="7AE2E1C9"/>
    <w:rsid w:val="7AE71303"/>
    <w:rsid w:val="7AEB54BD"/>
    <w:rsid w:val="7AEE89BE"/>
    <w:rsid w:val="7AF7FF29"/>
    <w:rsid w:val="7AFDB42A"/>
    <w:rsid w:val="7AFE31DC"/>
    <w:rsid w:val="7AFEC76D"/>
    <w:rsid w:val="7AFF1606"/>
    <w:rsid w:val="7AFFAF99"/>
    <w:rsid w:val="7B17CB80"/>
    <w:rsid w:val="7B1F0631"/>
    <w:rsid w:val="7B2F4475"/>
    <w:rsid w:val="7B3509E8"/>
    <w:rsid w:val="7B394FF0"/>
    <w:rsid w:val="7B3AE2E1"/>
    <w:rsid w:val="7B3B30A6"/>
    <w:rsid w:val="7B3C4B4A"/>
    <w:rsid w:val="7B3E228F"/>
    <w:rsid w:val="7B496707"/>
    <w:rsid w:val="7B4F7B04"/>
    <w:rsid w:val="7B5D9D6F"/>
    <w:rsid w:val="7B5F1BE8"/>
    <w:rsid w:val="7B6A0C92"/>
    <w:rsid w:val="7B6E4A55"/>
    <w:rsid w:val="7B6F42F3"/>
    <w:rsid w:val="7B6F58B3"/>
    <w:rsid w:val="7B6F5D6A"/>
    <w:rsid w:val="7B7276A1"/>
    <w:rsid w:val="7B75B06B"/>
    <w:rsid w:val="7B777109"/>
    <w:rsid w:val="7B7970F6"/>
    <w:rsid w:val="7B798BE3"/>
    <w:rsid w:val="7B7BD521"/>
    <w:rsid w:val="7B7D3291"/>
    <w:rsid w:val="7B7EF252"/>
    <w:rsid w:val="7B7F1822"/>
    <w:rsid w:val="7B7F57EC"/>
    <w:rsid w:val="7B7FA105"/>
    <w:rsid w:val="7B7FC5B7"/>
    <w:rsid w:val="7B7FD282"/>
    <w:rsid w:val="7B85379D"/>
    <w:rsid w:val="7B8CEC05"/>
    <w:rsid w:val="7B8F7474"/>
    <w:rsid w:val="7B8FC463"/>
    <w:rsid w:val="7B97F5F0"/>
    <w:rsid w:val="7B998636"/>
    <w:rsid w:val="7B9BDAC6"/>
    <w:rsid w:val="7B9EB49E"/>
    <w:rsid w:val="7B9F6513"/>
    <w:rsid w:val="7BA102AF"/>
    <w:rsid w:val="7BA562D7"/>
    <w:rsid w:val="7BA67B1F"/>
    <w:rsid w:val="7BA933F6"/>
    <w:rsid w:val="7BAB869E"/>
    <w:rsid w:val="7BB57D8E"/>
    <w:rsid w:val="7BBB7216"/>
    <w:rsid w:val="7BBCDFE5"/>
    <w:rsid w:val="7BBE59B8"/>
    <w:rsid w:val="7BBF1204"/>
    <w:rsid w:val="7BBF157A"/>
    <w:rsid w:val="7BBF8FB3"/>
    <w:rsid w:val="7BC5E783"/>
    <w:rsid w:val="7BC85109"/>
    <w:rsid w:val="7BCB58E9"/>
    <w:rsid w:val="7BCC2040"/>
    <w:rsid w:val="7BCE27AD"/>
    <w:rsid w:val="7BCE4A6D"/>
    <w:rsid w:val="7BCEC21A"/>
    <w:rsid w:val="7BCFAD28"/>
    <w:rsid w:val="7BCFB2D7"/>
    <w:rsid w:val="7BD66431"/>
    <w:rsid w:val="7BD77FFF"/>
    <w:rsid w:val="7BD7E7A2"/>
    <w:rsid w:val="7BDA8CA0"/>
    <w:rsid w:val="7BDBABA6"/>
    <w:rsid w:val="7BDD829D"/>
    <w:rsid w:val="7BDE1206"/>
    <w:rsid w:val="7BDEBF0B"/>
    <w:rsid w:val="7BDEEE70"/>
    <w:rsid w:val="7BDF25D2"/>
    <w:rsid w:val="7BDFA96D"/>
    <w:rsid w:val="7BDFF86B"/>
    <w:rsid w:val="7BE724CD"/>
    <w:rsid w:val="7BEA43CD"/>
    <w:rsid w:val="7BEA5851"/>
    <w:rsid w:val="7BEB9533"/>
    <w:rsid w:val="7BEBC452"/>
    <w:rsid w:val="7BED22A4"/>
    <w:rsid w:val="7BEE3540"/>
    <w:rsid w:val="7BEF0200"/>
    <w:rsid w:val="7BEF42AB"/>
    <w:rsid w:val="7BEFBE38"/>
    <w:rsid w:val="7BEFF7FE"/>
    <w:rsid w:val="7BF0328F"/>
    <w:rsid w:val="7BF4F802"/>
    <w:rsid w:val="7BF5963B"/>
    <w:rsid w:val="7BF5E394"/>
    <w:rsid w:val="7BF5EF33"/>
    <w:rsid w:val="7BF707E0"/>
    <w:rsid w:val="7BF728DA"/>
    <w:rsid w:val="7BF7E088"/>
    <w:rsid w:val="7BF8C24C"/>
    <w:rsid w:val="7BF90944"/>
    <w:rsid w:val="7BF93FDB"/>
    <w:rsid w:val="7BFA8848"/>
    <w:rsid w:val="7BFBC93B"/>
    <w:rsid w:val="7BFBFFD6"/>
    <w:rsid w:val="7BFCCE32"/>
    <w:rsid w:val="7BFD389B"/>
    <w:rsid w:val="7BFD4B9A"/>
    <w:rsid w:val="7BFD5758"/>
    <w:rsid w:val="7BFD6F64"/>
    <w:rsid w:val="7BFDFA43"/>
    <w:rsid w:val="7BFE0FB6"/>
    <w:rsid w:val="7BFE52DA"/>
    <w:rsid w:val="7BFE6E7A"/>
    <w:rsid w:val="7BFEBFE4"/>
    <w:rsid w:val="7BFF0E9F"/>
    <w:rsid w:val="7BFF26C1"/>
    <w:rsid w:val="7BFF3179"/>
    <w:rsid w:val="7BFF3812"/>
    <w:rsid w:val="7BFF38D2"/>
    <w:rsid w:val="7BFF69C1"/>
    <w:rsid w:val="7BFF6D76"/>
    <w:rsid w:val="7BFF8D5A"/>
    <w:rsid w:val="7BFF9620"/>
    <w:rsid w:val="7BFFA162"/>
    <w:rsid w:val="7BFFE8D9"/>
    <w:rsid w:val="7BFFF540"/>
    <w:rsid w:val="7BFFF860"/>
    <w:rsid w:val="7C15BF0F"/>
    <w:rsid w:val="7C4FA711"/>
    <w:rsid w:val="7C67EB78"/>
    <w:rsid w:val="7C6F905A"/>
    <w:rsid w:val="7C780E6A"/>
    <w:rsid w:val="7C7D0D50"/>
    <w:rsid w:val="7C7DE366"/>
    <w:rsid w:val="7C7F2178"/>
    <w:rsid w:val="7C7F6984"/>
    <w:rsid w:val="7C7FB7AE"/>
    <w:rsid w:val="7C7FBFB2"/>
    <w:rsid w:val="7C974C50"/>
    <w:rsid w:val="7C9ECF0C"/>
    <w:rsid w:val="7CA797F0"/>
    <w:rsid w:val="7CAEF996"/>
    <w:rsid w:val="7CAF45B5"/>
    <w:rsid w:val="7CB79BAC"/>
    <w:rsid w:val="7CBCEB42"/>
    <w:rsid w:val="7CBF76C8"/>
    <w:rsid w:val="7CCE7362"/>
    <w:rsid w:val="7CD688D1"/>
    <w:rsid w:val="7CD6F88D"/>
    <w:rsid w:val="7CD75C5A"/>
    <w:rsid w:val="7CDA50DB"/>
    <w:rsid w:val="7CEAF003"/>
    <w:rsid w:val="7CF387D7"/>
    <w:rsid w:val="7CF709BD"/>
    <w:rsid w:val="7CF7F401"/>
    <w:rsid w:val="7CFC8717"/>
    <w:rsid w:val="7CFD812C"/>
    <w:rsid w:val="7CFDBCD1"/>
    <w:rsid w:val="7CFF9AE4"/>
    <w:rsid w:val="7D0F06E3"/>
    <w:rsid w:val="7D19B1DD"/>
    <w:rsid w:val="7D234F8C"/>
    <w:rsid w:val="7D279E05"/>
    <w:rsid w:val="7D2BC80B"/>
    <w:rsid w:val="7D2EBB05"/>
    <w:rsid w:val="7D331E9F"/>
    <w:rsid w:val="7D3BB4A7"/>
    <w:rsid w:val="7D3F3CC7"/>
    <w:rsid w:val="7D3F75B2"/>
    <w:rsid w:val="7D4B1E1A"/>
    <w:rsid w:val="7D4DD99F"/>
    <w:rsid w:val="7D4FCABD"/>
    <w:rsid w:val="7D554511"/>
    <w:rsid w:val="7D578B38"/>
    <w:rsid w:val="7D596376"/>
    <w:rsid w:val="7D5D2717"/>
    <w:rsid w:val="7D5DA0AF"/>
    <w:rsid w:val="7D646875"/>
    <w:rsid w:val="7D6F009C"/>
    <w:rsid w:val="7D6F1786"/>
    <w:rsid w:val="7D6F70BC"/>
    <w:rsid w:val="7D72C49D"/>
    <w:rsid w:val="7D73031F"/>
    <w:rsid w:val="7D750542"/>
    <w:rsid w:val="7D75B809"/>
    <w:rsid w:val="7D7A27FD"/>
    <w:rsid w:val="7D7D9FDF"/>
    <w:rsid w:val="7D7E5AB5"/>
    <w:rsid w:val="7D7E87A4"/>
    <w:rsid w:val="7D7ED40B"/>
    <w:rsid w:val="7D7F1FB4"/>
    <w:rsid w:val="7D7F2B8D"/>
    <w:rsid w:val="7D7F51EC"/>
    <w:rsid w:val="7D7FDF31"/>
    <w:rsid w:val="7D7FE2CA"/>
    <w:rsid w:val="7D8777A5"/>
    <w:rsid w:val="7D8D8B76"/>
    <w:rsid w:val="7D950366"/>
    <w:rsid w:val="7D97686E"/>
    <w:rsid w:val="7D9B6733"/>
    <w:rsid w:val="7DAF14F3"/>
    <w:rsid w:val="7DAF411A"/>
    <w:rsid w:val="7DB23C1E"/>
    <w:rsid w:val="7DB6F197"/>
    <w:rsid w:val="7DB7F6F0"/>
    <w:rsid w:val="7DBCD74D"/>
    <w:rsid w:val="7DBD338B"/>
    <w:rsid w:val="7DBDBA5E"/>
    <w:rsid w:val="7DBE2028"/>
    <w:rsid w:val="7DBF205F"/>
    <w:rsid w:val="7DBF2BC7"/>
    <w:rsid w:val="7DBF30ED"/>
    <w:rsid w:val="7DBF3966"/>
    <w:rsid w:val="7DBF5C0D"/>
    <w:rsid w:val="7DBF5F33"/>
    <w:rsid w:val="7DBF9D7F"/>
    <w:rsid w:val="7DBFABAA"/>
    <w:rsid w:val="7DD72D17"/>
    <w:rsid w:val="7DD76291"/>
    <w:rsid w:val="7DDB028F"/>
    <w:rsid w:val="7DDC7C8A"/>
    <w:rsid w:val="7DDF0CB4"/>
    <w:rsid w:val="7DDF4295"/>
    <w:rsid w:val="7DDF5CC4"/>
    <w:rsid w:val="7DDF9DEA"/>
    <w:rsid w:val="7DDFB2CB"/>
    <w:rsid w:val="7DE14164"/>
    <w:rsid w:val="7DE31B1D"/>
    <w:rsid w:val="7DE3BE7B"/>
    <w:rsid w:val="7DE3DF68"/>
    <w:rsid w:val="7DE6774D"/>
    <w:rsid w:val="7DE73186"/>
    <w:rsid w:val="7DE7FF4E"/>
    <w:rsid w:val="7DED57C0"/>
    <w:rsid w:val="7DEDBBA0"/>
    <w:rsid w:val="7DEDEB4E"/>
    <w:rsid w:val="7DEDF501"/>
    <w:rsid w:val="7DEE2D17"/>
    <w:rsid w:val="7DEE48EE"/>
    <w:rsid w:val="7DEEB06B"/>
    <w:rsid w:val="7DEED38A"/>
    <w:rsid w:val="7DEEFE4D"/>
    <w:rsid w:val="7DEF0D9F"/>
    <w:rsid w:val="7DEF88B1"/>
    <w:rsid w:val="7DEFF524"/>
    <w:rsid w:val="7DEFFEE8"/>
    <w:rsid w:val="7DF2772E"/>
    <w:rsid w:val="7DF27E08"/>
    <w:rsid w:val="7DF3A9CF"/>
    <w:rsid w:val="7DF5D65C"/>
    <w:rsid w:val="7DF60A03"/>
    <w:rsid w:val="7DF6C971"/>
    <w:rsid w:val="7DF74481"/>
    <w:rsid w:val="7DF7985E"/>
    <w:rsid w:val="7DF7A394"/>
    <w:rsid w:val="7DFA35D0"/>
    <w:rsid w:val="7DFB0934"/>
    <w:rsid w:val="7DFB21FF"/>
    <w:rsid w:val="7DFB4890"/>
    <w:rsid w:val="7DFCE8DA"/>
    <w:rsid w:val="7DFCF5A5"/>
    <w:rsid w:val="7DFD6D2B"/>
    <w:rsid w:val="7DFE5F88"/>
    <w:rsid w:val="7DFF04B9"/>
    <w:rsid w:val="7DFF5F6E"/>
    <w:rsid w:val="7DFF7EE2"/>
    <w:rsid w:val="7DFF8E25"/>
    <w:rsid w:val="7DFFB031"/>
    <w:rsid w:val="7DFFC4AD"/>
    <w:rsid w:val="7DFFF35D"/>
    <w:rsid w:val="7E0DB39A"/>
    <w:rsid w:val="7E17FC4A"/>
    <w:rsid w:val="7E1B43F0"/>
    <w:rsid w:val="7E1FB2EB"/>
    <w:rsid w:val="7E2F8F97"/>
    <w:rsid w:val="7E362D75"/>
    <w:rsid w:val="7E38D7DB"/>
    <w:rsid w:val="7E399E33"/>
    <w:rsid w:val="7E3B545B"/>
    <w:rsid w:val="7E3BDD80"/>
    <w:rsid w:val="7E4DB021"/>
    <w:rsid w:val="7E508791"/>
    <w:rsid w:val="7E579861"/>
    <w:rsid w:val="7E59EF36"/>
    <w:rsid w:val="7E5E1F9F"/>
    <w:rsid w:val="7E5E9D4E"/>
    <w:rsid w:val="7E699943"/>
    <w:rsid w:val="7E6B355D"/>
    <w:rsid w:val="7E6B9EC7"/>
    <w:rsid w:val="7E6E2D6C"/>
    <w:rsid w:val="7E6FA9DB"/>
    <w:rsid w:val="7E77EC6E"/>
    <w:rsid w:val="7E78A623"/>
    <w:rsid w:val="7E7A6E9E"/>
    <w:rsid w:val="7E7B5DCC"/>
    <w:rsid w:val="7E7B6FF8"/>
    <w:rsid w:val="7E7B7403"/>
    <w:rsid w:val="7E7BB909"/>
    <w:rsid w:val="7E7BCC6D"/>
    <w:rsid w:val="7E7F1D7F"/>
    <w:rsid w:val="7E7F5B52"/>
    <w:rsid w:val="7E7F6635"/>
    <w:rsid w:val="7E7F66E5"/>
    <w:rsid w:val="7E7F6EBA"/>
    <w:rsid w:val="7E7FC018"/>
    <w:rsid w:val="7E7FCD70"/>
    <w:rsid w:val="7E7FE0E2"/>
    <w:rsid w:val="7E8DA379"/>
    <w:rsid w:val="7E97053F"/>
    <w:rsid w:val="7E9B951C"/>
    <w:rsid w:val="7E9BE21F"/>
    <w:rsid w:val="7E9EA0B2"/>
    <w:rsid w:val="7E9FE4F4"/>
    <w:rsid w:val="7EA3504E"/>
    <w:rsid w:val="7EB660C6"/>
    <w:rsid w:val="7EB7EC4B"/>
    <w:rsid w:val="7EBE0D88"/>
    <w:rsid w:val="7EBEF71C"/>
    <w:rsid w:val="7EBF18FC"/>
    <w:rsid w:val="7EBF4ABA"/>
    <w:rsid w:val="7EBFAE2A"/>
    <w:rsid w:val="7ECD935F"/>
    <w:rsid w:val="7ECF9193"/>
    <w:rsid w:val="7ED3D19A"/>
    <w:rsid w:val="7ED54B0D"/>
    <w:rsid w:val="7ED61013"/>
    <w:rsid w:val="7ED74EB4"/>
    <w:rsid w:val="7EDAC09B"/>
    <w:rsid w:val="7EDC15B9"/>
    <w:rsid w:val="7EDC708E"/>
    <w:rsid w:val="7EDD29E8"/>
    <w:rsid w:val="7EDD2CE7"/>
    <w:rsid w:val="7EDDDB95"/>
    <w:rsid w:val="7EDF6198"/>
    <w:rsid w:val="7EDF9E72"/>
    <w:rsid w:val="7EDF9FDC"/>
    <w:rsid w:val="7EDFB638"/>
    <w:rsid w:val="7EDFDD47"/>
    <w:rsid w:val="7EE50D78"/>
    <w:rsid w:val="7EE7CADF"/>
    <w:rsid w:val="7EEB327A"/>
    <w:rsid w:val="7EED690F"/>
    <w:rsid w:val="7EEDB23F"/>
    <w:rsid w:val="7EEF01FC"/>
    <w:rsid w:val="7EEF08A6"/>
    <w:rsid w:val="7EEF0B0F"/>
    <w:rsid w:val="7EEF7AC1"/>
    <w:rsid w:val="7EEFAC1C"/>
    <w:rsid w:val="7EEFE085"/>
    <w:rsid w:val="7EEFF7B4"/>
    <w:rsid w:val="7EF30080"/>
    <w:rsid w:val="7EF34B50"/>
    <w:rsid w:val="7EF55270"/>
    <w:rsid w:val="7EF5F360"/>
    <w:rsid w:val="7EF723E8"/>
    <w:rsid w:val="7EF7450D"/>
    <w:rsid w:val="7EF7E258"/>
    <w:rsid w:val="7EF7E323"/>
    <w:rsid w:val="7EF873A8"/>
    <w:rsid w:val="7EF9832D"/>
    <w:rsid w:val="7EF9F867"/>
    <w:rsid w:val="7EFB1744"/>
    <w:rsid w:val="7EFB821D"/>
    <w:rsid w:val="7EFB8625"/>
    <w:rsid w:val="7EFBCA12"/>
    <w:rsid w:val="7EFCB392"/>
    <w:rsid w:val="7EFCD537"/>
    <w:rsid w:val="7EFD1105"/>
    <w:rsid w:val="7EFDAFE3"/>
    <w:rsid w:val="7EFE2949"/>
    <w:rsid w:val="7EFE4DA2"/>
    <w:rsid w:val="7EFE753A"/>
    <w:rsid w:val="7EFE817D"/>
    <w:rsid w:val="7EFEC05C"/>
    <w:rsid w:val="7EFF2621"/>
    <w:rsid w:val="7EFF382D"/>
    <w:rsid w:val="7EFF482F"/>
    <w:rsid w:val="7EFF4BA5"/>
    <w:rsid w:val="7EFF764B"/>
    <w:rsid w:val="7EFF794F"/>
    <w:rsid w:val="7EFF7CD4"/>
    <w:rsid w:val="7EFF9AF1"/>
    <w:rsid w:val="7EFFC3FD"/>
    <w:rsid w:val="7EFFD119"/>
    <w:rsid w:val="7EFFE9FE"/>
    <w:rsid w:val="7F0A2B4B"/>
    <w:rsid w:val="7F0ED0B2"/>
    <w:rsid w:val="7F1FC637"/>
    <w:rsid w:val="7F24D4C2"/>
    <w:rsid w:val="7F2BF2F8"/>
    <w:rsid w:val="7F2F6296"/>
    <w:rsid w:val="7F2F9657"/>
    <w:rsid w:val="7F2FB5FE"/>
    <w:rsid w:val="7F2FCA7B"/>
    <w:rsid w:val="7F33DC36"/>
    <w:rsid w:val="7F350ABD"/>
    <w:rsid w:val="7F39419E"/>
    <w:rsid w:val="7F3BA6F4"/>
    <w:rsid w:val="7F3D32F1"/>
    <w:rsid w:val="7F3D4598"/>
    <w:rsid w:val="7F3ECF65"/>
    <w:rsid w:val="7F3F1240"/>
    <w:rsid w:val="7F3F83BE"/>
    <w:rsid w:val="7F3FAC47"/>
    <w:rsid w:val="7F3FE898"/>
    <w:rsid w:val="7F433E46"/>
    <w:rsid w:val="7F47A56C"/>
    <w:rsid w:val="7F4C25AF"/>
    <w:rsid w:val="7F4E169F"/>
    <w:rsid w:val="7F4F35C1"/>
    <w:rsid w:val="7F56F42F"/>
    <w:rsid w:val="7F576B1C"/>
    <w:rsid w:val="7F57E46B"/>
    <w:rsid w:val="7F5A763C"/>
    <w:rsid w:val="7F5B254D"/>
    <w:rsid w:val="7F5B645E"/>
    <w:rsid w:val="7F5D8C0F"/>
    <w:rsid w:val="7F5E0804"/>
    <w:rsid w:val="7F5E8EF8"/>
    <w:rsid w:val="7F5E9334"/>
    <w:rsid w:val="7F5F120D"/>
    <w:rsid w:val="7F5F16DE"/>
    <w:rsid w:val="7F5F40B4"/>
    <w:rsid w:val="7F5F4D56"/>
    <w:rsid w:val="7F5F53D3"/>
    <w:rsid w:val="7F5F545F"/>
    <w:rsid w:val="7F66FC3A"/>
    <w:rsid w:val="7F675598"/>
    <w:rsid w:val="7F67ACF6"/>
    <w:rsid w:val="7F67AE29"/>
    <w:rsid w:val="7F67AFC4"/>
    <w:rsid w:val="7F6A1D85"/>
    <w:rsid w:val="7F6A54EA"/>
    <w:rsid w:val="7F6B2695"/>
    <w:rsid w:val="7F6B56C6"/>
    <w:rsid w:val="7F6B7985"/>
    <w:rsid w:val="7F6DCC22"/>
    <w:rsid w:val="7F6E2C7E"/>
    <w:rsid w:val="7F6EA806"/>
    <w:rsid w:val="7F6EC714"/>
    <w:rsid w:val="7F6F958D"/>
    <w:rsid w:val="7F6FCC11"/>
    <w:rsid w:val="7F6FF91F"/>
    <w:rsid w:val="7F710A03"/>
    <w:rsid w:val="7F73579E"/>
    <w:rsid w:val="7F75079D"/>
    <w:rsid w:val="7F75C725"/>
    <w:rsid w:val="7F773B21"/>
    <w:rsid w:val="7F77AFF6"/>
    <w:rsid w:val="7F7971AE"/>
    <w:rsid w:val="7F7A3D34"/>
    <w:rsid w:val="7F7B0A70"/>
    <w:rsid w:val="7F7B3C7A"/>
    <w:rsid w:val="7F7B4169"/>
    <w:rsid w:val="7F7BDC5C"/>
    <w:rsid w:val="7F7BFC2B"/>
    <w:rsid w:val="7F7CF3FC"/>
    <w:rsid w:val="7F7D5F7A"/>
    <w:rsid w:val="7F7D5FEB"/>
    <w:rsid w:val="7F7DD896"/>
    <w:rsid w:val="7F7E2CF4"/>
    <w:rsid w:val="7F7EF96B"/>
    <w:rsid w:val="7F7F0F83"/>
    <w:rsid w:val="7F7F3346"/>
    <w:rsid w:val="7F7F3A6B"/>
    <w:rsid w:val="7F7F4D9C"/>
    <w:rsid w:val="7F7F5382"/>
    <w:rsid w:val="7F7F5A8F"/>
    <w:rsid w:val="7F7F7271"/>
    <w:rsid w:val="7F7FB3AD"/>
    <w:rsid w:val="7F7FB60A"/>
    <w:rsid w:val="7F7FC3A3"/>
    <w:rsid w:val="7F7FDCCE"/>
    <w:rsid w:val="7F7FEC8D"/>
    <w:rsid w:val="7F83DCAA"/>
    <w:rsid w:val="7F87AB8A"/>
    <w:rsid w:val="7F87B967"/>
    <w:rsid w:val="7F87E375"/>
    <w:rsid w:val="7F8B1EE7"/>
    <w:rsid w:val="7F8DA2BA"/>
    <w:rsid w:val="7F8E5679"/>
    <w:rsid w:val="7F971CB3"/>
    <w:rsid w:val="7F9A204B"/>
    <w:rsid w:val="7F9A4954"/>
    <w:rsid w:val="7F9F3CFC"/>
    <w:rsid w:val="7F9F53AC"/>
    <w:rsid w:val="7F9F56AF"/>
    <w:rsid w:val="7F9FEEB6"/>
    <w:rsid w:val="7FA2F616"/>
    <w:rsid w:val="7FA79891"/>
    <w:rsid w:val="7FA9A34E"/>
    <w:rsid w:val="7FAAB8FB"/>
    <w:rsid w:val="7FAB06C5"/>
    <w:rsid w:val="7FAB5B32"/>
    <w:rsid w:val="7FAB6BDD"/>
    <w:rsid w:val="7FAC35BD"/>
    <w:rsid w:val="7FADF654"/>
    <w:rsid w:val="7FAE15AA"/>
    <w:rsid w:val="7FAE2E66"/>
    <w:rsid w:val="7FAE621F"/>
    <w:rsid w:val="7FAE7FA9"/>
    <w:rsid w:val="7FAED92E"/>
    <w:rsid w:val="7FAED934"/>
    <w:rsid w:val="7FAEFA75"/>
    <w:rsid w:val="7FAF107C"/>
    <w:rsid w:val="7FAF24C9"/>
    <w:rsid w:val="7FAF3EA3"/>
    <w:rsid w:val="7FAF60AE"/>
    <w:rsid w:val="7FAF61EA"/>
    <w:rsid w:val="7FAFB635"/>
    <w:rsid w:val="7FB33757"/>
    <w:rsid w:val="7FB41F66"/>
    <w:rsid w:val="7FB42E6A"/>
    <w:rsid w:val="7FB57F7E"/>
    <w:rsid w:val="7FB5C35A"/>
    <w:rsid w:val="7FB707AD"/>
    <w:rsid w:val="7FB74E9C"/>
    <w:rsid w:val="7FB76AB0"/>
    <w:rsid w:val="7FB777ED"/>
    <w:rsid w:val="7FB7AFDA"/>
    <w:rsid w:val="7FB7CFBF"/>
    <w:rsid w:val="7FB925C4"/>
    <w:rsid w:val="7FB98709"/>
    <w:rsid w:val="7FBA76AD"/>
    <w:rsid w:val="7FBA85AC"/>
    <w:rsid w:val="7FBB295A"/>
    <w:rsid w:val="7FBC1244"/>
    <w:rsid w:val="7FBC18F0"/>
    <w:rsid w:val="7FBC83CD"/>
    <w:rsid w:val="7FBD5E75"/>
    <w:rsid w:val="7FBD8DEA"/>
    <w:rsid w:val="7FBDA433"/>
    <w:rsid w:val="7FBDAA34"/>
    <w:rsid w:val="7FBEAEF4"/>
    <w:rsid w:val="7FBEDD95"/>
    <w:rsid w:val="7FBEF1F5"/>
    <w:rsid w:val="7FBF01C1"/>
    <w:rsid w:val="7FBF285D"/>
    <w:rsid w:val="7FBF7574"/>
    <w:rsid w:val="7FBF8258"/>
    <w:rsid w:val="7FBFC286"/>
    <w:rsid w:val="7FBFF903"/>
    <w:rsid w:val="7FC64D75"/>
    <w:rsid w:val="7FC653D3"/>
    <w:rsid w:val="7FC70D4C"/>
    <w:rsid w:val="7FCA4155"/>
    <w:rsid w:val="7FCB6215"/>
    <w:rsid w:val="7FCC58BE"/>
    <w:rsid w:val="7FCDD9AA"/>
    <w:rsid w:val="7FCE0E62"/>
    <w:rsid w:val="7FCE5489"/>
    <w:rsid w:val="7FCF04CE"/>
    <w:rsid w:val="7FCF0546"/>
    <w:rsid w:val="7FCF4321"/>
    <w:rsid w:val="7FCF45A9"/>
    <w:rsid w:val="7FCF55A6"/>
    <w:rsid w:val="7FCF7549"/>
    <w:rsid w:val="7FCF78B8"/>
    <w:rsid w:val="7FCF8B41"/>
    <w:rsid w:val="7FCFE62F"/>
    <w:rsid w:val="7FD5A037"/>
    <w:rsid w:val="7FD62154"/>
    <w:rsid w:val="7FD685C0"/>
    <w:rsid w:val="7FD6FA53"/>
    <w:rsid w:val="7FD73B51"/>
    <w:rsid w:val="7FD77AFF"/>
    <w:rsid w:val="7FD78F51"/>
    <w:rsid w:val="7FD7E718"/>
    <w:rsid w:val="7FD7FD90"/>
    <w:rsid w:val="7FD86087"/>
    <w:rsid w:val="7FDAC01F"/>
    <w:rsid w:val="7FDAF0CD"/>
    <w:rsid w:val="7FDB5A82"/>
    <w:rsid w:val="7FDC94E1"/>
    <w:rsid w:val="7FDD4C55"/>
    <w:rsid w:val="7FDDA2DC"/>
    <w:rsid w:val="7FDDD714"/>
    <w:rsid w:val="7FDDF092"/>
    <w:rsid w:val="7FDE4C65"/>
    <w:rsid w:val="7FDEA296"/>
    <w:rsid w:val="7FDF0574"/>
    <w:rsid w:val="7FDF1383"/>
    <w:rsid w:val="7FDF1845"/>
    <w:rsid w:val="7FDF1A48"/>
    <w:rsid w:val="7FDF4A74"/>
    <w:rsid w:val="7FDF5052"/>
    <w:rsid w:val="7FDF6977"/>
    <w:rsid w:val="7FDF7B75"/>
    <w:rsid w:val="7FDFDFC9"/>
    <w:rsid w:val="7FE0D6EF"/>
    <w:rsid w:val="7FE3F123"/>
    <w:rsid w:val="7FE5F6D8"/>
    <w:rsid w:val="7FE62386"/>
    <w:rsid w:val="7FE6D11B"/>
    <w:rsid w:val="7FE7D8CB"/>
    <w:rsid w:val="7FE820E4"/>
    <w:rsid w:val="7FE8BBDF"/>
    <w:rsid w:val="7FE92204"/>
    <w:rsid w:val="7FEA5FC8"/>
    <w:rsid w:val="7FEB33A0"/>
    <w:rsid w:val="7FEB5A12"/>
    <w:rsid w:val="7FEBF47D"/>
    <w:rsid w:val="7FEBFC8B"/>
    <w:rsid w:val="7FEC26EC"/>
    <w:rsid w:val="7FEDA3E6"/>
    <w:rsid w:val="7FEDB4AA"/>
    <w:rsid w:val="7FEDE112"/>
    <w:rsid w:val="7FEE1902"/>
    <w:rsid w:val="7FEE74D9"/>
    <w:rsid w:val="7FEF0E32"/>
    <w:rsid w:val="7FEF21A7"/>
    <w:rsid w:val="7FEF48F2"/>
    <w:rsid w:val="7FEF68E3"/>
    <w:rsid w:val="7FEF75C7"/>
    <w:rsid w:val="7FEF763E"/>
    <w:rsid w:val="7FEFBC60"/>
    <w:rsid w:val="7FEFD03D"/>
    <w:rsid w:val="7FEFEDFC"/>
    <w:rsid w:val="7FF31359"/>
    <w:rsid w:val="7FF32ABF"/>
    <w:rsid w:val="7FF32B95"/>
    <w:rsid w:val="7FF34470"/>
    <w:rsid w:val="7FF353E9"/>
    <w:rsid w:val="7FF35B00"/>
    <w:rsid w:val="7FF3B9A9"/>
    <w:rsid w:val="7FF3F058"/>
    <w:rsid w:val="7FF4CFAB"/>
    <w:rsid w:val="7FF50741"/>
    <w:rsid w:val="7FF5B580"/>
    <w:rsid w:val="7FF5C217"/>
    <w:rsid w:val="7FF5C74A"/>
    <w:rsid w:val="7FF5E343"/>
    <w:rsid w:val="7FF5F24C"/>
    <w:rsid w:val="7FF6054C"/>
    <w:rsid w:val="7FF6112C"/>
    <w:rsid w:val="7FF61C59"/>
    <w:rsid w:val="7FF626C4"/>
    <w:rsid w:val="7FF6270B"/>
    <w:rsid w:val="7FF67B33"/>
    <w:rsid w:val="7FF688FC"/>
    <w:rsid w:val="7FF6CB0E"/>
    <w:rsid w:val="7FF6F998"/>
    <w:rsid w:val="7FF718DF"/>
    <w:rsid w:val="7FF720DC"/>
    <w:rsid w:val="7FF7270D"/>
    <w:rsid w:val="7FF72D06"/>
    <w:rsid w:val="7FF74F61"/>
    <w:rsid w:val="7FF76BD9"/>
    <w:rsid w:val="7FF775F9"/>
    <w:rsid w:val="7FF786A7"/>
    <w:rsid w:val="7FF79A49"/>
    <w:rsid w:val="7FF79E5A"/>
    <w:rsid w:val="7FF79FC1"/>
    <w:rsid w:val="7FF7A7DB"/>
    <w:rsid w:val="7FF7AABF"/>
    <w:rsid w:val="7FF7AFBA"/>
    <w:rsid w:val="7FF7B9FE"/>
    <w:rsid w:val="7FF7D161"/>
    <w:rsid w:val="7FF7DD4E"/>
    <w:rsid w:val="7FF7DFD6"/>
    <w:rsid w:val="7FF7E4DC"/>
    <w:rsid w:val="7FF7EE5D"/>
    <w:rsid w:val="7FF9EF2C"/>
    <w:rsid w:val="7FFA1E5C"/>
    <w:rsid w:val="7FFAC3F9"/>
    <w:rsid w:val="7FFAD14A"/>
    <w:rsid w:val="7FFAE004"/>
    <w:rsid w:val="7FFB0598"/>
    <w:rsid w:val="7FFB2A2A"/>
    <w:rsid w:val="7FFB3CC3"/>
    <w:rsid w:val="7FFB5056"/>
    <w:rsid w:val="7FFB789F"/>
    <w:rsid w:val="7FFB83ED"/>
    <w:rsid w:val="7FFB8715"/>
    <w:rsid w:val="7FFBDA36"/>
    <w:rsid w:val="7FFBF0F5"/>
    <w:rsid w:val="7FFBFBA1"/>
    <w:rsid w:val="7FFC282B"/>
    <w:rsid w:val="7FFC404C"/>
    <w:rsid w:val="7FFD0464"/>
    <w:rsid w:val="7FFD0C2C"/>
    <w:rsid w:val="7FFD144E"/>
    <w:rsid w:val="7FFD16CA"/>
    <w:rsid w:val="7FFD2001"/>
    <w:rsid w:val="7FFD3070"/>
    <w:rsid w:val="7FFD501F"/>
    <w:rsid w:val="7FFD62F7"/>
    <w:rsid w:val="7FFD6F94"/>
    <w:rsid w:val="7FFD7AB2"/>
    <w:rsid w:val="7FFD7AE7"/>
    <w:rsid w:val="7FFDB06F"/>
    <w:rsid w:val="7FFDC3A6"/>
    <w:rsid w:val="7FFDF46A"/>
    <w:rsid w:val="7FFE01D8"/>
    <w:rsid w:val="7FFE53F1"/>
    <w:rsid w:val="7FFE67E6"/>
    <w:rsid w:val="7FFE7330"/>
    <w:rsid w:val="7FFE7806"/>
    <w:rsid w:val="7FFE9C11"/>
    <w:rsid w:val="7FFEABA7"/>
    <w:rsid w:val="7FFF0163"/>
    <w:rsid w:val="7FFF1118"/>
    <w:rsid w:val="7FFF128B"/>
    <w:rsid w:val="7FFF17B4"/>
    <w:rsid w:val="7FFF1AF3"/>
    <w:rsid w:val="7FFF2325"/>
    <w:rsid w:val="7FFF2D6C"/>
    <w:rsid w:val="7FFF2E24"/>
    <w:rsid w:val="7FFF30FC"/>
    <w:rsid w:val="7FFF4242"/>
    <w:rsid w:val="7FFF4F84"/>
    <w:rsid w:val="7FFF5B3E"/>
    <w:rsid w:val="7FFF60B2"/>
    <w:rsid w:val="7FFF63A1"/>
    <w:rsid w:val="7FFF650C"/>
    <w:rsid w:val="7FFF658E"/>
    <w:rsid w:val="7FFF7356"/>
    <w:rsid w:val="7FFF73D4"/>
    <w:rsid w:val="7FFF8407"/>
    <w:rsid w:val="7FFF85D9"/>
    <w:rsid w:val="7FFF8DA4"/>
    <w:rsid w:val="7FFF92C6"/>
    <w:rsid w:val="7FFF9666"/>
    <w:rsid w:val="7FFFA304"/>
    <w:rsid w:val="7FFFA34C"/>
    <w:rsid w:val="7FFFACDE"/>
    <w:rsid w:val="7FFFAE45"/>
    <w:rsid w:val="7FFFAF22"/>
    <w:rsid w:val="7FFFB001"/>
    <w:rsid w:val="7FFFB9E5"/>
    <w:rsid w:val="7FFFBD69"/>
    <w:rsid w:val="7FFFD030"/>
    <w:rsid w:val="7FFFD442"/>
    <w:rsid w:val="7FFFDF74"/>
    <w:rsid w:val="7FFFE131"/>
    <w:rsid w:val="83FF54E1"/>
    <w:rsid w:val="843D4D76"/>
    <w:rsid w:val="84950769"/>
    <w:rsid w:val="85B76FAC"/>
    <w:rsid w:val="85FE1E1F"/>
    <w:rsid w:val="866706CD"/>
    <w:rsid w:val="869787E0"/>
    <w:rsid w:val="87E4D277"/>
    <w:rsid w:val="87EE2B48"/>
    <w:rsid w:val="87F71337"/>
    <w:rsid w:val="87F76405"/>
    <w:rsid w:val="8ABFBF69"/>
    <w:rsid w:val="8B9BE562"/>
    <w:rsid w:val="8BB8A70E"/>
    <w:rsid w:val="8BDC8D06"/>
    <w:rsid w:val="8D6E1E98"/>
    <w:rsid w:val="8DFE3376"/>
    <w:rsid w:val="8DFFE86E"/>
    <w:rsid w:val="8DFFF90C"/>
    <w:rsid w:val="8E5BF822"/>
    <w:rsid w:val="8EB45CE4"/>
    <w:rsid w:val="8EED2194"/>
    <w:rsid w:val="8EFA087E"/>
    <w:rsid w:val="8EFE9C9F"/>
    <w:rsid w:val="8EFECA03"/>
    <w:rsid w:val="8F1A310A"/>
    <w:rsid w:val="8F7033A1"/>
    <w:rsid w:val="8FA807BB"/>
    <w:rsid w:val="8FACE38E"/>
    <w:rsid w:val="8FBCA47B"/>
    <w:rsid w:val="8FD9258A"/>
    <w:rsid w:val="8FF779F0"/>
    <w:rsid w:val="8FFC3CAD"/>
    <w:rsid w:val="8FFE74FD"/>
    <w:rsid w:val="8FFF2511"/>
    <w:rsid w:val="8FFF2FD6"/>
    <w:rsid w:val="8FFF334F"/>
    <w:rsid w:val="919B8C99"/>
    <w:rsid w:val="91FF4DE7"/>
    <w:rsid w:val="92FB7D52"/>
    <w:rsid w:val="92FD0530"/>
    <w:rsid w:val="935FF1D0"/>
    <w:rsid w:val="936B144C"/>
    <w:rsid w:val="937DAE94"/>
    <w:rsid w:val="939FC4E1"/>
    <w:rsid w:val="93EF0C64"/>
    <w:rsid w:val="93FC3CB5"/>
    <w:rsid w:val="956C35B3"/>
    <w:rsid w:val="957F1A0E"/>
    <w:rsid w:val="96659838"/>
    <w:rsid w:val="96BEBDDB"/>
    <w:rsid w:val="96F78FC4"/>
    <w:rsid w:val="96F7E49B"/>
    <w:rsid w:val="96FBA2ED"/>
    <w:rsid w:val="96FBDDAD"/>
    <w:rsid w:val="96FD1A35"/>
    <w:rsid w:val="975FEEA1"/>
    <w:rsid w:val="977F0FE1"/>
    <w:rsid w:val="97A78826"/>
    <w:rsid w:val="97D7AB75"/>
    <w:rsid w:val="97DF5504"/>
    <w:rsid w:val="97E9DB60"/>
    <w:rsid w:val="97EEB8C9"/>
    <w:rsid w:val="97EFFF24"/>
    <w:rsid w:val="97F6BA62"/>
    <w:rsid w:val="97FB5116"/>
    <w:rsid w:val="97FE067F"/>
    <w:rsid w:val="97FED4A1"/>
    <w:rsid w:val="987FECC9"/>
    <w:rsid w:val="98AF7DE2"/>
    <w:rsid w:val="99DFC242"/>
    <w:rsid w:val="9A1F55EA"/>
    <w:rsid w:val="9AEC8A7B"/>
    <w:rsid w:val="9AFE3F9A"/>
    <w:rsid w:val="9B7708FB"/>
    <w:rsid w:val="9B7F7960"/>
    <w:rsid w:val="9B97AA8B"/>
    <w:rsid w:val="9BBBEDAB"/>
    <w:rsid w:val="9BBF62D5"/>
    <w:rsid w:val="9BCE1F86"/>
    <w:rsid w:val="9BDC5533"/>
    <w:rsid w:val="9BDFBF4E"/>
    <w:rsid w:val="9BFBFF72"/>
    <w:rsid w:val="9BFCC61D"/>
    <w:rsid w:val="9BFF8E36"/>
    <w:rsid w:val="9BFFA3B4"/>
    <w:rsid w:val="9BFFF516"/>
    <w:rsid w:val="9C5D7A3A"/>
    <w:rsid w:val="9CEB5DD2"/>
    <w:rsid w:val="9CEDFEF9"/>
    <w:rsid w:val="9CF5B06C"/>
    <w:rsid w:val="9D3534CD"/>
    <w:rsid w:val="9D391647"/>
    <w:rsid w:val="9D73E801"/>
    <w:rsid w:val="9D7E3C6B"/>
    <w:rsid w:val="9D7FC07A"/>
    <w:rsid w:val="9D7FE562"/>
    <w:rsid w:val="9DAA4946"/>
    <w:rsid w:val="9DAFA28C"/>
    <w:rsid w:val="9DBF32E2"/>
    <w:rsid w:val="9DBFAA1A"/>
    <w:rsid w:val="9DCF9054"/>
    <w:rsid w:val="9DDB11B1"/>
    <w:rsid w:val="9DDF8578"/>
    <w:rsid w:val="9DDFC99A"/>
    <w:rsid w:val="9DF7B98C"/>
    <w:rsid w:val="9DF82481"/>
    <w:rsid w:val="9DFB07C3"/>
    <w:rsid w:val="9DFC15DA"/>
    <w:rsid w:val="9DFF4BB2"/>
    <w:rsid w:val="9DFF968B"/>
    <w:rsid w:val="9DFFEE30"/>
    <w:rsid w:val="9E5A7E67"/>
    <w:rsid w:val="9E7DB225"/>
    <w:rsid w:val="9EA578DF"/>
    <w:rsid w:val="9EB7FB97"/>
    <w:rsid w:val="9ECBA97E"/>
    <w:rsid w:val="9ECFD7CC"/>
    <w:rsid w:val="9EDB7ABB"/>
    <w:rsid w:val="9EE7BDC4"/>
    <w:rsid w:val="9EEFCC9E"/>
    <w:rsid w:val="9EEFFB55"/>
    <w:rsid w:val="9EF9A5D6"/>
    <w:rsid w:val="9EFD4C69"/>
    <w:rsid w:val="9EFD96DD"/>
    <w:rsid w:val="9EFFFBE5"/>
    <w:rsid w:val="9F613183"/>
    <w:rsid w:val="9F7E1DB6"/>
    <w:rsid w:val="9F7F16B0"/>
    <w:rsid w:val="9F7F2E5C"/>
    <w:rsid w:val="9F7F3C11"/>
    <w:rsid w:val="9F7F4D30"/>
    <w:rsid w:val="9F7FD512"/>
    <w:rsid w:val="9F870F03"/>
    <w:rsid w:val="9F973BCB"/>
    <w:rsid w:val="9F9C64F7"/>
    <w:rsid w:val="9FBD3F8E"/>
    <w:rsid w:val="9FBF5126"/>
    <w:rsid w:val="9FC6F5B2"/>
    <w:rsid w:val="9FCB15D2"/>
    <w:rsid w:val="9FCB70E4"/>
    <w:rsid w:val="9FCF37E5"/>
    <w:rsid w:val="9FD23A45"/>
    <w:rsid w:val="9FDD66CB"/>
    <w:rsid w:val="9FDDD701"/>
    <w:rsid w:val="9FDE9687"/>
    <w:rsid w:val="9FDF51D9"/>
    <w:rsid w:val="9FDF54BE"/>
    <w:rsid w:val="9FDF5A7C"/>
    <w:rsid w:val="9FE54799"/>
    <w:rsid w:val="9FED11E4"/>
    <w:rsid w:val="9FEDF5ED"/>
    <w:rsid w:val="9FEE3B23"/>
    <w:rsid w:val="9FEF2718"/>
    <w:rsid w:val="9FEF9E1D"/>
    <w:rsid w:val="9FF7804E"/>
    <w:rsid w:val="9FFB7899"/>
    <w:rsid w:val="9FFBBFE6"/>
    <w:rsid w:val="9FFC3CE0"/>
    <w:rsid w:val="9FFF2BB5"/>
    <w:rsid w:val="9FFF8861"/>
    <w:rsid w:val="9FFF92C4"/>
    <w:rsid w:val="A1FD286F"/>
    <w:rsid w:val="A2BBAEA4"/>
    <w:rsid w:val="A2E7D110"/>
    <w:rsid w:val="A39F4665"/>
    <w:rsid w:val="A3FE47CC"/>
    <w:rsid w:val="A4DDD06D"/>
    <w:rsid w:val="A5BEA852"/>
    <w:rsid w:val="A5F53915"/>
    <w:rsid w:val="A5F703DD"/>
    <w:rsid w:val="A5FF0ACB"/>
    <w:rsid w:val="A69D8B17"/>
    <w:rsid w:val="A6FCD730"/>
    <w:rsid w:val="A6FF9D52"/>
    <w:rsid w:val="A72CEA2E"/>
    <w:rsid w:val="A74A2201"/>
    <w:rsid w:val="A76F7B82"/>
    <w:rsid w:val="A7764A05"/>
    <w:rsid w:val="A77FC5EE"/>
    <w:rsid w:val="A7AE2068"/>
    <w:rsid w:val="A7B1C823"/>
    <w:rsid w:val="A7BB90E1"/>
    <w:rsid w:val="A7F5F3DE"/>
    <w:rsid w:val="A7FD0155"/>
    <w:rsid w:val="A7FEABEA"/>
    <w:rsid w:val="A7FFE386"/>
    <w:rsid w:val="A8835468"/>
    <w:rsid w:val="A976EAB7"/>
    <w:rsid w:val="A9A3A967"/>
    <w:rsid w:val="A9BC24FA"/>
    <w:rsid w:val="A9F7869C"/>
    <w:rsid w:val="AAAB855D"/>
    <w:rsid w:val="AABE1E3E"/>
    <w:rsid w:val="AABF3A9B"/>
    <w:rsid w:val="AAEC3F0A"/>
    <w:rsid w:val="AAEC6F2F"/>
    <w:rsid w:val="AAFFCE2C"/>
    <w:rsid w:val="AB7FED52"/>
    <w:rsid w:val="ABABE8E7"/>
    <w:rsid w:val="ABBCE2BC"/>
    <w:rsid w:val="ABDB5625"/>
    <w:rsid w:val="ABDEE72A"/>
    <w:rsid w:val="ABDF9BE4"/>
    <w:rsid w:val="ABE6D225"/>
    <w:rsid w:val="ABEFF3A0"/>
    <w:rsid w:val="ABF3FE78"/>
    <w:rsid w:val="ABFFE07B"/>
    <w:rsid w:val="AC632743"/>
    <w:rsid w:val="AC754447"/>
    <w:rsid w:val="AC7DFC6E"/>
    <w:rsid w:val="AC9F427B"/>
    <w:rsid w:val="ACA34892"/>
    <w:rsid w:val="ACA5E113"/>
    <w:rsid w:val="ACBF5CE0"/>
    <w:rsid w:val="AD3FB0B6"/>
    <w:rsid w:val="ADB55F35"/>
    <w:rsid w:val="ADBB526D"/>
    <w:rsid w:val="ADDD1F40"/>
    <w:rsid w:val="ADDE7F80"/>
    <w:rsid w:val="ADE7595C"/>
    <w:rsid w:val="ADED6C85"/>
    <w:rsid w:val="ADED8134"/>
    <w:rsid w:val="ADEF6AF3"/>
    <w:rsid w:val="ADF7B946"/>
    <w:rsid w:val="ADFE9CA3"/>
    <w:rsid w:val="ADFEF689"/>
    <w:rsid w:val="ADFEFAE4"/>
    <w:rsid w:val="ADFF4F75"/>
    <w:rsid w:val="ADFFB93E"/>
    <w:rsid w:val="ADFFD9FD"/>
    <w:rsid w:val="AE3E2273"/>
    <w:rsid w:val="AE5F36D0"/>
    <w:rsid w:val="AE6E3158"/>
    <w:rsid w:val="AE7FC44D"/>
    <w:rsid w:val="AE8A0C78"/>
    <w:rsid w:val="AEAE6DBD"/>
    <w:rsid w:val="AEB6D003"/>
    <w:rsid w:val="AEBE3BCF"/>
    <w:rsid w:val="AEBF1F8A"/>
    <w:rsid w:val="AED5A290"/>
    <w:rsid w:val="AEF391F6"/>
    <w:rsid w:val="AEF78786"/>
    <w:rsid w:val="AEF9D2F4"/>
    <w:rsid w:val="AEFB2802"/>
    <w:rsid w:val="AEFC9B11"/>
    <w:rsid w:val="AEFDA357"/>
    <w:rsid w:val="AEFE25F7"/>
    <w:rsid w:val="AEFF303F"/>
    <w:rsid w:val="AF1E15B7"/>
    <w:rsid w:val="AF47D3C6"/>
    <w:rsid w:val="AF5B0CB2"/>
    <w:rsid w:val="AF5B95EB"/>
    <w:rsid w:val="AF5E78D0"/>
    <w:rsid w:val="AF6A6E70"/>
    <w:rsid w:val="AF6D0912"/>
    <w:rsid w:val="AF74B8FF"/>
    <w:rsid w:val="AF78ABB7"/>
    <w:rsid w:val="AF8A0397"/>
    <w:rsid w:val="AF9F63AF"/>
    <w:rsid w:val="AFA7DE78"/>
    <w:rsid w:val="AFCE2494"/>
    <w:rsid w:val="AFD7A140"/>
    <w:rsid w:val="AFDE8D44"/>
    <w:rsid w:val="AFE44831"/>
    <w:rsid w:val="AFEB49E2"/>
    <w:rsid w:val="AFEE9F69"/>
    <w:rsid w:val="AFEFBE45"/>
    <w:rsid w:val="AFF867A1"/>
    <w:rsid w:val="AFF9C83F"/>
    <w:rsid w:val="AFFB90DD"/>
    <w:rsid w:val="AFFBC2AB"/>
    <w:rsid w:val="AFFD36E0"/>
    <w:rsid w:val="AFFE11F7"/>
    <w:rsid w:val="AFFE96D1"/>
    <w:rsid w:val="AFFF0019"/>
    <w:rsid w:val="AFFF9596"/>
    <w:rsid w:val="AFFFAD39"/>
    <w:rsid w:val="AFFFAEE2"/>
    <w:rsid w:val="AFFFB883"/>
    <w:rsid w:val="B02C3BEA"/>
    <w:rsid w:val="B13ED206"/>
    <w:rsid w:val="B176E302"/>
    <w:rsid w:val="B1E63284"/>
    <w:rsid w:val="B1F7AECF"/>
    <w:rsid w:val="B266FA50"/>
    <w:rsid w:val="B278324A"/>
    <w:rsid w:val="B33B427B"/>
    <w:rsid w:val="B37DE968"/>
    <w:rsid w:val="B37F9F65"/>
    <w:rsid w:val="B37FB613"/>
    <w:rsid w:val="B39E28B9"/>
    <w:rsid w:val="B3A95BE7"/>
    <w:rsid w:val="B3AD0F8C"/>
    <w:rsid w:val="B3AF011F"/>
    <w:rsid w:val="B3B49FAF"/>
    <w:rsid w:val="B3B4A9E0"/>
    <w:rsid w:val="B3BE414F"/>
    <w:rsid w:val="B3CC10B4"/>
    <w:rsid w:val="B3DBD46E"/>
    <w:rsid w:val="B3DC5F6C"/>
    <w:rsid w:val="B3DF9D37"/>
    <w:rsid w:val="B3EC57E9"/>
    <w:rsid w:val="B3F35A4A"/>
    <w:rsid w:val="B3FB2A7A"/>
    <w:rsid w:val="B3FB4A15"/>
    <w:rsid w:val="B3FD6937"/>
    <w:rsid w:val="B46C6182"/>
    <w:rsid w:val="B47C0D10"/>
    <w:rsid w:val="B47F21EA"/>
    <w:rsid w:val="B4AF8FB8"/>
    <w:rsid w:val="B4BCB068"/>
    <w:rsid w:val="B4DB20BE"/>
    <w:rsid w:val="B4F6A1D4"/>
    <w:rsid w:val="B57737D5"/>
    <w:rsid w:val="B57D90C9"/>
    <w:rsid w:val="B57DE27D"/>
    <w:rsid w:val="B57F4D57"/>
    <w:rsid w:val="B57FBCEA"/>
    <w:rsid w:val="B5A27B01"/>
    <w:rsid w:val="B5C6C15C"/>
    <w:rsid w:val="B5D95436"/>
    <w:rsid w:val="B5EA040F"/>
    <w:rsid w:val="B5EA10E6"/>
    <w:rsid w:val="B5ED2CB3"/>
    <w:rsid w:val="B5EDD568"/>
    <w:rsid w:val="B5F3BC78"/>
    <w:rsid w:val="B5F58CDF"/>
    <w:rsid w:val="B5FBF8CE"/>
    <w:rsid w:val="B5FFF2D5"/>
    <w:rsid w:val="B62FA382"/>
    <w:rsid w:val="B639DA8E"/>
    <w:rsid w:val="B63F69EE"/>
    <w:rsid w:val="B64FD0B7"/>
    <w:rsid w:val="B65BCF7F"/>
    <w:rsid w:val="B68754E1"/>
    <w:rsid w:val="B69F6CE3"/>
    <w:rsid w:val="B6A90651"/>
    <w:rsid w:val="B6BF58AC"/>
    <w:rsid w:val="B6BFC833"/>
    <w:rsid w:val="B6D72825"/>
    <w:rsid w:val="B6D7E08E"/>
    <w:rsid w:val="B6EFB007"/>
    <w:rsid w:val="B6FB141D"/>
    <w:rsid w:val="B6FFA4B5"/>
    <w:rsid w:val="B6FFD004"/>
    <w:rsid w:val="B73FB57B"/>
    <w:rsid w:val="B7572A62"/>
    <w:rsid w:val="B75F9041"/>
    <w:rsid w:val="B76B6EAB"/>
    <w:rsid w:val="B76F2C27"/>
    <w:rsid w:val="B777C65B"/>
    <w:rsid w:val="B7793A1E"/>
    <w:rsid w:val="B77DFBFD"/>
    <w:rsid w:val="B77E3D32"/>
    <w:rsid w:val="B77FF5E1"/>
    <w:rsid w:val="B78DFAFF"/>
    <w:rsid w:val="B7A7D15A"/>
    <w:rsid w:val="B7BBFA87"/>
    <w:rsid w:val="B7BD436D"/>
    <w:rsid w:val="B7BF0AB3"/>
    <w:rsid w:val="B7BF1934"/>
    <w:rsid w:val="B7BF980D"/>
    <w:rsid w:val="B7BFA67E"/>
    <w:rsid w:val="B7BFDD02"/>
    <w:rsid w:val="B7BFEBA1"/>
    <w:rsid w:val="B7CA9C97"/>
    <w:rsid w:val="B7CEC0C4"/>
    <w:rsid w:val="B7D92554"/>
    <w:rsid w:val="B7DF1EEE"/>
    <w:rsid w:val="B7E5E461"/>
    <w:rsid w:val="B7EEA389"/>
    <w:rsid w:val="B7EEE4E5"/>
    <w:rsid w:val="B7F76080"/>
    <w:rsid w:val="B7F7BA11"/>
    <w:rsid w:val="B7F909AA"/>
    <w:rsid w:val="B7FB8477"/>
    <w:rsid w:val="B7FBB017"/>
    <w:rsid w:val="B7FBCBF6"/>
    <w:rsid w:val="B7FD4FBB"/>
    <w:rsid w:val="B7FDD3CB"/>
    <w:rsid w:val="B7FF47BC"/>
    <w:rsid w:val="B7FFADD9"/>
    <w:rsid w:val="B7FFE426"/>
    <w:rsid w:val="B7FFE72A"/>
    <w:rsid w:val="B86FF7CD"/>
    <w:rsid w:val="B8935606"/>
    <w:rsid w:val="B8BF6C18"/>
    <w:rsid w:val="B8D7B0A7"/>
    <w:rsid w:val="B8DB380C"/>
    <w:rsid w:val="B8FFCEDB"/>
    <w:rsid w:val="B90BC8AC"/>
    <w:rsid w:val="B97654ED"/>
    <w:rsid w:val="B991FA9A"/>
    <w:rsid w:val="B99F5599"/>
    <w:rsid w:val="B9AFFE0B"/>
    <w:rsid w:val="B9C78B27"/>
    <w:rsid w:val="B9DE2B21"/>
    <w:rsid w:val="B9DE7DA8"/>
    <w:rsid w:val="B9DEE3D5"/>
    <w:rsid w:val="B9EC0A71"/>
    <w:rsid w:val="B9F33014"/>
    <w:rsid w:val="B9F3E136"/>
    <w:rsid w:val="B9FD3673"/>
    <w:rsid w:val="B9FD94A0"/>
    <w:rsid w:val="B9FD9CC6"/>
    <w:rsid w:val="B9FF9248"/>
    <w:rsid w:val="B9FFEE76"/>
    <w:rsid w:val="BA5F5654"/>
    <w:rsid w:val="BA7FAD9F"/>
    <w:rsid w:val="BA9F52AC"/>
    <w:rsid w:val="BAEE0CC6"/>
    <w:rsid w:val="BAF61173"/>
    <w:rsid w:val="BAF615AF"/>
    <w:rsid w:val="BAFE6B61"/>
    <w:rsid w:val="BAFF2A05"/>
    <w:rsid w:val="BAFF8B9C"/>
    <w:rsid w:val="BB193EB0"/>
    <w:rsid w:val="BB3FE524"/>
    <w:rsid w:val="BB5CC895"/>
    <w:rsid w:val="BB5F4937"/>
    <w:rsid w:val="BB67512A"/>
    <w:rsid w:val="BB7615DE"/>
    <w:rsid w:val="BB7D322F"/>
    <w:rsid w:val="BB7F52FA"/>
    <w:rsid w:val="BB7FD5CD"/>
    <w:rsid w:val="BB935F83"/>
    <w:rsid w:val="BB97AF25"/>
    <w:rsid w:val="BBB324FE"/>
    <w:rsid w:val="BBBF026E"/>
    <w:rsid w:val="BBC7632F"/>
    <w:rsid w:val="BBCAF642"/>
    <w:rsid w:val="BBD5440D"/>
    <w:rsid w:val="BBD60769"/>
    <w:rsid w:val="BBDE9882"/>
    <w:rsid w:val="BBDED8A3"/>
    <w:rsid w:val="BBDF7CA6"/>
    <w:rsid w:val="BBE38FA1"/>
    <w:rsid w:val="BBE55F64"/>
    <w:rsid w:val="BBE60693"/>
    <w:rsid w:val="BBE74378"/>
    <w:rsid w:val="BBEBA575"/>
    <w:rsid w:val="BBFBBA2F"/>
    <w:rsid w:val="BBFBF34E"/>
    <w:rsid w:val="BBFC972B"/>
    <w:rsid w:val="BBFD1AB2"/>
    <w:rsid w:val="BBFEB22C"/>
    <w:rsid w:val="BBFF34D9"/>
    <w:rsid w:val="BBFF4525"/>
    <w:rsid w:val="BBFF7214"/>
    <w:rsid w:val="BBFF8125"/>
    <w:rsid w:val="BBFFA062"/>
    <w:rsid w:val="BBFFC0D4"/>
    <w:rsid w:val="BBFFDAA5"/>
    <w:rsid w:val="BBFFF05E"/>
    <w:rsid w:val="BBFFF9EA"/>
    <w:rsid w:val="BC1F16E7"/>
    <w:rsid w:val="BC5F2D2C"/>
    <w:rsid w:val="BC6A4E51"/>
    <w:rsid w:val="BCBCD5B2"/>
    <w:rsid w:val="BCBF67C1"/>
    <w:rsid w:val="BCBFB3AB"/>
    <w:rsid w:val="BCDE7D10"/>
    <w:rsid w:val="BCEFB60B"/>
    <w:rsid w:val="BCF0646F"/>
    <w:rsid w:val="BCFA185D"/>
    <w:rsid w:val="BCFAFC24"/>
    <w:rsid w:val="BCFB511A"/>
    <w:rsid w:val="BCFE95C0"/>
    <w:rsid w:val="BCFED965"/>
    <w:rsid w:val="BCFF42A6"/>
    <w:rsid w:val="BCFFC6A9"/>
    <w:rsid w:val="BD0FE392"/>
    <w:rsid w:val="BD3B4C3B"/>
    <w:rsid w:val="BD4E8A1A"/>
    <w:rsid w:val="BD5BA584"/>
    <w:rsid w:val="BD5DF998"/>
    <w:rsid w:val="BD6D4E8F"/>
    <w:rsid w:val="BD6D5C93"/>
    <w:rsid w:val="BD6F137E"/>
    <w:rsid w:val="BD77A2E9"/>
    <w:rsid w:val="BD7B6BBE"/>
    <w:rsid w:val="BD7F44D4"/>
    <w:rsid w:val="BD8F8F30"/>
    <w:rsid w:val="BDBDE113"/>
    <w:rsid w:val="BDCE7B15"/>
    <w:rsid w:val="BDD2A03B"/>
    <w:rsid w:val="BDD69EBD"/>
    <w:rsid w:val="BDDD4E35"/>
    <w:rsid w:val="BDDF1F95"/>
    <w:rsid w:val="BDDFF95E"/>
    <w:rsid w:val="BDEA80BB"/>
    <w:rsid w:val="BDEDC948"/>
    <w:rsid w:val="BDF6584F"/>
    <w:rsid w:val="BDF76A72"/>
    <w:rsid w:val="BDF7922C"/>
    <w:rsid w:val="BDF7E7ED"/>
    <w:rsid w:val="BDFB2655"/>
    <w:rsid w:val="BDFBFA96"/>
    <w:rsid w:val="BDFD21F2"/>
    <w:rsid w:val="BDFD3DC6"/>
    <w:rsid w:val="BDFDF878"/>
    <w:rsid w:val="BDFE6C72"/>
    <w:rsid w:val="BDFEBC71"/>
    <w:rsid w:val="BDFEBD24"/>
    <w:rsid w:val="BDFF6724"/>
    <w:rsid w:val="BE33649D"/>
    <w:rsid w:val="BE3E622D"/>
    <w:rsid w:val="BE5EFB13"/>
    <w:rsid w:val="BE7273D1"/>
    <w:rsid w:val="BE767D98"/>
    <w:rsid w:val="BE776709"/>
    <w:rsid w:val="BE7F61D0"/>
    <w:rsid w:val="BE97617E"/>
    <w:rsid w:val="BE9CFC24"/>
    <w:rsid w:val="BEAB17D8"/>
    <w:rsid w:val="BEADFB6D"/>
    <w:rsid w:val="BEBE12DA"/>
    <w:rsid w:val="BEBE20D9"/>
    <w:rsid w:val="BEBFDAF7"/>
    <w:rsid w:val="BEBFDE65"/>
    <w:rsid w:val="BECBD5E8"/>
    <w:rsid w:val="BECF379B"/>
    <w:rsid w:val="BECFFAE0"/>
    <w:rsid w:val="BED7D003"/>
    <w:rsid w:val="BED92E06"/>
    <w:rsid w:val="BEDBF398"/>
    <w:rsid w:val="BEDD6849"/>
    <w:rsid w:val="BEDEBD82"/>
    <w:rsid w:val="BEDF4701"/>
    <w:rsid w:val="BEDFD7E7"/>
    <w:rsid w:val="BEEB9F90"/>
    <w:rsid w:val="BEECDFCF"/>
    <w:rsid w:val="BEEF7D08"/>
    <w:rsid w:val="BEF50031"/>
    <w:rsid w:val="BEF5D206"/>
    <w:rsid w:val="BEF80253"/>
    <w:rsid w:val="BEFA458B"/>
    <w:rsid w:val="BEFDBDFA"/>
    <w:rsid w:val="BEFDC67F"/>
    <w:rsid w:val="BEFDC759"/>
    <w:rsid w:val="BEFED8AA"/>
    <w:rsid w:val="BEFF5794"/>
    <w:rsid w:val="BEFFCA36"/>
    <w:rsid w:val="BEFFE5A4"/>
    <w:rsid w:val="BF19755A"/>
    <w:rsid w:val="BF27A638"/>
    <w:rsid w:val="BF2B0B09"/>
    <w:rsid w:val="BF323575"/>
    <w:rsid w:val="BF3F20AA"/>
    <w:rsid w:val="BF578297"/>
    <w:rsid w:val="BF57BF32"/>
    <w:rsid w:val="BF5F3891"/>
    <w:rsid w:val="BF5FC7E9"/>
    <w:rsid w:val="BF668144"/>
    <w:rsid w:val="BF6F0E92"/>
    <w:rsid w:val="BF6F9ECC"/>
    <w:rsid w:val="BF6FF0DA"/>
    <w:rsid w:val="BF736DB1"/>
    <w:rsid w:val="BF77880B"/>
    <w:rsid w:val="BF7859E0"/>
    <w:rsid w:val="BF7BA6CC"/>
    <w:rsid w:val="BF7C2A2F"/>
    <w:rsid w:val="BF7DCF0E"/>
    <w:rsid w:val="BF7F0D18"/>
    <w:rsid w:val="BF7F4137"/>
    <w:rsid w:val="BF7FB3DA"/>
    <w:rsid w:val="BF7FBD82"/>
    <w:rsid w:val="BF7FFE90"/>
    <w:rsid w:val="BF9B12C6"/>
    <w:rsid w:val="BF9C7469"/>
    <w:rsid w:val="BFA2401B"/>
    <w:rsid w:val="BFA9A0BC"/>
    <w:rsid w:val="BFABB101"/>
    <w:rsid w:val="BFAE6B64"/>
    <w:rsid w:val="BFAF2B31"/>
    <w:rsid w:val="BFB11783"/>
    <w:rsid w:val="BFB5A09D"/>
    <w:rsid w:val="BFB5C778"/>
    <w:rsid w:val="BFB60DBF"/>
    <w:rsid w:val="BFB95AE1"/>
    <w:rsid w:val="BFBB2DCC"/>
    <w:rsid w:val="BFBB671D"/>
    <w:rsid w:val="BFBE3BB8"/>
    <w:rsid w:val="BFBE45DD"/>
    <w:rsid w:val="BFBEE9D8"/>
    <w:rsid w:val="BFBF6525"/>
    <w:rsid w:val="BFBF99F9"/>
    <w:rsid w:val="BFC71F53"/>
    <w:rsid w:val="BFC7560D"/>
    <w:rsid w:val="BFCD2C46"/>
    <w:rsid w:val="BFCEDA48"/>
    <w:rsid w:val="BFD356EC"/>
    <w:rsid w:val="BFD3FFA4"/>
    <w:rsid w:val="BFD5AABE"/>
    <w:rsid w:val="BFD68E32"/>
    <w:rsid w:val="BFD90C16"/>
    <w:rsid w:val="BFDB0070"/>
    <w:rsid w:val="BFDBB0CE"/>
    <w:rsid w:val="BFDBCADA"/>
    <w:rsid w:val="BFDCA88C"/>
    <w:rsid w:val="BFDD1C5F"/>
    <w:rsid w:val="BFDEECA2"/>
    <w:rsid w:val="BFDFC63C"/>
    <w:rsid w:val="BFE36A3C"/>
    <w:rsid w:val="BFE73A9F"/>
    <w:rsid w:val="BFE7A315"/>
    <w:rsid w:val="BFE98DB2"/>
    <w:rsid w:val="BFEB2A52"/>
    <w:rsid w:val="BFED1691"/>
    <w:rsid w:val="BFED185D"/>
    <w:rsid w:val="BFED2FF1"/>
    <w:rsid w:val="BFEF4BB6"/>
    <w:rsid w:val="BFEFE11B"/>
    <w:rsid w:val="BFF37D23"/>
    <w:rsid w:val="BFF3BB93"/>
    <w:rsid w:val="BFF50D85"/>
    <w:rsid w:val="BFF51C47"/>
    <w:rsid w:val="BFF5A6A5"/>
    <w:rsid w:val="BFF67BDC"/>
    <w:rsid w:val="BFF7324A"/>
    <w:rsid w:val="BFF74390"/>
    <w:rsid w:val="BFF74A15"/>
    <w:rsid w:val="BFF7B5D4"/>
    <w:rsid w:val="BFF7ED2E"/>
    <w:rsid w:val="BFF90A3A"/>
    <w:rsid w:val="BFF9D3F2"/>
    <w:rsid w:val="BFFA8F38"/>
    <w:rsid w:val="BFFBC23F"/>
    <w:rsid w:val="BFFC0CD1"/>
    <w:rsid w:val="BFFC8758"/>
    <w:rsid w:val="BFFD1B6D"/>
    <w:rsid w:val="BFFD60AF"/>
    <w:rsid w:val="BFFE0BFB"/>
    <w:rsid w:val="BFFE939F"/>
    <w:rsid w:val="BFFEB7BC"/>
    <w:rsid w:val="BFFEC9C4"/>
    <w:rsid w:val="BFFF070C"/>
    <w:rsid w:val="BFFF13E3"/>
    <w:rsid w:val="BFFF15DA"/>
    <w:rsid w:val="BFFF83EB"/>
    <w:rsid w:val="BFFFC0E0"/>
    <w:rsid w:val="BFFFE9BA"/>
    <w:rsid w:val="C0E7F2FD"/>
    <w:rsid w:val="C0F3BF18"/>
    <w:rsid w:val="C17F8183"/>
    <w:rsid w:val="C2AB67DF"/>
    <w:rsid w:val="C36B8FBD"/>
    <w:rsid w:val="C37EF372"/>
    <w:rsid w:val="C37F072F"/>
    <w:rsid w:val="C3A9BCE6"/>
    <w:rsid w:val="C3BB86F7"/>
    <w:rsid w:val="C3BF8259"/>
    <w:rsid w:val="C3DF0AAC"/>
    <w:rsid w:val="C49CA099"/>
    <w:rsid w:val="C4EBD8AB"/>
    <w:rsid w:val="C4EF9531"/>
    <w:rsid w:val="C4F38C2F"/>
    <w:rsid w:val="C533A1A9"/>
    <w:rsid w:val="C5DF9959"/>
    <w:rsid w:val="C637FDBE"/>
    <w:rsid w:val="C63DD203"/>
    <w:rsid w:val="C677906C"/>
    <w:rsid w:val="C69FAB6E"/>
    <w:rsid w:val="C6EF190D"/>
    <w:rsid w:val="C6EF3F53"/>
    <w:rsid w:val="C6FA7EF4"/>
    <w:rsid w:val="C6FFC331"/>
    <w:rsid w:val="C76FA111"/>
    <w:rsid w:val="C77D25FC"/>
    <w:rsid w:val="C78FD68D"/>
    <w:rsid w:val="C7AB79E1"/>
    <w:rsid w:val="C7BDB7E6"/>
    <w:rsid w:val="C7BF43EE"/>
    <w:rsid w:val="C7D7952D"/>
    <w:rsid w:val="C7DBF4B8"/>
    <w:rsid w:val="C7E81F50"/>
    <w:rsid w:val="C7F5FD93"/>
    <w:rsid w:val="C7F685EA"/>
    <w:rsid w:val="C7FB4E9B"/>
    <w:rsid w:val="C7FBB727"/>
    <w:rsid w:val="C7FF5C11"/>
    <w:rsid w:val="C7FF64B1"/>
    <w:rsid w:val="C96B660F"/>
    <w:rsid w:val="C99F8E70"/>
    <w:rsid w:val="C9CBC0C5"/>
    <w:rsid w:val="C9ECCBBC"/>
    <w:rsid w:val="C9FA79F1"/>
    <w:rsid w:val="C9FE5347"/>
    <w:rsid w:val="CA5F67E3"/>
    <w:rsid w:val="CA6BE8D8"/>
    <w:rsid w:val="CAAF8C57"/>
    <w:rsid w:val="CABFAFE8"/>
    <w:rsid w:val="CAC7F261"/>
    <w:rsid w:val="CAEED5ED"/>
    <w:rsid w:val="CAFD01D7"/>
    <w:rsid w:val="CB3FE915"/>
    <w:rsid w:val="CB6F415B"/>
    <w:rsid w:val="CB9B5396"/>
    <w:rsid w:val="CBF47D3A"/>
    <w:rsid w:val="CBFA43D9"/>
    <w:rsid w:val="CBFDDE46"/>
    <w:rsid w:val="CBFFD05E"/>
    <w:rsid w:val="CCCB9048"/>
    <w:rsid w:val="CCDFB33A"/>
    <w:rsid w:val="CCFEB7EF"/>
    <w:rsid w:val="CCFF6F94"/>
    <w:rsid w:val="CCFFAEC8"/>
    <w:rsid w:val="CD5DA843"/>
    <w:rsid w:val="CD6F6134"/>
    <w:rsid w:val="CD7F51E2"/>
    <w:rsid w:val="CD7F76D5"/>
    <w:rsid w:val="CD995072"/>
    <w:rsid w:val="CDCFBC3B"/>
    <w:rsid w:val="CDD1B753"/>
    <w:rsid w:val="CDD7333B"/>
    <w:rsid w:val="CDDB4C59"/>
    <w:rsid w:val="CDEFA4F1"/>
    <w:rsid w:val="CDF52684"/>
    <w:rsid w:val="CDFB5091"/>
    <w:rsid w:val="CDFE1837"/>
    <w:rsid w:val="CDFE6B35"/>
    <w:rsid w:val="CE2F53F8"/>
    <w:rsid w:val="CE7FC561"/>
    <w:rsid w:val="CE9FE67E"/>
    <w:rsid w:val="CEBF0174"/>
    <w:rsid w:val="CED2334C"/>
    <w:rsid w:val="CEDF31D8"/>
    <w:rsid w:val="CEEF436C"/>
    <w:rsid w:val="CEF5FF33"/>
    <w:rsid w:val="CEFF0632"/>
    <w:rsid w:val="CEFFA269"/>
    <w:rsid w:val="CEFFDC72"/>
    <w:rsid w:val="CEFFFAA2"/>
    <w:rsid w:val="CF445F6B"/>
    <w:rsid w:val="CF4EBF75"/>
    <w:rsid w:val="CF5D6C43"/>
    <w:rsid w:val="CF5FC5B3"/>
    <w:rsid w:val="CF6BB0A2"/>
    <w:rsid w:val="CF7BFE97"/>
    <w:rsid w:val="CF7F2AC3"/>
    <w:rsid w:val="CF7F3C24"/>
    <w:rsid w:val="CF7FE016"/>
    <w:rsid w:val="CF87BFA3"/>
    <w:rsid w:val="CFAF32A4"/>
    <w:rsid w:val="CFBDA9D8"/>
    <w:rsid w:val="CFBF070B"/>
    <w:rsid w:val="CFBF226F"/>
    <w:rsid w:val="CFD7C783"/>
    <w:rsid w:val="CFDB3B1C"/>
    <w:rsid w:val="CFDB8672"/>
    <w:rsid w:val="CFDE3F2D"/>
    <w:rsid w:val="CFDE8401"/>
    <w:rsid w:val="CFDFC1CE"/>
    <w:rsid w:val="CFEA41E3"/>
    <w:rsid w:val="CFECE92A"/>
    <w:rsid w:val="CFEE6292"/>
    <w:rsid w:val="CFEF9C39"/>
    <w:rsid w:val="CFF2C7D1"/>
    <w:rsid w:val="CFF52EC6"/>
    <w:rsid w:val="CFF6AB32"/>
    <w:rsid w:val="CFFC3619"/>
    <w:rsid w:val="CFFE0CAA"/>
    <w:rsid w:val="CFFE30BD"/>
    <w:rsid w:val="CFFE5BA1"/>
    <w:rsid w:val="CFFEA1E9"/>
    <w:rsid w:val="CFFEAD65"/>
    <w:rsid w:val="CFFF07BC"/>
    <w:rsid w:val="CFFF91A0"/>
    <w:rsid w:val="CFFFC5FD"/>
    <w:rsid w:val="CFFFCF09"/>
    <w:rsid w:val="D0FF79E9"/>
    <w:rsid w:val="D0FFAEBC"/>
    <w:rsid w:val="D12FD796"/>
    <w:rsid w:val="D1B780DF"/>
    <w:rsid w:val="D1BFE06F"/>
    <w:rsid w:val="D1E59E39"/>
    <w:rsid w:val="D2B36C47"/>
    <w:rsid w:val="D2D31B97"/>
    <w:rsid w:val="D2DF52AB"/>
    <w:rsid w:val="D2EE383F"/>
    <w:rsid w:val="D2F51C21"/>
    <w:rsid w:val="D2F52B8F"/>
    <w:rsid w:val="D2FAB744"/>
    <w:rsid w:val="D2FE076E"/>
    <w:rsid w:val="D2FF825C"/>
    <w:rsid w:val="D30B7ACB"/>
    <w:rsid w:val="D35D2521"/>
    <w:rsid w:val="D37B9625"/>
    <w:rsid w:val="D37E4979"/>
    <w:rsid w:val="D3B931F9"/>
    <w:rsid w:val="D3DB7133"/>
    <w:rsid w:val="D3DBA8B8"/>
    <w:rsid w:val="D3DC4555"/>
    <w:rsid w:val="D3E54A7E"/>
    <w:rsid w:val="D3E63595"/>
    <w:rsid w:val="D3EBB511"/>
    <w:rsid w:val="D3F3933E"/>
    <w:rsid w:val="D3F97B54"/>
    <w:rsid w:val="D3FD6DE8"/>
    <w:rsid w:val="D3FD9126"/>
    <w:rsid w:val="D3FE5B33"/>
    <w:rsid w:val="D3FFA35A"/>
    <w:rsid w:val="D3FFE8E0"/>
    <w:rsid w:val="D47DDEF4"/>
    <w:rsid w:val="D4D5239B"/>
    <w:rsid w:val="D4FBECB1"/>
    <w:rsid w:val="D4FE4A18"/>
    <w:rsid w:val="D4FF0E30"/>
    <w:rsid w:val="D55FC399"/>
    <w:rsid w:val="D57C68A6"/>
    <w:rsid w:val="D57E8B74"/>
    <w:rsid w:val="D57EC3FE"/>
    <w:rsid w:val="D59FB597"/>
    <w:rsid w:val="D5BF4ED2"/>
    <w:rsid w:val="D5E4AB6A"/>
    <w:rsid w:val="D66F2530"/>
    <w:rsid w:val="D6799B93"/>
    <w:rsid w:val="D67FF2F1"/>
    <w:rsid w:val="D6B53D3A"/>
    <w:rsid w:val="D6C21852"/>
    <w:rsid w:val="D6CF0ACE"/>
    <w:rsid w:val="D6D7D1C0"/>
    <w:rsid w:val="D6E5F120"/>
    <w:rsid w:val="D6E803FF"/>
    <w:rsid w:val="D6FA4B02"/>
    <w:rsid w:val="D6FAFB60"/>
    <w:rsid w:val="D6FB8FEC"/>
    <w:rsid w:val="D6FF0825"/>
    <w:rsid w:val="D6FF2B35"/>
    <w:rsid w:val="D6FF39C9"/>
    <w:rsid w:val="D737BAA4"/>
    <w:rsid w:val="D75753C8"/>
    <w:rsid w:val="D75D119B"/>
    <w:rsid w:val="D75D2C22"/>
    <w:rsid w:val="D76F4651"/>
    <w:rsid w:val="D76F901A"/>
    <w:rsid w:val="D7727798"/>
    <w:rsid w:val="D7731814"/>
    <w:rsid w:val="D7771C66"/>
    <w:rsid w:val="D77B8E0B"/>
    <w:rsid w:val="D77DA8CF"/>
    <w:rsid w:val="D781D437"/>
    <w:rsid w:val="D7AAB46A"/>
    <w:rsid w:val="D7ABD9EE"/>
    <w:rsid w:val="D7BD0E68"/>
    <w:rsid w:val="D7BF32F5"/>
    <w:rsid w:val="D7C30BC9"/>
    <w:rsid w:val="D7C7ECE8"/>
    <w:rsid w:val="D7C7F739"/>
    <w:rsid w:val="D7D77393"/>
    <w:rsid w:val="D7DFD9CB"/>
    <w:rsid w:val="D7E352BC"/>
    <w:rsid w:val="D7E5847E"/>
    <w:rsid w:val="D7E7EDA4"/>
    <w:rsid w:val="D7ED71E5"/>
    <w:rsid w:val="D7EF3794"/>
    <w:rsid w:val="D7EF8C3B"/>
    <w:rsid w:val="D7EFBB68"/>
    <w:rsid w:val="D7F49E41"/>
    <w:rsid w:val="D7F6D25F"/>
    <w:rsid w:val="D7FAE1AF"/>
    <w:rsid w:val="D7FB494D"/>
    <w:rsid w:val="D7FBDE55"/>
    <w:rsid w:val="D7FC4251"/>
    <w:rsid w:val="D7FDCAC7"/>
    <w:rsid w:val="D7FEDAD7"/>
    <w:rsid w:val="D7FF18F2"/>
    <w:rsid w:val="D7FF3DA0"/>
    <w:rsid w:val="D7FF9007"/>
    <w:rsid w:val="D7FF9FAB"/>
    <w:rsid w:val="D7FFB46A"/>
    <w:rsid w:val="D87573AD"/>
    <w:rsid w:val="D87F5B56"/>
    <w:rsid w:val="D8BDDE0F"/>
    <w:rsid w:val="D8D65B6F"/>
    <w:rsid w:val="D8EE51E2"/>
    <w:rsid w:val="D8FB9221"/>
    <w:rsid w:val="D953C395"/>
    <w:rsid w:val="D96C53D9"/>
    <w:rsid w:val="D96DA00C"/>
    <w:rsid w:val="D971C824"/>
    <w:rsid w:val="D9797374"/>
    <w:rsid w:val="D97CB101"/>
    <w:rsid w:val="D9BAE0C1"/>
    <w:rsid w:val="D9EAF620"/>
    <w:rsid w:val="D9EB895B"/>
    <w:rsid w:val="D9EF7F0E"/>
    <w:rsid w:val="D9F5099E"/>
    <w:rsid w:val="D9F70F6D"/>
    <w:rsid w:val="D9FA0E6C"/>
    <w:rsid w:val="DA0EABA1"/>
    <w:rsid w:val="DA3F4943"/>
    <w:rsid w:val="DA7F11D4"/>
    <w:rsid w:val="DABA6B32"/>
    <w:rsid w:val="DABF250D"/>
    <w:rsid w:val="DADB3011"/>
    <w:rsid w:val="DADF2B9B"/>
    <w:rsid w:val="DAF38E23"/>
    <w:rsid w:val="DAF529AE"/>
    <w:rsid w:val="DAF7E338"/>
    <w:rsid w:val="DAFAF666"/>
    <w:rsid w:val="DAFF5D4E"/>
    <w:rsid w:val="DAFF6729"/>
    <w:rsid w:val="DAFFDB0F"/>
    <w:rsid w:val="DB2B8227"/>
    <w:rsid w:val="DB339816"/>
    <w:rsid w:val="DB3EA729"/>
    <w:rsid w:val="DB3F8A09"/>
    <w:rsid w:val="DB5D1BB4"/>
    <w:rsid w:val="DB732D37"/>
    <w:rsid w:val="DB769E1E"/>
    <w:rsid w:val="DB76D467"/>
    <w:rsid w:val="DB7794A0"/>
    <w:rsid w:val="DB77E2B7"/>
    <w:rsid w:val="DB7E2DFF"/>
    <w:rsid w:val="DBAFB0C5"/>
    <w:rsid w:val="DBBB73CA"/>
    <w:rsid w:val="DBBBB554"/>
    <w:rsid w:val="DBBE2B9F"/>
    <w:rsid w:val="DBBE9ED5"/>
    <w:rsid w:val="DBBF305F"/>
    <w:rsid w:val="DBCE4286"/>
    <w:rsid w:val="DBD72E12"/>
    <w:rsid w:val="DBDB1C54"/>
    <w:rsid w:val="DBDCC875"/>
    <w:rsid w:val="DBE6E703"/>
    <w:rsid w:val="DBE7EF49"/>
    <w:rsid w:val="DBF7114C"/>
    <w:rsid w:val="DBF99AE2"/>
    <w:rsid w:val="DBFB025B"/>
    <w:rsid w:val="DBFD1F4B"/>
    <w:rsid w:val="DBFD6672"/>
    <w:rsid w:val="DBFEB111"/>
    <w:rsid w:val="DBFF1A9B"/>
    <w:rsid w:val="DBFF1FC9"/>
    <w:rsid w:val="DBFF3F31"/>
    <w:rsid w:val="DBFF4369"/>
    <w:rsid w:val="DBFF7E72"/>
    <w:rsid w:val="DBFF986C"/>
    <w:rsid w:val="DBFFD9D6"/>
    <w:rsid w:val="DBFFDED2"/>
    <w:rsid w:val="DC226BA7"/>
    <w:rsid w:val="DC2814DD"/>
    <w:rsid w:val="DC6F9BF7"/>
    <w:rsid w:val="DC754B9B"/>
    <w:rsid w:val="DCA737B7"/>
    <w:rsid w:val="DCA7AEF7"/>
    <w:rsid w:val="DCDD8E5E"/>
    <w:rsid w:val="DCDF0CD6"/>
    <w:rsid w:val="DCDF113D"/>
    <w:rsid w:val="DCDF1E2A"/>
    <w:rsid w:val="DCE7F5BB"/>
    <w:rsid w:val="DCEF4540"/>
    <w:rsid w:val="DCEFDE54"/>
    <w:rsid w:val="DCFA8F5A"/>
    <w:rsid w:val="DCFF7F51"/>
    <w:rsid w:val="DCFFE940"/>
    <w:rsid w:val="DD271493"/>
    <w:rsid w:val="DD2F7B6B"/>
    <w:rsid w:val="DD37FCF3"/>
    <w:rsid w:val="DD3EA68E"/>
    <w:rsid w:val="DD5B0D00"/>
    <w:rsid w:val="DD5D8391"/>
    <w:rsid w:val="DD675A88"/>
    <w:rsid w:val="DD692FF6"/>
    <w:rsid w:val="DD6BD51A"/>
    <w:rsid w:val="DD6F25C5"/>
    <w:rsid w:val="DD6F2DFA"/>
    <w:rsid w:val="DD768A7C"/>
    <w:rsid w:val="DD7D9BE5"/>
    <w:rsid w:val="DD7F2D47"/>
    <w:rsid w:val="DD7FFB9C"/>
    <w:rsid w:val="DD9A4FFE"/>
    <w:rsid w:val="DDAB6B79"/>
    <w:rsid w:val="DDBE9B83"/>
    <w:rsid w:val="DDBED326"/>
    <w:rsid w:val="DDBF5A85"/>
    <w:rsid w:val="DDBFAE3A"/>
    <w:rsid w:val="DDC197F6"/>
    <w:rsid w:val="DDCAE986"/>
    <w:rsid w:val="DDCBBE9A"/>
    <w:rsid w:val="DDCFCDCF"/>
    <w:rsid w:val="DDD806C9"/>
    <w:rsid w:val="DDDE5634"/>
    <w:rsid w:val="DDDEFE52"/>
    <w:rsid w:val="DDDF5483"/>
    <w:rsid w:val="DDDF8431"/>
    <w:rsid w:val="DDDFD4CC"/>
    <w:rsid w:val="DDEAD8DE"/>
    <w:rsid w:val="DDEECFE5"/>
    <w:rsid w:val="DDF7B8D8"/>
    <w:rsid w:val="DDF90F17"/>
    <w:rsid w:val="DDFB17FC"/>
    <w:rsid w:val="DDFB7BE7"/>
    <w:rsid w:val="DDFD33A6"/>
    <w:rsid w:val="DDFDB37C"/>
    <w:rsid w:val="DDFDC5D3"/>
    <w:rsid w:val="DDFE21FA"/>
    <w:rsid w:val="DDFE5F6B"/>
    <w:rsid w:val="DDFEC0F6"/>
    <w:rsid w:val="DDFF4DD5"/>
    <w:rsid w:val="DDFF810E"/>
    <w:rsid w:val="DDFF987F"/>
    <w:rsid w:val="DDFF98F8"/>
    <w:rsid w:val="DDFFE5B9"/>
    <w:rsid w:val="DE0F8062"/>
    <w:rsid w:val="DE17D80B"/>
    <w:rsid w:val="DE525F59"/>
    <w:rsid w:val="DE5FA8AC"/>
    <w:rsid w:val="DE970E7E"/>
    <w:rsid w:val="DE9AF056"/>
    <w:rsid w:val="DE9C9124"/>
    <w:rsid w:val="DEB1B58A"/>
    <w:rsid w:val="DEBB4DAC"/>
    <w:rsid w:val="DEBD6C99"/>
    <w:rsid w:val="DEBEFF2C"/>
    <w:rsid w:val="DEC6DA50"/>
    <w:rsid w:val="DED70F17"/>
    <w:rsid w:val="DED71CBD"/>
    <w:rsid w:val="DED9953D"/>
    <w:rsid w:val="DEDCB863"/>
    <w:rsid w:val="DEDF27B1"/>
    <w:rsid w:val="DEE31422"/>
    <w:rsid w:val="DEEF4182"/>
    <w:rsid w:val="DEEF5742"/>
    <w:rsid w:val="DEEFB415"/>
    <w:rsid w:val="DEF3874F"/>
    <w:rsid w:val="DEF7C210"/>
    <w:rsid w:val="DEF7C60E"/>
    <w:rsid w:val="DEF7FE04"/>
    <w:rsid w:val="DEFAB4F2"/>
    <w:rsid w:val="DEFB58A0"/>
    <w:rsid w:val="DEFBAB04"/>
    <w:rsid w:val="DEFBDD25"/>
    <w:rsid w:val="DEFDB105"/>
    <w:rsid w:val="DEFE95C9"/>
    <w:rsid w:val="DEFF3CC4"/>
    <w:rsid w:val="DEFFD42D"/>
    <w:rsid w:val="DF1E36AD"/>
    <w:rsid w:val="DF376143"/>
    <w:rsid w:val="DF37D988"/>
    <w:rsid w:val="DF3940B6"/>
    <w:rsid w:val="DF3A15F2"/>
    <w:rsid w:val="DF3DA8AB"/>
    <w:rsid w:val="DF3F2CD7"/>
    <w:rsid w:val="DF3F75CC"/>
    <w:rsid w:val="DF4754B3"/>
    <w:rsid w:val="DF49FD86"/>
    <w:rsid w:val="DF4CB6AC"/>
    <w:rsid w:val="DF55FD8B"/>
    <w:rsid w:val="DF56BA0D"/>
    <w:rsid w:val="DF5DD01E"/>
    <w:rsid w:val="DF5E94AF"/>
    <w:rsid w:val="DF6A7B6F"/>
    <w:rsid w:val="DF6B4B4C"/>
    <w:rsid w:val="DF6DA8DF"/>
    <w:rsid w:val="DF6EBA24"/>
    <w:rsid w:val="DF6FA60A"/>
    <w:rsid w:val="DF6FB998"/>
    <w:rsid w:val="DF758934"/>
    <w:rsid w:val="DF76478A"/>
    <w:rsid w:val="DF76E9E0"/>
    <w:rsid w:val="DF782F2B"/>
    <w:rsid w:val="DF7A9671"/>
    <w:rsid w:val="DF7AB709"/>
    <w:rsid w:val="DF7BE171"/>
    <w:rsid w:val="DF7BEC4C"/>
    <w:rsid w:val="DF7E5FD9"/>
    <w:rsid w:val="DF7F197A"/>
    <w:rsid w:val="DF7F41E0"/>
    <w:rsid w:val="DF7F4618"/>
    <w:rsid w:val="DF7F72E6"/>
    <w:rsid w:val="DF7FCB9D"/>
    <w:rsid w:val="DF7FE36C"/>
    <w:rsid w:val="DF939C46"/>
    <w:rsid w:val="DF98CC49"/>
    <w:rsid w:val="DF9F4733"/>
    <w:rsid w:val="DFA635F2"/>
    <w:rsid w:val="DFA78CFF"/>
    <w:rsid w:val="DFA96F11"/>
    <w:rsid w:val="DFAB31AE"/>
    <w:rsid w:val="DFAD8BFA"/>
    <w:rsid w:val="DFADB1E3"/>
    <w:rsid w:val="DFADE002"/>
    <w:rsid w:val="DFAF83F7"/>
    <w:rsid w:val="DFB292F8"/>
    <w:rsid w:val="DFB73488"/>
    <w:rsid w:val="DFB75198"/>
    <w:rsid w:val="DFB7D01E"/>
    <w:rsid w:val="DFBB2CFA"/>
    <w:rsid w:val="DFBB6B5D"/>
    <w:rsid w:val="DFBCC07F"/>
    <w:rsid w:val="DFBD460C"/>
    <w:rsid w:val="DFBDBC47"/>
    <w:rsid w:val="DFBDFF21"/>
    <w:rsid w:val="DFBE0659"/>
    <w:rsid w:val="DFBE39B8"/>
    <w:rsid w:val="DFBE3A70"/>
    <w:rsid w:val="DFBF577D"/>
    <w:rsid w:val="DFBF582B"/>
    <w:rsid w:val="DFBFC565"/>
    <w:rsid w:val="DFC532FA"/>
    <w:rsid w:val="DFCD9254"/>
    <w:rsid w:val="DFCD9795"/>
    <w:rsid w:val="DFCE2DA8"/>
    <w:rsid w:val="DFD0AD54"/>
    <w:rsid w:val="DFD33F7F"/>
    <w:rsid w:val="DFD8904C"/>
    <w:rsid w:val="DFD973FC"/>
    <w:rsid w:val="DFDB2FB0"/>
    <w:rsid w:val="DFDB8E6A"/>
    <w:rsid w:val="DFDF58EB"/>
    <w:rsid w:val="DFDF9342"/>
    <w:rsid w:val="DFDFA33C"/>
    <w:rsid w:val="DFDFCEA8"/>
    <w:rsid w:val="DFDFD807"/>
    <w:rsid w:val="DFDFF03B"/>
    <w:rsid w:val="DFE7650A"/>
    <w:rsid w:val="DFE7BE8A"/>
    <w:rsid w:val="DFEB4337"/>
    <w:rsid w:val="DFEB65CE"/>
    <w:rsid w:val="DFECA2B0"/>
    <w:rsid w:val="DFED1B7D"/>
    <w:rsid w:val="DFEE17B9"/>
    <w:rsid w:val="DFEEB560"/>
    <w:rsid w:val="DFEF124E"/>
    <w:rsid w:val="DFEFADD1"/>
    <w:rsid w:val="DFEFB4C0"/>
    <w:rsid w:val="DFEFDA5C"/>
    <w:rsid w:val="DFF4ED43"/>
    <w:rsid w:val="DFF659AE"/>
    <w:rsid w:val="DFF6E303"/>
    <w:rsid w:val="DFF6E5AD"/>
    <w:rsid w:val="DFF7028E"/>
    <w:rsid w:val="DFF70766"/>
    <w:rsid w:val="DFF757BF"/>
    <w:rsid w:val="DFF7E030"/>
    <w:rsid w:val="DFF7E87A"/>
    <w:rsid w:val="DFF86033"/>
    <w:rsid w:val="DFF9AC5C"/>
    <w:rsid w:val="DFFAB0D1"/>
    <w:rsid w:val="DFFAB499"/>
    <w:rsid w:val="DFFBB14A"/>
    <w:rsid w:val="DFFBFBEE"/>
    <w:rsid w:val="DFFC36B5"/>
    <w:rsid w:val="DFFD0ADB"/>
    <w:rsid w:val="DFFD15E1"/>
    <w:rsid w:val="DFFD3818"/>
    <w:rsid w:val="DFFE26A0"/>
    <w:rsid w:val="DFFF02CC"/>
    <w:rsid w:val="DFFF1CB8"/>
    <w:rsid w:val="DFFF2DEE"/>
    <w:rsid w:val="DFFF3281"/>
    <w:rsid w:val="DFFF3D2E"/>
    <w:rsid w:val="DFFF4D0E"/>
    <w:rsid w:val="DFFF61B5"/>
    <w:rsid w:val="DFFF74B2"/>
    <w:rsid w:val="DFFF7A43"/>
    <w:rsid w:val="DFFF7FB3"/>
    <w:rsid w:val="DFFF97B3"/>
    <w:rsid w:val="DFFF9F1A"/>
    <w:rsid w:val="DFFFA311"/>
    <w:rsid w:val="DFFFE06C"/>
    <w:rsid w:val="DFFFF53A"/>
    <w:rsid w:val="DFFFFED5"/>
    <w:rsid w:val="E0EE4568"/>
    <w:rsid w:val="E17EEE4C"/>
    <w:rsid w:val="E1BF6A40"/>
    <w:rsid w:val="E1FEA429"/>
    <w:rsid w:val="E23BB481"/>
    <w:rsid w:val="E27A6CAD"/>
    <w:rsid w:val="E2DE92C4"/>
    <w:rsid w:val="E2F69F8D"/>
    <w:rsid w:val="E2FE2975"/>
    <w:rsid w:val="E2FE83F9"/>
    <w:rsid w:val="E337AEF2"/>
    <w:rsid w:val="E375F0F3"/>
    <w:rsid w:val="E3779727"/>
    <w:rsid w:val="E37BF975"/>
    <w:rsid w:val="E3B6782C"/>
    <w:rsid w:val="E3BF999B"/>
    <w:rsid w:val="E3CA89FB"/>
    <w:rsid w:val="E3D9A262"/>
    <w:rsid w:val="E3D9D5B7"/>
    <w:rsid w:val="E3EF98DB"/>
    <w:rsid w:val="E3EF9C71"/>
    <w:rsid w:val="E3F8F681"/>
    <w:rsid w:val="E3FCC20D"/>
    <w:rsid w:val="E3FF02CD"/>
    <w:rsid w:val="E3FF17FD"/>
    <w:rsid w:val="E3FF3312"/>
    <w:rsid w:val="E3FFC399"/>
    <w:rsid w:val="E47F3372"/>
    <w:rsid w:val="E48DFA38"/>
    <w:rsid w:val="E4BC0C42"/>
    <w:rsid w:val="E4D51B20"/>
    <w:rsid w:val="E4FF3E71"/>
    <w:rsid w:val="E4FF4E7B"/>
    <w:rsid w:val="E52FF5E8"/>
    <w:rsid w:val="E53E3478"/>
    <w:rsid w:val="E56B0959"/>
    <w:rsid w:val="E57A866F"/>
    <w:rsid w:val="E5FD0D8E"/>
    <w:rsid w:val="E5FE6043"/>
    <w:rsid w:val="E5FF1386"/>
    <w:rsid w:val="E5FFA465"/>
    <w:rsid w:val="E65B496E"/>
    <w:rsid w:val="E65FFDE5"/>
    <w:rsid w:val="E677F6A7"/>
    <w:rsid w:val="E67AF716"/>
    <w:rsid w:val="E67BB5F8"/>
    <w:rsid w:val="E67F011A"/>
    <w:rsid w:val="E69E660D"/>
    <w:rsid w:val="E6B80DFF"/>
    <w:rsid w:val="E6BA2821"/>
    <w:rsid w:val="E6BE95F8"/>
    <w:rsid w:val="E6DDDDB2"/>
    <w:rsid w:val="E6DF2369"/>
    <w:rsid w:val="E6EE2761"/>
    <w:rsid w:val="E6FBBFCF"/>
    <w:rsid w:val="E6FE3CCC"/>
    <w:rsid w:val="E6FF5CBD"/>
    <w:rsid w:val="E6FF9D52"/>
    <w:rsid w:val="E6FFA921"/>
    <w:rsid w:val="E72F4FD7"/>
    <w:rsid w:val="E7357A74"/>
    <w:rsid w:val="E735B34A"/>
    <w:rsid w:val="E752F355"/>
    <w:rsid w:val="E76DBBA7"/>
    <w:rsid w:val="E7777E8F"/>
    <w:rsid w:val="E77BDFAD"/>
    <w:rsid w:val="E77F50C5"/>
    <w:rsid w:val="E797C171"/>
    <w:rsid w:val="E7AF6FFD"/>
    <w:rsid w:val="E7AFD2CC"/>
    <w:rsid w:val="E7B35063"/>
    <w:rsid w:val="E7C35169"/>
    <w:rsid w:val="E7CE601E"/>
    <w:rsid w:val="E7D3EF98"/>
    <w:rsid w:val="E7D9F7F0"/>
    <w:rsid w:val="E7DF423D"/>
    <w:rsid w:val="E7DFC8BC"/>
    <w:rsid w:val="E7E3B02F"/>
    <w:rsid w:val="E7EBD26F"/>
    <w:rsid w:val="E7EBED0C"/>
    <w:rsid w:val="E7F6D982"/>
    <w:rsid w:val="E7F920CA"/>
    <w:rsid w:val="E7FBD642"/>
    <w:rsid w:val="E7FBDB5D"/>
    <w:rsid w:val="E7FD21CA"/>
    <w:rsid w:val="E7FD5DAF"/>
    <w:rsid w:val="E7FDFF10"/>
    <w:rsid w:val="E7FE7143"/>
    <w:rsid w:val="E7FF1311"/>
    <w:rsid w:val="E7FF3A90"/>
    <w:rsid w:val="E7FF6555"/>
    <w:rsid w:val="E7FFA4AF"/>
    <w:rsid w:val="E7FFEB8A"/>
    <w:rsid w:val="E7FFF6D2"/>
    <w:rsid w:val="E85FFCDE"/>
    <w:rsid w:val="E8DFBD3F"/>
    <w:rsid w:val="E8FDF468"/>
    <w:rsid w:val="E96F7247"/>
    <w:rsid w:val="E96FEEA0"/>
    <w:rsid w:val="E97D5255"/>
    <w:rsid w:val="E995CDA0"/>
    <w:rsid w:val="E99F4748"/>
    <w:rsid w:val="E9BF9AD6"/>
    <w:rsid w:val="E9DE0D7A"/>
    <w:rsid w:val="E9DF43C6"/>
    <w:rsid w:val="E9E72313"/>
    <w:rsid w:val="E9EAEA1E"/>
    <w:rsid w:val="E9F57FB9"/>
    <w:rsid w:val="E9F7EA3B"/>
    <w:rsid w:val="E9FABBF9"/>
    <w:rsid w:val="E9FF350D"/>
    <w:rsid w:val="EAB2E497"/>
    <w:rsid w:val="EABF617D"/>
    <w:rsid w:val="EADD1FAC"/>
    <w:rsid w:val="EADE5655"/>
    <w:rsid w:val="EAE9786B"/>
    <w:rsid w:val="EAEF24B8"/>
    <w:rsid w:val="EAEF4776"/>
    <w:rsid w:val="EAFD2602"/>
    <w:rsid w:val="EB0EC533"/>
    <w:rsid w:val="EB1B73BA"/>
    <w:rsid w:val="EB46F952"/>
    <w:rsid w:val="EB5C8DF1"/>
    <w:rsid w:val="EB5D33E0"/>
    <w:rsid w:val="EB5E9FA0"/>
    <w:rsid w:val="EB7733E4"/>
    <w:rsid w:val="EB773CCC"/>
    <w:rsid w:val="EB78521F"/>
    <w:rsid w:val="EB7B464D"/>
    <w:rsid w:val="EB7E16B8"/>
    <w:rsid w:val="EBAE2032"/>
    <w:rsid w:val="EBAFC916"/>
    <w:rsid w:val="EBB2972E"/>
    <w:rsid w:val="EBBB7230"/>
    <w:rsid w:val="EBD50E5C"/>
    <w:rsid w:val="EBDAEAA0"/>
    <w:rsid w:val="EBDDD82E"/>
    <w:rsid w:val="EBDE2B49"/>
    <w:rsid w:val="EBE943FA"/>
    <w:rsid w:val="EBE995C4"/>
    <w:rsid w:val="EBECE92E"/>
    <w:rsid w:val="EBECF4AA"/>
    <w:rsid w:val="EBEEA8AC"/>
    <w:rsid w:val="EBEF22D0"/>
    <w:rsid w:val="EBF6BCF5"/>
    <w:rsid w:val="EBF7C87D"/>
    <w:rsid w:val="EBF93578"/>
    <w:rsid w:val="EBFB30B0"/>
    <w:rsid w:val="EBFB85DA"/>
    <w:rsid w:val="EBFD54DD"/>
    <w:rsid w:val="EBFE00F0"/>
    <w:rsid w:val="EBFF1E9F"/>
    <w:rsid w:val="EBFF554F"/>
    <w:rsid w:val="EBFF6163"/>
    <w:rsid w:val="EBFFA605"/>
    <w:rsid w:val="EC7DCD71"/>
    <w:rsid w:val="EC9BF07E"/>
    <w:rsid w:val="ECDDEA7D"/>
    <w:rsid w:val="ECF772C9"/>
    <w:rsid w:val="ECFB6380"/>
    <w:rsid w:val="ECFD48CD"/>
    <w:rsid w:val="ECFDE05F"/>
    <w:rsid w:val="ED03E8E0"/>
    <w:rsid w:val="ED1F0077"/>
    <w:rsid w:val="ED1F0C22"/>
    <w:rsid w:val="ED1FD93B"/>
    <w:rsid w:val="ED3B9B51"/>
    <w:rsid w:val="ED5F44E8"/>
    <w:rsid w:val="ED5FFBD3"/>
    <w:rsid w:val="ED6FDCCC"/>
    <w:rsid w:val="ED7BA5A8"/>
    <w:rsid w:val="ED7F7D91"/>
    <w:rsid w:val="ED7FB942"/>
    <w:rsid w:val="ED7FE5D7"/>
    <w:rsid w:val="ED958E65"/>
    <w:rsid w:val="ED97C663"/>
    <w:rsid w:val="ED9D023B"/>
    <w:rsid w:val="EDAF95B0"/>
    <w:rsid w:val="EDBF6D1D"/>
    <w:rsid w:val="EDBF9016"/>
    <w:rsid w:val="EDBF90E4"/>
    <w:rsid w:val="EDCD2A40"/>
    <w:rsid w:val="EDCF9B12"/>
    <w:rsid w:val="EDD637E4"/>
    <w:rsid w:val="EDD71E3F"/>
    <w:rsid w:val="EDDBCD6C"/>
    <w:rsid w:val="EDDD41C8"/>
    <w:rsid w:val="EDEE246D"/>
    <w:rsid w:val="EDEFDBA4"/>
    <w:rsid w:val="EDF2CBD0"/>
    <w:rsid w:val="EDF62839"/>
    <w:rsid w:val="EDFA0D85"/>
    <w:rsid w:val="EDFFBE48"/>
    <w:rsid w:val="EE5D6F34"/>
    <w:rsid w:val="EE5F8843"/>
    <w:rsid w:val="EE6BB9B8"/>
    <w:rsid w:val="EE6F91E5"/>
    <w:rsid w:val="EE77369A"/>
    <w:rsid w:val="EE7E5113"/>
    <w:rsid w:val="EE7E8B52"/>
    <w:rsid w:val="EE7F99C7"/>
    <w:rsid w:val="EE8F7273"/>
    <w:rsid w:val="EE97329D"/>
    <w:rsid w:val="EE975C7C"/>
    <w:rsid w:val="EE9E1726"/>
    <w:rsid w:val="EEAB0686"/>
    <w:rsid w:val="EEAD96D6"/>
    <w:rsid w:val="EEAF2A62"/>
    <w:rsid w:val="EEAF8940"/>
    <w:rsid w:val="EEB6A8DE"/>
    <w:rsid w:val="EEBE88E6"/>
    <w:rsid w:val="EEBEE903"/>
    <w:rsid w:val="EEBF083B"/>
    <w:rsid w:val="EEBFB186"/>
    <w:rsid w:val="EEDF4723"/>
    <w:rsid w:val="EEDF8583"/>
    <w:rsid w:val="EEE863EB"/>
    <w:rsid w:val="EEED6646"/>
    <w:rsid w:val="EEEE634F"/>
    <w:rsid w:val="EEF3250D"/>
    <w:rsid w:val="EEF57CED"/>
    <w:rsid w:val="EEF73501"/>
    <w:rsid w:val="EEF746B4"/>
    <w:rsid w:val="EEFB38C4"/>
    <w:rsid w:val="EEFEFB9C"/>
    <w:rsid w:val="EEFF2BD6"/>
    <w:rsid w:val="EEFF8A80"/>
    <w:rsid w:val="EEFF9B39"/>
    <w:rsid w:val="EEFFAB4A"/>
    <w:rsid w:val="EEFFC7B3"/>
    <w:rsid w:val="EEFFEAAB"/>
    <w:rsid w:val="EF1F36B0"/>
    <w:rsid w:val="EF275DDD"/>
    <w:rsid w:val="EF2DF51E"/>
    <w:rsid w:val="EF2FEF39"/>
    <w:rsid w:val="EF3BFADC"/>
    <w:rsid w:val="EF3CC24D"/>
    <w:rsid w:val="EF3FA614"/>
    <w:rsid w:val="EF3FD676"/>
    <w:rsid w:val="EF431A0D"/>
    <w:rsid w:val="EF47A939"/>
    <w:rsid w:val="EF4FBAC0"/>
    <w:rsid w:val="EF4FDB3A"/>
    <w:rsid w:val="EF531885"/>
    <w:rsid w:val="EF5BBA20"/>
    <w:rsid w:val="EF5FD0CE"/>
    <w:rsid w:val="EF5FF992"/>
    <w:rsid w:val="EF6790D2"/>
    <w:rsid w:val="EF6AA906"/>
    <w:rsid w:val="EF6F87D5"/>
    <w:rsid w:val="EF71893F"/>
    <w:rsid w:val="EF76BD58"/>
    <w:rsid w:val="EF771F7F"/>
    <w:rsid w:val="EF7785BA"/>
    <w:rsid w:val="EF7BEFB9"/>
    <w:rsid w:val="EF7D033E"/>
    <w:rsid w:val="EF7D041F"/>
    <w:rsid w:val="EF7D97EE"/>
    <w:rsid w:val="EF7E4AB4"/>
    <w:rsid w:val="EF7E69D0"/>
    <w:rsid w:val="EF7E6DB9"/>
    <w:rsid w:val="EF7EEDBC"/>
    <w:rsid w:val="EF7F044B"/>
    <w:rsid w:val="EF7F1416"/>
    <w:rsid w:val="EF7FC1AB"/>
    <w:rsid w:val="EF7FC7D3"/>
    <w:rsid w:val="EF8BD7BD"/>
    <w:rsid w:val="EF8C33BD"/>
    <w:rsid w:val="EF97A834"/>
    <w:rsid w:val="EF9A0DAC"/>
    <w:rsid w:val="EF9D7D4A"/>
    <w:rsid w:val="EF9E28DD"/>
    <w:rsid w:val="EF9FDB90"/>
    <w:rsid w:val="EFA91FEF"/>
    <w:rsid w:val="EFAB7674"/>
    <w:rsid w:val="EFABE8B1"/>
    <w:rsid w:val="EFAD8856"/>
    <w:rsid w:val="EFAE1EB0"/>
    <w:rsid w:val="EFAF03CD"/>
    <w:rsid w:val="EFB399C5"/>
    <w:rsid w:val="EFB3B137"/>
    <w:rsid w:val="EFB6303B"/>
    <w:rsid w:val="EFB9F822"/>
    <w:rsid w:val="EFBB04F3"/>
    <w:rsid w:val="EFBB335C"/>
    <w:rsid w:val="EFBB4550"/>
    <w:rsid w:val="EFBBA64B"/>
    <w:rsid w:val="EFBC5EFB"/>
    <w:rsid w:val="EFBD342D"/>
    <w:rsid w:val="EFBD3B84"/>
    <w:rsid w:val="EFBE2B4F"/>
    <w:rsid w:val="EFBE9E8B"/>
    <w:rsid w:val="EFBF0ADB"/>
    <w:rsid w:val="EFBF0BA1"/>
    <w:rsid w:val="EFBF606E"/>
    <w:rsid w:val="EFBF75B1"/>
    <w:rsid w:val="EFBFEC58"/>
    <w:rsid w:val="EFC6CD6C"/>
    <w:rsid w:val="EFCB1BCB"/>
    <w:rsid w:val="EFCF7DC7"/>
    <w:rsid w:val="EFD51FF3"/>
    <w:rsid w:val="EFD7914B"/>
    <w:rsid w:val="EFD91CC1"/>
    <w:rsid w:val="EFDD18FE"/>
    <w:rsid w:val="EFDF4384"/>
    <w:rsid w:val="EFE07A4E"/>
    <w:rsid w:val="EFE1B803"/>
    <w:rsid w:val="EFE66C81"/>
    <w:rsid w:val="EFE7C742"/>
    <w:rsid w:val="EFE7C8F3"/>
    <w:rsid w:val="EFE7F9BD"/>
    <w:rsid w:val="EFEB161D"/>
    <w:rsid w:val="EFEB994E"/>
    <w:rsid w:val="EFEBB900"/>
    <w:rsid w:val="EFEC898A"/>
    <w:rsid w:val="EFEDA8AF"/>
    <w:rsid w:val="EFEDD2F1"/>
    <w:rsid w:val="EFEE1E7A"/>
    <w:rsid w:val="EFEE5647"/>
    <w:rsid w:val="EFEF1EFA"/>
    <w:rsid w:val="EFEF2C0F"/>
    <w:rsid w:val="EFEF5B8D"/>
    <w:rsid w:val="EFEF6594"/>
    <w:rsid w:val="EFF3DD73"/>
    <w:rsid w:val="EFF71881"/>
    <w:rsid w:val="EFF7348F"/>
    <w:rsid w:val="EFF77548"/>
    <w:rsid w:val="EFF78038"/>
    <w:rsid w:val="EFF78F6A"/>
    <w:rsid w:val="EFF7AFF3"/>
    <w:rsid w:val="EFF7F7ED"/>
    <w:rsid w:val="EFF849D3"/>
    <w:rsid w:val="EFFB5915"/>
    <w:rsid w:val="EFFB5C92"/>
    <w:rsid w:val="EFFBB167"/>
    <w:rsid w:val="EFFBD80A"/>
    <w:rsid w:val="EFFBDD7A"/>
    <w:rsid w:val="EFFC38DE"/>
    <w:rsid w:val="EFFCFAB1"/>
    <w:rsid w:val="EFFD756F"/>
    <w:rsid w:val="EFFD9794"/>
    <w:rsid w:val="EFFD9EC4"/>
    <w:rsid w:val="EFFDD1D0"/>
    <w:rsid w:val="EFFDE716"/>
    <w:rsid w:val="EFFE3787"/>
    <w:rsid w:val="EFFEF54E"/>
    <w:rsid w:val="EFFF100C"/>
    <w:rsid w:val="EFFF17B6"/>
    <w:rsid w:val="EFFF303C"/>
    <w:rsid w:val="EFFF572E"/>
    <w:rsid w:val="EFFF7127"/>
    <w:rsid w:val="EFFF9D57"/>
    <w:rsid w:val="EFFFA890"/>
    <w:rsid w:val="EFFFB44F"/>
    <w:rsid w:val="EFFFBBA7"/>
    <w:rsid w:val="EFFFCB1C"/>
    <w:rsid w:val="EFFFCD1F"/>
    <w:rsid w:val="EFFFF999"/>
    <w:rsid w:val="EFFFF9AC"/>
    <w:rsid w:val="F0B650C2"/>
    <w:rsid w:val="F0F768CB"/>
    <w:rsid w:val="F17C8F96"/>
    <w:rsid w:val="F1823957"/>
    <w:rsid w:val="F19B9857"/>
    <w:rsid w:val="F1A73279"/>
    <w:rsid w:val="F1B66E6A"/>
    <w:rsid w:val="F1BFC368"/>
    <w:rsid w:val="F1CD2C80"/>
    <w:rsid w:val="F1DD928D"/>
    <w:rsid w:val="F1DF0266"/>
    <w:rsid w:val="F1EF53CD"/>
    <w:rsid w:val="F1F72AE0"/>
    <w:rsid w:val="F1F76D3D"/>
    <w:rsid w:val="F1F7E996"/>
    <w:rsid w:val="F1FA94BF"/>
    <w:rsid w:val="F27FD4B4"/>
    <w:rsid w:val="F2D2E960"/>
    <w:rsid w:val="F2E77303"/>
    <w:rsid w:val="F2E7FFB8"/>
    <w:rsid w:val="F2F54725"/>
    <w:rsid w:val="F2F6314D"/>
    <w:rsid w:val="F2F66FCB"/>
    <w:rsid w:val="F2FF4375"/>
    <w:rsid w:val="F30F4BE5"/>
    <w:rsid w:val="F34DADA2"/>
    <w:rsid w:val="F35FD748"/>
    <w:rsid w:val="F36583C3"/>
    <w:rsid w:val="F3679DFA"/>
    <w:rsid w:val="F3772B41"/>
    <w:rsid w:val="F379CA4E"/>
    <w:rsid w:val="F37BA096"/>
    <w:rsid w:val="F37E6371"/>
    <w:rsid w:val="F37F8BAB"/>
    <w:rsid w:val="F3AD337E"/>
    <w:rsid w:val="F3B22690"/>
    <w:rsid w:val="F3B442A5"/>
    <w:rsid w:val="F3B73BEF"/>
    <w:rsid w:val="F3B7C161"/>
    <w:rsid w:val="F3BE6E74"/>
    <w:rsid w:val="F3BF491A"/>
    <w:rsid w:val="F3D69380"/>
    <w:rsid w:val="F3DAD066"/>
    <w:rsid w:val="F3DB8320"/>
    <w:rsid w:val="F3DD6C6D"/>
    <w:rsid w:val="F3DF5CB2"/>
    <w:rsid w:val="F3EE05AC"/>
    <w:rsid w:val="F3EF0EBC"/>
    <w:rsid w:val="F3F717E8"/>
    <w:rsid w:val="F3F726C6"/>
    <w:rsid w:val="F3F7BEDE"/>
    <w:rsid w:val="F3F7C247"/>
    <w:rsid w:val="F3F9568B"/>
    <w:rsid w:val="F3FAE5C4"/>
    <w:rsid w:val="F3FCE892"/>
    <w:rsid w:val="F3FF2974"/>
    <w:rsid w:val="F3FFC417"/>
    <w:rsid w:val="F3FFC918"/>
    <w:rsid w:val="F3FFE891"/>
    <w:rsid w:val="F47F0CDE"/>
    <w:rsid w:val="F47F450D"/>
    <w:rsid w:val="F4B7BE2E"/>
    <w:rsid w:val="F4CFA703"/>
    <w:rsid w:val="F4D6EBBF"/>
    <w:rsid w:val="F4DB080D"/>
    <w:rsid w:val="F4EB70F1"/>
    <w:rsid w:val="F4EBE518"/>
    <w:rsid w:val="F4EEFEF6"/>
    <w:rsid w:val="F4FEAB90"/>
    <w:rsid w:val="F4FFA7AA"/>
    <w:rsid w:val="F513CAD7"/>
    <w:rsid w:val="F54F803B"/>
    <w:rsid w:val="F56BCCFF"/>
    <w:rsid w:val="F56BFF19"/>
    <w:rsid w:val="F56F2D8D"/>
    <w:rsid w:val="F5731999"/>
    <w:rsid w:val="F5776F46"/>
    <w:rsid w:val="F57A663A"/>
    <w:rsid w:val="F57BEFB6"/>
    <w:rsid w:val="F57EEB96"/>
    <w:rsid w:val="F57FDAFC"/>
    <w:rsid w:val="F5ACDDA9"/>
    <w:rsid w:val="F5BC8E5E"/>
    <w:rsid w:val="F5BE094D"/>
    <w:rsid w:val="F5CDB5AA"/>
    <w:rsid w:val="F5DBDAFC"/>
    <w:rsid w:val="F5DD9DDE"/>
    <w:rsid w:val="F5DDEF41"/>
    <w:rsid w:val="F5DF4844"/>
    <w:rsid w:val="F5DF5B5F"/>
    <w:rsid w:val="F5E630DC"/>
    <w:rsid w:val="F5E76BF9"/>
    <w:rsid w:val="F5EB3AF1"/>
    <w:rsid w:val="F5F69C94"/>
    <w:rsid w:val="F5F762A2"/>
    <w:rsid w:val="F5F7E2A5"/>
    <w:rsid w:val="F5F7F3E2"/>
    <w:rsid w:val="F5FD4FB0"/>
    <w:rsid w:val="F5FE2E74"/>
    <w:rsid w:val="F5FF3BA0"/>
    <w:rsid w:val="F5FF5DAB"/>
    <w:rsid w:val="F5FFBDB9"/>
    <w:rsid w:val="F5FFFEB0"/>
    <w:rsid w:val="F63BA1E4"/>
    <w:rsid w:val="F63BB873"/>
    <w:rsid w:val="F63FFC85"/>
    <w:rsid w:val="F64F9848"/>
    <w:rsid w:val="F65E1ACA"/>
    <w:rsid w:val="F66F50B6"/>
    <w:rsid w:val="F6750CE1"/>
    <w:rsid w:val="F67A8F0C"/>
    <w:rsid w:val="F67D4080"/>
    <w:rsid w:val="F67E5A2E"/>
    <w:rsid w:val="F67F228F"/>
    <w:rsid w:val="F691FA02"/>
    <w:rsid w:val="F6A97768"/>
    <w:rsid w:val="F6AF4F24"/>
    <w:rsid w:val="F6AF77DA"/>
    <w:rsid w:val="F6BCD018"/>
    <w:rsid w:val="F6BF1BB0"/>
    <w:rsid w:val="F6CD9728"/>
    <w:rsid w:val="F6CEF6B1"/>
    <w:rsid w:val="F6D42B96"/>
    <w:rsid w:val="F6DF14CE"/>
    <w:rsid w:val="F6DF898A"/>
    <w:rsid w:val="F6E95228"/>
    <w:rsid w:val="F6EF9724"/>
    <w:rsid w:val="F6F3BAA1"/>
    <w:rsid w:val="F6F753E8"/>
    <w:rsid w:val="F6F7FC11"/>
    <w:rsid w:val="F6FB2C72"/>
    <w:rsid w:val="F6FDCF0D"/>
    <w:rsid w:val="F6FEE838"/>
    <w:rsid w:val="F6FF9DA9"/>
    <w:rsid w:val="F6FFDDF8"/>
    <w:rsid w:val="F6FFE1D6"/>
    <w:rsid w:val="F707585A"/>
    <w:rsid w:val="F70B65E6"/>
    <w:rsid w:val="F71DD49A"/>
    <w:rsid w:val="F71ECFC9"/>
    <w:rsid w:val="F71F3B6B"/>
    <w:rsid w:val="F72EA987"/>
    <w:rsid w:val="F72FAE14"/>
    <w:rsid w:val="F72FDB16"/>
    <w:rsid w:val="F7365EF8"/>
    <w:rsid w:val="F736E0B1"/>
    <w:rsid w:val="F73F9822"/>
    <w:rsid w:val="F74F2172"/>
    <w:rsid w:val="F75B767E"/>
    <w:rsid w:val="F75DC40C"/>
    <w:rsid w:val="F75E0502"/>
    <w:rsid w:val="F75E5C55"/>
    <w:rsid w:val="F75F1B89"/>
    <w:rsid w:val="F75F2212"/>
    <w:rsid w:val="F76E1AE8"/>
    <w:rsid w:val="F76F3ED0"/>
    <w:rsid w:val="F76FE521"/>
    <w:rsid w:val="F776AA65"/>
    <w:rsid w:val="F7793ADA"/>
    <w:rsid w:val="F77B0351"/>
    <w:rsid w:val="F77E4E08"/>
    <w:rsid w:val="F77E5988"/>
    <w:rsid w:val="F77E90B3"/>
    <w:rsid w:val="F77FBB84"/>
    <w:rsid w:val="F78BE8C8"/>
    <w:rsid w:val="F78DDA39"/>
    <w:rsid w:val="F78F300A"/>
    <w:rsid w:val="F7977B35"/>
    <w:rsid w:val="F79B124A"/>
    <w:rsid w:val="F79E7557"/>
    <w:rsid w:val="F79F536F"/>
    <w:rsid w:val="F7A65266"/>
    <w:rsid w:val="F7A7228B"/>
    <w:rsid w:val="F7A8C320"/>
    <w:rsid w:val="F7AB01E6"/>
    <w:rsid w:val="F7AB0485"/>
    <w:rsid w:val="F7AB0831"/>
    <w:rsid w:val="F7AD8F12"/>
    <w:rsid w:val="F7B4573E"/>
    <w:rsid w:val="F7B4DAB9"/>
    <w:rsid w:val="F7B5BC24"/>
    <w:rsid w:val="F7B5EB92"/>
    <w:rsid w:val="F7B7E953"/>
    <w:rsid w:val="F7BE695F"/>
    <w:rsid w:val="F7BE8676"/>
    <w:rsid w:val="F7BEE123"/>
    <w:rsid w:val="F7BF1FA6"/>
    <w:rsid w:val="F7BF34B9"/>
    <w:rsid w:val="F7BF6AFE"/>
    <w:rsid w:val="F7BF84B4"/>
    <w:rsid w:val="F7BFE427"/>
    <w:rsid w:val="F7BFFC37"/>
    <w:rsid w:val="F7C617A3"/>
    <w:rsid w:val="F7C95413"/>
    <w:rsid w:val="F7D71C6B"/>
    <w:rsid w:val="F7D7F6EE"/>
    <w:rsid w:val="F7D81A2A"/>
    <w:rsid w:val="F7DA8C09"/>
    <w:rsid w:val="F7DDB540"/>
    <w:rsid w:val="F7DDF967"/>
    <w:rsid w:val="F7DE7993"/>
    <w:rsid w:val="F7DF457E"/>
    <w:rsid w:val="F7DF78EF"/>
    <w:rsid w:val="F7E7AA59"/>
    <w:rsid w:val="F7EB350F"/>
    <w:rsid w:val="F7EBC997"/>
    <w:rsid w:val="F7EDDFEB"/>
    <w:rsid w:val="F7EE2863"/>
    <w:rsid w:val="F7EF4D9E"/>
    <w:rsid w:val="F7EFEBF6"/>
    <w:rsid w:val="F7F1DAF3"/>
    <w:rsid w:val="F7F1E174"/>
    <w:rsid w:val="F7F2754B"/>
    <w:rsid w:val="F7F3427F"/>
    <w:rsid w:val="F7F57C21"/>
    <w:rsid w:val="F7F5F330"/>
    <w:rsid w:val="F7F66E88"/>
    <w:rsid w:val="F7F98317"/>
    <w:rsid w:val="F7F9AFA2"/>
    <w:rsid w:val="F7FA31E9"/>
    <w:rsid w:val="F7FAAFE7"/>
    <w:rsid w:val="F7FB1E95"/>
    <w:rsid w:val="F7FB9317"/>
    <w:rsid w:val="F7FB9671"/>
    <w:rsid w:val="F7FC91B8"/>
    <w:rsid w:val="F7FCD5F0"/>
    <w:rsid w:val="F7FD3E77"/>
    <w:rsid w:val="F7FD60D7"/>
    <w:rsid w:val="F7FD8725"/>
    <w:rsid w:val="F7FF0566"/>
    <w:rsid w:val="F7FF0A13"/>
    <w:rsid w:val="F7FF2631"/>
    <w:rsid w:val="F7FF573F"/>
    <w:rsid w:val="F7FF72C0"/>
    <w:rsid w:val="F7FFCDDD"/>
    <w:rsid w:val="F7FFCFF1"/>
    <w:rsid w:val="F7FFDD7F"/>
    <w:rsid w:val="F7FFEFA7"/>
    <w:rsid w:val="F87BA950"/>
    <w:rsid w:val="F8BF68C6"/>
    <w:rsid w:val="F8C3EC9F"/>
    <w:rsid w:val="F8D7B2DD"/>
    <w:rsid w:val="F8D9EC60"/>
    <w:rsid w:val="F8DDBF6A"/>
    <w:rsid w:val="F8F332AC"/>
    <w:rsid w:val="F8F76AE5"/>
    <w:rsid w:val="F8FFB6FC"/>
    <w:rsid w:val="F8FFCB5B"/>
    <w:rsid w:val="F8FFED05"/>
    <w:rsid w:val="F93B20DE"/>
    <w:rsid w:val="F93B35C7"/>
    <w:rsid w:val="F93DF5BA"/>
    <w:rsid w:val="F952A0D7"/>
    <w:rsid w:val="F95BA4A7"/>
    <w:rsid w:val="F95BB56B"/>
    <w:rsid w:val="F95E6EFC"/>
    <w:rsid w:val="F96FD6CE"/>
    <w:rsid w:val="F97486AF"/>
    <w:rsid w:val="F979FE69"/>
    <w:rsid w:val="F97DECB5"/>
    <w:rsid w:val="F97E4105"/>
    <w:rsid w:val="F97F6542"/>
    <w:rsid w:val="F97FB610"/>
    <w:rsid w:val="F98BEF71"/>
    <w:rsid w:val="F99FA6D9"/>
    <w:rsid w:val="F99FC820"/>
    <w:rsid w:val="F9AB810D"/>
    <w:rsid w:val="F9AF20BF"/>
    <w:rsid w:val="F9B7024C"/>
    <w:rsid w:val="F9B949F9"/>
    <w:rsid w:val="F9BB888B"/>
    <w:rsid w:val="F9BBE902"/>
    <w:rsid w:val="F9BE8CC8"/>
    <w:rsid w:val="F9BFCC0E"/>
    <w:rsid w:val="F9CE0312"/>
    <w:rsid w:val="F9D92DC0"/>
    <w:rsid w:val="F9DA5156"/>
    <w:rsid w:val="F9DBFB79"/>
    <w:rsid w:val="F9DFEC0B"/>
    <w:rsid w:val="F9ED455C"/>
    <w:rsid w:val="F9F5888C"/>
    <w:rsid w:val="F9F89C66"/>
    <w:rsid w:val="F9F9E15A"/>
    <w:rsid w:val="F9FA5D28"/>
    <w:rsid w:val="F9FBCBAD"/>
    <w:rsid w:val="F9FD263E"/>
    <w:rsid w:val="F9FDC501"/>
    <w:rsid w:val="F9FDED18"/>
    <w:rsid w:val="F9FE536A"/>
    <w:rsid w:val="F9FF4046"/>
    <w:rsid w:val="F9FFADC6"/>
    <w:rsid w:val="FA2FD36A"/>
    <w:rsid w:val="FA3FCF17"/>
    <w:rsid w:val="FA5F5CE7"/>
    <w:rsid w:val="FA6C9EE0"/>
    <w:rsid w:val="FA73B558"/>
    <w:rsid w:val="FA75133F"/>
    <w:rsid w:val="FA79DB55"/>
    <w:rsid w:val="FA7F136F"/>
    <w:rsid w:val="FA7F4A77"/>
    <w:rsid w:val="FA7F7D3B"/>
    <w:rsid w:val="FA8BED08"/>
    <w:rsid w:val="FA9E14BD"/>
    <w:rsid w:val="FAAB5C32"/>
    <w:rsid w:val="FAB8EAF6"/>
    <w:rsid w:val="FABD53FC"/>
    <w:rsid w:val="FABD5BCC"/>
    <w:rsid w:val="FABE2F7A"/>
    <w:rsid w:val="FABEC65B"/>
    <w:rsid w:val="FABEDDB1"/>
    <w:rsid w:val="FABF7FE5"/>
    <w:rsid w:val="FABFB29E"/>
    <w:rsid w:val="FACB84E9"/>
    <w:rsid w:val="FAD2AFB1"/>
    <w:rsid w:val="FADC1C6E"/>
    <w:rsid w:val="FADC5596"/>
    <w:rsid w:val="FADF3EFB"/>
    <w:rsid w:val="FADFAFAC"/>
    <w:rsid w:val="FAE393FB"/>
    <w:rsid w:val="FAEB1783"/>
    <w:rsid w:val="FAEB8294"/>
    <w:rsid w:val="FAEC5DCF"/>
    <w:rsid w:val="FAED2BA2"/>
    <w:rsid w:val="FAEE591E"/>
    <w:rsid w:val="FAF73FEF"/>
    <w:rsid w:val="FAFF8749"/>
    <w:rsid w:val="FAFFF744"/>
    <w:rsid w:val="FAFFFEAB"/>
    <w:rsid w:val="FB1790A3"/>
    <w:rsid w:val="FB1FDA64"/>
    <w:rsid w:val="FB2BCC9B"/>
    <w:rsid w:val="FB32A5DE"/>
    <w:rsid w:val="FB3D9FAC"/>
    <w:rsid w:val="FB3EE72E"/>
    <w:rsid w:val="FB3F0064"/>
    <w:rsid w:val="FB5527D2"/>
    <w:rsid w:val="FB5782F2"/>
    <w:rsid w:val="FB5BA6C1"/>
    <w:rsid w:val="FB5DBCD2"/>
    <w:rsid w:val="FB5E0289"/>
    <w:rsid w:val="FB5F252E"/>
    <w:rsid w:val="FB66AC9A"/>
    <w:rsid w:val="FB6EF55D"/>
    <w:rsid w:val="FB6FC809"/>
    <w:rsid w:val="FB74522F"/>
    <w:rsid w:val="FB752D1D"/>
    <w:rsid w:val="FB7689C4"/>
    <w:rsid w:val="FB76AE98"/>
    <w:rsid w:val="FB776C53"/>
    <w:rsid w:val="FB777491"/>
    <w:rsid w:val="FB77ABC0"/>
    <w:rsid w:val="FB7ACEB5"/>
    <w:rsid w:val="FB7B40A3"/>
    <w:rsid w:val="FB7B4716"/>
    <w:rsid w:val="FB7BDE62"/>
    <w:rsid w:val="FB7D31C6"/>
    <w:rsid w:val="FB7F1ED2"/>
    <w:rsid w:val="FB7F2665"/>
    <w:rsid w:val="FB7F9D34"/>
    <w:rsid w:val="FB7FB77B"/>
    <w:rsid w:val="FB7FEFC2"/>
    <w:rsid w:val="FB8E0EBE"/>
    <w:rsid w:val="FB9F0218"/>
    <w:rsid w:val="FB9FE5A8"/>
    <w:rsid w:val="FBA2BBA5"/>
    <w:rsid w:val="FBA6F763"/>
    <w:rsid w:val="FBAE7530"/>
    <w:rsid w:val="FBAF57BF"/>
    <w:rsid w:val="FBBAF88C"/>
    <w:rsid w:val="FBBC0577"/>
    <w:rsid w:val="FBBCBB55"/>
    <w:rsid w:val="FBBD2D8E"/>
    <w:rsid w:val="FBBDF745"/>
    <w:rsid w:val="FBBE0AF7"/>
    <w:rsid w:val="FBBEDE42"/>
    <w:rsid w:val="FBBF1982"/>
    <w:rsid w:val="FBBF1E59"/>
    <w:rsid w:val="FBBF4C1E"/>
    <w:rsid w:val="FBCF0F10"/>
    <w:rsid w:val="FBCF851C"/>
    <w:rsid w:val="FBD53D0F"/>
    <w:rsid w:val="FBD718E9"/>
    <w:rsid w:val="FBD73DBB"/>
    <w:rsid w:val="FBD7B046"/>
    <w:rsid w:val="FBD7C27C"/>
    <w:rsid w:val="FBDD2F49"/>
    <w:rsid w:val="FBDDD0B6"/>
    <w:rsid w:val="FBDEF911"/>
    <w:rsid w:val="FBDF1BE7"/>
    <w:rsid w:val="FBDF42F0"/>
    <w:rsid w:val="FBDF4A7B"/>
    <w:rsid w:val="FBDF6399"/>
    <w:rsid w:val="FBDF9BCA"/>
    <w:rsid w:val="FBDFE683"/>
    <w:rsid w:val="FBE17D1D"/>
    <w:rsid w:val="FBE64B3A"/>
    <w:rsid w:val="FBE71D0E"/>
    <w:rsid w:val="FBE99786"/>
    <w:rsid w:val="FBEB54C2"/>
    <w:rsid w:val="FBEBCCED"/>
    <w:rsid w:val="FBED96AE"/>
    <w:rsid w:val="FBED9D21"/>
    <w:rsid w:val="FBEDE6D1"/>
    <w:rsid w:val="FBEF0C61"/>
    <w:rsid w:val="FBEF71BB"/>
    <w:rsid w:val="FBEFD3D3"/>
    <w:rsid w:val="FBF524F2"/>
    <w:rsid w:val="FBF537AF"/>
    <w:rsid w:val="FBF552AC"/>
    <w:rsid w:val="FBF5FD32"/>
    <w:rsid w:val="FBF6399E"/>
    <w:rsid w:val="FBF6BCDF"/>
    <w:rsid w:val="FBF7DF00"/>
    <w:rsid w:val="FBFA8C8E"/>
    <w:rsid w:val="FBFAC5E6"/>
    <w:rsid w:val="FBFB23A0"/>
    <w:rsid w:val="FBFC96E0"/>
    <w:rsid w:val="FBFD29C6"/>
    <w:rsid w:val="FBFDB30B"/>
    <w:rsid w:val="FBFE1A4C"/>
    <w:rsid w:val="FBFE5D09"/>
    <w:rsid w:val="FBFE9B67"/>
    <w:rsid w:val="FBFF26FE"/>
    <w:rsid w:val="FBFF5DED"/>
    <w:rsid w:val="FBFF6C2C"/>
    <w:rsid w:val="FBFF7C19"/>
    <w:rsid w:val="FBFFB63F"/>
    <w:rsid w:val="FBFFBC76"/>
    <w:rsid w:val="FBFFD135"/>
    <w:rsid w:val="FBFFDA3D"/>
    <w:rsid w:val="FBFFF401"/>
    <w:rsid w:val="FC1E8483"/>
    <w:rsid w:val="FC2F9BDC"/>
    <w:rsid w:val="FC3F12B4"/>
    <w:rsid w:val="FC4DE470"/>
    <w:rsid w:val="FC5DEA98"/>
    <w:rsid w:val="FC7F434D"/>
    <w:rsid w:val="FC7FFE59"/>
    <w:rsid w:val="FC9E14E4"/>
    <w:rsid w:val="FCAC13C5"/>
    <w:rsid w:val="FCAF244F"/>
    <w:rsid w:val="FCB14892"/>
    <w:rsid w:val="FCB70B93"/>
    <w:rsid w:val="FCB79610"/>
    <w:rsid w:val="FCBBD217"/>
    <w:rsid w:val="FCBEAA87"/>
    <w:rsid w:val="FCCF9E3E"/>
    <w:rsid w:val="FCCFECA6"/>
    <w:rsid w:val="FCD4BA43"/>
    <w:rsid w:val="FCD6207C"/>
    <w:rsid w:val="FCD7B2E4"/>
    <w:rsid w:val="FCDF2CDD"/>
    <w:rsid w:val="FCDFFFC9"/>
    <w:rsid w:val="FCED9E0A"/>
    <w:rsid w:val="FCEDF3D8"/>
    <w:rsid w:val="FCEE4ED6"/>
    <w:rsid w:val="FCEF282C"/>
    <w:rsid w:val="FCEFAC78"/>
    <w:rsid w:val="FCF32DC3"/>
    <w:rsid w:val="FCF53A03"/>
    <w:rsid w:val="FCF72A1F"/>
    <w:rsid w:val="FCF7A847"/>
    <w:rsid w:val="FCFA0AF3"/>
    <w:rsid w:val="FCFB1C7F"/>
    <w:rsid w:val="FCFD521D"/>
    <w:rsid w:val="FCFDF81E"/>
    <w:rsid w:val="FCFFF516"/>
    <w:rsid w:val="FD0518B4"/>
    <w:rsid w:val="FD33CA41"/>
    <w:rsid w:val="FD3700C4"/>
    <w:rsid w:val="FD375B2B"/>
    <w:rsid w:val="FD3D4BE4"/>
    <w:rsid w:val="FD3E1FFA"/>
    <w:rsid w:val="FD3F94A8"/>
    <w:rsid w:val="FD47D2C6"/>
    <w:rsid w:val="FD57B046"/>
    <w:rsid w:val="FD5A3F39"/>
    <w:rsid w:val="FD5B24D4"/>
    <w:rsid w:val="FD5D9E3C"/>
    <w:rsid w:val="FD5E25BE"/>
    <w:rsid w:val="FD5EF255"/>
    <w:rsid w:val="FD5FFC57"/>
    <w:rsid w:val="FD66BA6E"/>
    <w:rsid w:val="FD6AFF09"/>
    <w:rsid w:val="FD6BFB41"/>
    <w:rsid w:val="FD6C7DC8"/>
    <w:rsid w:val="FD6EC002"/>
    <w:rsid w:val="FD6F5B33"/>
    <w:rsid w:val="FD75975F"/>
    <w:rsid w:val="FD762B8F"/>
    <w:rsid w:val="FD76A2F1"/>
    <w:rsid w:val="FD770A4B"/>
    <w:rsid w:val="FD79D995"/>
    <w:rsid w:val="FD7BB0FD"/>
    <w:rsid w:val="FD7D5926"/>
    <w:rsid w:val="FD7DA1FD"/>
    <w:rsid w:val="FD7DA2CB"/>
    <w:rsid w:val="FD7DB840"/>
    <w:rsid w:val="FD7DDA24"/>
    <w:rsid w:val="FD7EE059"/>
    <w:rsid w:val="FD7FDA2D"/>
    <w:rsid w:val="FD99A155"/>
    <w:rsid w:val="FD9AA0A8"/>
    <w:rsid w:val="FD9B38B3"/>
    <w:rsid w:val="FD9B7210"/>
    <w:rsid w:val="FD9CFB1F"/>
    <w:rsid w:val="FD9E2BDE"/>
    <w:rsid w:val="FDA6FA2E"/>
    <w:rsid w:val="FDA90932"/>
    <w:rsid w:val="FDAD25EB"/>
    <w:rsid w:val="FDAF4961"/>
    <w:rsid w:val="FDB518F2"/>
    <w:rsid w:val="FDB5CD0C"/>
    <w:rsid w:val="FDB76B6D"/>
    <w:rsid w:val="FDBA4605"/>
    <w:rsid w:val="FDBA6904"/>
    <w:rsid w:val="FDBB871E"/>
    <w:rsid w:val="FDBD41D0"/>
    <w:rsid w:val="FDBD5D2F"/>
    <w:rsid w:val="FDBDFB0B"/>
    <w:rsid w:val="FDBF1635"/>
    <w:rsid w:val="FDBF9F79"/>
    <w:rsid w:val="FDBFFD61"/>
    <w:rsid w:val="FDC3703D"/>
    <w:rsid w:val="FDC3B027"/>
    <w:rsid w:val="FDCB465D"/>
    <w:rsid w:val="FDD26E6A"/>
    <w:rsid w:val="FDD6D33B"/>
    <w:rsid w:val="FDD7100D"/>
    <w:rsid w:val="FDDD0B77"/>
    <w:rsid w:val="FDDD293A"/>
    <w:rsid w:val="FDDD4AA2"/>
    <w:rsid w:val="FDDDAFEC"/>
    <w:rsid w:val="FDDE28A2"/>
    <w:rsid w:val="FDDF04B3"/>
    <w:rsid w:val="FDDF7B12"/>
    <w:rsid w:val="FDDFACD7"/>
    <w:rsid w:val="FDDFB244"/>
    <w:rsid w:val="FDE16D34"/>
    <w:rsid w:val="FDE6D546"/>
    <w:rsid w:val="FDEA2B77"/>
    <w:rsid w:val="FDEBCFDD"/>
    <w:rsid w:val="FDEDA7F4"/>
    <w:rsid w:val="FDEDBEE6"/>
    <w:rsid w:val="FDEEC80F"/>
    <w:rsid w:val="FDEF186E"/>
    <w:rsid w:val="FDEF19F0"/>
    <w:rsid w:val="FDEF27D0"/>
    <w:rsid w:val="FDEF623A"/>
    <w:rsid w:val="FDEFB0CF"/>
    <w:rsid w:val="FDEFDBCD"/>
    <w:rsid w:val="FDF1AF73"/>
    <w:rsid w:val="FDF26590"/>
    <w:rsid w:val="FDF55CB9"/>
    <w:rsid w:val="FDF5BFA4"/>
    <w:rsid w:val="FDF60753"/>
    <w:rsid w:val="FDF75C53"/>
    <w:rsid w:val="FDF7785F"/>
    <w:rsid w:val="FDF7A5FD"/>
    <w:rsid w:val="FDF97355"/>
    <w:rsid w:val="FDFA027F"/>
    <w:rsid w:val="FDFB0973"/>
    <w:rsid w:val="FDFB7598"/>
    <w:rsid w:val="FDFBEFC1"/>
    <w:rsid w:val="FDFD3D45"/>
    <w:rsid w:val="FDFD883A"/>
    <w:rsid w:val="FDFDB48E"/>
    <w:rsid w:val="FDFDB91C"/>
    <w:rsid w:val="FDFDF38D"/>
    <w:rsid w:val="FDFE506E"/>
    <w:rsid w:val="FDFE6E98"/>
    <w:rsid w:val="FDFE859E"/>
    <w:rsid w:val="FDFE95A1"/>
    <w:rsid w:val="FDFEC0CD"/>
    <w:rsid w:val="FDFED981"/>
    <w:rsid w:val="FDFEE303"/>
    <w:rsid w:val="FDFF1C62"/>
    <w:rsid w:val="FDFF1E7C"/>
    <w:rsid w:val="FDFF2E19"/>
    <w:rsid w:val="FDFF33A5"/>
    <w:rsid w:val="FDFF3622"/>
    <w:rsid w:val="FDFF4176"/>
    <w:rsid w:val="FDFF465E"/>
    <w:rsid w:val="FDFFBA85"/>
    <w:rsid w:val="FDFFBAD1"/>
    <w:rsid w:val="FDFFDB2F"/>
    <w:rsid w:val="FDFFDFC7"/>
    <w:rsid w:val="FDFFE189"/>
    <w:rsid w:val="FDFFF9F0"/>
    <w:rsid w:val="FDFFFE5A"/>
    <w:rsid w:val="FE234F5E"/>
    <w:rsid w:val="FE3BFB0A"/>
    <w:rsid w:val="FE3D15F9"/>
    <w:rsid w:val="FE3FD7FE"/>
    <w:rsid w:val="FE471329"/>
    <w:rsid w:val="FE47FFA5"/>
    <w:rsid w:val="FE573E29"/>
    <w:rsid w:val="FE5E98D9"/>
    <w:rsid w:val="FE5F22FE"/>
    <w:rsid w:val="FE5FC77D"/>
    <w:rsid w:val="FE6B3C41"/>
    <w:rsid w:val="FE6F815C"/>
    <w:rsid w:val="FE6F86E7"/>
    <w:rsid w:val="FE777E15"/>
    <w:rsid w:val="FE781579"/>
    <w:rsid w:val="FE7CDBF8"/>
    <w:rsid w:val="FE7D0896"/>
    <w:rsid w:val="FE7E2A6E"/>
    <w:rsid w:val="FE7E39E9"/>
    <w:rsid w:val="FE7EA7CA"/>
    <w:rsid w:val="FE7F4DC8"/>
    <w:rsid w:val="FE7F7231"/>
    <w:rsid w:val="FE7F7E2C"/>
    <w:rsid w:val="FE7F84C5"/>
    <w:rsid w:val="FE7FF394"/>
    <w:rsid w:val="FE89B5FB"/>
    <w:rsid w:val="FE9753D5"/>
    <w:rsid w:val="FE9B6E22"/>
    <w:rsid w:val="FE9F210F"/>
    <w:rsid w:val="FEA5162C"/>
    <w:rsid w:val="FEA66B16"/>
    <w:rsid w:val="FEA7ED84"/>
    <w:rsid w:val="FEA9DBAF"/>
    <w:rsid w:val="FEB408E3"/>
    <w:rsid w:val="FEB4EE4B"/>
    <w:rsid w:val="FEB90367"/>
    <w:rsid w:val="FEB96A8B"/>
    <w:rsid w:val="FEBD32ED"/>
    <w:rsid w:val="FEBE6003"/>
    <w:rsid w:val="FEBEE91A"/>
    <w:rsid w:val="FEBF4196"/>
    <w:rsid w:val="FEBF5053"/>
    <w:rsid w:val="FEBF7F59"/>
    <w:rsid w:val="FEBF813C"/>
    <w:rsid w:val="FEBF8AE5"/>
    <w:rsid w:val="FEBF9499"/>
    <w:rsid w:val="FEBF9FD2"/>
    <w:rsid w:val="FEBFAFE8"/>
    <w:rsid w:val="FEBFB21E"/>
    <w:rsid w:val="FEBFFE28"/>
    <w:rsid w:val="FEC56290"/>
    <w:rsid w:val="FECD2FF6"/>
    <w:rsid w:val="FECF71CD"/>
    <w:rsid w:val="FED35BA9"/>
    <w:rsid w:val="FED3AB88"/>
    <w:rsid w:val="FED6A406"/>
    <w:rsid w:val="FED87948"/>
    <w:rsid w:val="FEDC5854"/>
    <w:rsid w:val="FEDEEB24"/>
    <w:rsid w:val="FEDF16E2"/>
    <w:rsid w:val="FEDF4D99"/>
    <w:rsid w:val="FEDF81B5"/>
    <w:rsid w:val="FEE15DDF"/>
    <w:rsid w:val="FEE57883"/>
    <w:rsid w:val="FEE6ACF4"/>
    <w:rsid w:val="FEE91BBC"/>
    <w:rsid w:val="FEEAC1CD"/>
    <w:rsid w:val="FEEB7CE0"/>
    <w:rsid w:val="FEEE7C11"/>
    <w:rsid w:val="FEF37C61"/>
    <w:rsid w:val="FEF5160A"/>
    <w:rsid w:val="FEF5B9C6"/>
    <w:rsid w:val="FEF636FF"/>
    <w:rsid w:val="FEF63C0A"/>
    <w:rsid w:val="FEF708E3"/>
    <w:rsid w:val="FEF73A97"/>
    <w:rsid w:val="FEF757AC"/>
    <w:rsid w:val="FEF75CFF"/>
    <w:rsid w:val="FEF78E2F"/>
    <w:rsid w:val="FEF79AA1"/>
    <w:rsid w:val="FEFA4390"/>
    <w:rsid w:val="FEFA7230"/>
    <w:rsid w:val="FEFA8386"/>
    <w:rsid w:val="FEFB117E"/>
    <w:rsid w:val="FEFB26FC"/>
    <w:rsid w:val="FEFB936C"/>
    <w:rsid w:val="FEFBBA16"/>
    <w:rsid w:val="FEFBBF2A"/>
    <w:rsid w:val="FEFBC74D"/>
    <w:rsid w:val="FEFBD20F"/>
    <w:rsid w:val="FEFC6135"/>
    <w:rsid w:val="FEFCA601"/>
    <w:rsid w:val="FEFD396C"/>
    <w:rsid w:val="FEFD9C5A"/>
    <w:rsid w:val="FEFDF2E9"/>
    <w:rsid w:val="FEFE2727"/>
    <w:rsid w:val="FEFE4355"/>
    <w:rsid w:val="FEFF39A9"/>
    <w:rsid w:val="FEFF5351"/>
    <w:rsid w:val="FEFFA6FA"/>
    <w:rsid w:val="FEFFB1C7"/>
    <w:rsid w:val="FEFFD83A"/>
    <w:rsid w:val="FF16BDAA"/>
    <w:rsid w:val="FF1B963E"/>
    <w:rsid w:val="FF1D0F8C"/>
    <w:rsid w:val="FF1DEA79"/>
    <w:rsid w:val="FF1E0E2C"/>
    <w:rsid w:val="FF1F6160"/>
    <w:rsid w:val="FF2700E0"/>
    <w:rsid w:val="FF271F57"/>
    <w:rsid w:val="FF27FA0A"/>
    <w:rsid w:val="FF2A6D74"/>
    <w:rsid w:val="FF2B9B97"/>
    <w:rsid w:val="FF2BBB9F"/>
    <w:rsid w:val="FF2F8E23"/>
    <w:rsid w:val="FF36C11B"/>
    <w:rsid w:val="FF36F024"/>
    <w:rsid w:val="FF3DF17A"/>
    <w:rsid w:val="FF3DF29C"/>
    <w:rsid w:val="FF3F2AC4"/>
    <w:rsid w:val="FF3F3067"/>
    <w:rsid w:val="FF3F8DEF"/>
    <w:rsid w:val="FF47402B"/>
    <w:rsid w:val="FF4EFA54"/>
    <w:rsid w:val="FF4F110D"/>
    <w:rsid w:val="FF53B3C3"/>
    <w:rsid w:val="FF56C60D"/>
    <w:rsid w:val="FF576F34"/>
    <w:rsid w:val="FF5A5299"/>
    <w:rsid w:val="FF5DBD0D"/>
    <w:rsid w:val="FF5F30B0"/>
    <w:rsid w:val="FF5F6FC8"/>
    <w:rsid w:val="FF62F9E3"/>
    <w:rsid w:val="FF648BDB"/>
    <w:rsid w:val="FF6521AC"/>
    <w:rsid w:val="FF656730"/>
    <w:rsid w:val="FF6ABF84"/>
    <w:rsid w:val="FF6AD369"/>
    <w:rsid w:val="FF6B8170"/>
    <w:rsid w:val="FF6D5B9A"/>
    <w:rsid w:val="FF6DC89D"/>
    <w:rsid w:val="FF6E1102"/>
    <w:rsid w:val="FF6E973E"/>
    <w:rsid w:val="FF6F1FCB"/>
    <w:rsid w:val="FF6FAAFC"/>
    <w:rsid w:val="FF72524F"/>
    <w:rsid w:val="FF73281E"/>
    <w:rsid w:val="FF762950"/>
    <w:rsid w:val="FF76A75D"/>
    <w:rsid w:val="FF77480E"/>
    <w:rsid w:val="FF77519F"/>
    <w:rsid w:val="FF790E39"/>
    <w:rsid w:val="FF7B3BA1"/>
    <w:rsid w:val="FF7BE266"/>
    <w:rsid w:val="FF7C1D59"/>
    <w:rsid w:val="FF7C8063"/>
    <w:rsid w:val="FF7D00D5"/>
    <w:rsid w:val="FF7D14E7"/>
    <w:rsid w:val="FF7D6324"/>
    <w:rsid w:val="FF7D80F5"/>
    <w:rsid w:val="FF7E28EC"/>
    <w:rsid w:val="FF7F447A"/>
    <w:rsid w:val="FF7F901F"/>
    <w:rsid w:val="FF7F92A1"/>
    <w:rsid w:val="FF7F9F81"/>
    <w:rsid w:val="FF7F9FFA"/>
    <w:rsid w:val="FF7FAD19"/>
    <w:rsid w:val="FF7FD199"/>
    <w:rsid w:val="FF7FE598"/>
    <w:rsid w:val="FF7FF4CD"/>
    <w:rsid w:val="FF7FF71A"/>
    <w:rsid w:val="FF7FF9F5"/>
    <w:rsid w:val="FF838B3F"/>
    <w:rsid w:val="FF8D5198"/>
    <w:rsid w:val="FF8D9E1E"/>
    <w:rsid w:val="FF8F13A5"/>
    <w:rsid w:val="FF8FE477"/>
    <w:rsid w:val="FF936A21"/>
    <w:rsid w:val="FF939646"/>
    <w:rsid w:val="FF96C57D"/>
    <w:rsid w:val="FF9B822F"/>
    <w:rsid w:val="FF9BE462"/>
    <w:rsid w:val="FF9DAA93"/>
    <w:rsid w:val="FF9DAFA2"/>
    <w:rsid w:val="FF9E3455"/>
    <w:rsid w:val="FF9EA76C"/>
    <w:rsid w:val="FF9F6D0B"/>
    <w:rsid w:val="FF9F897E"/>
    <w:rsid w:val="FF9FDAD3"/>
    <w:rsid w:val="FF9FF17A"/>
    <w:rsid w:val="FFA26B0B"/>
    <w:rsid w:val="FFA619F3"/>
    <w:rsid w:val="FFA6D8D5"/>
    <w:rsid w:val="FFA71044"/>
    <w:rsid w:val="FFA76D7E"/>
    <w:rsid w:val="FFA7821E"/>
    <w:rsid w:val="FFA7A32D"/>
    <w:rsid w:val="FFA7E339"/>
    <w:rsid w:val="FFA9D7FA"/>
    <w:rsid w:val="FFAEB146"/>
    <w:rsid w:val="FFAF3D42"/>
    <w:rsid w:val="FFAF4858"/>
    <w:rsid w:val="FFAF5607"/>
    <w:rsid w:val="FFAF6A7C"/>
    <w:rsid w:val="FFAFE632"/>
    <w:rsid w:val="FFB3286C"/>
    <w:rsid w:val="FFB35625"/>
    <w:rsid w:val="FFB3C9CD"/>
    <w:rsid w:val="FFB4B76F"/>
    <w:rsid w:val="FFB563B8"/>
    <w:rsid w:val="FFB57FB3"/>
    <w:rsid w:val="FFB5F52E"/>
    <w:rsid w:val="FFB62CB6"/>
    <w:rsid w:val="FFB67D8D"/>
    <w:rsid w:val="FFB72BED"/>
    <w:rsid w:val="FFB758AD"/>
    <w:rsid w:val="FFB7882F"/>
    <w:rsid w:val="FFB7ED99"/>
    <w:rsid w:val="FFB7FA21"/>
    <w:rsid w:val="FFB99BC8"/>
    <w:rsid w:val="FFB9A57A"/>
    <w:rsid w:val="FFB9D343"/>
    <w:rsid w:val="FFBA1F8F"/>
    <w:rsid w:val="FFBA7D61"/>
    <w:rsid w:val="FFBB8BB7"/>
    <w:rsid w:val="FFBBD90F"/>
    <w:rsid w:val="FFBCDB5D"/>
    <w:rsid w:val="FFBD92F4"/>
    <w:rsid w:val="FFBE09FD"/>
    <w:rsid w:val="FFBE37E0"/>
    <w:rsid w:val="FFBF103B"/>
    <w:rsid w:val="FFBF15E1"/>
    <w:rsid w:val="FFBF1726"/>
    <w:rsid w:val="FFBF1EEB"/>
    <w:rsid w:val="FFBF2055"/>
    <w:rsid w:val="FFBF28F0"/>
    <w:rsid w:val="FFBF2D8A"/>
    <w:rsid w:val="FFBF633F"/>
    <w:rsid w:val="FFBFD362"/>
    <w:rsid w:val="FFBFDF2B"/>
    <w:rsid w:val="FFC3669D"/>
    <w:rsid w:val="FFC58FC0"/>
    <w:rsid w:val="FFC75280"/>
    <w:rsid w:val="FFCB7917"/>
    <w:rsid w:val="FFCCDFEA"/>
    <w:rsid w:val="FFCD6897"/>
    <w:rsid w:val="FFCDCA7C"/>
    <w:rsid w:val="FFCF2799"/>
    <w:rsid w:val="FFCF46AC"/>
    <w:rsid w:val="FFCF76FB"/>
    <w:rsid w:val="FFCFD8A3"/>
    <w:rsid w:val="FFD26A6C"/>
    <w:rsid w:val="FFD3FBB0"/>
    <w:rsid w:val="FFD51FD9"/>
    <w:rsid w:val="FFD5C834"/>
    <w:rsid w:val="FFD6DDE4"/>
    <w:rsid w:val="FFD773F1"/>
    <w:rsid w:val="FFD7899C"/>
    <w:rsid w:val="FFD8036C"/>
    <w:rsid w:val="FFD85DC7"/>
    <w:rsid w:val="FFD94212"/>
    <w:rsid w:val="FFD9DD6C"/>
    <w:rsid w:val="FFDB0CE9"/>
    <w:rsid w:val="FFDB69B9"/>
    <w:rsid w:val="FFDBD9A4"/>
    <w:rsid w:val="FFDD4781"/>
    <w:rsid w:val="FFDD88B0"/>
    <w:rsid w:val="FFDDC2AD"/>
    <w:rsid w:val="FFDE43B4"/>
    <w:rsid w:val="FFDE7325"/>
    <w:rsid w:val="FFDEAED3"/>
    <w:rsid w:val="FFDF0D33"/>
    <w:rsid w:val="FFDF2DE4"/>
    <w:rsid w:val="FFDF4A4F"/>
    <w:rsid w:val="FFDF4C11"/>
    <w:rsid w:val="FFDF5B02"/>
    <w:rsid w:val="FFDF6F10"/>
    <w:rsid w:val="FFDFB108"/>
    <w:rsid w:val="FFDFD091"/>
    <w:rsid w:val="FFDFD4F8"/>
    <w:rsid w:val="FFDFE392"/>
    <w:rsid w:val="FFDFE6DE"/>
    <w:rsid w:val="FFE2CFF7"/>
    <w:rsid w:val="FFE32BE9"/>
    <w:rsid w:val="FFE558BD"/>
    <w:rsid w:val="FFE5E2F6"/>
    <w:rsid w:val="FFE7DCE2"/>
    <w:rsid w:val="FFE92B5C"/>
    <w:rsid w:val="FFEAF1EF"/>
    <w:rsid w:val="FFEB06D2"/>
    <w:rsid w:val="FFEB0CDE"/>
    <w:rsid w:val="FFEB1DD8"/>
    <w:rsid w:val="FFEB71AC"/>
    <w:rsid w:val="FFEB71F8"/>
    <w:rsid w:val="FFEBDCFE"/>
    <w:rsid w:val="FFEDB8BD"/>
    <w:rsid w:val="FFEDD32B"/>
    <w:rsid w:val="FFEDE1CF"/>
    <w:rsid w:val="FFEDE8C7"/>
    <w:rsid w:val="FFEE8804"/>
    <w:rsid w:val="FFEEF000"/>
    <w:rsid w:val="FFEF088F"/>
    <w:rsid w:val="FFEF0F8B"/>
    <w:rsid w:val="FFEF1356"/>
    <w:rsid w:val="FFEF16B0"/>
    <w:rsid w:val="FFEF2840"/>
    <w:rsid w:val="FFEF308A"/>
    <w:rsid w:val="FFEF5402"/>
    <w:rsid w:val="FFEF59D0"/>
    <w:rsid w:val="FFEF99D6"/>
    <w:rsid w:val="FFEFA4E6"/>
    <w:rsid w:val="FFEFBCF6"/>
    <w:rsid w:val="FFEFBF5D"/>
    <w:rsid w:val="FFEFCB10"/>
    <w:rsid w:val="FFEFEA98"/>
    <w:rsid w:val="FFEFEEE4"/>
    <w:rsid w:val="FFEFF231"/>
    <w:rsid w:val="FFEFF28E"/>
    <w:rsid w:val="FFEFFF7F"/>
    <w:rsid w:val="FFF16EEE"/>
    <w:rsid w:val="FFF1883E"/>
    <w:rsid w:val="FFF1A331"/>
    <w:rsid w:val="FFF21140"/>
    <w:rsid w:val="FFF278B9"/>
    <w:rsid w:val="FFF2A759"/>
    <w:rsid w:val="FFF2B320"/>
    <w:rsid w:val="FFF34091"/>
    <w:rsid w:val="FFF36651"/>
    <w:rsid w:val="FFF39A44"/>
    <w:rsid w:val="FFF3CE96"/>
    <w:rsid w:val="FFF3F1D1"/>
    <w:rsid w:val="FFF44ECE"/>
    <w:rsid w:val="FFF50C77"/>
    <w:rsid w:val="FFF518D9"/>
    <w:rsid w:val="FFF52738"/>
    <w:rsid w:val="FFF60941"/>
    <w:rsid w:val="FFF6168D"/>
    <w:rsid w:val="FFF6ADC1"/>
    <w:rsid w:val="FFF6CA74"/>
    <w:rsid w:val="FFF6EDCE"/>
    <w:rsid w:val="FFF704CB"/>
    <w:rsid w:val="FFF7330D"/>
    <w:rsid w:val="FFF74B58"/>
    <w:rsid w:val="FFF759E9"/>
    <w:rsid w:val="FFF76AC8"/>
    <w:rsid w:val="FFF77045"/>
    <w:rsid w:val="FFF793F9"/>
    <w:rsid w:val="FFF7989B"/>
    <w:rsid w:val="FFF7E1F5"/>
    <w:rsid w:val="FFF8906D"/>
    <w:rsid w:val="FFF91852"/>
    <w:rsid w:val="FFF92560"/>
    <w:rsid w:val="FFF928E4"/>
    <w:rsid w:val="FFF97351"/>
    <w:rsid w:val="FFF977FD"/>
    <w:rsid w:val="FFF978AA"/>
    <w:rsid w:val="FFF9A869"/>
    <w:rsid w:val="FFF9E31D"/>
    <w:rsid w:val="FFF9EE49"/>
    <w:rsid w:val="FFFA30D0"/>
    <w:rsid w:val="FFFB060F"/>
    <w:rsid w:val="FFFB0A32"/>
    <w:rsid w:val="FFFB415B"/>
    <w:rsid w:val="FFFB70B9"/>
    <w:rsid w:val="FFFB8DF9"/>
    <w:rsid w:val="FFFBA1F1"/>
    <w:rsid w:val="FFFBC4A7"/>
    <w:rsid w:val="FFFBD917"/>
    <w:rsid w:val="FFFC1EC4"/>
    <w:rsid w:val="FFFC4F1F"/>
    <w:rsid w:val="FFFC727F"/>
    <w:rsid w:val="FFFCE22F"/>
    <w:rsid w:val="FFFD0998"/>
    <w:rsid w:val="FFFD1366"/>
    <w:rsid w:val="FFFD14AA"/>
    <w:rsid w:val="FFFD2D12"/>
    <w:rsid w:val="FFFD4999"/>
    <w:rsid w:val="FFFD4A2D"/>
    <w:rsid w:val="FFFD5C22"/>
    <w:rsid w:val="FFFD5D27"/>
    <w:rsid w:val="FFFD76E1"/>
    <w:rsid w:val="FFFD7EFB"/>
    <w:rsid w:val="FFFD9B2D"/>
    <w:rsid w:val="FFFDB49A"/>
    <w:rsid w:val="FFFDC940"/>
    <w:rsid w:val="FFFDE626"/>
    <w:rsid w:val="FFFDEBEB"/>
    <w:rsid w:val="FFFE194C"/>
    <w:rsid w:val="FFFE1B8D"/>
    <w:rsid w:val="FFFE37D6"/>
    <w:rsid w:val="FFFE5475"/>
    <w:rsid w:val="FFFE61CC"/>
    <w:rsid w:val="FFFE78CB"/>
    <w:rsid w:val="FFFE8A1D"/>
    <w:rsid w:val="FFFE8E7C"/>
    <w:rsid w:val="FFFE9E41"/>
    <w:rsid w:val="FFFEC4FD"/>
    <w:rsid w:val="FFFF00E8"/>
    <w:rsid w:val="FFFF0522"/>
    <w:rsid w:val="FFFF0772"/>
    <w:rsid w:val="FFFF0DEE"/>
    <w:rsid w:val="FFFF0FF2"/>
    <w:rsid w:val="FFFF1439"/>
    <w:rsid w:val="FFFF16FE"/>
    <w:rsid w:val="FFFF31FD"/>
    <w:rsid w:val="FFFF355A"/>
    <w:rsid w:val="FFFF3605"/>
    <w:rsid w:val="FFFF3710"/>
    <w:rsid w:val="FFFF462C"/>
    <w:rsid w:val="FFFF4D66"/>
    <w:rsid w:val="FFFF4E6C"/>
    <w:rsid w:val="FFFF5591"/>
    <w:rsid w:val="FFFF58DC"/>
    <w:rsid w:val="FFFF606C"/>
    <w:rsid w:val="FFFF60EF"/>
    <w:rsid w:val="FFFF62AF"/>
    <w:rsid w:val="FFFF637D"/>
    <w:rsid w:val="FFFF63B8"/>
    <w:rsid w:val="FFFF6634"/>
    <w:rsid w:val="FFFF6E20"/>
    <w:rsid w:val="FFFF73BB"/>
    <w:rsid w:val="FFFF77FE"/>
    <w:rsid w:val="FFFF79BD"/>
    <w:rsid w:val="FFFF7B54"/>
    <w:rsid w:val="FFFF7E8A"/>
    <w:rsid w:val="FFFF8478"/>
    <w:rsid w:val="FFFF8F60"/>
    <w:rsid w:val="FFFF9449"/>
    <w:rsid w:val="FFFFA210"/>
    <w:rsid w:val="FFFFBF6D"/>
    <w:rsid w:val="FFFFC004"/>
    <w:rsid w:val="FFFFD57C"/>
    <w:rsid w:val="FFFFD6C8"/>
    <w:rsid w:val="FFFFE171"/>
    <w:rsid w:val="FFFFE3E9"/>
    <w:rsid w:val="FFFFE5E8"/>
    <w:rsid w:val="FFFFED7E"/>
    <w:rsid w:val="FFFFF200"/>
    <w:rsid w:val="FFFFFDC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9"/>
    <w:pPr>
      <w:keepNext/>
      <w:keepLines/>
      <w:pBdr>
        <w:top w:val="single" w:color="auto" w:sz="48" w:space="1"/>
      </w:pBdr>
      <w:spacing w:before="120" w:after="120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Bdr>
        <w:top w:val="single" w:color="auto" w:sz="48" w:space="1"/>
      </w:pBdr>
      <w:spacing w:before="260" w:after="260" w:line="415" w:lineRule="auto"/>
      <w:ind w:right="4620" w:rightChars="2200"/>
      <w:outlineLvl w:val="2"/>
    </w:pPr>
    <w:rPr>
      <w:b/>
      <w:bCs/>
      <w:sz w:val="30"/>
      <w:szCs w:val="32"/>
      <w:shd w:val="clear" w:color="auto" w:fill="FFFFFF"/>
    </w:rPr>
  </w:style>
  <w:style w:type="paragraph" w:styleId="5">
    <w:name w:val="heading 4"/>
    <w:basedOn w:val="1"/>
    <w:next w:val="1"/>
    <w:link w:val="31"/>
    <w:qFormat/>
    <w:uiPriority w:val="0"/>
    <w:pPr>
      <w:keepNext/>
      <w:keepLines/>
      <w:pBdr>
        <w:bottom w:val="single" w:color="auto" w:sz="2" w:space="1"/>
      </w:pBdr>
      <w:spacing w:before="280" w:after="290" w:line="376" w:lineRule="auto"/>
      <w:outlineLvl w:val="3"/>
    </w:pPr>
    <w:rPr>
      <w:rFonts w:ascii="Arial" w:hAnsi="Arial"/>
      <w:b/>
      <w:bCs/>
      <w:szCs w:val="21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3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/>
    </w:pPr>
    <w:rPr>
      <w:sz w:val="24"/>
      <w:szCs w:val="20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Body Text"/>
    <w:basedOn w:val="1"/>
    <w:link w:val="32"/>
    <w:qFormat/>
    <w:uiPriority w:val="0"/>
    <w:pPr>
      <w:widowControl/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Book Antiqua" w:hAnsi="Book Antiqua"/>
      <w:kern w:val="0"/>
      <w:sz w:val="20"/>
      <w:szCs w:val="20"/>
    </w:r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Balloon Text"/>
    <w:basedOn w:val="1"/>
    <w:link w:val="38"/>
    <w:qFormat/>
    <w:uiPriority w:val="0"/>
    <w:rPr>
      <w:sz w:val="18"/>
      <w:szCs w:val="18"/>
    </w:rPr>
  </w:style>
  <w:style w:type="paragraph" w:styleId="16">
    <w:name w:val="footer"/>
    <w:basedOn w:val="1"/>
    <w:link w:val="3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4"/>
    <w:basedOn w:val="1"/>
    <w:next w:val="1"/>
    <w:semiHidden/>
    <w:qFormat/>
    <w:uiPriority w:val="0"/>
    <w:pPr>
      <w:ind w:left="1260" w:leftChars="600"/>
    </w:pPr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qFormat/>
    <w:uiPriority w:val="0"/>
    <w:pPr>
      <w:keepLines/>
      <w:overflowPunct w:val="0"/>
      <w:autoSpaceDE w:val="0"/>
      <w:autoSpaceDN w:val="0"/>
      <w:adjustRightInd w:val="0"/>
      <w:spacing w:after="120"/>
      <w:ind w:left="2520" w:right="720"/>
      <w:textAlignment w:val="baseline"/>
    </w:pPr>
    <w:rPr>
      <w:rFonts w:ascii="Book Antiqua" w:hAnsi="Book Antiqua" w:eastAsia="宋体" w:cs="Times New Roman"/>
      <w:sz w:val="48"/>
      <w:lang w:val="en-US" w:eastAsia="zh-CN" w:bidi="ar-SA"/>
    </w:rPr>
  </w:style>
  <w:style w:type="character" w:styleId="24">
    <w:name w:val="page number"/>
    <w:basedOn w:val="23"/>
    <w:qFormat/>
    <w:uiPriority w:val="0"/>
  </w:style>
  <w:style w:type="character" w:styleId="25">
    <w:name w:val="FollowedHyperlink"/>
    <w:basedOn w:val="23"/>
    <w:unhideWhenUsed/>
    <w:qFormat/>
    <w:uiPriority w:val="99"/>
    <w:rPr>
      <w:rFonts w:hint="default" w:ascii="Arial" w:hAnsi="Arial" w:cs="Arial"/>
      <w:color w:val="663300"/>
      <w:sz w:val="18"/>
      <w:szCs w:val="18"/>
      <w:u w:val="single"/>
      <w:shd w:val="clear" w:color="auto" w:fill="FFFFFF"/>
    </w:rPr>
  </w:style>
  <w:style w:type="character" w:styleId="26">
    <w:name w:val="Hyperlink"/>
    <w:qFormat/>
    <w:uiPriority w:val="99"/>
    <w:rPr>
      <w:color w:val="0000FF"/>
      <w:u w:val="single"/>
    </w:r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Char"/>
    <w:link w:val="3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31">
    <w:name w:val="标题 4 Char"/>
    <w:link w:val="5"/>
    <w:qFormat/>
    <w:uiPriority w:val="0"/>
    <w:rPr>
      <w:rFonts w:ascii="Arial" w:hAnsi="Arial" w:eastAsia="宋体"/>
      <w:b/>
      <w:bCs/>
      <w:kern w:val="2"/>
      <w:sz w:val="21"/>
      <w:szCs w:val="21"/>
      <w:lang w:val="en-US" w:eastAsia="zh-CN" w:bidi="ar-SA"/>
    </w:rPr>
  </w:style>
  <w:style w:type="character" w:customStyle="1" w:styleId="32">
    <w:name w:val="正文文本 Char"/>
    <w:link w:val="13"/>
    <w:qFormat/>
    <w:uiPriority w:val="0"/>
    <w:rPr>
      <w:rFonts w:ascii="Book Antiqua" w:hAnsi="Book Antiqua" w:eastAsia="宋体"/>
      <w:lang w:val="en-US" w:eastAsia="zh-CN" w:bidi="ar-SA"/>
    </w:rPr>
  </w:style>
  <w:style w:type="paragraph" w:customStyle="1" w:styleId="33">
    <w:name w:val="Table Heading"/>
    <w:basedOn w:val="1"/>
    <w:qFormat/>
    <w:uiPriority w:val="0"/>
    <w:pPr>
      <w:keepLines/>
      <w:widowControl/>
      <w:overflowPunct w:val="0"/>
      <w:autoSpaceDE w:val="0"/>
      <w:autoSpaceDN w:val="0"/>
      <w:adjustRightInd w:val="0"/>
      <w:spacing w:before="120" w:after="120"/>
      <w:jc w:val="left"/>
      <w:textAlignment w:val="baseline"/>
    </w:pPr>
    <w:rPr>
      <w:rFonts w:ascii="Book Antiqua" w:hAnsi="Book Antiqua"/>
      <w:b/>
      <w:kern w:val="0"/>
      <w:sz w:val="16"/>
      <w:szCs w:val="20"/>
    </w:rPr>
  </w:style>
  <w:style w:type="paragraph" w:customStyle="1" w:styleId="34">
    <w:name w:val="12 text"/>
    <w:basedOn w:val="1"/>
    <w:qFormat/>
    <w:uiPriority w:val="0"/>
    <w:pPr>
      <w:widowControl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Arial" w:hAnsi="Arial"/>
      <w:kern w:val="0"/>
      <w:sz w:val="20"/>
      <w:szCs w:val="20"/>
    </w:rPr>
  </w:style>
  <w:style w:type="paragraph" w:customStyle="1" w:styleId="35">
    <w:name w:val="tty80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Courier New" w:hAnsi="Courier New"/>
      <w:kern w:val="0"/>
      <w:sz w:val="20"/>
      <w:szCs w:val="20"/>
    </w:rPr>
  </w:style>
  <w:style w:type="character" w:customStyle="1" w:styleId="36">
    <w:name w:val="apple-converted-space"/>
    <w:qFormat/>
    <w:uiPriority w:val="0"/>
  </w:style>
  <w:style w:type="character" w:customStyle="1" w:styleId="37">
    <w:name w:val="页眉 Char"/>
    <w:link w:val="17"/>
    <w:qFormat/>
    <w:uiPriority w:val="99"/>
    <w:rPr>
      <w:kern w:val="2"/>
      <w:sz w:val="18"/>
      <w:szCs w:val="18"/>
    </w:rPr>
  </w:style>
  <w:style w:type="character" w:customStyle="1" w:styleId="38">
    <w:name w:val="批注框文本 Char"/>
    <w:link w:val="15"/>
    <w:qFormat/>
    <w:uiPriority w:val="0"/>
    <w:rPr>
      <w:kern w:val="2"/>
      <w:sz w:val="18"/>
      <w:szCs w:val="18"/>
    </w:rPr>
  </w:style>
  <w:style w:type="character" w:customStyle="1" w:styleId="39">
    <w:name w:val="页脚 Char"/>
    <w:basedOn w:val="23"/>
    <w:link w:val="16"/>
    <w:qFormat/>
    <w:uiPriority w:val="99"/>
    <w:rPr>
      <w:kern w:val="2"/>
      <w:sz w:val="18"/>
      <w:szCs w:val="18"/>
    </w:rPr>
  </w:style>
  <w:style w:type="paragraph" w:customStyle="1" w:styleId="4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</Pages>
  <Words>1042</Words>
  <Characters>5940</Characters>
  <Lines>49</Lines>
  <Paragraphs>13</Paragraphs>
  <ScaleCrop>false</ScaleCrop>
  <LinksUpToDate>false</LinksUpToDate>
  <CharactersWithSpaces>6969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2016-09-25T06:20:00Z</dcterms:created>
  <dc:creator>叶雷锋</dc:creator>
  <cp:lastModifiedBy>yc</cp:lastModifiedBy>
  <cp:lastPrinted>2013-04-27T05:50:00Z</cp:lastPrinted>
  <dcterms:modified xsi:type="dcterms:W3CDTF">2021-11-08T18:18:49Z</dcterms:modified>
  <dc:title>Oracle ExpertREVIEW</dc:title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