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14ADC74A" w:rsidR="002E4258" w:rsidRDefault="00F74D6D" w:rsidP="002E4258">
      <w:pPr>
        <w:spacing w:line="360" w:lineRule="auto"/>
      </w:pPr>
      <w:r>
        <w:rPr>
          <w:b/>
        </w:rPr>
        <w:t>M 13</w:t>
      </w:r>
      <w:r w:rsidR="00244497">
        <w:rPr>
          <w:b/>
        </w:rPr>
        <w:t>3</w:t>
      </w:r>
      <w:r>
        <w:rPr>
          <w:b/>
        </w:rPr>
        <w:t xml:space="preserve"> TF</w:t>
      </w:r>
      <w:r w:rsidR="006266AC">
        <w:rPr>
          <w:b/>
        </w:rPr>
        <w:t>2</w:t>
      </w:r>
    </w:p>
    <w:p w14:paraId="69C31FC5" w14:textId="1A38E54C" w:rsidR="006266AC" w:rsidRDefault="006266AC" w:rsidP="006266AC">
      <w:pPr>
        <w:spacing w:line="360" w:lineRule="auto"/>
      </w:pPr>
      <w:r>
        <w:t xml:space="preserve">Für die Edition von „Dies ist ein Lied“ M 133 Textfassung 2 sind </w:t>
      </w:r>
      <w:r w:rsidRPr="00693A68">
        <w:rPr>
          <w:b/>
        </w:rPr>
        <w:t>A</w:t>
      </w:r>
      <w:r w:rsidRPr="00693A68">
        <w:rPr>
          <w:b/>
          <w:vertAlign w:val="superscript"/>
        </w:rPr>
        <w:t>a</w:t>
      </w:r>
      <w:r>
        <w:t xml:space="preserve">, </w:t>
      </w:r>
      <w:r w:rsidRPr="00305C86">
        <w:rPr>
          <w:b/>
        </w:rPr>
        <w:t>B</w:t>
      </w:r>
      <w:r>
        <w:t xml:space="preserve">, </w:t>
      </w:r>
      <w:r w:rsidRPr="00F627ED">
        <w:rPr>
          <w:b/>
        </w:rPr>
        <w:t>C</w:t>
      </w:r>
      <w:r>
        <w:t xml:space="preserve"> und </w:t>
      </w:r>
      <w:proofErr w:type="spellStart"/>
      <w:r w:rsidRPr="00AB013C">
        <w:rPr>
          <w:b/>
        </w:rPr>
        <w:t>F</w:t>
      </w:r>
      <w:r w:rsidRPr="00AB013C">
        <w:rPr>
          <w:b/>
          <w:vertAlign w:val="superscript"/>
        </w:rPr>
        <w:t>a</w:t>
      </w:r>
      <w:proofErr w:type="spellEnd"/>
      <w:r>
        <w:t xml:space="preserve"> relevante Quellen.</w:t>
      </w:r>
    </w:p>
    <w:p w14:paraId="7DA6CA1D" w14:textId="504E7E3E" w:rsidR="006266AC" w:rsidRDefault="006266AC" w:rsidP="006266AC">
      <w:pPr>
        <w:spacing w:line="360" w:lineRule="auto"/>
      </w:pPr>
      <w:r w:rsidRPr="00BC2D61">
        <w:rPr>
          <w:highlight w:val="green"/>
        </w:rPr>
        <w:t xml:space="preserve">Korrekturen 2 in </w:t>
      </w:r>
      <w:r w:rsidRPr="00BC2D61">
        <w:rPr>
          <w:b/>
          <w:highlight w:val="green"/>
        </w:rPr>
        <w:t>A</w:t>
      </w:r>
      <w:r w:rsidRPr="00BC2D61">
        <w:rPr>
          <w:b/>
          <w:highlight w:val="green"/>
          <w:vertAlign w:val="superscript"/>
        </w:rPr>
        <w:t>a</w:t>
      </w:r>
      <w:r w:rsidRPr="00BC2D61">
        <w:t xml:space="preserve"> skizzieren Textfassung 2. Der Zustand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correcturam</w:t>
      </w:r>
      <w:proofErr w:type="spellEnd"/>
      <w:r w:rsidRPr="00BC2D61">
        <w:t xml:space="preserve"> in </w:t>
      </w:r>
      <w:r w:rsidRPr="00BC2D61">
        <w:rPr>
          <w:b/>
        </w:rPr>
        <w:t>B</w:t>
      </w:r>
      <w:r w:rsidRPr="00BC2D61">
        <w:t xml:space="preserve"> lässt sich nicht eindeutig entziffern. Die </w:t>
      </w:r>
      <w:r w:rsidRPr="00BC2D61">
        <w:rPr>
          <w:highlight w:val="green"/>
        </w:rPr>
        <w:t xml:space="preserve">Korrekturen in </w:t>
      </w:r>
      <w:r w:rsidRPr="00BC2D61">
        <w:rPr>
          <w:b/>
          <w:bCs/>
          <w:highlight w:val="green"/>
        </w:rPr>
        <w:t>B</w:t>
      </w:r>
      <w:r w:rsidRPr="00BC2D61">
        <w:t xml:space="preserve"> etablieren Textfassung 2. </w:t>
      </w:r>
      <w:r w:rsidRPr="00BC2D61">
        <w:rPr>
          <w:b/>
        </w:rPr>
        <w:t>C</w:t>
      </w:r>
      <w:r w:rsidRPr="00BC2D61">
        <w:t xml:space="preserve"> </w:t>
      </w:r>
      <w:proofErr w:type="spellStart"/>
      <w:r w:rsidRPr="00BC2D61">
        <w:t>ante</w:t>
      </w:r>
      <w:proofErr w:type="spellEnd"/>
      <w:r w:rsidRPr="00BC2D61">
        <w:t xml:space="preserve"> </w:t>
      </w:r>
      <w:proofErr w:type="spellStart"/>
      <w:r w:rsidRPr="00BC2D61">
        <w:t>correcturam</w:t>
      </w:r>
      <w:proofErr w:type="spellEnd"/>
      <w:r w:rsidRPr="00BC2D61">
        <w:t xml:space="preserve"> ist Vorlage für die </w:t>
      </w:r>
      <w:proofErr w:type="spellStart"/>
      <w:r w:rsidRPr="00BC2D61">
        <w:t>Kopistenabschrift</w:t>
      </w:r>
      <w:proofErr w:type="spellEnd"/>
      <w:r w:rsidRPr="00BC2D61">
        <w:t xml:space="preserve"> </w:t>
      </w:r>
      <w:r w:rsidRPr="00BC2D61">
        <w:rPr>
          <w:b/>
        </w:rPr>
        <w:t>F</w:t>
      </w:r>
      <w:r w:rsidRPr="00BC2D61">
        <w:rPr>
          <w:b/>
          <w:vertAlign w:val="superscript"/>
        </w:rPr>
        <w:t>a</w:t>
      </w:r>
      <w:r w:rsidRPr="00BC2D61">
        <w:t xml:space="preserve">. Der Zustand </w:t>
      </w:r>
      <w:proofErr w:type="spellStart"/>
      <w:r w:rsidRPr="00BC2D61">
        <w:t>ante</w:t>
      </w:r>
      <w:proofErr w:type="spellEnd"/>
      <w:r w:rsidRPr="00BC2D61">
        <w:t xml:space="preserve"> </w:t>
      </w:r>
      <w:proofErr w:type="spellStart"/>
      <w:r w:rsidRPr="00BC2D61">
        <w:t>correcturam</w:t>
      </w:r>
      <w:proofErr w:type="spellEnd"/>
      <w:r w:rsidRPr="00BC2D61">
        <w:t xml:space="preserve"> in </w:t>
      </w:r>
      <w:r w:rsidRPr="00BC2D61">
        <w:rPr>
          <w:b/>
        </w:rPr>
        <w:t>C</w:t>
      </w:r>
      <w:r w:rsidRPr="00BC2D61">
        <w:t xml:space="preserve"> sowie der Zustand vor </w:t>
      </w:r>
      <w:r w:rsidRPr="00BC2D61">
        <w:rPr>
          <w:highlight w:val="green"/>
        </w:rPr>
        <w:t xml:space="preserve">Korrekturen 1 in </w:t>
      </w:r>
      <w:proofErr w:type="spellStart"/>
      <w:r w:rsidRPr="00BC2D61">
        <w:rPr>
          <w:b/>
          <w:highlight w:val="green"/>
        </w:rPr>
        <w:t>F</w:t>
      </w:r>
      <w:r w:rsidRPr="00BC2D61">
        <w:rPr>
          <w:b/>
          <w:highlight w:val="green"/>
          <w:vertAlign w:val="superscript"/>
        </w:rPr>
        <w:t>a</w:t>
      </w:r>
      <w:proofErr w:type="spellEnd"/>
      <w:r w:rsidRPr="00BC2D61">
        <w:t xml:space="preserve"> lässt sich nicht eindeutig entziffern; soweit entzifferbar entspricht er in der Regel Textfassung 2.</w:t>
      </w:r>
      <w:r>
        <w:t xml:space="preserve"> </w:t>
      </w:r>
    </w:p>
    <w:p w14:paraId="02A4BCEA" w14:textId="6E4DF2FA" w:rsidR="006266AC" w:rsidRDefault="006266AC" w:rsidP="006266AC">
      <w:pPr>
        <w:spacing w:line="360" w:lineRule="auto"/>
      </w:pPr>
      <w:r>
        <w:t>Hauptquelle für die Textedition von „Dies ist ein Lied“ M 133 Textfassung 2 ist</w:t>
      </w:r>
      <w:r w:rsidRPr="00974884">
        <w:rPr>
          <w:b/>
        </w:rPr>
        <w:t xml:space="preserve"> </w:t>
      </w:r>
      <w:r w:rsidRPr="00305C86">
        <w:rPr>
          <w:b/>
        </w:rPr>
        <w:t>B</w:t>
      </w:r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>.</w:t>
      </w:r>
    </w:p>
    <w:p w14:paraId="04F01296" w14:textId="77777777" w:rsidR="006266AC" w:rsidRDefault="006266AC" w:rsidP="006266AC">
      <w:pPr>
        <w:spacing w:line="360" w:lineRule="auto"/>
      </w:pPr>
    </w:p>
    <w:p w14:paraId="0905B31B" w14:textId="77777777" w:rsidR="006266AC" w:rsidRDefault="006266AC" w:rsidP="006266AC">
      <w:pPr>
        <w:spacing w:line="360" w:lineRule="auto"/>
        <w:outlineLvl w:val="0"/>
      </w:pPr>
      <w:r>
        <w:t>4. Textkritische Anmerkungen</w:t>
      </w:r>
    </w:p>
    <w:p w14:paraId="3AB4B62B" w14:textId="77777777" w:rsidR="006266AC" w:rsidRDefault="006266AC" w:rsidP="006266AC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125"/>
        <w:gridCol w:w="1257"/>
        <w:gridCol w:w="5731"/>
      </w:tblGrid>
      <w:tr w:rsidR="006266AC" w14:paraId="206DB371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41BD5003" w14:textId="77777777" w:rsidR="006266AC" w:rsidRPr="00E34E6C" w:rsidRDefault="006266AC" w:rsidP="00451A3B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16B36579" w14:textId="77777777" w:rsidR="006266AC" w:rsidRPr="00E34E6C" w:rsidRDefault="006266AC" w:rsidP="00451A3B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7B489963" w14:textId="77777777" w:rsidR="006266AC" w:rsidRPr="00E34E6C" w:rsidRDefault="006266AC" w:rsidP="00451A3B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2B316147" w14:textId="77777777" w:rsidR="006266AC" w:rsidRPr="00E34E6C" w:rsidRDefault="006266AC" w:rsidP="00451A3B">
            <w:pPr>
              <w:spacing w:line="360" w:lineRule="auto"/>
            </w:pPr>
            <w:r w:rsidRPr="00E34E6C">
              <w:t>Anmerkung</w:t>
            </w:r>
          </w:p>
        </w:tc>
      </w:tr>
      <w:tr w:rsidR="006266AC" w14:paraId="4DC39DF6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2B89B6F1" w14:textId="77777777" w:rsidR="006266AC" w:rsidRDefault="006266AC" w:rsidP="00451A3B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5D3BFA90" w14:textId="77777777" w:rsidR="006266AC" w:rsidRDefault="006266AC" w:rsidP="00451A3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61085D4C" w14:textId="77777777" w:rsidR="006266AC" w:rsidRDefault="006266AC" w:rsidP="00451A3B">
            <w:pPr>
              <w:spacing w:line="360" w:lineRule="auto"/>
            </w:pPr>
            <w:r>
              <w:t>1/8, 4/8, 6/8</w:t>
            </w:r>
          </w:p>
        </w:tc>
        <w:tc>
          <w:tcPr>
            <w:tcW w:w="5837" w:type="dxa"/>
            <w:shd w:val="clear" w:color="auto" w:fill="auto"/>
          </w:tcPr>
          <w:p w14:paraId="18F01789" w14:textId="77777777" w:rsidR="006266AC" w:rsidRDefault="006266AC" w:rsidP="00451A3B">
            <w:pPr>
              <w:spacing w:line="360" w:lineRule="auto"/>
            </w:pPr>
            <w:r>
              <w:t>sic: keine Achtelpausen.</w:t>
            </w:r>
          </w:p>
        </w:tc>
      </w:tr>
      <w:tr w:rsidR="006266AC" w14:paraId="3CBE1C90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648FD33C" w14:textId="77777777" w:rsidR="006266AC" w:rsidRDefault="006266AC" w:rsidP="00451A3B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7CA7A213" w14:textId="77777777" w:rsidR="006266AC" w:rsidRDefault="006266AC" w:rsidP="00451A3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4601A7B7" w14:textId="77777777" w:rsidR="006266AC" w:rsidRDefault="006266AC" w:rsidP="00451A3B">
            <w:pPr>
              <w:spacing w:line="360" w:lineRule="auto"/>
            </w:pPr>
            <w:r>
              <w:t>5/8</w:t>
            </w:r>
          </w:p>
        </w:tc>
        <w:tc>
          <w:tcPr>
            <w:tcW w:w="5837" w:type="dxa"/>
            <w:shd w:val="clear" w:color="auto" w:fill="auto"/>
          </w:tcPr>
          <w:p w14:paraId="488BF836" w14:textId="77777777" w:rsidR="006266AC" w:rsidRDefault="006266AC" w:rsidP="00451A3B">
            <w:pPr>
              <w:spacing w:line="360" w:lineRule="auto"/>
            </w:pPr>
            <w:r>
              <w:t>Text: Doppelpunkt nach (al-)</w:t>
            </w:r>
            <w:r w:rsidRPr="00F327B1">
              <w:rPr>
                <w:i/>
                <w:iCs/>
              </w:rPr>
              <w:t>lein</w:t>
            </w:r>
            <w:r>
              <w:t xml:space="preserve"> ergänzt mit Blick </w:t>
            </w:r>
            <w:r w:rsidRPr="00A9087B">
              <w:t xml:space="preserve">auf </w:t>
            </w:r>
            <w:proofErr w:type="spellStart"/>
            <w:r w:rsidRPr="001C16A9">
              <w:rPr>
                <w:b/>
                <w:bCs/>
              </w:rPr>
              <w:t>G</w:t>
            </w:r>
            <w:r w:rsidRPr="00A9087B">
              <w:rPr>
                <w:b/>
                <w:bCs/>
              </w:rPr>
              <w:t>eorge_DsR</w:t>
            </w:r>
            <w:proofErr w:type="spellEnd"/>
            <w:r w:rsidRPr="00A9087B">
              <w:t>.</w:t>
            </w:r>
          </w:p>
        </w:tc>
      </w:tr>
      <w:tr w:rsidR="006266AC" w14:paraId="689F4776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645A9E32" w14:textId="77777777" w:rsidR="006266AC" w:rsidRPr="00E34E6C" w:rsidRDefault="006266AC" w:rsidP="00451A3B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0373D4DC" w14:textId="77777777" w:rsidR="006266AC" w:rsidRPr="00E34E6C" w:rsidRDefault="006266AC" w:rsidP="00451A3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0DB9B698" w14:textId="77777777" w:rsidR="006266AC" w:rsidRPr="00E34E6C" w:rsidRDefault="006266AC" w:rsidP="00451A3B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289EA150" w14:textId="77777777" w:rsidR="006266AC" w:rsidRPr="00E34E6C" w:rsidRDefault="006266AC" w:rsidP="00451A3B">
            <w:pPr>
              <w:spacing w:line="360" w:lineRule="auto"/>
            </w:pPr>
            <w:r>
              <w:t>[a] zu c</w:t>
            </w:r>
            <w:r>
              <w:rPr>
                <w:vertAlign w:val="superscript"/>
              </w:rPr>
              <w:t>2</w:t>
            </w:r>
            <w:r>
              <w:t xml:space="preserve"> ergänzt mit Blick auf </w:t>
            </w:r>
            <w:r w:rsidRPr="00FC0ED1">
              <w:rPr>
                <w:highlight w:val="green"/>
              </w:rPr>
              <w:t xml:space="preserve">Textfassung </w:t>
            </w:r>
            <w:r w:rsidRPr="002D11F9">
              <w:rPr>
                <w:highlight w:val="green"/>
              </w:rPr>
              <w:t>3</w:t>
            </w:r>
            <w:r>
              <w:t xml:space="preserve"> und </w:t>
            </w:r>
            <w:r w:rsidRPr="00FC0ED1">
              <w:rPr>
                <w:highlight w:val="green"/>
              </w:rPr>
              <w:t>Textfassung 4</w:t>
            </w:r>
            <w:r>
              <w:t>.</w:t>
            </w:r>
          </w:p>
        </w:tc>
      </w:tr>
      <w:tr w:rsidR="006266AC" w14:paraId="762CE363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41856C0F" w14:textId="77777777" w:rsidR="006266AC" w:rsidRDefault="006266AC" w:rsidP="00451A3B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368F4E65" w14:textId="77777777" w:rsidR="006266AC" w:rsidRDefault="006266AC" w:rsidP="00451A3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32BF5574" w14:textId="77777777" w:rsidR="006266AC" w:rsidRDefault="006266AC" w:rsidP="00451A3B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713E1808" w14:textId="77777777" w:rsidR="006266AC" w:rsidRPr="00A9087B" w:rsidRDefault="006266AC" w:rsidP="00451A3B">
            <w:pPr>
              <w:spacing w:line="360" w:lineRule="auto"/>
            </w:pPr>
            <w:r w:rsidRPr="00A9087B">
              <w:t>Text: Zwei Punkte nach (</w:t>
            </w:r>
            <w:proofErr w:type="spellStart"/>
            <w:r w:rsidRPr="00A9087B">
              <w:t>trä</w:t>
            </w:r>
            <w:proofErr w:type="spellEnd"/>
            <w:r w:rsidRPr="00A9087B">
              <w:t>-)</w:t>
            </w:r>
            <w:proofErr w:type="spellStart"/>
            <w:r w:rsidRPr="00A9087B">
              <w:rPr>
                <w:i/>
                <w:iCs/>
              </w:rPr>
              <w:t>nen</w:t>
            </w:r>
            <w:proofErr w:type="spellEnd"/>
            <w:r w:rsidRPr="00A9087B">
              <w:t xml:space="preserve"> ergänzt mit Blick auf </w:t>
            </w:r>
            <w:proofErr w:type="spellStart"/>
            <w:r w:rsidRPr="001C16A9">
              <w:rPr>
                <w:b/>
                <w:bCs/>
              </w:rPr>
              <w:t>G</w:t>
            </w:r>
            <w:r w:rsidRPr="00A9087B">
              <w:rPr>
                <w:b/>
                <w:bCs/>
              </w:rPr>
              <w:t>eorge_DsR</w:t>
            </w:r>
            <w:proofErr w:type="spellEnd"/>
            <w:r w:rsidRPr="00A9087B">
              <w:t>.</w:t>
            </w:r>
          </w:p>
        </w:tc>
      </w:tr>
      <w:tr w:rsidR="006266AC" w14:paraId="0CC992C5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331C502A" w14:textId="77777777" w:rsidR="006266AC" w:rsidRPr="00E34E6C" w:rsidRDefault="006266AC" w:rsidP="00451A3B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603C3731" w14:textId="77777777" w:rsidR="006266AC" w:rsidRPr="00E34E6C" w:rsidRDefault="006266AC" w:rsidP="00451A3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011E4E23" w14:textId="77777777" w:rsidR="006266AC" w:rsidRPr="00E34E6C" w:rsidRDefault="006266AC" w:rsidP="00451A3B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02A84772" w14:textId="77777777" w:rsidR="006266AC" w:rsidRPr="00E34E6C" w:rsidRDefault="006266AC" w:rsidP="00451A3B">
            <w:pPr>
              <w:spacing w:line="360" w:lineRule="auto"/>
            </w:pPr>
            <w:r>
              <w:t>[a] zu c</w:t>
            </w:r>
            <w:r w:rsidRPr="00453715">
              <w:rPr>
                <w:vertAlign w:val="superscript"/>
              </w:rPr>
              <w:t>3</w:t>
            </w:r>
            <w:r>
              <w:t xml:space="preserve"> ergänzt mit Blick auf </w:t>
            </w:r>
            <w:r w:rsidRPr="00FC0ED1">
              <w:rPr>
                <w:highlight w:val="green"/>
              </w:rPr>
              <w:t xml:space="preserve">Textfassung </w:t>
            </w:r>
            <w:r w:rsidRPr="002D11F9">
              <w:rPr>
                <w:highlight w:val="green"/>
              </w:rPr>
              <w:t>3</w:t>
            </w:r>
            <w:r>
              <w:t xml:space="preserve"> und </w:t>
            </w:r>
            <w:r w:rsidRPr="00FC0ED1">
              <w:rPr>
                <w:highlight w:val="green"/>
              </w:rPr>
              <w:t>Textfassung 4</w:t>
            </w:r>
            <w:r>
              <w:t>.</w:t>
            </w:r>
          </w:p>
        </w:tc>
      </w:tr>
      <w:tr w:rsidR="006266AC" w14:paraId="2F1D152B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2C1050F1" w14:textId="77777777" w:rsidR="006266AC" w:rsidRDefault="006266AC" w:rsidP="00451A3B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08FDEFB0" w14:textId="77777777" w:rsidR="006266AC" w:rsidRDefault="006266AC" w:rsidP="00451A3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10E0EDE9" w14:textId="77777777" w:rsidR="006266AC" w:rsidRDefault="006266AC" w:rsidP="00451A3B">
            <w:pPr>
              <w:spacing w:line="360" w:lineRule="auto"/>
            </w:pPr>
            <w:r>
              <w:t>5–6/8</w:t>
            </w:r>
          </w:p>
        </w:tc>
        <w:tc>
          <w:tcPr>
            <w:tcW w:w="5837" w:type="dxa"/>
            <w:shd w:val="clear" w:color="auto" w:fill="auto"/>
          </w:tcPr>
          <w:p w14:paraId="2013B540" w14:textId="77777777" w:rsidR="006266AC" w:rsidRDefault="006266AC" w:rsidP="00451A3B">
            <w:pPr>
              <w:spacing w:line="360" w:lineRule="auto"/>
            </w:pPr>
            <w:r>
              <w:t>Text sic: Silbentrennung (leicht-</w:t>
            </w:r>
            <w:proofErr w:type="spellStart"/>
            <w:r>
              <w:t>be</w:t>
            </w:r>
            <w:proofErr w:type="spellEnd"/>
            <w:r>
              <w:t>-)</w:t>
            </w:r>
            <w:proofErr w:type="spellStart"/>
            <w:r w:rsidRPr="009E7B3D">
              <w:rPr>
                <w:i/>
                <w:iCs/>
              </w:rPr>
              <w:t>schwin-gtes</w:t>
            </w:r>
            <w:proofErr w:type="spellEnd"/>
            <w:r>
              <w:t>.</w:t>
            </w:r>
          </w:p>
        </w:tc>
      </w:tr>
      <w:tr w:rsidR="006266AC" w14:paraId="24A3163B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09C1DFF3" w14:textId="77777777" w:rsidR="006266AC" w:rsidRDefault="006266AC" w:rsidP="00451A3B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6DB93222" w14:textId="77777777" w:rsidR="006266AC" w:rsidRDefault="006266AC" w:rsidP="00451A3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74C53FC7" w14:textId="77777777" w:rsidR="006266AC" w:rsidRDefault="006266AC" w:rsidP="00451A3B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4E2CB831" w14:textId="77777777" w:rsidR="006266AC" w:rsidRDefault="006266AC" w:rsidP="00451A3B">
            <w:pPr>
              <w:spacing w:line="360" w:lineRule="auto"/>
            </w:pPr>
            <w:r>
              <w:t>Text: Punkt nach (leicht-</w:t>
            </w:r>
            <w:proofErr w:type="spellStart"/>
            <w:r>
              <w:t>be</w:t>
            </w:r>
            <w:proofErr w:type="spellEnd"/>
            <w:r>
              <w:t>-</w:t>
            </w:r>
            <w:proofErr w:type="spellStart"/>
            <w:r>
              <w:t>schwin</w:t>
            </w:r>
            <w:proofErr w:type="spellEnd"/>
            <w:r>
              <w:t>-)</w:t>
            </w:r>
            <w:proofErr w:type="spellStart"/>
            <w:r w:rsidRPr="009E7B3D">
              <w:rPr>
                <w:i/>
                <w:iCs/>
              </w:rPr>
              <w:t>gtes</w:t>
            </w:r>
            <w:proofErr w:type="spellEnd"/>
            <w:r>
              <w:t xml:space="preserve"> ergänzt mit Blick auf </w:t>
            </w:r>
            <w:proofErr w:type="spellStart"/>
            <w:r w:rsidRPr="001C16A9">
              <w:rPr>
                <w:b/>
                <w:bCs/>
              </w:rPr>
              <w:t>G</w:t>
            </w:r>
            <w:r w:rsidRPr="00A9087B">
              <w:rPr>
                <w:b/>
                <w:bCs/>
              </w:rPr>
              <w:t>eorge_DsR</w:t>
            </w:r>
            <w:proofErr w:type="spellEnd"/>
            <w:r w:rsidRPr="00A9087B">
              <w:t>.</w:t>
            </w:r>
          </w:p>
        </w:tc>
      </w:tr>
      <w:tr w:rsidR="006266AC" w14:paraId="37F43A1E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1F989487" w14:textId="77777777" w:rsidR="006266AC" w:rsidRDefault="006266AC" w:rsidP="00451A3B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3B86B045" w14:textId="77777777" w:rsidR="006266AC" w:rsidRDefault="006266AC" w:rsidP="00451A3B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39252DDE" w14:textId="77777777" w:rsidR="006266AC" w:rsidRDefault="006266AC" w:rsidP="00451A3B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625D7F94" w14:textId="3F6F5496" w:rsidR="006266AC" w:rsidRDefault="006266AC" w:rsidP="006266AC">
            <w:pPr>
              <w:spacing w:line="360" w:lineRule="auto"/>
            </w:pPr>
            <w:r>
              <w:t xml:space="preserve">Text: Großschreibung </w:t>
            </w:r>
            <w:r w:rsidRPr="004E1DF5">
              <w:rPr>
                <w:i/>
              </w:rPr>
              <w:t>D</w:t>
            </w:r>
            <w:r>
              <w:rPr>
                <w:i/>
              </w:rPr>
              <w:t>as</w:t>
            </w:r>
            <w:r>
              <w:t xml:space="preserve"> mit Blick auf </w:t>
            </w:r>
            <w:proofErr w:type="spellStart"/>
            <w:r w:rsidRPr="00A9087B">
              <w:rPr>
                <w:b/>
                <w:bCs/>
              </w:rPr>
              <w:t>George_DJdS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>)</w:t>
            </w:r>
            <w:r w:rsidRPr="00A9087B">
              <w:t>.</w:t>
            </w:r>
            <w:r>
              <w:t xml:space="preserve"> </w:t>
            </w:r>
            <w:r>
              <w:rPr>
                <w:b/>
              </w:rPr>
              <w:t>B</w:t>
            </w:r>
            <w:r>
              <w:t xml:space="preserve">: </w:t>
            </w:r>
            <w:r w:rsidRPr="00475424">
              <w:t>Kurrentschrift unspezifisch hinsichtlich Groß-/Kleinschreibung</w:t>
            </w:r>
            <w:r>
              <w:t>.</w:t>
            </w:r>
          </w:p>
        </w:tc>
      </w:tr>
      <w:tr w:rsidR="006266AC" w14:paraId="54BB5422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2F665336" w14:textId="77777777" w:rsidR="006266AC" w:rsidRDefault="006266AC" w:rsidP="00451A3B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03930EF2" w14:textId="77777777" w:rsidR="006266AC" w:rsidRDefault="006266AC" w:rsidP="00451A3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3BB1029A" w14:textId="77777777" w:rsidR="006266AC" w:rsidRDefault="006266AC" w:rsidP="00451A3B">
            <w:pPr>
              <w:spacing w:line="360" w:lineRule="auto"/>
            </w:pPr>
            <w:r>
              <w:t>3–4/8</w:t>
            </w:r>
          </w:p>
        </w:tc>
        <w:tc>
          <w:tcPr>
            <w:tcW w:w="5837" w:type="dxa"/>
            <w:shd w:val="clear" w:color="auto" w:fill="auto"/>
          </w:tcPr>
          <w:p w14:paraId="10BD99A0" w14:textId="77777777" w:rsidR="006266AC" w:rsidRDefault="006266AC" w:rsidP="00451A3B">
            <w:pPr>
              <w:spacing w:line="360" w:lineRule="auto"/>
            </w:pPr>
            <w:r>
              <w:t xml:space="preserve">Text sic: </w:t>
            </w:r>
            <w:proofErr w:type="gramStart"/>
            <w:r w:rsidRPr="003A7748">
              <w:rPr>
                <w:i/>
              </w:rPr>
              <w:t>rühr-</w:t>
            </w:r>
            <w:proofErr w:type="spellStart"/>
            <w:r w:rsidRPr="003A7748">
              <w:rPr>
                <w:i/>
              </w:rPr>
              <w:t>te</w:t>
            </w:r>
            <w:proofErr w:type="spellEnd"/>
            <w:proofErr w:type="gramEnd"/>
            <w:r>
              <w:t xml:space="preserve">. </w:t>
            </w:r>
            <w:proofErr w:type="spellStart"/>
            <w:r w:rsidRPr="00A9087B">
              <w:rPr>
                <w:b/>
                <w:bCs/>
              </w:rPr>
              <w:t>George_DsR</w:t>
            </w:r>
            <w:proofErr w:type="spellEnd"/>
            <w:r w:rsidRPr="00A9087B">
              <w:t xml:space="preserve">: </w:t>
            </w:r>
            <w:r w:rsidRPr="00A9087B">
              <w:rPr>
                <w:i/>
              </w:rPr>
              <w:t>rühre</w:t>
            </w:r>
            <w:r>
              <w:t>.</w:t>
            </w:r>
          </w:p>
        </w:tc>
      </w:tr>
      <w:tr w:rsidR="006266AC" w14:paraId="5FC6DDAE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3197815B" w14:textId="77777777" w:rsidR="006266AC" w:rsidRDefault="006266AC" w:rsidP="00451A3B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14:paraId="1C4A5435" w14:textId="77777777" w:rsidR="006266AC" w:rsidRDefault="006266AC" w:rsidP="00451A3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6A8D280E" w14:textId="77777777" w:rsidR="006266AC" w:rsidRDefault="006266AC" w:rsidP="00451A3B">
            <w:pPr>
              <w:spacing w:line="360" w:lineRule="auto"/>
            </w:pPr>
            <w:r>
              <w:t>1/4</w:t>
            </w:r>
          </w:p>
        </w:tc>
        <w:tc>
          <w:tcPr>
            <w:tcW w:w="5837" w:type="dxa"/>
            <w:shd w:val="clear" w:color="auto" w:fill="auto"/>
          </w:tcPr>
          <w:p w14:paraId="444680C5" w14:textId="2D0CCA65" w:rsidR="006266AC" w:rsidRDefault="006266AC" w:rsidP="006266AC">
            <w:pPr>
              <w:spacing w:line="360" w:lineRule="auto"/>
            </w:pPr>
            <w:r>
              <w:t xml:space="preserve">Unterstimmenschicht: Viertelnote b ergänzt gemäß Ligaturbogen von T. 10 2. Note sowie mit Blick auf alle anderen Textfassungen. </w:t>
            </w:r>
            <w:r w:rsidRPr="00305C86">
              <w:rPr>
                <w:b/>
              </w:rPr>
              <w:t>B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 10.</w:t>
            </w:r>
          </w:p>
        </w:tc>
      </w:tr>
      <w:tr w:rsidR="006266AC" w14:paraId="3095F938" w14:textId="77777777" w:rsidTr="00451A3B">
        <w:trPr>
          <w:cantSplit/>
        </w:trPr>
        <w:tc>
          <w:tcPr>
            <w:tcW w:w="959" w:type="dxa"/>
            <w:shd w:val="clear" w:color="auto" w:fill="auto"/>
          </w:tcPr>
          <w:p w14:paraId="6B334D6D" w14:textId="77777777" w:rsidR="006266AC" w:rsidRDefault="006266AC" w:rsidP="00451A3B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14:paraId="2A2E3A0C" w14:textId="77777777" w:rsidR="006266AC" w:rsidRDefault="006266AC" w:rsidP="00451A3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4A75A41E" w14:textId="77777777" w:rsidR="006266AC" w:rsidRDefault="006266AC" w:rsidP="00451A3B">
            <w:pPr>
              <w:spacing w:line="360" w:lineRule="auto"/>
            </w:pPr>
            <w:r>
              <w:t>2/4</w:t>
            </w:r>
          </w:p>
        </w:tc>
        <w:tc>
          <w:tcPr>
            <w:tcW w:w="5837" w:type="dxa"/>
            <w:shd w:val="clear" w:color="auto" w:fill="auto"/>
          </w:tcPr>
          <w:p w14:paraId="1E25F0DC" w14:textId="77777777" w:rsidR="006266AC" w:rsidRDefault="006266AC" w:rsidP="00451A3B">
            <w:pPr>
              <w:spacing w:line="360" w:lineRule="auto"/>
            </w:pPr>
            <w:r>
              <w:t xml:space="preserve">Unterstimmenschicht: Viertelpause ergänzt analog </w:t>
            </w:r>
            <w:proofErr w:type="spellStart"/>
            <w:r>
              <w:t>Klav</w:t>
            </w:r>
            <w:proofErr w:type="spellEnd"/>
            <w:r>
              <w:t>. u. sowie mit Blick auf spätere Textfassungen.</w:t>
            </w:r>
          </w:p>
        </w:tc>
      </w:tr>
    </w:tbl>
    <w:p w14:paraId="0486B642" w14:textId="77777777" w:rsidR="006266AC" w:rsidRDefault="006266AC" w:rsidP="006266AC">
      <w:pPr>
        <w:spacing w:line="360" w:lineRule="auto"/>
        <w:outlineLvl w:val="0"/>
      </w:pPr>
    </w:p>
    <w:p w14:paraId="578B9E32" w14:textId="77777777" w:rsidR="009E57FD" w:rsidRPr="00244497" w:rsidRDefault="009E57FD" w:rsidP="00244497">
      <w:pPr>
        <w:spacing w:line="360" w:lineRule="auto"/>
      </w:pPr>
      <w:bookmarkStart w:id="0" w:name="_GoBack"/>
      <w:bookmarkEnd w:id="0"/>
    </w:p>
    <w:sectPr w:rsidR="009E57FD" w:rsidRPr="0024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44497"/>
    <w:rsid w:val="00252BFD"/>
    <w:rsid w:val="002E4258"/>
    <w:rsid w:val="003401D2"/>
    <w:rsid w:val="004371E4"/>
    <w:rsid w:val="004F02B9"/>
    <w:rsid w:val="004F394C"/>
    <w:rsid w:val="00561A93"/>
    <w:rsid w:val="0056294F"/>
    <w:rsid w:val="006266AC"/>
    <w:rsid w:val="00750957"/>
    <w:rsid w:val="00757FB1"/>
    <w:rsid w:val="008C5B17"/>
    <w:rsid w:val="009C04A3"/>
    <w:rsid w:val="009E57FD"/>
    <w:rsid w:val="00A959A7"/>
    <w:rsid w:val="00AC1FD4"/>
    <w:rsid w:val="00B43E5F"/>
    <w:rsid w:val="00C526BC"/>
    <w:rsid w:val="00CD00F1"/>
    <w:rsid w:val="00CF16D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2024-11-21T10:21:00Z</dcterms:created>
  <dcterms:modified xsi:type="dcterms:W3CDTF">2024-11-21T10:24:00Z</dcterms:modified>
</cp:coreProperties>
</file>